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B0" w:rsidRPr="008A0754" w:rsidRDefault="00A45BB0" w:rsidP="00A45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Toc406072681"/>
      <w:r w:rsidRPr="008A0754">
        <w:rPr>
          <w:rFonts w:ascii="Times New Roman" w:hAnsi="Times New Roman"/>
          <w:b/>
          <w:sz w:val="28"/>
          <w:szCs w:val="28"/>
        </w:rPr>
        <w:t>Комитет образования и науки Курской области</w:t>
      </w:r>
    </w:p>
    <w:p w:rsidR="00A45BB0" w:rsidRPr="00566424" w:rsidRDefault="00A45BB0" w:rsidP="00A45BB0">
      <w:pPr>
        <w:pStyle w:val="afb"/>
        <w:spacing w:line="276" w:lineRule="auto"/>
        <w:ind w:firstLine="709"/>
        <w:rPr>
          <w:b/>
          <w:sz w:val="26"/>
          <w:szCs w:val="26"/>
        </w:rPr>
      </w:pPr>
      <w:r w:rsidRPr="00566424">
        <w:rPr>
          <w:b/>
          <w:sz w:val="26"/>
          <w:szCs w:val="26"/>
        </w:rPr>
        <w:t xml:space="preserve">Областное государственное  бюджетное образовательное учреждение </w:t>
      </w:r>
    </w:p>
    <w:p w:rsidR="00A45BB0" w:rsidRPr="00566424" w:rsidRDefault="00A45BB0" w:rsidP="00A45BB0">
      <w:pPr>
        <w:pStyle w:val="afb"/>
        <w:spacing w:line="276" w:lineRule="auto"/>
        <w:ind w:firstLine="709"/>
        <w:rPr>
          <w:b/>
          <w:sz w:val="26"/>
          <w:szCs w:val="26"/>
        </w:rPr>
      </w:pPr>
      <w:r w:rsidRPr="00566424">
        <w:rPr>
          <w:b/>
          <w:sz w:val="26"/>
          <w:szCs w:val="26"/>
        </w:rPr>
        <w:t xml:space="preserve">дополнительного профессионального образования </w:t>
      </w:r>
    </w:p>
    <w:p w:rsidR="00A45BB0" w:rsidRPr="00566424" w:rsidRDefault="00A45BB0" w:rsidP="00A45BB0">
      <w:pPr>
        <w:pStyle w:val="afb"/>
        <w:spacing w:line="276" w:lineRule="auto"/>
        <w:ind w:firstLine="709"/>
        <w:rPr>
          <w:b/>
          <w:sz w:val="26"/>
          <w:szCs w:val="26"/>
        </w:rPr>
      </w:pPr>
      <w:r w:rsidRPr="00566424">
        <w:rPr>
          <w:b/>
          <w:sz w:val="26"/>
          <w:szCs w:val="26"/>
        </w:rPr>
        <w:t xml:space="preserve"> «Курский институт развития образования»</w:t>
      </w:r>
    </w:p>
    <w:p w:rsidR="00A45BB0" w:rsidRPr="00566424" w:rsidRDefault="00A45BB0" w:rsidP="00A45BB0">
      <w:pPr>
        <w:pStyle w:val="140"/>
        <w:keepNext/>
        <w:keepLines/>
        <w:shd w:val="clear" w:color="auto" w:fill="auto"/>
        <w:spacing w:before="0" w:line="276" w:lineRule="auto"/>
        <w:ind w:left="142" w:right="-143" w:firstLine="709"/>
        <w:jc w:val="center"/>
        <w:rPr>
          <w:rFonts w:ascii="Times New Roman" w:hAnsi="Times New Roman"/>
          <w:sz w:val="26"/>
          <w:szCs w:val="26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F335AF" w:rsidRDefault="00F335AF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F335AF" w:rsidRDefault="00F335AF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-142" w:right="-143" w:firstLine="709"/>
        <w:rPr>
          <w:rFonts w:ascii="Times New Roman" w:hAnsi="Times New Roman"/>
        </w:rPr>
      </w:pPr>
    </w:p>
    <w:p w:rsidR="00A45BB0" w:rsidRPr="008A3E76" w:rsidRDefault="00A45BB0" w:rsidP="00A45BB0">
      <w:pPr>
        <w:spacing w:after="0"/>
        <w:jc w:val="center"/>
        <w:rPr>
          <w:rStyle w:val="85pt"/>
          <w:rFonts w:ascii="Times New Roman" w:hAnsi="Times New Roman" w:cs="Times New Roman"/>
          <w:b/>
          <w:caps/>
          <w:sz w:val="36"/>
          <w:szCs w:val="36"/>
        </w:rPr>
      </w:pPr>
      <w:r>
        <w:rPr>
          <w:rStyle w:val="85pt"/>
          <w:rFonts w:ascii="Times New Roman" w:hAnsi="Times New Roman" w:cs="Times New Roman"/>
          <w:b/>
          <w:caps/>
          <w:sz w:val="36"/>
          <w:szCs w:val="36"/>
        </w:rPr>
        <w:t xml:space="preserve">КРАТКИЙ </w:t>
      </w:r>
      <w:r w:rsidRPr="008A3E76">
        <w:rPr>
          <w:rStyle w:val="85pt"/>
          <w:rFonts w:ascii="Times New Roman" w:hAnsi="Times New Roman" w:cs="Times New Roman"/>
          <w:b/>
          <w:caps/>
          <w:sz w:val="36"/>
          <w:szCs w:val="36"/>
        </w:rPr>
        <w:t xml:space="preserve">АНАЛИТИЧЕСКИЙ ОТЧЕТ </w:t>
      </w:r>
    </w:p>
    <w:p w:rsidR="00A45BB0" w:rsidRPr="008A3E76" w:rsidRDefault="00A45BB0" w:rsidP="00A45BB0">
      <w:pPr>
        <w:spacing w:after="0"/>
        <w:jc w:val="center"/>
        <w:rPr>
          <w:rStyle w:val="85pt"/>
          <w:rFonts w:ascii="Times New Roman" w:hAnsi="Times New Roman" w:cs="Times New Roman"/>
          <w:b/>
          <w:caps/>
          <w:sz w:val="36"/>
          <w:szCs w:val="36"/>
        </w:rPr>
      </w:pPr>
      <w:r w:rsidRPr="008A3E76">
        <w:rPr>
          <w:rStyle w:val="85pt"/>
          <w:rFonts w:ascii="Times New Roman" w:hAnsi="Times New Roman" w:cs="Times New Roman"/>
          <w:b/>
          <w:caps/>
          <w:sz w:val="36"/>
          <w:szCs w:val="36"/>
        </w:rPr>
        <w:t>О РЕЗУЛЬТАТАх прогнозирования</w:t>
      </w:r>
    </w:p>
    <w:p w:rsidR="00A45BB0" w:rsidRPr="008A3E76" w:rsidRDefault="00A45BB0" w:rsidP="00A45BB0">
      <w:pPr>
        <w:spacing w:after="0"/>
        <w:jc w:val="center"/>
        <w:rPr>
          <w:rStyle w:val="85pt"/>
          <w:rFonts w:ascii="Times New Roman" w:hAnsi="Times New Roman" w:cs="Times New Roman"/>
          <w:b/>
          <w:caps/>
          <w:sz w:val="36"/>
          <w:szCs w:val="36"/>
        </w:rPr>
      </w:pPr>
      <w:r w:rsidRPr="008A3E76">
        <w:rPr>
          <w:rStyle w:val="85pt"/>
          <w:rFonts w:ascii="Times New Roman" w:hAnsi="Times New Roman" w:cs="Times New Roman"/>
          <w:b/>
          <w:caps/>
          <w:sz w:val="36"/>
          <w:szCs w:val="36"/>
        </w:rPr>
        <w:t>потребностИ курской области в КАДРАХ</w:t>
      </w:r>
    </w:p>
    <w:p w:rsidR="00A45BB0" w:rsidRPr="008A3E76" w:rsidRDefault="00A45BB0" w:rsidP="00A45BB0">
      <w:pPr>
        <w:spacing w:after="0"/>
        <w:jc w:val="center"/>
        <w:rPr>
          <w:rStyle w:val="85pt"/>
          <w:rFonts w:ascii="Times New Roman" w:hAnsi="Times New Roman" w:cs="Times New Roman"/>
          <w:b/>
          <w:caps/>
          <w:sz w:val="36"/>
          <w:szCs w:val="36"/>
        </w:rPr>
      </w:pPr>
      <w:r w:rsidRPr="008A3E76">
        <w:rPr>
          <w:rStyle w:val="85pt"/>
          <w:rFonts w:ascii="Times New Roman" w:hAnsi="Times New Roman" w:cs="Times New Roman"/>
          <w:b/>
          <w:caps/>
          <w:sz w:val="36"/>
          <w:szCs w:val="36"/>
        </w:rPr>
        <w:t>НА СРЕДНЕСРОЧНУЮ</w:t>
      </w:r>
    </w:p>
    <w:p w:rsidR="00A45BB0" w:rsidRDefault="00A45BB0" w:rsidP="00A45BB0">
      <w:pPr>
        <w:spacing w:after="0"/>
        <w:jc w:val="center"/>
        <w:rPr>
          <w:rStyle w:val="85pt"/>
          <w:rFonts w:ascii="Times New Roman" w:hAnsi="Times New Roman" w:cs="Times New Roman"/>
          <w:b/>
          <w:caps/>
          <w:sz w:val="32"/>
          <w:szCs w:val="32"/>
        </w:rPr>
      </w:pPr>
      <w:r w:rsidRPr="008A3E76">
        <w:rPr>
          <w:rStyle w:val="85pt"/>
          <w:rFonts w:ascii="Times New Roman" w:hAnsi="Times New Roman" w:cs="Times New Roman"/>
          <w:b/>
          <w:caps/>
          <w:sz w:val="36"/>
          <w:szCs w:val="36"/>
        </w:rPr>
        <w:t>И ДОЛГОСРОЧНУЮ ПЕРСПЕКТИВУ</w:t>
      </w:r>
      <w:r>
        <w:rPr>
          <w:rStyle w:val="85pt"/>
          <w:rFonts w:ascii="Times New Roman" w:hAnsi="Times New Roman" w:cs="Times New Roman"/>
          <w:b/>
          <w:caps/>
          <w:sz w:val="32"/>
          <w:szCs w:val="32"/>
        </w:rPr>
        <w:t xml:space="preserve"> </w:t>
      </w: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right="-143"/>
        <w:jc w:val="center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10"/>
        <w:shd w:val="clear" w:color="auto" w:fill="auto"/>
        <w:spacing w:before="0" w:after="0" w:line="276" w:lineRule="auto"/>
        <w:ind w:left="142" w:right="-143" w:firstLine="709"/>
        <w:rPr>
          <w:rFonts w:ascii="Times New Roman" w:hAnsi="Times New Roman"/>
        </w:rPr>
      </w:pPr>
    </w:p>
    <w:p w:rsidR="00A45BB0" w:rsidRPr="00AA61DC" w:rsidRDefault="00A45BB0" w:rsidP="00A45BB0">
      <w:pPr>
        <w:pStyle w:val="420"/>
        <w:shd w:val="clear" w:color="auto" w:fill="auto"/>
        <w:spacing w:before="0" w:line="276" w:lineRule="auto"/>
        <w:ind w:left="142" w:right="-143" w:firstLine="709"/>
        <w:rPr>
          <w:rFonts w:ascii="Times New Roman" w:hAnsi="Times New Roman"/>
          <w:sz w:val="28"/>
          <w:szCs w:val="28"/>
        </w:rPr>
      </w:pPr>
      <w:bookmarkStart w:id="1" w:name="bookmark2"/>
    </w:p>
    <w:p w:rsidR="00A45BB0" w:rsidRDefault="00A45BB0" w:rsidP="00A45BB0">
      <w:pPr>
        <w:pStyle w:val="420"/>
        <w:shd w:val="clear" w:color="auto" w:fill="auto"/>
        <w:spacing w:before="0" w:line="276" w:lineRule="auto"/>
        <w:ind w:left="142" w:right="-143" w:firstLine="709"/>
        <w:rPr>
          <w:rFonts w:ascii="Times New Roman" w:hAnsi="Times New Roman"/>
          <w:sz w:val="28"/>
          <w:szCs w:val="28"/>
        </w:rPr>
      </w:pPr>
    </w:p>
    <w:p w:rsidR="00F335AF" w:rsidRPr="00AA61DC" w:rsidRDefault="00F335AF" w:rsidP="00A45BB0">
      <w:pPr>
        <w:pStyle w:val="420"/>
        <w:shd w:val="clear" w:color="auto" w:fill="auto"/>
        <w:spacing w:before="0" w:line="276" w:lineRule="auto"/>
        <w:ind w:left="142" w:right="-143" w:firstLine="709"/>
        <w:rPr>
          <w:rFonts w:ascii="Times New Roman" w:hAnsi="Times New Roman"/>
          <w:sz w:val="28"/>
          <w:szCs w:val="28"/>
        </w:rPr>
      </w:pPr>
    </w:p>
    <w:p w:rsidR="00A45BB0" w:rsidRPr="00AA61DC" w:rsidRDefault="00A45BB0" w:rsidP="00A45BB0">
      <w:pPr>
        <w:pStyle w:val="420"/>
        <w:shd w:val="clear" w:color="auto" w:fill="auto"/>
        <w:spacing w:before="0" w:line="276" w:lineRule="auto"/>
        <w:ind w:left="142" w:right="-143" w:firstLine="709"/>
        <w:rPr>
          <w:rFonts w:ascii="Times New Roman" w:hAnsi="Times New Roman"/>
          <w:sz w:val="28"/>
          <w:szCs w:val="28"/>
        </w:rPr>
      </w:pPr>
    </w:p>
    <w:p w:rsidR="00A45BB0" w:rsidRDefault="00A45BB0" w:rsidP="00A45BB0">
      <w:pPr>
        <w:pStyle w:val="420"/>
        <w:shd w:val="clear" w:color="auto" w:fill="auto"/>
        <w:spacing w:before="0" w:line="276" w:lineRule="auto"/>
        <w:ind w:left="142" w:right="-143" w:firstLine="709"/>
        <w:rPr>
          <w:rFonts w:ascii="Times New Roman" w:hAnsi="Times New Roman"/>
          <w:sz w:val="28"/>
          <w:szCs w:val="28"/>
        </w:rPr>
      </w:pPr>
      <w:r w:rsidRPr="00AA61DC">
        <w:rPr>
          <w:rFonts w:ascii="Times New Roman" w:hAnsi="Times New Roman"/>
          <w:sz w:val="28"/>
          <w:szCs w:val="28"/>
        </w:rPr>
        <w:t>Курск</w:t>
      </w:r>
      <w:r>
        <w:rPr>
          <w:rFonts w:ascii="Times New Roman" w:hAnsi="Times New Roman"/>
          <w:sz w:val="28"/>
          <w:szCs w:val="28"/>
        </w:rPr>
        <w:t xml:space="preserve">, </w:t>
      </w:r>
      <w:r w:rsidR="00F335AF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1DC">
        <w:rPr>
          <w:rFonts w:ascii="Times New Roman" w:hAnsi="Times New Roman"/>
          <w:sz w:val="28"/>
          <w:szCs w:val="28"/>
        </w:rPr>
        <w:t>201</w:t>
      </w:r>
      <w:bookmarkEnd w:id="1"/>
      <w:r w:rsidR="003D7BBA">
        <w:rPr>
          <w:rFonts w:ascii="Times New Roman" w:hAnsi="Times New Roman"/>
          <w:sz w:val="28"/>
          <w:szCs w:val="28"/>
        </w:rPr>
        <w:t>9</w:t>
      </w:r>
    </w:p>
    <w:p w:rsidR="001C4750" w:rsidRPr="00AA61DC" w:rsidRDefault="001C4750" w:rsidP="00A45BB0">
      <w:pPr>
        <w:pStyle w:val="420"/>
        <w:shd w:val="clear" w:color="auto" w:fill="auto"/>
        <w:spacing w:before="0" w:line="276" w:lineRule="auto"/>
        <w:ind w:left="142" w:right="-143" w:firstLine="709"/>
        <w:rPr>
          <w:rFonts w:ascii="Times New Roman" w:hAnsi="Times New Roman"/>
          <w:sz w:val="28"/>
          <w:szCs w:val="28"/>
        </w:rPr>
      </w:pPr>
    </w:p>
    <w:p w:rsidR="00A639D3" w:rsidRPr="005175C7" w:rsidRDefault="00A639D3" w:rsidP="00A639D3">
      <w:pPr>
        <w:spacing w:after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5175C7">
        <w:rPr>
          <w:rFonts w:ascii="Times New Roman" w:hAnsi="Times New Roman"/>
          <w:caps/>
          <w:color w:val="000000"/>
          <w:sz w:val="28"/>
          <w:szCs w:val="28"/>
        </w:rPr>
        <w:t>Содержание</w:t>
      </w:r>
    </w:p>
    <w:p w:rsidR="004A4593" w:rsidRPr="005175C7" w:rsidRDefault="004A4593" w:rsidP="00A639D3">
      <w:pPr>
        <w:spacing w:after="0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tbl>
      <w:tblPr>
        <w:tblW w:w="9371" w:type="dxa"/>
        <w:tblInd w:w="250" w:type="dxa"/>
        <w:tblLook w:val="04A0" w:firstRow="1" w:lastRow="0" w:firstColumn="1" w:lastColumn="0" w:noHBand="0" w:noVBand="1"/>
      </w:tblPr>
      <w:tblGrid>
        <w:gridCol w:w="8647"/>
        <w:gridCol w:w="724"/>
      </w:tblGrid>
      <w:tr w:rsidR="00A639D3" w:rsidRPr="00E532F7" w:rsidTr="00652677">
        <w:tc>
          <w:tcPr>
            <w:tcW w:w="8647" w:type="dxa"/>
          </w:tcPr>
          <w:p w:rsidR="00B31CFB" w:rsidRPr="005175C7" w:rsidRDefault="00C932BB" w:rsidP="00C93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B31CFB" w:rsidRPr="005175C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B31CFB" w:rsidRPr="005175C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49599F" w:rsidRPr="005175C7">
              <w:rPr>
                <w:rFonts w:ascii="Times New Roman" w:hAnsi="Times New Roman"/>
                <w:bCs/>
                <w:sz w:val="28"/>
                <w:szCs w:val="28"/>
              </w:rPr>
              <w:t>Нормативно-правовая и м</w:t>
            </w:r>
            <w:r w:rsidR="00B31CFB" w:rsidRPr="005175C7">
              <w:rPr>
                <w:rFonts w:ascii="Times New Roman" w:hAnsi="Times New Roman"/>
                <w:sz w:val="28"/>
                <w:szCs w:val="28"/>
              </w:rPr>
              <w:t>етодологическ</w:t>
            </w:r>
            <w:r w:rsidR="00BD4B74" w:rsidRPr="005175C7">
              <w:rPr>
                <w:rFonts w:ascii="Times New Roman" w:hAnsi="Times New Roman"/>
                <w:sz w:val="28"/>
                <w:szCs w:val="28"/>
              </w:rPr>
              <w:t>ая основа</w:t>
            </w:r>
            <w:r w:rsidR="00B31CFB" w:rsidRPr="005175C7">
              <w:rPr>
                <w:rFonts w:ascii="Times New Roman" w:hAnsi="Times New Roman"/>
                <w:sz w:val="28"/>
                <w:szCs w:val="28"/>
              </w:rPr>
              <w:t xml:space="preserve"> составления прогноза </w:t>
            </w:r>
            <w:r w:rsidR="00F41CBC" w:rsidRPr="005175C7">
              <w:rPr>
                <w:rFonts w:ascii="Times New Roman" w:hAnsi="Times New Roman"/>
                <w:sz w:val="28"/>
                <w:szCs w:val="28"/>
              </w:rPr>
              <w:t>кадров</w:t>
            </w:r>
            <w:r w:rsidR="00BD4B74" w:rsidRPr="005175C7">
              <w:rPr>
                <w:rFonts w:ascii="Times New Roman" w:hAnsi="Times New Roman"/>
                <w:sz w:val="28"/>
                <w:szCs w:val="28"/>
              </w:rPr>
              <w:t>ых</w:t>
            </w:r>
            <w:r w:rsidR="00F41CBC" w:rsidRPr="005175C7">
              <w:rPr>
                <w:rFonts w:ascii="Times New Roman" w:hAnsi="Times New Roman"/>
                <w:sz w:val="28"/>
                <w:szCs w:val="28"/>
              </w:rPr>
              <w:t xml:space="preserve"> потребност</w:t>
            </w:r>
            <w:r w:rsidR="00BD4B74" w:rsidRPr="005175C7">
              <w:rPr>
                <w:rFonts w:ascii="Times New Roman" w:hAnsi="Times New Roman"/>
                <w:sz w:val="28"/>
                <w:szCs w:val="28"/>
              </w:rPr>
              <w:t>ей</w:t>
            </w:r>
            <w:r w:rsidR="003C46FC" w:rsidRPr="005175C7">
              <w:rPr>
                <w:rFonts w:ascii="Times New Roman" w:hAnsi="Times New Roman"/>
                <w:sz w:val="28"/>
                <w:szCs w:val="28"/>
              </w:rPr>
              <w:t xml:space="preserve"> региона</w:t>
            </w:r>
            <w:r w:rsidR="00F41CBC" w:rsidRPr="00517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1CFB" w:rsidRPr="005175C7">
              <w:rPr>
                <w:rFonts w:ascii="Times New Roman" w:hAnsi="Times New Roman"/>
                <w:sz w:val="28"/>
                <w:szCs w:val="28"/>
              </w:rPr>
              <w:t>с использованием</w:t>
            </w:r>
            <w:r w:rsidR="00B31CFB" w:rsidRPr="005175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1CFB" w:rsidRPr="005175C7">
              <w:rPr>
                <w:rFonts w:ascii="Times New Roman" w:hAnsi="Times New Roman"/>
                <w:sz w:val="28"/>
                <w:szCs w:val="28"/>
              </w:rPr>
              <w:t xml:space="preserve">информационных технологий </w:t>
            </w:r>
            <w:r w:rsidR="00D06F87" w:rsidRPr="005175C7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BD4B74" w:rsidRPr="005175C7">
              <w:rPr>
                <w:rFonts w:ascii="Times New Roman" w:hAnsi="Times New Roman"/>
                <w:sz w:val="28"/>
                <w:szCs w:val="28"/>
              </w:rPr>
              <w:t>………</w:t>
            </w:r>
          </w:p>
          <w:p w:rsidR="008810E7" w:rsidRPr="008810E7" w:rsidRDefault="008810E7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 xml:space="preserve">2. Актуальные направления </w:t>
            </w:r>
            <w:proofErr w:type="gramStart"/>
            <w:r w:rsidRPr="005175C7">
              <w:rPr>
                <w:rFonts w:ascii="Times New Roman" w:hAnsi="Times New Roman"/>
                <w:sz w:val="28"/>
                <w:szCs w:val="28"/>
              </w:rPr>
              <w:t>использования результатов автоматизированной информационной системы прогнозирования кадровых потребностей</w:t>
            </w:r>
            <w:proofErr w:type="gramEnd"/>
            <w:r w:rsidRPr="005175C7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9801BB" w:rsidRPr="005175C7">
              <w:rPr>
                <w:rFonts w:ascii="Times New Roman" w:hAnsi="Times New Roman"/>
                <w:sz w:val="28"/>
                <w:szCs w:val="28"/>
              </w:rPr>
              <w:t>……………………………….</w:t>
            </w:r>
          </w:p>
          <w:p w:rsidR="00C932BB" w:rsidRDefault="00EE3152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 Анализ предпосылок и направлений социально-экономического развития Курской области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………………………………………………...</w:t>
            </w:r>
          </w:p>
          <w:p w:rsidR="00C932BB" w:rsidRDefault="00EE3152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.1. Конкурентные преимущества экономики Курской области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:rsidR="00C932BB" w:rsidRDefault="00EE3152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.2. Анализ отраслевой структуры экономики Курской области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</w:t>
            </w:r>
          </w:p>
          <w:p w:rsidR="00C932BB" w:rsidRDefault="0077302E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.2.1. Валовой региональный продукт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…………………………………...</w:t>
            </w:r>
          </w:p>
          <w:p w:rsidR="00C932BB" w:rsidRDefault="0077302E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 Инвестиции в основной капитал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…………………………………..</w:t>
            </w:r>
          </w:p>
          <w:p w:rsidR="00C932BB" w:rsidRPr="007907A5" w:rsidRDefault="0077302E" w:rsidP="00C9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3A2FA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12AA8">
              <w:rPr>
                <w:rFonts w:ascii="Times New Roman" w:hAnsi="Times New Roman"/>
                <w:sz w:val="28"/>
                <w:szCs w:val="28"/>
              </w:rPr>
              <w:t>3</w:t>
            </w:r>
            <w:r w:rsidR="00C932BB">
              <w:rPr>
                <w:rFonts w:ascii="Times New Roman" w:hAnsi="Times New Roman"/>
                <w:sz w:val="28"/>
                <w:szCs w:val="28"/>
              </w:rPr>
              <w:t>. Уровень заработных плат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…………………………………………..</w:t>
            </w:r>
          </w:p>
          <w:p w:rsidR="00C12AA8" w:rsidRDefault="00C12AA8" w:rsidP="00C12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 Демографические тенденции. Труд и занятость населения</w:t>
            </w:r>
            <w:r w:rsidR="009801BB">
              <w:rPr>
                <w:rFonts w:ascii="Times New Roman" w:hAnsi="Times New Roman"/>
                <w:sz w:val="28"/>
                <w:szCs w:val="28"/>
              </w:rPr>
              <w:t>………..</w:t>
            </w:r>
          </w:p>
          <w:p w:rsidR="00E31FC2" w:rsidRPr="005175C7" w:rsidRDefault="00D06F87" w:rsidP="00C03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3</w:t>
            </w:r>
            <w:r w:rsidR="00E31FC2" w:rsidRPr="005175C7">
              <w:rPr>
                <w:rFonts w:ascii="Times New Roman" w:hAnsi="Times New Roman"/>
                <w:sz w:val="28"/>
                <w:szCs w:val="28"/>
              </w:rPr>
              <w:t xml:space="preserve">. Итоги прогнозирования кадровой потребности Курской области на среднесрочную и долгосрочную перспективу </w:t>
            </w:r>
            <w:r w:rsidR="00766154" w:rsidRPr="005175C7">
              <w:rPr>
                <w:rFonts w:ascii="Times New Roman" w:hAnsi="Times New Roman"/>
                <w:sz w:val="28"/>
                <w:szCs w:val="28"/>
              </w:rPr>
              <w:t>………………………….</w:t>
            </w:r>
          </w:p>
          <w:p w:rsidR="00F937F6" w:rsidRPr="005175C7" w:rsidRDefault="00D06F87" w:rsidP="007907DB">
            <w:pPr>
              <w:pStyle w:val="3"/>
            </w:pPr>
            <w:r w:rsidRPr="005175C7">
              <w:t>3</w:t>
            </w:r>
            <w:r w:rsidR="00F937F6" w:rsidRPr="005175C7">
              <w:t>.</w:t>
            </w:r>
            <w:r w:rsidR="009801BB" w:rsidRPr="005175C7">
              <w:t>1</w:t>
            </w:r>
            <w:r w:rsidR="00F937F6" w:rsidRPr="005175C7">
              <w:t>. Спрос экономики Курской области на рабочую силу. Прогноз кадровой потребности экономики Курской области по видам экономической деятельности на долгосрочный период (201</w:t>
            </w:r>
            <w:r w:rsidR="009801BB" w:rsidRPr="005175C7">
              <w:t>9</w:t>
            </w:r>
            <w:r w:rsidR="00F937F6" w:rsidRPr="005175C7">
              <w:t>-2035 гг.). Прогноз баланса трудовых ресурсов на среднесрочный период (201</w:t>
            </w:r>
            <w:r w:rsidR="009801BB" w:rsidRPr="005175C7">
              <w:t>9</w:t>
            </w:r>
            <w:r w:rsidR="00F937F6" w:rsidRPr="005175C7">
              <w:t>-2024 гг</w:t>
            </w:r>
            <w:r w:rsidR="00766154" w:rsidRPr="005175C7">
              <w:t>.</w:t>
            </w:r>
            <w:r w:rsidR="00F937F6" w:rsidRPr="005175C7">
              <w:t>)</w:t>
            </w:r>
            <w:r w:rsidR="00766154" w:rsidRPr="005175C7">
              <w:t>……………………………………………………………..</w:t>
            </w:r>
          </w:p>
          <w:p w:rsidR="00F937F6" w:rsidRPr="005175C7" w:rsidRDefault="00D06F87" w:rsidP="00C03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3</w:t>
            </w:r>
            <w:r w:rsidR="00493BF4" w:rsidRPr="005175C7">
              <w:rPr>
                <w:rFonts w:ascii="Times New Roman" w:hAnsi="Times New Roman"/>
                <w:sz w:val="28"/>
                <w:szCs w:val="28"/>
              </w:rPr>
              <w:t>.</w:t>
            </w:r>
            <w:r w:rsidR="00D96521" w:rsidRPr="005175C7">
              <w:rPr>
                <w:rFonts w:ascii="Times New Roman" w:hAnsi="Times New Roman"/>
                <w:sz w:val="28"/>
                <w:szCs w:val="28"/>
              </w:rPr>
              <w:t>2</w:t>
            </w:r>
            <w:r w:rsidR="00493BF4" w:rsidRPr="00517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937F6" w:rsidRPr="005175C7">
              <w:rPr>
                <w:rFonts w:ascii="Times New Roman" w:hAnsi="Times New Roman"/>
                <w:sz w:val="28"/>
                <w:szCs w:val="28"/>
              </w:rPr>
              <w:t>Прогноз дополнительной кадровой потребности экономики Курской области в рабочей силе по профессиям, специальностям и направлениям подготовки системы профессионального образования</w:t>
            </w:r>
            <w:r w:rsidR="00766154" w:rsidRPr="005175C7">
              <w:rPr>
                <w:rFonts w:ascii="Times New Roman" w:hAnsi="Times New Roman"/>
                <w:sz w:val="28"/>
                <w:szCs w:val="28"/>
              </w:rPr>
              <w:t>.</w:t>
            </w:r>
            <w:r w:rsidR="00D96521" w:rsidRPr="00517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521" w:rsidRPr="005175C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Определение приоритетов подготовки кадров для региональной экономики</w:t>
            </w:r>
            <w:r w:rsidR="00766154" w:rsidRPr="005175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37F6" w:rsidRPr="005175C7" w:rsidRDefault="00F937F6" w:rsidP="00C03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F4" w:rsidRPr="005175C7" w:rsidRDefault="00493BF4" w:rsidP="00C03B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175C7">
              <w:rPr>
                <w:rFonts w:ascii="Times New Roman" w:hAnsi="Times New Roman"/>
                <w:bCs/>
                <w:sz w:val="28"/>
                <w:szCs w:val="28"/>
              </w:rPr>
              <w:t>Список использованной литературы</w:t>
            </w:r>
            <w:r w:rsidR="00766154" w:rsidRPr="005175C7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……………………………………..</w:t>
            </w:r>
          </w:p>
          <w:p w:rsidR="00896570" w:rsidRPr="005175C7" w:rsidRDefault="00896570" w:rsidP="00C03BB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bCs/>
                <w:sz w:val="28"/>
                <w:szCs w:val="28"/>
              </w:rPr>
              <w:t>Приложения</w:t>
            </w:r>
            <w:r w:rsidR="00766154" w:rsidRPr="005175C7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……………………………………………………………..…</w:t>
            </w:r>
          </w:p>
        </w:tc>
        <w:tc>
          <w:tcPr>
            <w:tcW w:w="724" w:type="dxa"/>
          </w:tcPr>
          <w:p w:rsidR="0049780C" w:rsidRPr="005175C7" w:rsidRDefault="0049780C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  <w:p w:rsidR="0076030F" w:rsidRPr="005175C7" w:rsidRDefault="0076030F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  <w:p w:rsidR="00A639D3" w:rsidRPr="005175C7" w:rsidRDefault="00C957EE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3</w:t>
            </w:r>
          </w:p>
          <w:p w:rsidR="00A639D3" w:rsidRPr="005175C7" w:rsidRDefault="00A639D3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  <w:p w:rsidR="00C93048" w:rsidRPr="005175C7" w:rsidRDefault="00C93048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  <w:p w:rsidR="00A639D3" w:rsidRPr="005175C7" w:rsidRDefault="00D06F87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</w:t>
            </w:r>
          </w:p>
          <w:p w:rsidR="00C03BBB" w:rsidRPr="005175C7" w:rsidRDefault="00C03BB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639D3" w:rsidRPr="005175C7" w:rsidRDefault="00C03BB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sz w:val="28"/>
                <w:szCs w:val="28"/>
              </w:rPr>
              <w:t>14</w:t>
            </w:r>
          </w:p>
          <w:p w:rsidR="00A639D3" w:rsidRPr="005175C7" w:rsidRDefault="00A639D3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639D3" w:rsidRPr="005175C7" w:rsidRDefault="00C03BB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sz w:val="28"/>
                <w:szCs w:val="28"/>
              </w:rPr>
              <w:t>14</w:t>
            </w:r>
          </w:p>
          <w:p w:rsidR="007907DB" w:rsidRPr="005175C7" w:rsidRDefault="007907D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7907DB" w:rsidRPr="005175C7" w:rsidRDefault="007907D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7907DB" w:rsidRPr="005175C7" w:rsidRDefault="007907D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7907DB" w:rsidRPr="005175C7" w:rsidRDefault="007907DB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639D3" w:rsidRPr="005175C7" w:rsidRDefault="00C957EE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  <w:r w:rsidR="007907DB" w:rsidRPr="005175C7"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  <w:p w:rsidR="00494035" w:rsidRPr="005175C7" w:rsidRDefault="00494035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F37CD" w:rsidRPr="005175C7" w:rsidRDefault="00AF37CD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494035" w:rsidRPr="005175C7" w:rsidRDefault="00896570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  <w:r w:rsidR="00AF37CD" w:rsidRPr="005175C7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  <w:p w:rsidR="00AF37CD" w:rsidRPr="005175C7" w:rsidRDefault="00AF37CD" w:rsidP="00C03B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896570" w:rsidRPr="005175C7" w:rsidRDefault="00AF37CD" w:rsidP="00AF37CD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  <w:r w:rsidR="00896570" w:rsidRPr="005175C7"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</w:tr>
    </w:tbl>
    <w:p w:rsidR="00674FBA" w:rsidRDefault="00674F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93048" w:rsidRDefault="00C932BB" w:rsidP="00C930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C93048" w:rsidRPr="00C93048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C93048" w:rsidRPr="00C9304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C93048" w:rsidRPr="00C93048">
        <w:rPr>
          <w:rFonts w:ascii="Times New Roman" w:hAnsi="Times New Roman"/>
          <w:b/>
          <w:bCs/>
          <w:sz w:val="28"/>
          <w:szCs w:val="28"/>
        </w:rPr>
        <w:t>Нормативно-правовая и м</w:t>
      </w:r>
      <w:r w:rsidR="00C93048" w:rsidRPr="00C93048">
        <w:rPr>
          <w:rFonts w:ascii="Times New Roman" w:hAnsi="Times New Roman"/>
          <w:b/>
          <w:sz w:val="28"/>
          <w:szCs w:val="28"/>
        </w:rPr>
        <w:t xml:space="preserve">етодологическая основа составления прогноза кадровых потребностей </w:t>
      </w:r>
      <w:r>
        <w:rPr>
          <w:rFonts w:ascii="Times New Roman" w:hAnsi="Times New Roman"/>
          <w:b/>
          <w:sz w:val="28"/>
          <w:szCs w:val="28"/>
        </w:rPr>
        <w:t>Курской области</w:t>
      </w:r>
      <w:r w:rsidR="003C46FC">
        <w:rPr>
          <w:rFonts w:ascii="Times New Roman" w:hAnsi="Times New Roman"/>
          <w:sz w:val="28"/>
          <w:szCs w:val="28"/>
        </w:rPr>
        <w:t xml:space="preserve"> </w:t>
      </w:r>
      <w:r w:rsidR="00C93048" w:rsidRPr="00C93048">
        <w:rPr>
          <w:rFonts w:ascii="Times New Roman" w:hAnsi="Times New Roman"/>
          <w:b/>
          <w:sz w:val="28"/>
          <w:szCs w:val="28"/>
        </w:rPr>
        <w:t xml:space="preserve">с использованием информационных технологий </w:t>
      </w:r>
    </w:p>
    <w:p w:rsidR="00C93048" w:rsidRPr="005175C7" w:rsidRDefault="00C93048" w:rsidP="00C930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EA1" w:rsidRPr="003A4EA1" w:rsidRDefault="003A4EA1" w:rsidP="003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4EA1">
        <w:rPr>
          <w:rFonts w:ascii="Times New Roman" w:hAnsi="Times New Roman"/>
          <w:sz w:val="28"/>
          <w:szCs w:val="28"/>
        </w:rPr>
        <w:t>С целью формирования механизмов гибкого планирования подготовки кадров в соответствии с изменяющимися потребностями рынка труда Курской области в количестве и качестве рабочей силы на базе Курского института развития образования с 2015 года функционирует  программный комплекс «Система  прогнозирования потребности в профессиональных кадрах для обеспечения социально-экономического развития Курской области на среднесрочный и долгосрочный период» (далее – Система), разработанный  ООО «ИБС Экспертиза» в рамках</w:t>
      </w:r>
      <w:proofErr w:type="gramEnd"/>
      <w:r w:rsidRPr="003A4EA1">
        <w:rPr>
          <w:rFonts w:ascii="Times New Roman" w:hAnsi="Times New Roman"/>
          <w:sz w:val="28"/>
          <w:szCs w:val="28"/>
        </w:rPr>
        <w:t xml:space="preserve"> реализации подпрограммы 3 – «Развитие профессионального образования» Государственной программы Курской области «Развитие образования в Курской области», утвержденной постановлением Администрации Курской области от 15 октября 2013 г. №737-па. </w:t>
      </w:r>
    </w:p>
    <w:p w:rsidR="003A4EA1" w:rsidRPr="003A4EA1" w:rsidRDefault="003A4EA1" w:rsidP="003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BEF">
        <w:rPr>
          <w:rFonts w:ascii="Times New Roman" w:hAnsi="Times New Roman"/>
          <w:sz w:val="28"/>
          <w:szCs w:val="28"/>
        </w:rPr>
        <w:t>Участниками региональной системы прогнозирования кадровых потребностей являются: специалисты органов государственного и муниципального управления, руководители и специалисты кадровых служб организаций всех форм собственности, руководители профессиональных образовательных организаций и учреждений высшего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3CC">
        <w:rPr>
          <w:rFonts w:ascii="Times New Roman" w:hAnsi="Times New Roman"/>
          <w:sz w:val="28"/>
          <w:szCs w:val="28"/>
        </w:rPr>
        <w:t>Порядок, сроки, участники сбора информации и их функции определяются утвержденным Регламентом прогнозирования потребности в профессиональных кадрах для обеспечения социально-экономического развития Курской области на среднесрочный и долгосрочный период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A4EA1">
        <w:rPr>
          <w:rFonts w:ascii="Times New Roman" w:hAnsi="Times New Roman"/>
          <w:sz w:val="28"/>
          <w:szCs w:val="28"/>
        </w:rPr>
        <w:t>Аналитические и прогностические функции выполняют сотрудники межкафедральной учебной лаборатории прогнозирования кадровых потребностей в регионе (далее – Лаборатории), созданной на базе ОГБУ ДПО КИРО</w:t>
      </w:r>
      <w:r>
        <w:rPr>
          <w:rFonts w:ascii="Times New Roman" w:hAnsi="Times New Roman"/>
          <w:sz w:val="28"/>
          <w:szCs w:val="28"/>
        </w:rPr>
        <w:t xml:space="preserve"> в 2015 году</w:t>
      </w:r>
      <w:r w:rsidRPr="003A4EA1">
        <w:rPr>
          <w:rFonts w:ascii="Times New Roman" w:hAnsi="Times New Roman"/>
          <w:sz w:val="28"/>
          <w:szCs w:val="28"/>
        </w:rPr>
        <w:t xml:space="preserve">. </w:t>
      </w:r>
    </w:p>
    <w:p w:rsidR="0010721E" w:rsidRPr="00F435D7" w:rsidRDefault="0010721E" w:rsidP="001072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5D7">
        <w:rPr>
          <w:rFonts w:ascii="Times New Roman" w:hAnsi="Times New Roman"/>
          <w:sz w:val="28"/>
          <w:szCs w:val="28"/>
        </w:rPr>
        <w:t xml:space="preserve">В настоящее время на </w:t>
      </w:r>
      <w:r w:rsidRPr="00F435D7">
        <w:rPr>
          <w:rFonts w:ascii="Times New Roman" w:hAnsi="Times New Roman"/>
          <w:b/>
          <w:sz w:val="28"/>
          <w:szCs w:val="28"/>
        </w:rPr>
        <w:t>федеральном уровне</w:t>
      </w:r>
      <w:r w:rsidRPr="00F435D7">
        <w:rPr>
          <w:rFonts w:ascii="Times New Roman" w:hAnsi="Times New Roman"/>
          <w:sz w:val="28"/>
          <w:szCs w:val="28"/>
        </w:rPr>
        <w:t xml:space="preserve"> принят  целый ряд документов стратегического планирования, определяющих актуальность </w:t>
      </w:r>
      <w:r>
        <w:rPr>
          <w:rFonts w:ascii="Times New Roman" w:hAnsi="Times New Roman"/>
          <w:sz w:val="28"/>
          <w:szCs w:val="28"/>
        </w:rPr>
        <w:t>и порядок</w:t>
      </w:r>
      <w:r w:rsidRPr="00F435D7">
        <w:rPr>
          <w:rFonts w:ascii="Times New Roman" w:hAnsi="Times New Roman"/>
          <w:sz w:val="28"/>
          <w:szCs w:val="28"/>
        </w:rPr>
        <w:t xml:space="preserve"> составления прогноза потребности в кадрах:</w:t>
      </w:r>
    </w:p>
    <w:p w:rsidR="0010721E" w:rsidRPr="00F435D7" w:rsidRDefault="0010721E" w:rsidP="00107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35D7">
        <w:rPr>
          <w:rFonts w:ascii="Times New Roman" w:hAnsi="Times New Roman"/>
          <w:sz w:val="28"/>
          <w:szCs w:val="28"/>
        </w:rPr>
        <w:t>- совместный приказ Министерства труда и социальной защиты Российской Федерации и Министерства образования и науки Российской Федерации от 30 июня 2015 г. N 407/641 "Об утверждении Положения о системе среднесрочного и долгосрочного прогнозирования занятости населения в целях планирования потребностей в подготовке кадров в образовательных организациях, реализующих образовательные программы среднего профессионального и (или) высшего образования за счет бюджетных ассигнований федерального бюджета</w:t>
      </w:r>
      <w:proofErr w:type="gramEnd"/>
      <w:r w:rsidRPr="00F435D7">
        <w:rPr>
          <w:rFonts w:ascii="Times New Roman" w:hAnsi="Times New Roman"/>
          <w:sz w:val="28"/>
          <w:szCs w:val="28"/>
        </w:rPr>
        <w:t>, и методики расчета на среднесрочную и долгосрочную перспективу потребности субъектов Российской Федерации, отраслей экономики и крупнейших работодателей в профессиональных кадрах";</w:t>
      </w:r>
    </w:p>
    <w:p w:rsidR="0010721E" w:rsidRPr="00F435D7" w:rsidRDefault="0010721E" w:rsidP="00107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D7">
        <w:rPr>
          <w:rFonts w:ascii="Times New Roman" w:hAnsi="Times New Roman"/>
          <w:sz w:val="28"/>
          <w:szCs w:val="28"/>
        </w:rPr>
        <w:t xml:space="preserve">- приказ Минтруда России от 15.08.2018 N 527н "Об утверждении методики определения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перспективу" (зарегистрирован в Минюсте 17.10.2018 N 52460, введен в действие 29.10.2018 года); </w:t>
      </w:r>
    </w:p>
    <w:p w:rsidR="0010721E" w:rsidRPr="00F435D7" w:rsidRDefault="0010721E" w:rsidP="00107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D7">
        <w:rPr>
          <w:rFonts w:ascii="Times New Roman" w:hAnsi="Times New Roman"/>
          <w:sz w:val="28"/>
          <w:szCs w:val="28"/>
        </w:rPr>
        <w:t>- стандарт деятельности органов исполнительной власти по обеспечению благоприятного инвестиционного климата в регионе, разработанный специалистами АНО «Агентство стратегических инициатив по продвижению новых проектов»;</w:t>
      </w:r>
    </w:p>
    <w:p w:rsidR="0010721E" w:rsidRPr="00F435D7" w:rsidRDefault="0010721E" w:rsidP="00107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5D7">
        <w:rPr>
          <w:rFonts w:ascii="Times New Roman" w:hAnsi="Times New Roman"/>
          <w:sz w:val="28"/>
          <w:szCs w:val="28"/>
        </w:rPr>
        <w:t xml:space="preserve">- региональный стандарт кадрового обеспечения промышленного роста, разработанный специалистами АНО «Агентство стратегических инициатив по продвижению новых проектов» в соответствии с пунктом 16 раздела I протокола заседания Правительственной комиссии РФ по </w:t>
      </w:r>
      <w:proofErr w:type="spellStart"/>
      <w:r w:rsidRPr="00F435D7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F435D7">
        <w:rPr>
          <w:rFonts w:ascii="Times New Roman" w:hAnsi="Times New Roman"/>
          <w:sz w:val="28"/>
          <w:szCs w:val="28"/>
        </w:rPr>
        <w:t xml:space="preserve"> от 3 октября 2015 г. № 2</w:t>
      </w:r>
      <w:r>
        <w:rPr>
          <w:rFonts w:ascii="Times New Roman" w:hAnsi="Times New Roman"/>
          <w:sz w:val="28"/>
          <w:szCs w:val="28"/>
        </w:rPr>
        <w:t xml:space="preserve"> и прошедший апробацию в 25 регионах.</w:t>
      </w:r>
    </w:p>
    <w:p w:rsidR="0010721E" w:rsidRPr="00C56471" w:rsidRDefault="0010721E" w:rsidP="0010721E">
      <w:pPr>
        <w:pStyle w:val="aff1"/>
        <w:ind w:firstLine="567"/>
        <w:jc w:val="both"/>
        <w:rPr>
          <w:rFonts w:ascii="Times New Roman" w:hAnsi="Times New Roman"/>
          <w:sz w:val="28"/>
          <w:szCs w:val="28"/>
        </w:rPr>
      </w:pPr>
      <w:r w:rsidRPr="00C56471">
        <w:rPr>
          <w:rFonts w:ascii="Times New Roman" w:hAnsi="Times New Roman"/>
          <w:sz w:val="28"/>
          <w:szCs w:val="28"/>
        </w:rPr>
        <w:t xml:space="preserve">Одним из основных законодательных актов, регламентирующих прогнозирование кадровых потребностей в регионах, является совместный приказ Минтруда и </w:t>
      </w:r>
      <w:proofErr w:type="spellStart"/>
      <w:r w:rsidRPr="00C5647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56471">
        <w:rPr>
          <w:rFonts w:ascii="Times New Roman" w:hAnsi="Times New Roman"/>
          <w:sz w:val="28"/>
          <w:szCs w:val="28"/>
        </w:rPr>
        <w:t xml:space="preserve"> от 30 июня 2015 г. N 407/641, </w:t>
      </w:r>
      <w:r w:rsidRPr="003A39EB">
        <w:rPr>
          <w:rFonts w:ascii="Times New Roman" w:hAnsi="Times New Roman"/>
          <w:sz w:val="28"/>
          <w:szCs w:val="28"/>
        </w:rPr>
        <w:t>обеспечивающий единую информационную базу входных показателей и единый перечень выходных показателей прогноза для всех субъектов РФ</w:t>
      </w:r>
      <w:r w:rsidR="00772DCF">
        <w:rPr>
          <w:rFonts w:ascii="Times New Roman" w:hAnsi="Times New Roman"/>
          <w:sz w:val="28"/>
          <w:szCs w:val="28"/>
        </w:rPr>
        <w:t xml:space="preserve"> </w:t>
      </w:r>
      <w:r w:rsidR="00772DCF" w:rsidRPr="00C36C8F">
        <w:rPr>
          <w:rFonts w:ascii="Times New Roman" w:hAnsi="Times New Roman"/>
          <w:sz w:val="28"/>
          <w:szCs w:val="28"/>
        </w:rPr>
        <w:sym w:font="Symbol" w:char="F05B"/>
      </w:r>
      <w:r w:rsidR="00772DCF">
        <w:rPr>
          <w:rFonts w:ascii="Times New Roman" w:hAnsi="Times New Roman"/>
          <w:sz w:val="28"/>
          <w:szCs w:val="28"/>
        </w:rPr>
        <w:t>1</w:t>
      </w:r>
      <w:r w:rsidR="00772DCF" w:rsidRPr="00C36C8F">
        <w:rPr>
          <w:rFonts w:ascii="Times New Roman" w:hAnsi="Times New Roman"/>
          <w:sz w:val="28"/>
          <w:szCs w:val="28"/>
        </w:rPr>
        <w:sym w:font="Symbol" w:char="F05D"/>
      </w:r>
      <w:r w:rsidRPr="003A39EB">
        <w:rPr>
          <w:rFonts w:ascii="Times New Roman" w:hAnsi="Times New Roman"/>
          <w:sz w:val="28"/>
          <w:szCs w:val="28"/>
        </w:rPr>
        <w:t>.</w:t>
      </w:r>
      <w:r w:rsidRPr="00C56471">
        <w:rPr>
          <w:rFonts w:ascii="Times New Roman" w:hAnsi="Times New Roman"/>
          <w:b/>
          <w:sz w:val="28"/>
          <w:szCs w:val="28"/>
        </w:rPr>
        <w:t xml:space="preserve"> </w:t>
      </w:r>
    </w:p>
    <w:p w:rsidR="006E7D55" w:rsidRDefault="006E7D55" w:rsidP="006E7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57CE">
        <w:rPr>
          <w:rFonts w:ascii="Times New Roman" w:hAnsi="Times New Roman"/>
          <w:sz w:val="28"/>
          <w:szCs w:val="28"/>
        </w:rPr>
        <w:t>Согласно Методике расчета на среднесрочную и долгосрочную перспективу потребности субъектов Российской Федерации, отраслей экономики и крупнейших работодателей в профессиональных кадрах,</w:t>
      </w:r>
      <w:r>
        <w:rPr>
          <w:rFonts w:ascii="Times New Roman" w:hAnsi="Times New Roman"/>
          <w:sz w:val="28"/>
          <w:szCs w:val="28"/>
        </w:rPr>
        <w:t xml:space="preserve"> утвержденной данным приказом,</w:t>
      </w:r>
      <w:r w:rsidRPr="005457CE">
        <w:rPr>
          <w:rFonts w:ascii="Times New Roman" w:hAnsi="Times New Roman"/>
          <w:sz w:val="28"/>
          <w:szCs w:val="28"/>
        </w:rPr>
        <w:t xml:space="preserve"> под потребностью в профессиональных кадрах (для субъектов Российской Федерации) понимается «Численность занятых в экономике, необходимая для обеспечения производства валового регионального продукта с учетом планируемого изменения производительности труда» (п.3)</w:t>
      </w:r>
      <w:r w:rsidR="00772DCF">
        <w:rPr>
          <w:rFonts w:ascii="Times New Roman" w:hAnsi="Times New Roman"/>
          <w:sz w:val="28"/>
          <w:szCs w:val="28"/>
        </w:rPr>
        <w:t xml:space="preserve"> </w:t>
      </w:r>
      <w:r w:rsidR="00772DCF" w:rsidRPr="00C36C8F">
        <w:rPr>
          <w:rFonts w:ascii="Times New Roman" w:hAnsi="Times New Roman"/>
          <w:sz w:val="28"/>
          <w:szCs w:val="28"/>
        </w:rPr>
        <w:sym w:font="Symbol" w:char="F05B"/>
      </w:r>
      <w:r w:rsidR="00772DCF">
        <w:rPr>
          <w:rFonts w:ascii="Times New Roman" w:hAnsi="Times New Roman"/>
          <w:sz w:val="28"/>
          <w:szCs w:val="28"/>
        </w:rPr>
        <w:t>1</w:t>
      </w:r>
      <w:r w:rsidR="00772DCF" w:rsidRPr="00C36C8F">
        <w:rPr>
          <w:rFonts w:ascii="Times New Roman" w:hAnsi="Times New Roman"/>
          <w:sz w:val="28"/>
          <w:szCs w:val="28"/>
        </w:rPr>
        <w:sym w:font="Symbol" w:char="F05D"/>
      </w:r>
      <w:r w:rsidRPr="005457C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810E7" w:rsidRPr="00DD35BF" w:rsidRDefault="006E7D55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r w:rsidRPr="008D771B">
        <w:rPr>
          <w:sz w:val="28"/>
          <w:szCs w:val="28"/>
        </w:rPr>
        <w:t>Приказом Минтруда России от 15.08.2018 N 527н</w:t>
      </w:r>
      <w:r w:rsidRPr="006E7D55">
        <w:rPr>
          <w:sz w:val="28"/>
          <w:szCs w:val="28"/>
        </w:rPr>
        <w:t xml:space="preserve"> </w:t>
      </w:r>
      <w:r w:rsidR="00220024" w:rsidRPr="00C36C8F">
        <w:rPr>
          <w:sz w:val="28"/>
          <w:szCs w:val="28"/>
        </w:rPr>
        <w:sym w:font="Symbol" w:char="F05B"/>
      </w:r>
      <w:r w:rsidR="00220024">
        <w:rPr>
          <w:sz w:val="28"/>
          <w:szCs w:val="28"/>
        </w:rPr>
        <w:t>2</w:t>
      </w:r>
      <w:r w:rsidR="00220024" w:rsidRPr="00C36C8F">
        <w:rPr>
          <w:sz w:val="28"/>
          <w:szCs w:val="28"/>
        </w:rPr>
        <w:sym w:font="Symbol" w:char="F05D"/>
      </w:r>
      <w:r w:rsidR="00220024">
        <w:rPr>
          <w:sz w:val="28"/>
          <w:szCs w:val="28"/>
        </w:rPr>
        <w:t xml:space="preserve"> </w:t>
      </w:r>
      <w:r w:rsidRPr="00C56471">
        <w:rPr>
          <w:sz w:val="28"/>
          <w:szCs w:val="28"/>
        </w:rPr>
        <w:t>внесены уточнения в понятийный аппарат прогнозирования кадровых потребностей экономики регионов. В частности, прогнозная потребность в кадрах по отраслям региональной экономики должна определяться в разрезе нового классификатора видов экономической деятельности «ОК 029-2014 (КДЕС</w:t>
      </w:r>
      <w:proofErr w:type="gramStart"/>
      <w:r w:rsidRPr="00C56471">
        <w:rPr>
          <w:sz w:val="28"/>
          <w:szCs w:val="28"/>
        </w:rPr>
        <w:t xml:space="preserve"> Р</w:t>
      </w:r>
      <w:proofErr w:type="gramEnd"/>
      <w:r w:rsidRPr="00C56471">
        <w:rPr>
          <w:sz w:val="28"/>
          <w:szCs w:val="28"/>
        </w:rPr>
        <w:t xml:space="preserve">ед. 2)», утвержденного  Приказом </w:t>
      </w:r>
      <w:proofErr w:type="spellStart"/>
      <w:r w:rsidRPr="00C56471">
        <w:rPr>
          <w:sz w:val="28"/>
          <w:szCs w:val="28"/>
        </w:rPr>
        <w:t>Росстандарта</w:t>
      </w:r>
      <w:proofErr w:type="spellEnd"/>
      <w:r w:rsidRPr="00C56471">
        <w:rPr>
          <w:sz w:val="28"/>
          <w:szCs w:val="28"/>
        </w:rPr>
        <w:t xml:space="preserve"> от 31.01.2014 N 14-ст.</w:t>
      </w:r>
      <w:r>
        <w:rPr>
          <w:sz w:val="28"/>
          <w:szCs w:val="28"/>
        </w:rPr>
        <w:t xml:space="preserve"> </w:t>
      </w:r>
      <w:r w:rsidR="008810E7" w:rsidRPr="005C4F58">
        <w:rPr>
          <w:sz w:val="28"/>
          <w:szCs w:val="28"/>
        </w:rPr>
        <w:t xml:space="preserve">В </w:t>
      </w:r>
      <w:r w:rsidR="008810E7" w:rsidRPr="008D771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данным приказом</w:t>
      </w:r>
      <w:r w:rsidR="008810E7" w:rsidRPr="008D771B">
        <w:rPr>
          <w:sz w:val="28"/>
          <w:szCs w:val="28"/>
        </w:rPr>
        <w:t>, перспективная кадровая потребность экономики «основывается на системе научно обоснованных представлений о спросе на рабочую силу</w:t>
      </w:r>
      <w:r w:rsidR="008810E7">
        <w:rPr>
          <w:sz w:val="28"/>
          <w:szCs w:val="28"/>
        </w:rPr>
        <w:t xml:space="preserve"> </w:t>
      </w:r>
      <w:r w:rsidR="008810E7" w:rsidRPr="000506D6">
        <w:rPr>
          <w:sz w:val="28"/>
          <w:szCs w:val="28"/>
        </w:rPr>
        <w:t>в среднесрочном и долгосрочном периоде</w:t>
      </w:r>
      <w:r w:rsidR="008810E7" w:rsidRPr="008D771B">
        <w:rPr>
          <w:sz w:val="28"/>
          <w:szCs w:val="28"/>
        </w:rPr>
        <w:t>» и  лежит в основе формирования государственного заказа на подготовку профессиональных кадров</w:t>
      </w:r>
      <w:r w:rsidR="008810E7">
        <w:rPr>
          <w:sz w:val="28"/>
          <w:szCs w:val="28"/>
        </w:rPr>
        <w:t>.</w:t>
      </w:r>
      <w:r w:rsidR="008810E7" w:rsidRPr="008D771B">
        <w:rPr>
          <w:sz w:val="28"/>
          <w:szCs w:val="28"/>
        </w:rPr>
        <w:t xml:space="preserve"> </w:t>
      </w:r>
      <w:r w:rsidR="008810E7" w:rsidRPr="000506D6">
        <w:rPr>
          <w:sz w:val="28"/>
          <w:szCs w:val="28"/>
        </w:rPr>
        <w:t>При этом «</w:t>
      </w:r>
      <w:r w:rsidR="008810E7" w:rsidRPr="000506D6">
        <w:rPr>
          <w:rStyle w:val="s10"/>
          <w:rFonts w:eastAsia="MS Reference Sans Serif"/>
          <w:b/>
          <w:sz w:val="28"/>
          <w:szCs w:val="28"/>
        </w:rPr>
        <w:t>среднесрочный период</w:t>
      </w:r>
      <w:r w:rsidR="008810E7" w:rsidRPr="000506D6">
        <w:rPr>
          <w:sz w:val="28"/>
          <w:szCs w:val="28"/>
        </w:rPr>
        <w:t xml:space="preserve"> - период, следующий за текущим годом, продолжительностью от трех до шести лет включительно»; «</w:t>
      </w:r>
      <w:r w:rsidR="008810E7" w:rsidRPr="000506D6">
        <w:rPr>
          <w:rStyle w:val="s10"/>
          <w:rFonts w:eastAsia="MS Reference Sans Serif"/>
          <w:b/>
          <w:sz w:val="28"/>
          <w:szCs w:val="28"/>
        </w:rPr>
        <w:t>долгосрочный период</w:t>
      </w:r>
      <w:r w:rsidR="008810E7" w:rsidRPr="000506D6">
        <w:rPr>
          <w:sz w:val="28"/>
          <w:szCs w:val="28"/>
        </w:rPr>
        <w:t xml:space="preserve"> - период, следующий за текущим годом, продолжительностью более шести лет</w:t>
      </w:r>
      <w:r w:rsidR="008810E7" w:rsidRPr="007A2574">
        <w:rPr>
          <w:sz w:val="28"/>
          <w:szCs w:val="28"/>
        </w:rPr>
        <w:t>».</w:t>
      </w:r>
      <w:r w:rsidR="008810E7" w:rsidRPr="000506D6">
        <w:rPr>
          <w:sz w:val="28"/>
          <w:szCs w:val="28"/>
        </w:rPr>
        <w:t xml:space="preserve"> </w:t>
      </w:r>
    </w:p>
    <w:p w:rsidR="006E7D55" w:rsidRPr="001E5E32" w:rsidRDefault="006E7D55" w:rsidP="006E7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E32">
        <w:rPr>
          <w:rFonts w:ascii="Times New Roman" w:hAnsi="Times New Roman"/>
          <w:sz w:val="28"/>
          <w:szCs w:val="28"/>
        </w:rPr>
        <w:t xml:space="preserve">Достоверность прогнозов социально-экономического развития зависит от используемой методики прогнозирования и многообразия учитываемых факторов. </w:t>
      </w:r>
    </w:p>
    <w:p w:rsidR="006E7D55" w:rsidRPr="004E3576" w:rsidRDefault="006E7D55" w:rsidP="006E7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9FE">
        <w:rPr>
          <w:rFonts w:ascii="Times New Roman" w:hAnsi="Times New Roman"/>
          <w:sz w:val="28"/>
          <w:szCs w:val="28"/>
        </w:rPr>
        <w:t xml:space="preserve">Используемая в Курской области методика прогнозирования </w:t>
      </w:r>
      <w:r>
        <w:rPr>
          <w:rFonts w:ascii="Times New Roman" w:hAnsi="Times New Roman"/>
          <w:sz w:val="28"/>
          <w:szCs w:val="28"/>
        </w:rPr>
        <w:t xml:space="preserve">базируется </w:t>
      </w:r>
      <w:r w:rsidRPr="0029158D">
        <w:rPr>
          <w:rFonts w:ascii="Times New Roman" w:hAnsi="Times New Roman"/>
          <w:b/>
          <w:sz w:val="28"/>
          <w:szCs w:val="28"/>
        </w:rPr>
        <w:t>на методе экономико-математического моделирования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E3576">
        <w:rPr>
          <w:rFonts w:ascii="Times New Roman" w:hAnsi="Times New Roman"/>
          <w:sz w:val="28"/>
          <w:szCs w:val="28"/>
        </w:rPr>
        <w:t>При разработке экономико-математических моделей были сделаны следующие предположения:</w:t>
      </w:r>
    </w:p>
    <w:p w:rsidR="006E7D55" w:rsidRPr="004E3576" w:rsidRDefault="006E7D55" w:rsidP="006E7D55">
      <w:pPr>
        <w:numPr>
          <w:ilvl w:val="0"/>
          <w:numId w:val="6"/>
        </w:numPr>
        <w:tabs>
          <w:tab w:val="clear" w:pos="1495"/>
          <w:tab w:val="left" w:pos="1134"/>
          <w:tab w:val="num" w:pos="255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поведение экономических переменных определяется с помощью совместных и одновременных операций с некоторым числом экономических соотношений;</w:t>
      </w:r>
    </w:p>
    <w:p w:rsidR="006E7D55" w:rsidRPr="004E3576" w:rsidRDefault="006E7D55" w:rsidP="006E7D55">
      <w:pPr>
        <w:numPr>
          <w:ilvl w:val="0"/>
          <w:numId w:val="6"/>
        </w:numPr>
        <w:tabs>
          <w:tab w:val="clear" w:pos="1495"/>
          <w:tab w:val="left" w:pos="1134"/>
          <w:tab w:val="num" w:pos="255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несмотря на принятые допущения (для упрощения действительности), модели улавливают главные характеристики экономического развития и движения рынка труда;</w:t>
      </w:r>
    </w:p>
    <w:p w:rsidR="006E7D55" w:rsidRDefault="006E7D55" w:rsidP="006E7D55">
      <w:pPr>
        <w:numPr>
          <w:ilvl w:val="0"/>
          <w:numId w:val="6"/>
        </w:numPr>
        <w:tabs>
          <w:tab w:val="clear" w:pos="1495"/>
          <w:tab w:val="left" w:pos="1134"/>
          <w:tab w:val="num" w:pos="255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понимая состояние и механизмы изменения состояния изучаемого объекта в настоящем и прошлом, можно предсказать состояние объекта в будущем и, возможно, управлять им в целях улучшения экономического благосостояния и повышения качества жизни граждан.</w:t>
      </w:r>
    </w:p>
    <w:p w:rsidR="006E7D55" w:rsidRPr="004E3576" w:rsidRDefault="006E7D55" w:rsidP="006E7D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Для разработки прогноза спроса и предложения рабочей силы на рынке труда и потребностей в подготовке профессиональных кадров используются динамические экономико-математические модели, что позволяет:</w:t>
      </w:r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 xml:space="preserve">строить прогноз с учетом взаимозависимости и взаимовлияния факторов (а не посредством </w:t>
      </w:r>
      <w:proofErr w:type="gramStart"/>
      <w:r w:rsidRPr="004E3576">
        <w:rPr>
          <w:rFonts w:ascii="Times New Roman" w:hAnsi="Times New Roman"/>
          <w:sz w:val="28"/>
          <w:szCs w:val="28"/>
        </w:rPr>
        <w:t>распространения</w:t>
      </w:r>
      <w:proofErr w:type="gramEnd"/>
      <w:r w:rsidRPr="004E3576">
        <w:rPr>
          <w:rFonts w:ascii="Times New Roman" w:hAnsi="Times New Roman"/>
          <w:sz w:val="28"/>
          <w:szCs w:val="28"/>
        </w:rPr>
        <w:t xml:space="preserve"> на будущее выявленных ранее траекторий);</w:t>
      </w:r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учитывать обратные связи;</w:t>
      </w:r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 xml:space="preserve">использовать подходы </w:t>
      </w:r>
      <w:proofErr w:type="spellStart"/>
      <w:r w:rsidRPr="004E3576">
        <w:rPr>
          <w:rFonts w:ascii="Times New Roman" w:hAnsi="Times New Roman"/>
          <w:sz w:val="28"/>
          <w:szCs w:val="28"/>
        </w:rPr>
        <w:t>агентного</w:t>
      </w:r>
      <w:proofErr w:type="spellEnd"/>
      <w:r w:rsidRPr="004E3576">
        <w:rPr>
          <w:rFonts w:ascii="Times New Roman" w:hAnsi="Times New Roman"/>
          <w:sz w:val="28"/>
          <w:szCs w:val="28"/>
        </w:rPr>
        <w:t xml:space="preserve"> моделирования при моделировании движения рабочей силы на рынке труда и принимаемых ими решений.</w:t>
      </w:r>
    </w:p>
    <w:p w:rsidR="006E7D55" w:rsidRPr="004E3576" w:rsidRDefault="006E7D55" w:rsidP="006E7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 xml:space="preserve">Динамическая модель характеризуется следующим набором атрибутов: </w:t>
      </w:r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3576">
        <w:rPr>
          <w:rFonts w:ascii="Times New Roman" w:hAnsi="Times New Roman"/>
          <w:sz w:val="28"/>
          <w:szCs w:val="28"/>
        </w:rPr>
        <w:t xml:space="preserve">объекты модели: экономические (основные фонды, инвестиции, отгруженные товары и т.д.) и человеческие (школьники, студенты, занятые, безработные, пенсионеры и т.п.), </w:t>
      </w:r>
      <w:proofErr w:type="gramEnd"/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выявленные взаимосвязи между объектами модели,</w:t>
      </w:r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факторы, влияющие на изменение взаимосвязей,</w:t>
      </w:r>
    </w:p>
    <w:p w:rsidR="006E7D55" w:rsidRPr="004E3576" w:rsidRDefault="006E7D55" w:rsidP="006E7D55">
      <w:pPr>
        <w:numPr>
          <w:ilvl w:val="0"/>
          <w:numId w:val="4"/>
        </w:numPr>
        <w:tabs>
          <w:tab w:val="clear" w:pos="1495"/>
          <w:tab w:val="num" w:pos="42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E3576">
        <w:rPr>
          <w:rFonts w:ascii="Times New Roman" w:hAnsi="Times New Roman"/>
          <w:sz w:val="28"/>
          <w:szCs w:val="28"/>
        </w:rPr>
        <w:t>скоростные характеристики изменения состояния объектов.</w:t>
      </w:r>
    </w:p>
    <w:p w:rsidR="006E7D55" w:rsidRDefault="006E7D55" w:rsidP="006E7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58D">
        <w:rPr>
          <w:rFonts w:ascii="Times New Roman" w:hAnsi="Times New Roman"/>
          <w:sz w:val="28"/>
          <w:szCs w:val="28"/>
        </w:rPr>
        <w:t xml:space="preserve">Данные о прогнозируемой потребности в кадрах получены на основании массива информации, ежегодно вводимой в шаблоны инструмента прогнозирования, в результате автоматизированной обработки информации с использованием экономико-математических моделей. После периодического обновления массива информации и  загрузки шаблонов информации в Систему осуществляется запуск моделей прогнозирования.  </w:t>
      </w:r>
    </w:p>
    <w:p w:rsidR="006E7D55" w:rsidRPr="00F913CC" w:rsidRDefault="006E7D55" w:rsidP="006E7D5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CC">
        <w:rPr>
          <w:rFonts w:ascii="Times New Roman" w:hAnsi="Times New Roman"/>
          <w:sz w:val="28"/>
          <w:szCs w:val="28"/>
        </w:rPr>
        <w:t>Состав данных, используемых для построения прогноза, условно делится на 3 группы:</w:t>
      </w:r>
    </w:p>
    <w:p w:rsidR="006E7D55" w:rsidRPr="00F913CC" w:rsidRDefault="006E7D55" w:rsidP="006E7D55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13CC">
        <w:rPr>
          <w:rFonts w:ascii="Times New Roman" w:hAnsi="Times New Roman"/>
          <w:b/>
          <w:sz w:val="28"/>
          <w:szCs w:val="28"/>
        </w:rPr>
        <w:t>Обязательная информация</w:t>
      </w:r>
      <w:r w:rsidRPr="00F913CC">
        <w:rPr>
          <w:rFonts w:ascii="Times New Roman" w:hAnsi="Times New Roman"/>
          <w:sz w:val="28"/>
          <w:szCs w:val="28"/>
        </w:rPr>
        <w:t xml:space="preserve"> (входные данные). К обязательной информации относятся статистические данные, необходимые для построения прогнозов.</w:t>
      </w:r>
    </w:p>
    <w:p w:rsidR="006E7D55" w:rsidRPr="00F913CC" w:rsidRDefault="006E7D55" w:rsidP="006E7D55">
      <w:pPr>
        <w:pStyle w:val="ad"/>
        <w:numPr>
          <w:ilvl w:val="0"/>
          <w:numId w:val="10"/>
        </w:numPr>
        <w:tabs>
          <w:tab w:val="left" w:pos="851"/>
          <w:tab w:val="left" w:pos="1080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913CC">
        <w:rPr>
          <w:rFonts w:ascii="Times New Roman" w:hAnsi="Times New Roman"/>
          <w:b/>
          <w:sz w:val="28"/>
          <w:szCs w:val="28"/>
        </w:rPr>
        <w:t>Уточняющая информация</w:t>
      </w:r>
      <w:r w:rsidRPr="00F913CC">
        <w:rPr>
          <w:rFonts w:ascii="Times New Roman" w:hAnsi="Times New Roman"/>
          <w:sz w:val="28"/>
          <w:szCs w:val="28"/>
        </w:rPr>
        <w:t xml:space="preserve"> (вводимые параметры моделей). К данной группе относятся результаты опросов, используемые для настройки параметров моделей под специфику региона. </w:t>
      </w:r>
    </w:p>
    <w:p w:rsidR="006E7D55" w:rsidRPr="00F913CC" w:rsidRDefault="006E7D55" w:rsidP="006E7D55">
      <w:pPr>
        <w:pStyle w:val="ad"/>
        <w:numPr>
          <w:ilvl w:val="0"/>
          <w:numId w:val="10"/>
        </w:numPr>
        <w:tabs>
          <w:tab w:val="left" w:pos="1080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13CC">
        <w:rPr>
          <w:rFonts w:ascii="Times New Roman" w:hAnsi="Times New Roman"/>
          <w:b/>
          <w:sz w:val="28"/>
          <w:szCs w:val="28"/>
        </w:rPr>
        <w:t xml:space="preserve">Перспективная информация </w:t>
      </w:r>
      <w:r w:rsidRPr="00F913CC">
        <w:rPr>
          <w:rFonts w:ascii="Times New Roman" w:hAnsi="Times New Roman"/>
          <w:sz w:val="28"/>
          <w:szCs w:val="28"/>
        </w:rPr>
        <w:t xml:space="preserve">(сценарные условия). К данной группе относятся сведения о планах развития региона, а также </w:t>
      </w:r>
      <w:proofErr w:type="spellStart"/>
      <w:r w:rsidRPr="00F913CC">
        <w:rPr>
          <w:rFonts w:ascii="Times New Roman" w:hAnsi="Times New Roman"/>
          <w:sz w:val="28"/>
          <w:szCs w:val="28"/>
        </w:rPr>
        <w:t>макропрогнозы</w:t>
      </w:r>
      <w:proofErr w:type="spellEnd"/>
      <w:r w:rsidRPr="00F913CC">
        <w:rPr>
          <w:rFonts w:ascii="Times New Roman" w:hAnsi="Times New Roman"/>
          <w:sz w:val="28"/>
          <w:szCs w:val="28"/>
        </w:rPr>
        <w:t xml:space="preserve"> развития страны, формируемые Минэкономразвития России. </w:t>
      </w:r>
    </w:p>
    <w:p w:rsidR="006E7D55" w:rsidRPr="00F913CC" w:rsidRDefault="006E7D55" w:rsidP="006E7D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13CC">
        <w:rPr>
          <w:rFonts w:ascii="Times New Roman" w:hAnsi="Times New Roman"/>
          <w:sz w:val="28"/>
          <w:szCs w:val="28"/>
        </w:rPr>
        <w:t xml:space="preserve">С точки зрения анализа спроса экономики на рабочую силу к </w:t>
      </w:r>
      <w:r>
        <w:rPr>
          <w:rFonts w:ascii="Times New Roman" w:hAnsi="Times New Roman"/>
          <w:sz w:val="28"/>
          <w:szCs w:val="28"/>
        </w:rPr>
        <w:t>обязательным</w:t>
      </w:r>
      <w:r w:rsidRPr="00F913CC">
        <w:rPr>
          <w:rFonts w:ascii="Times New Roman" w:hAnsi="Times New Roman"/>
          <w:sz w:val="28"/>
          <w:szCs w:val="28"/>
        </w:rPr>
        <w:t xml:space="preserve"> относятся показатели групп «Экономика», «Рынок труда», «Баланс трудовых ресурсов», вводимые в экономико-математическую модель прогнозирования кадровых потребностей с целью построения модели рынка труда. Перечень показателей, данные по которым ежегодно вводятся в экономико-математическую модель прогнозирования, приведен в </w:t>
      </w:r>
      <w:r w:rsidRPr="00F913CC">
        <w:rPr>
          <w:rFonts w:ascii="Times New Roman" w:hAnsi="Times New Roman"/>
          <w:b/>
          <w:sz w:val="28"/>
          <w:szCs w:val="28"/>
        </w:rPr>
        <w:t>приложении 1.</w:t>
      </w:r>
    </w:p>
    <w:p w:rsidR="006E7D55" w:rsidRPr="00F913CC" w:rsidRDefault="006E7D55" w:rsidP="006E7D55">
      <w:pPr>
        <w:tabs>
          <w:tab w:val="left" w:pos="851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CC">
        <w:rPr>
          <w:rFonts w:ascii="Times New Roman" w:hAnsi="Times New Roman"/>
          <w:sz w:val="28"/>
          <w:szCs w:val="28"/>
        </w:rPr>
        <w:t xml:space="preserve">Выявленные на ретроспективных данных взаимосвязи и факторы, на них влияющие, корректируются по результатам регулярно проводимых опросов работодателей, молодежи и экспертов </w:t>
      </w:r>
      <w:r w:rsidRPr="00F913CC">
        <w:rPr>
          <w:rFonts w:ascii="Times New Roman" w:hAnsi="Times New Roman"/>
          <w:b/>
          <w:sz w:val="28"/>
          <w:szCs w:val="28"/>
        </w:rPr>
        <w:t>(банк уточняющей информации)</w:t>
      </w:r>
      <w:r w:rsidRPr="00F913CC">
        <w:rPr>
          <w:rFonts w:ascii="Times New Roman" w:hAnsi="Times New Roman"/>
          <w:sz w:val="28"/>
          <w:szCs w:val="28"/>
        </w:rPr>
        <w:t xml:space="preserve">, которые позволяют осуществить более детализированный прогноз, максимально точно воссоздать модель региональной экономики и адаптировать результаты прогнозирования к реальному рынку труда. </w:t>
      </w:r>
    </w:p>
    <w:p w:rsidR="006E7D55" w:rsidRPr="001E5E32" w:rsidRDefault="006E7D55" w:rsidP="006E7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E32">
        <w:rPr>
          <w:rFonts w:ascii="Times New Roman" w:hAnsi="Times New Roman"/>
          <w:sz w:val="28"/>
          <w:szCs w:val="28"/>
        </w:rPr>
        <w:t xml:space="preserve">Для получения результатов прогнозирования формируется также </w:t>
      </w:r>
      <w:r w:rsidRPr="001E5E32">
        <w:rPr>
          <w:rFonts w:ascii="Times New Roman" w:hAnsi="Times New Roman"/>
          <w:b/>
          <w:sz w:val="28"/>
          <w:szCs w:val="28"/>
        </w:rPr>
        <w:t>банк перспективной информации,</w:t>
      </w:r>
      <w:r w:rsidRPr="001E5E32">
        <w:rPr>
          <w:rFonts w:ascii="Times New Roman" w:hAnsi="Times New Roman"/>
          <w:sz w:val="28"/>
          <w:szCs w:val="28"/>
        </w:rPr>
        <w:t xml:space="preserve"> на основе которой задаются сценарные условия модели, т.е., соотношения и коэффициенты, позволяющие сконструировать модели экономики и рынка труда, а также модули оптимизации структуры приема в учреждения профессионального образования для различных сценариев прогнозирования с учетом прогнозов социально-экономического развития региона. Источниками перспективной информации являются:</w:t>
      </w:r>
    </w:p>
    <w:p w:rsidR="006E7D55" w:rsidRPr="001E5E32" w:rsidRDefault="006E7D55" w:rsidP="006E7D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5E32">
        <w:rPr>
          <w:rFonts w:ascii="Times New Roman" w:hAnsi="Times New Roman"/>
          <w:sz w:val="28"/>
          <w:szCs w:val="28"/>
        </w:rPr>
        <w:t>прогнозы Минэкономразвития России, определяющие сценарные условия развития страны в долгосрочной перспективе;</w:t>
      </w:r>
    </w:p>
    <w:p w:rsidR="006E7D55" w:rsidRPr="001E5E32" w:rsidRDefault="006E7D55" w:rsidP="006E7D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5E32">
        <w:rPr>
          <w:rFonts w:ascii="Times New Roman" w:hAnsi="Times New Roman"/>
          <w:sz w:val="28"/>
          <w:szCs w:val="28"/>
        </w:rPr>
        <w:t>форма 2П «Основные показатели, представляемые для разработки прогноза социально-экономического развития Российской Федерации на текущий год и плановый период (для субъектов Российской Федерации)», содержащая прогноз значений показателей на краткосрочный период;</w:t>
      </w:r>
    </w:p>
    <w:p w:rsidR="006E7D55" w:rsidRPr="001E5E32" w:rsidRDefault="006E7D55" w:rsidP="006E7D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5E32">
        <w:rPr>
          <w:rFonts w:ascii="Times New Roman" w:hAnsi="Times New Roman"/>
          <w:sz w:val="28"/>
          <w:szCs w:val="28"/>
        </w:rPr>
        <w:t>инвестиционный паспорт региона (</w:t>
      </w:r>
      <w:r w:rsidRPr="001E5E32">
        <w:rPr>
          <w:rFonts w:ascii="Times New Roman" w:hAnsi="Times New Roman"/>
          <w:bCs/>
          <w:sz w:val="28"/>
          <w:szCs w:val="28"/>
        </w:rPr>
        <w:t>перечень запланированных инвестиционных проектов, с указанием объемов инвестиций и сроков реализации)</w:t>
      </w:r>
      <w:r w:rsidRPr="001E5E32">
        <w:rPr>
          <w:rFonts w:ascii="Times New Roman" w:hAnsi="Times New Roman"/>
          <w:sz w:val="28"/>
          <w:szCs w:val="28"/>
        </w:rPr>
        <w:t>;</w:t>
      </w:r>
    </w:p>
    <w:p w:rsidR="006E7D55" w:rsidRPr="001E5E32" w:rsidRDefault="006E7D55" w:rsidP="006E7D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5E32">
        <w:rPr>
          <w:rFonts w:ascii="Times New Roman" w:hAnsi="Times New Roman"/>
          <w:sz w:val="28"/>
          <w:szCs w:val="28"/>
        </w:rPr>
        <w:t>стратегические документы, определяющие приоритетные направления развития региона и страны в целом в среднесрочном и долгосрочном периоде.</w:t>
      </w:r>
    </w:p>
    <w:p w:rsidR="006E7D55" w:rsidRPr="00650C57" w:rsidRDefault="006E7D55" w:rsidP="006E7D5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C57">
        <w:rPr>
          <w:rFonts w:ascii="Times New Roman" w:hAnsi="Times New Roman"/>
          <w:sz w:val="28"/>
          <w:szCs w:val="28"/>
        </w:rPr>
        <w:t xml:space="preserve">Статистические данные совместно с планами социально-экономического развития позволяют с использованием методов корреляционного, регрессионного анализа, экстраполяции и эконометрических моделей спрогнозировать динамику изменения различных социально-экономических показателей, влияющих как на спрос экономики на рабочую силу, так и на ее </w:t>
      </w:r>
      <w:proofErr w:type="gramStart"/>
      <w:r w:rsidRPr="00650C57">
        <w:rPr>
          <w:rFonts w:ascii="Times New Roman" w:hAnsi="Times New Roman"/>
          <w:sz w:val="28"/>
          <w:szCs w:val="28"/>
        </w:rPr>
        <w:t>предложение</w:t>
      </w:r>
      <w:proofErr w:type="gramEnd"/>
      <w:r w:rsidRPr="00650C57">
        <w:rPr>
          <w:rFonts w:ascii="Times New Roman" w:hAnsi="Times New Roman"/>
          <w:sz w:val="28"/>
          <w:szCs w:val="28"/>
        </w:rPr>
        <w:t xml:space="preserve"> на рынке труда. Данный подход к прогнозированию:</w:t>
      </w:r>
    </w:p>
    <w:p w:rsidR="006E7D55" w:rsidRPr="00650C57" w:rsidRDefault="006E7D55" w:rsidP="006E7D55">
      <w:pPr>
        <w:numPr>
          <w:ilvl w:val="0"/>
          <w:numId w:val="4"/>
        </w:numPr>
        <w:tabs>
          <w:tab w:val="clear" w:pos="1495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C57">
        <w:rPr>
          <w:rFonts w:ascii="Times New Roman" w:hAnsi="Times New Roman"/>
          <w:sz w:val="28"/>
          <w:szCs w:val="28"/>
        </w:rPr>
        <w:t>соответствует рекомендациям Минэкономразвития России по формированию отдельных показателей и разделов прогноза социально-экономического развития России;</w:t>
      </w:r>
    </w:p>
    <w:p w:rsidR="006E7D55" w:rsidRPr="00650C57" w:rsidRDefault="006E7D55" w:rsidP="006E7D55">
      <w:pPr>
        <w:numPr>
          <w:ilvl w:val="0"/>
          <w:numId w:val="4"/>
        </w:numPr>
        <w:tabs>
          <w:tab w:val="clear" w:pos="1495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C57">
        <w:rPr>
          <w:rFonts w:ascii="Times New Roman" w:hAnsi="Times New Roman"/>
          <w:sz w:val="28"/>
          <w:szCs w:val="28"/>
        </w:rPr>
        <w:t>соответствует принципам преемственности (состояние социально-экономической системы в будущем определяется ее прошлым и настоящим);</w:t>
      </w:r>
    </w:p>
    <w:p w:rsidR="006E7D55" w:rsidRPr="00650C57" w:rsidRDefault="006E7D55" w:rsidP="006E7D55">
      <w:pPr>
        <w:numPr>
          <w:ilvl w:val="0"/>
          <w:numId w:val="4"/>
        </w:numPr>
        <w:tabs>
          <w:tab w:val="clear" w:pos="1495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C57">
        <w:rPr>
          <w:rFonts w:ascii="Times New Roman" w:hAnsi="Times New Roman"/>
          <w:sz w:val="28"/>
          <w:szCs w:val="28"/>
        </w:rPr>
        <w:t>позволяет учитывать не только тренды (тенденции), заложенные в ретроспективном периоде, но и запланированные (в форме 2П и стратегических документах) изменения этих тенденций в будущем.</w:t>
      </w:r>
    </w:p>
    <w:p w:rsidR="006E7D55" w:rsidRPr="00454523" w:rsidRDefault="006E7D55" w:rsidP="006E7D55">
      <w:pPr>
        <w:pStyle w:val="af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Результаты прогнозирования</w:t>
      </w:r>
      <w:r w:rsidRPr="00454523">
        <w:rPr>
          <w:sz w:val="28"/>
          <w:szCs w:val="28"/>
        </w:rPr>
        <w:t xml:space="preserve"> формирую</w:t>
      </w:r>
      <w:r>
        <w:rPr>
          <w:sz w:val="28"/>
          <w:szCs w:val="28"/>
        </w:rPr>
        <w:t>тся на основании массива данных</w:t>
      </w:r>
      <w:r w:rsidRPr="0045452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более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40 шаблонов статистической, перспективной, уточняющей информации, аккумулируемой в течение года по данным региональной и федеральной статистической отчетности, социально-экономических прогнозов, результатам опросов участников социально-трудовых отношений (работодателей, молодежи, экспертов). Ретроспективный ряд статистических данных к 2019 году составил до 18 лет по отдельным категориям показателей, горизонт прогнозирования – до 2035 года. </w:t>
      </w:r>
      <w:proofErr w:type="gramStart"/>
      <w:r>
        <w:rPr>
          <w:sz w:val="28"/>
          <w:szCs w:val="28"/>
        </w:rPr>
        <w:t xml:space="preserve">Основные </w:t>
      </w:r>
      <w:r w:rsidRPr="00454523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454523">
        <w:rPr>
          <w:sz w:val="28"/>
          <w:szCs w:val="28"/>
        </w:rPr>
        <w:t xml:space="preserve"> прогнозирования </w:t>
      </w:r>
      <w:r>
        <w:rPr>
          <w:sz w:val="28"/>
          <w:szCs w:val="28"/>
        </w:rPr>
        <w:t>направляются в региональные органы исполнительной власти в соответствии с утвержденным регламентом прогнозирования, а также доступны широкому кругу пользователей, в ч</w:t>
      </w:r>
      <w:r w:rsidRPr="00454523">
        <w:rPr>
          <w:sz w:val="28"/>
          <w:szCs w:val="28"/>
        </w:rPr>
        <w:t>астности, на сайте ОГБУ ДПО КИРО (</w:t>
      </w:r>
      <w:r w:rsidRPr="00454523">
        <w:rPr>
          <w:bCs/>
          <w:sz w:val="28"/>
          <w:szCs w:val="28"/>
        </w:rPr>
        <w:t>Яндекс:</w:t>
      </w:r>
      <w:proofErr w:type="gramEnd"/>
      <w:r w:rsidRPr="00454523">
        <w:rPr>
          <w:bCs/>
          <w:sz w:val="28"/>
          <w:szCs w:val="28"/>
        </w:rPr>
        <w:t xml:space="preserve"> </w:t>
      </w:r>
      <w:proofErr w:type="gramStart"/>
      <w:r w:rsidRPr="00454523">
        <w:rPr>
          <w:bCs/>
          <w:sz w:val="28"/>
          <w:szCs w:val="28"/>
        </w:rPr>
        <w:t xml:space="preserve">КИРО Курск  (официальный сайт):  </w:t>
      </w:r>
      <w:proofErr w:type="spellStart"/>
      <w:r w:rsidRPr="00454523">
        <w:rPr>
          <w:bCs/>
          <w:sz w:val="28"/>
          <w:szCs w:val="28"/>
          <w:lang w:val="en-US"/>
        </w:rPr>
        <w:t>kiro</w:t>
      </w:r>
      <w:proofErr w:type="spellEnd"/>
      <w:r w:rsidRPr="00454523">
        <w:rPr>
          <w:bCs/>
          <w:sz w:val="28"/>
          <w:szCs w:val="28"/>
        </w:rPr>
        <w:t>46.</w:t>
      </w:r>
      <w:proofErr w:type="spellStart"/>
      <w:r w:rsidRPr="00454523">
        <w:rPr>
          <w:bCs/>
          <w:sz w:val="28"/>
          <w:szCs w:val="28"/>
          <w:lang w:val="en-US"/>
        </w:rPr>
        <w:t>ru</w:t>
      </w:r>
      <w:proofErr w:type="spellEnd"/>
      <w:r w:rsidRPr="00454523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  <w:r w:rsidRPr="00454523">
        <w:rPr>
          <w:sz w:val="28"/>
          <w:szCs w:val="28"/>
        </w:rPr>
        <w:t xml:space="preserve"> </w:t>
      </w:r>
      <w:r w:rsidRPr="00454523">
        <w:rPr>
          <w:bCs/>
          <w:sz w:val="28"/>
          <w:szCs w:val="28"/>
        </w:rPr>
        <w:t xml:space="preserve">Информационным ресурсом Системы прогнозирования является сайт </w:t>
      </w:r>
      <w:proofErr w:type="spellStart"/>
      <w:r w:rsidRPr="00454523">
        <w:rPr>
          <w:bCs/>
          <w:sz w:val="28"/>
          <w:szCs w:val="28"/>
          <w:lang w:val="en-US"/>
        </w:rPr>
        <w:t>Prognoz</w:t>
      </w:r>
      <w:proofErr w:type="spellEnd"/>
      <w:r w:rsidRPr="00454523">
        <w:rPr>
          <w:bCs/>
          <w:sz w:val="28"/>
          <w:szCs w:val="28"/>
        </w:rPr>
        <w:t>46.</w:t>
      </w:r>
      <w:proofErr w:type="spellStart"/>
      <w:r w:rsidRPr="00454523">
        <w:rPr>
          <w:bCs/>
          <w:sz w:val="28"/>
          <w:szCs w:val="28"/>
          <w:lang w:val="en-US"/>
        </w:rPr>
        <w:t>ru</w:t>
      </w:r>
      <w:proofErr w:type="spellEnd"/>
      <w:r w:rsidRPr="00454523">
        <w:rPr>
          <w:bCs/>
          <w:sz w:val="28"/>
          <w:szCs w:val="28"/>
        </w:rPr>
        <w:t>.</w:t>
      </w:r>
    </w:p>
    <w:p w:rsidR="00C93048" w:rsidRPr="008C2445" w:rsidRDefault="00C93048" w:rsidP="00C93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1AA">
        <w:rPr>
          <w:rFonts w:ascii="Times New Roman" w:hAnsi="Times New Roman"/>
          <w:sz w:val="28"/>
          <w:szCs w:val="28"/>
        </w:rPr>
        <w:t xml:space="preserve">Прогноз динамики развития экономики, демографической ситуации, изменений на рынке труда </w:t>
      </w:r>
      <w:r>
        <w:rPr>
          <w:rFonts w:ascii="Times New Roman" w:hAnsi="Times New Roman"/>
          <w:sz w:val="28"/>
          <w:szCs w:val="28"/>
        </w:rPr>
        <w:t>и в сфере образования производитс</w:t>
      </w:r>
      <w:r w:rsidRPr="00AE01AA">
        <w:rPr>
          <w:rFonts w:ascii="Times New Roman" w:hAnsi="Times New Roman"/>
          <w:sz w:val="28"/>
          <w:szCs w:val="28"/>
        </w:rPr>
        <w:t xml:space="preserve">я </w:t>
      </w:r>
      <w:r w:rsidRPr="00AE01AA">
        <w:rPr>
          <w:rFonts w:ascii="Times New Roman" w:hAnsi="Times New Roman"/>
          <w:b/>
          <w:sz w:val="28"/>
          <w:szCs w:val="28"/>
        </w:rPr>
        <w:t>для трех сценариев развития Курской области</w:t>
      </w:r>
      <w:r w:rsidRPr="00AE01AA">
        <w:rPr>
          <w:rFonts w:ascii="Times New Roman" w:hAnsi="Times New Roman"/>
          <w:sz w:val="28"/>
          <w:szCs w:val="28"/>
        </w:rPr>
        <w:t xml:space="preserve"> – базового (инерционного), форсированного (инвестиционного) и умеренно оптимистического.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01AA">
        <w:rPr>
          <w:rFonts w:ascii="Times New Roman" w:hAnsi="Times New Roman"/>
          <w:sz w:val="28"/>
          <w:szCs w:val="28"/>
        </w:rPr>
        <w:t xml:space="preserve">Данные сценарии различаются в зависимости от темпов использования факторов ускорения социально-экономических процессов, таких как инвестиционные, </w:t>
      </w:r>
      <w:proofErr w:type="spellStart"/>
      <w:r w:rsidRPr="00AE01AA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AE01AA">
        <w:rPr>
          <w:rFonts w:ascii="Times New Roman" w:hAnsi="Times New Roman"/>
          <w:sz w:val="28"/>
          <w:szCs w:val="28"/>
        </w:rPr>
        <w:t>-технологические, структурные и институциональные преобразования.</w:t>
      </w:r>
      <w:r w:rsidR="00E20F1D">
        <w:rPr>
          <w:rFonts w:ascii="Times New Roman" w:hAnsi="Times New Roman"/>
          <w:sz w:val="28"/>
          <w:szCs w:val="28"/>
        </w:rPr>
        <w:t xml:space="preserve"> Наиболее вероятным в среднесрочном периоде является развитие экономики исходя из параметров </w:t>
      </w:r>
      <w:r w:rsidR="00E20F1D">
        <w:rPr>
          <w:rFonts w:ascii="Times New Roman" w:hAnsi="Times New Roman"/>
          <w:b/>
          <w:sz w:val="28"/>
          <w:szCs w:val="28"/>
        </w:rPr>
        <w:t>б</w:t>
      </w:r>
      <w:r w:rsidRPr="008C2445">
        <w:rPr>
          <w:rFonts w:ascii="Times New Roman" w:hAnsi="Times New Roman"/>
          <w:b/>
          <w:sz w:val="28"/>
          <w:szCs w:val="28"/>
        </w:rPr>
        <w:t>азов</w:t>
      </w:r>
      <w:r w:rsidR="00E20F1D">
        <w:rPr>
          <w:rFonts w:ascii="Times New Roman" w:hAnsi="Times New Roman"/>
          <w:b/>
          <w:sz w:val="28"/>
          <w:szCs w:val="28"/>
        </w:rPr>
        <w:t>ого (инерционного</w:t>
      </w:r>
      <w:r w:rsidRPr="008C2445">
        <w:rPr>
          <w:rFonts w:ascii="Times New Roman" w:hAnsi="Times New Roman"/>
          <w:b/>
          <w:sz w:val="28"/>
          <w:szCs w:val="28"/>
        </w:rPr>
        <w:t>) сценари</w:t>
      </w:r>
      <w:r w:rsidR="00E20F1D">
        <w:rPr>
          <w:rFonts w:ascii="Times New Roman" w:hAnsi="Times New Roman"/>
          <w:b/>
          <w:sz w:val="28"/>
          <w:szCs w:val="28"/>
        </w:rPr>
        <w:t xml:space="preserve">я, </w:t>
      </w:r>
      <w:r w:rsidR="00E20F1D" w:rsidRPr="00E20F1D">
        <w:rPr>
          <w:rFonts w:ascii="Times New Roman" w:hAnsi="Times New Roman"/>
          <w:sz w:val="28"/>
          <w:szCs w:val="28"/>
        </w:rPr>
        <w:t>который</w:t>
      </w:r>
      <w:r w:rsidRPr="00E20F1D">
        <w:rPr>
          <w:rFonts w:ascii="Times New Roman" w:hAnsi="Times New Roman"/>
          <w:sz w:val="28"/>
          <w:szCs w:val="28"/>
        </w:rPr>
        <w:t xml:space="preserve"> </w:t>
      </w:r>
      <w:r w:rsidRPr="008C2445">
        <w:rPr>
          <w:rFonts w:ascii="Times New Roman" w:hAnsi="Times New Roman"/>
          <w:sz w:val="28"/>
          <w:szCs w:val="28"/>
        </w:rPr>
        <w:t xml:space="preserve">предполагает сохранение сложившихся тенденций и внешних условий. </w:t>
      </w:r>
    </w:p>
    <w:p w:rsidR="00C932BB" w:rsidRDefault="00C932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810E7" w:rsidRPr="00927DAE" w:rsidRDefault="008810E7" w:rsidP="008810E7">
      <w:pPr>
        <w:suppressAutoHyphens/>
        <w:snapToGrid w:val="0"/>
        <w:spacing w:after="0"/>
        <w:ind w:firstLine="601"/>
        <w:jc w:val="center"/>
        <w:rPr>
          <w:rFonts w:ascii="Times New Roman" w:hAnsi="Times New Roman"/>
          <w:b/>
          <w:sz w:val="28"/>
          <w:szCs w:val="28"/>
        </w:rPr>
      </w:pPr>
      <w:r w:rsidRPr="00141AD5">
        <w:rPr>
          <w:rFonts w:ascii="Times New Roman" w:hAnsi="Times New Roman"/>
          <w:b/>
          <w:color w:val="191919"/>
          <w:sz w:val="24"/>
          <w:szCs w:val="24"/>
        </w:rPr>
        <w:t>2</w:t>
      </w:r>
      <w:r w:rsidRPr="00141AD5">
        <w:rPr>
          <w:rFonts w:ascii="Times New Roman" w:hAnsi="Times New Roman"/>
          <w:b/>
          <w:sz w:val="28"/>
          <w:szCs w:val="28"/>
        </w:rPr>
        <w:t>.</w:t>
      </w:r>
      <w:r w:rsidRPr="00927D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Актуальные</w:t>
      </w:r>
      <w:r w:rsidRPr="00927DAE">
        <w:rPr>
          <w:rFonts w:ascii="Times New Roman" w:hAnsi="Times New Roman"/>
          <w:b/>
          <w:sz w:val="28"/>
          <w:szCs w:val="28"/>
        </w:rPr>
        <w:t xml:space="preserve"> направления </w:t>
      </w:r>
      <w:proofErr w:type="gramStart"/>
      <w:r w:rsidRPr="00927DAE">
        <w:rPr>
          <w:rFonts w:ascii="Times New Roman" w:hAnsi="Times New Roman"/>
          <w:b/>
          <w:sz w:val="28"/>
          <w:szCs w:val="28"/>
        </w:rPr>
        <w:t>использования результатов автоматизированной информационной системы прогнозирования кадровых потребностей</w:t>
      </w:r>
      <w:proofErr w:type="gramEnd"/>
      <w:r w:rsidRPr="00927DAE">
        <w:rPr>
          <w:rFonts w:ascii="Times New Roman" w:hAnsi="Times New Roman"/>
          <w:b/>
          <w:sz w:val="28"/>
          <w:szCs w:val="28"/>
        </w:rPr>
        <w:t xml:space="preserve"> Курской области</w:t>
      </w:r>
    </w:p>
    <w:p w:rsidR="008810E7" w:rsidRDefault="008810E7" w:rsidP="008810E7">
      <w:pPr>
        <w:rPr>
          <w:rFonts w:ascii="Times New Roman" w:hAnsi="Times New Roman"/>
          <w:color w:val="191919"/>
          <w:sz w:val="24"/>
          <w:szCs w:val="24"/>
        </w:rPr>
      </w:pP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r w:rsidRPr="008D771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 xml:space="preserve">ью </w:t>
      </w:r>
      <w:r w:rsidRPr="009F3419">
        <w:rPr>
          <w:sz w:val="28"/>
          <w:szCs w:val="28"/>
        </w:rPr>
        <w:t>функционирования автоматизированной информационной системы прогнозирования кадровых потребностей Курской области</w:t>
      </w:r>
      <w:r>
        <w:rPr>
          <w:sz w:val="28"/>
          <w:szCs w:val="28"/>
        </w:rPr>
        <w:t xml:space="preserve"> (далее – АИС прогнозирования, Система) является</w:t>
      </w:r>
      <w:r w:rsidRPr="009F3419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8D771B">
        <w:rPr>
          <w:sz w:val="28"/>
          <w:szCs w:val="28"/>
        </w:rPr>
        <w:t>ормирование достоверной аналитической основы для принятия решений в рамках механизма гибкого планирования подготовки кадров в соответствии с изменяющимися потребностями рынка труда Курской области в количестве и качестве рабочей силы</w:t>
      </w:r>
      <w:r>
        <w:rPr>
          <w:sz w:val="28"/>
          <w:szCs w:val="28"/>
        </w:rPr>
        <w:t>.</w:t>
      </w:r>
    </w:p>
    <w:p w:rsidR="008810E7" w:rsidRPr="001144F6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r w:rsidRPr="008D771B">
        <w:rPr>
          <w:b/>
          <w:sz w:val="28"/>
          <w:szCs w:val="28"/>
        </w:rPr>
        <w:t>Реализуемы</w:t>
      </w:r>
      <w:r>
        <w:rPr>
          <w:b/>
          <w:sz w:val="28"/>
          <w:szCs w:val="28"/>
        </w:rPr>
        <w:t>ми</w:t>
      </w:r>
      <w:r w:rsidRPr="008D771B">
        <w:rPr>
          <w:b/>
          <w:sz w:val="28"/>
          <w:szCs w:val="28"/>
        </w:rPr>
        <w:t xml:space="preserve"> проблем</w:t>
      </w:r>
      <w:r>
        <w:rPr>
          <w:b/>
          <w:sz w:val="28"/>
          <w:szCs w:val="28"/>
        </w:rPr>
        <w:t xml:space="preserve">ами </w:t>
      </w:r>
      <w:r w:rsidRPr="009F3419">
        <w:rPr>
          <w:sz w:val="28"/>
          <w:szCs w:val="28"/>
        </w:rPr>
        <w:t>в сфере социально-трудовых отношений</w:t>
      </w:r>
      <w:r>
        <w:rPr>
          <w:sz w:val="28"/>
          <w:szCs w:val="28"/>
        </w:rPr>
        <w:t>, решение которых предполагается в результате работы Системы</w:t>
      </w:r>
      <w:r w:rsidRPr="001144F6">
        <w:rPr>
          <w:sz w:val="28"/>
          <w:szCs w:val="28"/>
        </w:rPr>
        <w:t xml:space="preserve">, являются:  </w:t>
      </w: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8D771B">
        <w:rPr>
          <w:sz w:val="28"/>
          <w:szCs w:val="28"/>
        </w:rPr>
        <w:t>- формирование компетентности участников образовательных отношений  по вопросам профессионального выбора в целях определения старшеклассниками профиля обучения, направления будущей профессиональной деятельности посредством повышение степени информированности о востребованных профессиях на региональном рынке труда;</w:t>
      </w: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r w:rsidRPr="008D771B">
        <w:rPr>
          <w:b/>
          <w:sz w:val="28"/>
          <w:szCs w:val="28"/>
        </w:rPr>
        <w:t xml:space="preserve">- </w:t>
      </w:r>
      <w:r w:rsidRPr="003A39EB">
        <w:rPr>
          <w:sz w:val="28"/>
          <w:szCs w:val="28"/>
        </w:rPr>
        <w:t>сни</w:t>
      </w:r>
      <w:r w:rsidRPr="008D771B">
        <w:rPr>
          <w:sz w:val="28"/>
          <w:szCs w:val="28"/>
        </w:rPr>
        <w:t>жение</w:t>
      </w:r>
      <w:r w:rsidRPr="008D771B">
        <w:rPr>
          <w:b/>
          <w:sz w:val="28"/>
          <w:szCs w:val="28"/>
        </w:rPr>
        <w:t xml:space="preserve"> </w:t>
      </w:r>
      <w:proofErr w:type="spellStart"/>
      <w:r w:rsidRPr="008D771B">
        <w:rPr>
          <w:sz w:val="28"/>
          <w:szCs w:val="28"/>
        </w:rPr>
        <w:t>стуктурного</w:t>
      </w:r>
      <w:proofErr w:type="spellEnd"/>
      <w:r w:rsidRPr="008D771B">
        <w:rPr>
          <w:sz w:val="28"/>
          <w:szCs w:val="28"/>
        </w:rPr>
        <w:t xml:space="preserve"> дисбаланса  на территориальном рынке труда за счет  приведения объемов и структуры подготовки кадров в соответствие с актуальными  потребностями;</w:t>
      </w:r>
    </w:p>
    <w:p w:rsidR="000A3F71" w:rsidRDefault="000A3F71" w:rsidP="000A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4523">
        <w:rPr>
          <w:rFonts w:ascii="Times New Roman" w:hAnsi="Times New Roman"/>
          <w:sz w:val="28"/>
          <w:szCs w:val="28"/>
        </w:rPr>
        <w:t>В настоящее время перспективная кадровая потребность экономики лежит в основе формирования государственного заказа на подготовку кадров. Результаты прогноза составляют информационно-аналитическую основу для формирования компетентности абитуриентов</w:t>
      </w:r>
      <w:r>
        <w:rPr>
          <w:rFonts w:ascii="Times New Roman" w:hAnsi="Times New Roman"/>
          <w:sz w:val="28"/>
          <w:szCs w:val="28"/>
        </w:rPr>
        <w:t>,</w:t>
      </w:r>
      <w:r w:rsidRPr="00454523">
        <w:rPr>
          <w:rFonts w:ascii="Times New Roman" w:hAnsi="Times New Roman"/>
          <w:sz w:val="28"/>
          <w:szCs w:val="28"/>
        </w:rPr>
        <w:t xml:space="preserve"> родителей</w:t>
      </w:r>
      <w:r>
        <w:rPr>
          <w:rFonts w:ascii="Times New Roman" w:hAnsi="Times New Roman"/>
          <w:sz w:val="28"/>
          <w:szCs w:val="28"/>
        </w:rPr>
        <w:t xml:space="preserve">, педагогов, работодателей, представителей </w:t>
      </w:r>
      <w:proofErr w:type="gramStart"/>
      <w:r>
        <w:rPr>
          <w:rFonts w:ascii="Times New Roman" w:hAnsi="Times New Roman"/>
          <w:sz w:val="28"/>
          <w:szCs w:val="28"/>
        </w:rPr>
        <w:t>РОИВ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социально-трудовой сфере</w:t>
      </w:r>
      <w:r w:rsidRPr="00454523">
        <w:rPr>
          <w:rFonts w:ascii="Times New Roman" w:hAnsi="Times New Roman"/>
          <w:sz w:val="28"/>
          <w:szCs w:val="28"/>
        </w:rPr>
        <w:t>, в том числе позволяют сориентироваться, какой профиль обучения подходит старшеклассни</w:t>
      </w:r>
      <w:r>
        <w:rPr>
          <w:rFonts w:ascii="Times New Roman" w:hAnsi="Times New Roman"/>
          <w:sz w:val="28"/>
          <w:szCs w:val="28"/>
        </w:rPr>
        <w:t>кам</w:t>
      </w:r>
      <w:r w:rsidRPr="00454523">
        <w:rPr>
          <w:rFonts w:ascii="Times New Roman" w:hAnsi="Times New Roman"/>
          <w:sz w:val="28"/>
          <w:szCs w:val="28"/>
        </w:rPr>
        <w:t xml:space="preserve"> для получения в дальнейшем выбранной профессии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A3F71" w:rsidRPr="0010721E" w:rsidRDefault="000A3F71" w:rsidP="000A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54523">
        <w:rPr>
          <w:rFonts w:ascii="Times New Roman" w:hAnsi="Times New Roman"/>
          <w:sz w:val="28"/>
          <w:szCs w:val="28"/>
        </w:rPr>
        <w:t xml:space="preserve">сихологический фактор правильного выбора профессии, возможность руководствоваться реальной, а не воображаемой востребованностью будущей профессии приобретает всё большее значение, как для потенциальных студентов и их родителей, так и для работодателей. </w:t>
      </w:r>
      <w:r>
        <w:rPr>
          <w:rFonts w:ascii="Times New Roman" w:hAnsi="Times New Roman"/>
          <w:sz w:val="28"/>
          <w:szCs w:val="28"/>
        </w:rPr>
        <w:t xml:space="preserve">В регионе регулярно </w:t>
      </w:r>
      <w:r w:rsidRPr="0010721E">
        <w:rPr>
          <w:rFonts w:ascii="Times New Roman" w:hAnsi="Times New Roman"/>
          <w:sz w:val="28"/>
          <w:szCs w:val="28"/>
        </w:rPr>
        <w:t xml:space="preserve">(согласно </w:t>
      </w:r>
      <w:r w:rsidRPr="0010721E">
        <w:rPr>
          <w:rStyle w:val="c2"/>
          <w:rFonts w:ascii="Times New Roman" w:hAnsi="Times New Roman"/>
          <w:sz w:val="28"/>
          <w:szCs w:val="28"/>
        </w:rPr>
        <w:t>утвержденному регламенту прогнозирования потребности в профессиональных кадрах для обеспечения социально-экономического развития Курской области на среднесрочный и долгосрочный период) проводятся опросы старшекурсников организаций высшего и среднего профессионального образования о мотивах профессионального выбора. По результатам опросов 2015 и 2018 гг., охватывающих до 40% студентов старших курсов по разным уровням подготовки, данный фактор отнесли к числу ведущих как студенты, обучающиеся по профессиям и специальностям СПО, так и выпускники учреждений высшего образования</w:t>
      </w:r>
      <w:r w:rsidRPr="0010721E">
        <w:rPr>
          <w:rFonts w:ascii="Times New Roman" w:hAnsi="Times New Roman"/>
          <w:sz w:val="28"/>
          <w:szCs w:val="28"/>
        </w:rPr>
        <w:t>.</w:t>
      </w: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задачи и ожидаемые результаты работы АИС прогнозирования</w:t>
      </w:r>
      <w:r w:rsidRPr="008D771B">
        <w:rPr>
          <w:b/>
          <w:sz w:val="28"/>
          <w:szCs w:val="28"/>
        </w:rPr>
        <w:t>:</w:t>
      </w:r>
    </w:p>
    <w:p w:rsidR="008810E7" w:rsidRPr="008D771B" w:rsidRDefault="008810E7" w:rsidP="008810E7">
      <w:pPr>
        <w:pStyle w:val="afb"/>
        <w:tabs>
          <w:tab w:val="left" w:pos="0"/>
        </w:tabs>
        <w:jc w:val="both"/>
        <w:rPr>
          <w:sz w:val="28"/>
          <w:szCs w:val="28"/>
          <w:lang w:eastAsia="en-US"/>
        </w:rPr>
      </w:pPr>
      <w:r w:rsidRPr="008D771B">
        <w:rPr>
          <w:sz w:val="28"/>
          <w:szCs w:val="28"/>
        </w:rPr>
        <w:t xml:space="preserve">- развитие компетентности педагогических работников в сфере </w:t>
      </w:r>
      <w:r w:rsidRPr="008D771B">
        <w:rPr>
          <w:iCs/>
          <w:sz w:val="28"/>
          <w:szCs w:val="28"/>
        </w:rPr>
        <w:t>трудового воспитания и профессиональной ориентации посредством проведени</w:t>
      </w:r>
      <w:r>
        <w:rPr>
          <w:iCs/>
          <w:sz w:val="28"/>
          <w:szCs w:val="28"/>
        </w:rPr>
        <w:t>я</w:t>
      </w:r>
      <w:r w:rsidRPr="008D771B">
        <w:rPr>
          <w:iCs/>
          <w:sz w:val="28"/>
          <w:szCs w:val="28"/>
        </w:rPr>
        <w:t xml:space="preserve"> интерактивных лекций и практических занятий</w:t>
      </w:r>
      <w:r w:rsidRPr="008D771B">
        <w:rPr>
          <w:sz w:val="28"/>
          <w:szCs w:val="28"/>
          <w:lang w:eastAsia="en-US"/>
        </w:rPr>
        <w:t xml:space="preserve">, направленных на формирование умений использования актуальной информации о состоянии рынка труда Курской области и профессионально-квалификационной структуре кадров, востребованных в среднесрочном периоде по данным прогнозных расчетов;  </w:t>
      </w:r>
    </w:p>
    <w:p w:rsidR="008810E7" w:rsidRPr="008D771B" w:rsidRDefault="008810E7" w:rsidP="008810E7">
      <w:pPr>
        <w:pStyle w:val="afb"/>
        <w:tabs>
          <w:tab w:val="left" w:pos="0"/>
        </w:tabs>
        <w:jc w:val="both"/>
        <w:rPr>
          <w:sz w:val="28"/>
          <w:szCs w:val="28"/>
        </w:rPr>
      </w:pPr>
      <w:r w:rsidRPr="008D771B">
        <w:rPr>
          <w:sz w:val="28"/>
          <w:szCs w:val="28"/>
        </w:rPr>
        <w:t>- определение потребности в профессиональных кадрах экономики Курской области на среднесрочный  и долгосрочный  периоды в разрезе видов экономической деятельности; профессий, специальностей, направлений подготовки профессионального образования;</w:t>
      </w:r>
    </w:p>
    <w:p w:rsidR="008810E7" w:rsidRPr="008D771B" w:rsidRDefault="008810E7" w:rsidP="008810E7">
      <w:pPr>
        <w:pStyle w:val="afb"/>
        <w:tabs>
          <w:tab w:val="left" w:pos="0"/>
        </w:tabs>
        <w:jc w:val="both"/>
        <w:rPr>
          <w:sz w:val="28"/>
          <w:szCs w:val="28"/>
        </w:rPr>
      </w:pPr>
      <w:r w:rsidRPr="008D771B">
        <w:rPr>
          <w:sz w:val="28"/>
          <w:szCs w:val="28"/>
        </w:rPr>
        <w:t xml:space="preserve"> - составление прогноза ключевых показателей экономического развития Курской области на долгосрочный период (до 2035 года);</w:t>
      </w:r>
    </w:p>
    <w:p w:rsidR="008810E7" w:rsidRDefault="008810E7" w:rsidP="008810E7">
      <w:pPr>
        <w:pStyle w:val="afb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71B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8D771B">
        <w:rPr>
          <w:sz w:val="28"/>
          <w:szCs w:val="28"/>
        </w:rPr>
        <w:t xml:space="preserve"> государственного заказа на подготовку профессиональных кадров</w:t>
      </w:r>
      <w:r>
        <w:rPr>
          <w:sz w:val="28"/>
          <w:szCs w:val="28"/>
        </w:rPr>
        <w:t>;</w:t>
      </w:r>
    </w:p>
    <w:p w:rsidR="008810E7" w:rsidRPr="008D771B" w:rsidRDefault="008810E7" w:rsidP="008810E7">
      <w:pPr>
        <w:pStyle w:val="afb"/>
        <w:tabs>
          <w:tab w:val="left" w:pos="0"/>
        </w:tabs>
        <w:jc w:val="both"/>
        <w:rPr>
          <w:sz w:val="28"/>
          <w:szCs w:val="28"/>
        </w:rPr>
      </w:pPr>
      <w:r w:rsidRPr="008D771B">
        <w:rPr>
          <w:sz w:val="28"/>
          <w:szCs w:val="28"/>
        </w:rPr>
        <w:t>- размещение  на сайте КИРО</w:t>
      </w:r>
      <w:r w:rsidRPr="008D771B">
        <w:rPr>
          <w:sz w:val="28"/>
          <w:szCs w:val="28"/>
          <w:lang w:eastAsia="en-US"/>
        </w:rPr>
        <w:t xml:space="preserve">  результатов исследований регионального рынка труда  в целях  организации </w:t>
      </w:r>
      <w:r w:rsidRPr="008D771B">
        <w:rPr>
          <w:sz w:val="28"/>
          <w:szCs w:val="28"/>
        </w:rPr>
        <w:t>ранней профориентация школьников 6-9 классов и выпускников школ;</w:t>
      </w:r>
    </w:p>
    <w:p w:rsidR="000A3F71" w:rsidRDefault="008810E7" w:rsidP="000A3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71B">
        <w:rPr>
          <w:rFonts w:ascii="Times New Roman" w:hAnsi="Times New Roman"/>
          <w:sz w:val="28"/>
          <w:szCs w:val="28"/>
        </w:rPr>
        <w:t xml:space="preserve">- внедрение </w:t>
      </w:r>
      <w:r w:rsidRPr="00F435D7">
        <w:rPr>
          <w:rFonts w:ascii="Times New Roman" w:hAnsi="Times New Roman"/>
          <w:sz w:val="28"/>
          <w:szCs w:val="28"/>
        </w:rPr>
        <w:t>инструментов Регионального стандарта кадрового обеспечения промышленного</w:t>
      </w:r>
      <w:r w:rsidRPr="008D771B">
        <w:rPr>
          <w:rFonts w:ascii="Times New Roman" w:hAnsi="Times New Roman"/>
          <w:sz w:val="28"/>
          <w:szCs w:val="28"/>
        </w:rPr>
        <w:t xml:space="preserve"> роста</w:t>
      </w:r>
      <w:r w:rsidR="000A3F71">
        <w:rPr>
          <w:rFonts w:ascii="Times New Roman" w:hAnsi="Times New Roman"/>
          <w:sz w:val="28"/>
          <w:szCs w:val="28"/>
        </w:rPr>
        <w:t>.</w:t>
      </w:r>
      <w:r w:rsidRPr="008D771B">
        <w:rPr>
          <w:rFonts w:ascii="Times New Roman" w:hAnsi="Times New Roman"/>
          <w:sz w:val="28"/>
          <w:szCs w:val="28"/>
        </w:rPr>
        <w:t xml:space="preserve"> </w:t>
      </w:r>
    </w:p>
    <w:p w:rsidR="000D7184" w:rsidRDefault="000A3F71" w:rsidP="000D7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A3F71">
        <w:rPr>
          <w:rFonts w:ascii="Times New Roman" w:hAnsi="Times New Roman"/>
          <w:sz w:val="28"/>
          <w:szCs w:val="28"/>
        </w:rPr>
        <w:t>В частности,</w:t>
      </w:r>
      <w:r w:rsidRPr="000A3F71">
        <w:rPr>
          <w:rFonts w:ascii="Times New Roman" w:hAnsi="Times New Roman"/>
          <w:i/>
          <w:sz w:val="28"/>
          <w:szCs w:val="28"/>
        </w:rPr>
        <w:t xml:space="preserve"> </w:t>
      </w:r>
      <w:r w:rsidRPr="000A3F7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A3F71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A3F7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0A3F71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F71">
        <w:rPr>
          <w:rFonts w:ascii="Times New Roman" w:hAnsi="Times New Roman"/>
          <w:sz w:val="28"/>
          <w:szCs w:val="28"/>
        </w:rPr>
        <w:t>«Реализация механизмов прогнозирования потребности в кадрах по перспективным и востребованным профессиям» плана мероприятий («дорожн</w:t>
      </w:r>
      <w:r>
        <w:rPr>
          <w:rFonts w:ascii="Times New Roman" w:hAnsi="Times New Roman"/>
          <w:sz w:val="28"/>
          <w:szCs w:val="28"/>
        </w:rPr>
        <w:t>ой</w:t>
      </w:r>
      <w:r w:rsidRPr="000A3F71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0A3F71">
        <w:rPr>
          <w:rFonts w:ascii="Times New Roman" w:hAnsi="Times New Roman"/>
          <w:sz w:val="28"/>
          <w:szCs w:val="28"/>
        </w:rPr>
        <w:t>») внедрения Регионального стандарта кадрового обеспечения промышленного (экономического) роста в Курской области, утвержденного постановлением Администрации Курской области от 25.09.2019 № 909-па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D7184">
        <w:rPr>
          <w:rFonts w:ascii="Times New Roman" w:hAnsi="Times New Roman"/>
          <w:sz w:val="28"/>
          <w:szCs w:val="28"/>
        </w:rPr>
        <w:t>в</w:t>
      </w:r>
      <w:r w:rsidRPr="000A3F71">
        <w:rPr>
          <w:rFonts w:ascii="Times New Roman" w:hAnsi="Times New Roman"/>
          <w:sz w:val="28"/>
          <w:szCs w:val="28"/>
        </w:rPr>
        <w:t xml:space="preserve"> 2019 год</w:t>
      </w:r>
      <w:r w:rsidR="000D7184">
        <w:rPr>
          <w:rFonts w:ascii="Times New Roman" w:hAnsi="Times New Roman"/>
          <w:sz w:val="28"/>
          <w:szCs w:val="28"/>
        </w:rPr>
        <w:t>у</w:t>
      </w:r>
      <w:r w:rsidRPr="000A3F71">
        <w:rPr>
          <w:rFonts w:ascii="Times New Roman" w:hAnsi="Times New Roman"/>
          <w:sz w:val="28"/>
          <w:szCs w:val="28"/>
        </w:rPr>
        <w:t xml:space="preserve"> проведен мониторинг </w:t>
      </w:r>
      <w:r w:rsidR="000D7184" w:rsidRPr="000A3F71">
        <w:rPr>
          <w:rFonts w:ascii="Times New Roman" w:hAnsi="Times New Roman"/>
          <w:sz w:val="28"/>
          <w:szCs w:val="28"/>
        </w:rPr>
        <w:t xml:space="preserve">кадровой потребности в работниках </w:t>
      </w:r>
      <w:r w:rsidR="000D7184">
        <w:rPr>
          <w:rFonts w:ascii="Times New Roman" w:hAnsi="Times New Roman"/>
          <w:sz w:val="28"/>
          <w:szCs w:val="28"/>
        </w:rPr>
        <w:t>(он-</w:t>
      </w:r>
      <w:proofErr w:type="spellStart"/>
      <w:r w:rsidR="000D7184">
        <w:rPr>
          <w:rFonts w:ascii="Times New Roman" w:hAnsi="Times New Roman"/>
          <w:sz w:val="28"/>
          <w:szCs w:val="28"/>
        </w:rPr>
        <w:t>лайн</w:t>
      </w:r>
      <w:proofErr w:type="spellEnd"/>
      <w:r w:rsidR="000D7184">
        <w:rPr>
          <w:rFonts w:ascii="Times New Roman" w:hAnsi="Times New Roman"/>
          <w:sz w:val="28"/>
          <w:szCs w:val="28"/>
        </w:rPr>
        <w:t xml:space="preserve"> опросы региональных работодателей).</w:t>
      </w:r>
      <w:proofErr w:type="gramEnd"/>
      <w:r w:rsidR="000D7184">
        <w:rPr>
          <w:rFonts w:ascii="Times New Roman" w:hAnsi="Times New Roman"/>
          <w:sz w:val="28"/>
          <w:szCs w:val="28"/>
        </w:rPr>
        <w:t xml:space="preserve"> В</w:t>
      </w:r>
      <w:r w:rsidR="000D7184" w:rsidRPr="000D7184">
        <w:rPr>
          <w:rFonts w:ascii="Times New Roman" w:hAnsi="Times New Roman"/>
          <w:sz w:val="28"/>
          <w:szCs w:val="28"/>
        </w:rPr>
        <w:t>олна опросов</w:t>
      </w:r>
      <w:r w:rsidR="000D7184">
        <w:rPr>
          <w:rFonts w:ascii="Times New Roman" w:hAnsi="Times New Roman"/>
          <w:sz w:val="28"/>
          <w:szCs w:val="28"/>
        </w:rPr>
        <w:t xml:space="preserve"> инициирована комитетом по труду и занятости населения Курской области, отраслевыми органами исполнительной власти Курской области в период </w:t>
      </w:r>
      <w:r w:rsidR="000D7184" w:rsidRPr="00F71E5D">
        <w:rPr>
          <w:rFonts w:ascii="Times New Roman" w:hAnsi="Times New Roman"/>
          <w:sz w:val="28"/>
          <w:szCs w:val="28"/>
        </w:rPr>
        <w:t>с 01 марта по 20 апреля 2019 года</w:t>
      </w:r>
      <w:r w:rsidR="000D7184">
        <w:rPr>
          <w:rFonts w:ascii="Times New Roman" w:hAnsi="Times New Roman"/>
          <w:sz w:val="28"/>
          <w:szCs w:val="28"/>
        </w:rPr>
        <w:t xml:space="preserve">. Сформирован аналитический отчет о проведении </w:t>
      </w:r>
      <w:r w:rsidR="000D7184" w:rsidRPr="007F71FB">
        <w:rPr>
          <w:rFonts w:ascii="Times New Roman" w:hAnsi="Times New Roman"/>
          <w:b/>
          <w:i/>
          <w:sz w:val="28"/>
          <w:szCs w:val="28"/>
        </w:rPr>
        <w:t>мониторинг</w:t>
      </w:r>
      <w:r w:rsidR="000D7184">
        <w:rPr>
          <w:rFonts w:ascii="Times New Roman" w:hAnsi="Times New Roman"/>
          <w:b/>
          <w:i/>
          <w:sz w:val="28"/>
          <w:szCs w:val="28"/>
        </w:rPr>
        <w:t>а</w:t>
      </w:r>
      <w:r w:rsidR="000D7184" w:rsidRPr="007F71FB">
        <w:rPr>
          <w:rFonts w:ascii="Times New Roman" w:hAnsi="Times New Roman"/>
          <w:b/>
          <w:i/>
          <w:sz w:val="28"/>
          <w:szCs w:val="28"/>
        </w:rPr>
        <w:t xml:space="preserve"> кадровых потребностей регионального рынка труда</w:t>
      </w:r>
      <w:r w:rsidR="000D718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D7184" w:rsidRPr="00D22550">
        <w:rPr>
          <w:rFonts w:ascii="Times New Roman" w:hAnsi="Times New Roman"/>
          <w:sz w:val="28"/>
          <w:szCs w:val="28"/>
        </w:rPr>
        <w:t>(</w:t>
      </w:r>
      <w:r w:rsidR="000D7184">
        <w:rPr>
          <w:rFonts w:ascii="Times New Roman" w:hAnsi="Times New Roman"/>
          <w:sz w:val="28"/>
          <w:szCs w:val="28"/>
        </w:rPr>
        <w:t>он-</w:t>
      </w:r>
      <w:proofErr w:type="spellStart"/>
      <w:r w:rsidR="000D7184">
        <w:rPr>
          <w:rFonts w:ascii="Times New Roman" w:hAnsi="Times New Roman"/>
          <w:sz w:val="28"/>
          <w:szCs w:val="28"/>
        </w:rPr>
        <w:t>лайн</w:t>
      </w:r>
      <w:proofErr w:type="spellEnd"/>
      <w:r w:rsidR="000D7184">
        <w:rPr>
          <w:rFonts w:ascii="Times New Roman" w:hAnsi="Times New Roman"/>
          <w:sz w:val="28"/>
          <w:szCs w:val="28"/>
        </w:rPr>
        <w:t xml:space="preserve"> опросов работодателей </w:t>
      </w:r>
      <w:r w:rsidR="000D7184">
        <w:rPr>
          <w:rStyle w:val="85pt"/>
          <w:rFonts w:ascii="Times New Roman" w:eastAsia="Calibri" w:hAnsi="Times New Roman" w:cs="Times New Roman"/>
          <w:sz w:val="28"/>
          <w:szCs w:val="28"/>
        </w:rPr>
        <w:t>К</w:t>
      </w:r>
      <w:r w:rsidR="000D7184" w:rsidRPr="00A76E0E">
        <w:rPr>
          <w:rStyle w:val="85pt"/>
          <w:rFonts w:ascii="Times New Roman" w:eastAsia="Calibri" w:hAnsi="Times New Roman" w:cs="Times New Roman"/>
          <w:sz w:val="28"/>
          <w:szCs w:val="28"/>
        </w:rPr>
        <w:t>урской области о текущей структуре рабочих мест и перспективной потребности в кадрах) (по состоянию на 01.06.2019 г.)</w:t>
      </w:r>
      <w:r w:rsidR="000D7184" w:rsidRPr="00A76E0E">
        <w:rPr>
          <w:rFonts w:ascii="Times New Roman" w:hAnsi="Times New Roman"/>
          <w:sz w:val="28"/>
          <w:szCs w:val="28"/>
        </w:rPr>
        <w:t>,</w:t>
      </w:r>
      <w:r w:rsidR="000D7184">
        <w:rPr>
          <w:rFonts w:ascii="Times New Roman" w:hAnsi="Times New Roman"/>
          <w:sz w:val="28"/>
          <w:szCs w:val="28"/>
        </w:rPr>
        <w:t xml:space="preserve"> размещенный на официальном сайте КИРО </w:t>
      </w:r>
      <w:r w:rsidR="000D7184" w:rsidRPr="000D7184">
        <w:rPr>
          <w:rStyle w:val="85pt"/>
          <w:rFonts w:ascii="Times New Roman" w:eastAsia="Calibri" w:hAnsi="Times New Roman" w:cs="Times New Roman"/>
          <w:sz w:val="28"/>
          <w:szCs w:val="28"/>
        </w:rPr>
        <w:t>(</w:t>
      </w:r>
      <w:r w:rsidR="000D7184" w:rsidRPr="000D7184">
        <w:rPr>
          <w:rFonts w:ascii="Times New Roman" w:hAnsi="Times New Roman"/>
          <w:sz w:val="28"/>
          <w:szCs w:val="28"/>
        </w:rPr>
        <w:t xml:space="preserve">доступно по ссылке: </w:t>
      </w:r>
      <w:hyperlink r:id="rId9" w:history="1">
        <w:r w:rsidR="000D7184" w:rsidRPr="000D7184">
          <w:rPr>
            <w:rStyle w:val="ab"/>
            <w:rFonts w:ascii="Times New Roman" w:hAnsi="Times New Roman"/>
            <w:sz w:val="28"/>
            <w:szCs w:val="28"/>
          </w:rPr>
          <w:t>https://kiro46.ru/docs/Analit_otcet2018-2019.pdf</w:t>
        </w:r>
      </w:hyperlink>
      <w:r w:rsidR="000D7184" w:rsidRPr="000D7184">
        <w:rPr>
          <w:rFonts w:ascii="Times New Roman" w:hAnsi="Times New Roman"/>
          <w:sz w:val="28"/>
          <w:szCs w:val="28"/>
        </w:rPr>
        <w:t xml:space="preserve">). </w:t>
      </w:r>
      <w:r w:rsidR="000D7184">
        <w:rPr>
          <w:rFonts w:ascii="Times New Roman" w:hAnsi="Times New Roman"/>
          <w:sz w:val="28"/>
          <w:szCs w:val="28"/>
        </w:rPr>
        <w:t>По результатам опросов определены н</w:t>
      </w:r>
      <w:r w:rsidR="000D7184" w:rsidRPr="00BF44A9">
        <w:rPr>
          <w:rFonts w:ascii="Times New Roman" w:hAnsi="Times New Roman"/>
          <w:bCs/>
          <w:sz w:val="28"/>
          <w:szCs w:val="28"/>
        </w:rPr>
        <w:t xml:space="preserve">аиболее востребованные </w:t>
      </w:r>
      <w:r w:rsidR="000D7184">
        <w:rPr>
          <w:rFonts w:ascii="Times New Roman" w:hAnsi="Times New Roman"/>
          <w:bCs/>
          <w:sz w:val="28"/>
          <w:szCs w:val="28"/>
        </w:rPr>
        <w:t>профессии рабочих и должности служащих</w:t>
      </w:r>
      <w:r w:rsidR="000D7184" w:rsidRPr="00BF44A9">
        <w:rPr>
          <w:rFonts w:ascii="Times New Roman" w:hAnsi="Times New Roman"/>
          <w:bCs/>
          <w:sz w:val="28"/>
          <w:szCs w:val="28"/>
        </w:rPr>
        <w:t xml:space="preserve"> в среднесрочном периоде</w:t>
      </w:r>
      <w:r w:rsidR="000D7184">
        <w:rPr>
          <w:rFonts w:ascii="Times New Roman" w:hAnsi="Times New Roman"/>
          <w:bCs/>
          <w:sz w:val="28"/>
          <w:szCs w:val="28"/>
        </w:rPr>
        <w:t xml:space="preserve"> </w:t>
      </w:r>
      <w:r w:rsidR="000D7184" w:rsidRPr="00BF44A9">
        <w:rPr>
          <w:rFonts w:ascii="Times New Roman" w:hAnsi="Times New Roman"/>
          <w:bCs/>
          <w:sz w:val="28"/>
          <w:szCs w:val="28"/>
        </w:rPr>
        <w:t>(до 2023 года)</w:t>
      </w:r>
      <w:r w:rsidR="000D7184">
        <w:rPr>
          <w:rFonts w:ascii="Times New Roman" w:hAnsi="Times New Roman"/>
          <w:bCs/>
          <w:sz w:val="28"/>
          <w:szCs w:val="28"/>
        </w:rPr>
        <w:t xml:space="preserve">. </w:t>
      </w:r>
    </w:p>
    <w:p w:rsidR="000D7184" w:rsidRPr="000D7184" w:rsidRDefault="000D7184" w:rsidP="000D71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Результаты он-</w:t>
      </w:r>
      <w:proofErr w:type="spellStart"/>
      <w:r>
        <w:rPr>
          <w:rFonts w:ascii="Times New Roman" w:hAnsi="Times New Roman"/>
          <w:bCs/>
          <w:sz w:val="28"/>
          <w:szCs w:val="28"/>
        </w:rPr>
        <w:t>лайн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опросов, анализа текущих вакансий регистрируемого рынка труда по итогам 2018 года, данные о прогнозируемом количестве временно свободных рабочих мест в экономике Курской области на среднесрочный период с использованием функционала автоматизированной информационной системы прогнозирования кадровых потребностей экономики Курской области легли в основу формирования </w:t>
      </w:r>
      <w:r>
        <w:rPr>
          <w:rFonts w:ascii="Times New Roman" w:hAnsi="Times New Roman"/>
          <w:sz w:val="28"/>
          <w:szCs w:val="28"/>
        </w:rPr>
        <w:t>«</w:t>
      </w:r>
      <w:r w:rsidRPr="00A76E0E">
        <w:rPr>
          <w:rFonts w:ascii="Times New Roman" w:hAnsi="Times New Roman"/>
          <w:sz w:val="28"/>
          <w:szCs w:val="28"/>
        </w:rPr>
        <w:t>Перечня программ профессионального обучения по наиболее востребованным и перспективным профессиям на рынке труда Курской области, в</w:t>
      </w:r>
      <w:proofErr w:type="gramEnd"/>
      <w:r w:rsidRPr="00A76E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6E0E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76E0E">
        <w:rPr>
          <w:rFonts w:ascii="Times New Roman" w:hAnsi="Times New Roman"/>
          <w:sz w:val="28"/>
          <w:szCs w:val="28"/>
        </w:rPr>
        <w:t xml:space="preserve"> с современными перспективными направлениями технического и социально-экономического развития Курской области (соответствующих стандартам </w:t>
      </w:r>
      <w:proofErr w:type="spellStart"/>
      <w:r w:rsidRPr="00A76E0E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Pr="00A76E0E">
        <w:rPr>
          <w:rFonts w:ascii="Times New Roman" w:hAnsi="Times New Roman"/>
          <w:sz w:val="28"/>
          <w:szCs w:val="28"/>
        </w:rPr>
        <w:t>, с учетом продолжительности программ не более 6 месяцев)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76E0E">
        <w:rPr>
          <w:rFonts w:ascii="Times New Roman" w:hAnsi="Times New Roman"/>
          <w:sz w:val="28"/>
          <w:szCs w:val="28"/>
        </w:rPr>
        <w:t xml:space="preserve">утвержденного протоколом </w:t>
      </w:r>
      <w:r>
        <w:rPr>
          <w:rFonts w:ascii="Times New Roman" w:hAnsi="Times New Roman"/>
          <w:sz w:val="28"/>
          <w:szCs w:val="28"/>
        </w:rPr>
        <w:t>№</w:t>
      </w:r>
      <w:r w:rsidRPr="00A76E0E">
        <w:rPr>
          <w:rFonts w:ascii="Times New Roman" w:hAnsi="Times New Roman"/>
          <w:sz w:val="28"/>
          <w:szCs w:val="28"/>
        </w:rPr>
        <w:t xml:space="preserve"> 2 заседания РУМО в системе СПО Курской области от 09.06.2019 г</w:t>
      </w:r>
      <w:r w:rsidRPr="000D7184">
        <w:rPr>
          <w:rFonts w:ascii="Times New Roman" w:hAnsi="Times New Roman"/>
          <w:sz w:val="28"/>
          <w:szCs w:val="28"/>
        </w:rPr>
        <w:t>.</w:t>
      </w:r>
      <w:r w:rsidRPr="000D718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D7184">
        <w:rPr>
          <w:rFonts w:ascii="Times New Roman" w:hAnsi="Times New Roman"/>
          <w:sz w:val="28"/>
          <w:szCs w:val="28"/>
        </w:rPr>
        <w:t xml:space="preserve">(доступно по ссылке: </w:t>
      </w:r>
      <w:hyperlink r:id="rId10" w:history="1">
        <w:r w:rsidRPr="000D7184">
          <w:rPr>
            <w:rStyle w:val="ab"/>
            <w:rFonts w:ascii="Times New Roman" w:hAnsi="Times New Roman"/>
            <w:sz w:val="28"/>
            <w:szCs w:val="28"/>
          </w:rPr>
          <w:t>https://kiro46.ru/docs/02.07_otchet.pdf</w:t>
        </w:r>
      </w:hyperlink>
      <w:r w:rsidRPr="000D7184">
        <w:rPr>
          <w:rFonts w:ascii="Times New Roman" w:hAnsi="Times New Roman"/>
          <w:sz w:val="28"/>
          <w:szCs w:val="28"/>
        </w:rPr>
        <w:t>).</w:t>
      </w:r>
    </w:p>
    <w:p w:rsidR="000A3F71" w:rsidRPr="00D92D37" w:rsidRDefault="000A3F71" w:rsidP="000A3F71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2D37">
        <w:rPr>
          <w:rFonts w:ascii="Times New Roman" w:hAnsi="Times New Roman"/>
          <w:bCs/>
          <w:sz w:val="28"/>
          <w:szCs w:val="28"/>
        </w:rPr>
        <w:t xml:space="preserve">Среднесрочный и краткосрочный кадровый прогноз (3-6 лет) являются основой: определения структурных пропорций (диспропорций) занятости населения; формирования контрольных цифр приема в учреждения профессионального образования на бюджетной основе; корректировки объемов и профилей подготовки кадров в системе профессионального образования; </w:t>
      </w:r>
      <w:proofErr w:type="spellStart"/>
      <w:r w:rsidRPr="00D92D37">
        <w:rPr>
          <w:rFonts w:ascii="Times New Roman" w:hAnsi="Times New Roman"/>
          <w:bCs/>
          <w:sz w:val="28"/>
          <w:szCs w:val="28"/>
        </w:rPr>
        <w:t>профориентационной</w:t>
      </w:r>
      <w:proofErr w:type="spellEnd"/>
      <w:r w:rsidRPr="00D92D37">
        <w:rPr>
          <w:rFonts w:ascii="Times New Roman" w:hAnsi="Times New Roman"/>
          <w:bCs/>
          <w:sz w:val="28"/>
          <w:szCs w:val="28"/>
        </w:rPr>
        <w:t xml:space="preserve"> работы; </w:t>
      </w:r>
      <w:r w:rsidRPr="00D92D37">
        <w:rPr>
          <w:rFonts w:ascii="Times New Roman" w:hAnsi="Times New Roman"/>
          <w:sz w:val="28"/>
          <w:szCs w:val="28"/>
        </w:rPr>
        <w:t>определения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  <w:proofErr w:type="gramEnd"/>
      <w:r w:rsidRPr="00D92D37">
        <w:rPr>
          <w:rFonts w:ascii="Times New Roman" w:hAnsi="Times New Roman"/>
          <w:sz w:val="28"/>
          <w:szCs w:val="28"/>
        </w:rPr>
        <w:t xml:space="preserve"> определения объемов квот на привлечение и использование иностранной рабочей силы.</w:t>
      </w:r>
    </w:p>
    <w:p w:rsidR="000A3F71" w:rsidRPr="00D92D37" w:rsidRDefault="000A3F71" w:rsidP="000A3F71">
      <w:pPr>
        <w:pStyle w:val="aff1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92D37">
        <w:rPr>
          <w:rFonts w:ascii="Times New Roman" w:hAnsi="Times New Roman"/>
          <w:bCs/>
          <w:sz w:val="28"/>
          <w:szCs w:val="28"/>
        </w:rPr>
        <w:t>Долгосрочный прогноз (7-20 лет) способствует: выявлению приоритетов изменяющегося рынка труда; формированию перечня востребованных профессий и специальностей на долгосрочную перспективу; корректировке структуры подготовки кадров в образовательных организациях; обоснованию открытия новых направлений и специальностей подготовки; выработке предложений по модернизации системы профессионального образования в соответствии с задачами социально-экономического развития Российской Федерации.</w:t>
      </w:r>
    </w:p>
    <w:p w:rsidR="008810E7" w:rsidRPr="008D771B" w:rsidRDefault="008810E7" w:rsidP="008810E7">
      <w:pPr>
        <w:pStyle w:val="afb"/>
        <w:tabs>
          <w:tab w:val="left" w:pos="0"/>
        </w:tabs>
        <w:ind w:firstLine="567"/>
        <w:jc w:val="both"/>
        <w:rPr>
          <w:sz w:val="28"/>
          <w:szCs w:val="28"/>
        </w:rPr>
      </w:pPr>
      <w:r w:rsidRPr="008D771B">
        <w:rPr>
          <w:sz w:val="28"/>
          <w:szCs w:val="28"/>
        </w:rPr>
        <w:t xml:space="preserve">Результаты </w:t>
      </w:r>
      <w:proofErr w:type="gramStart"/>
      <w:r w:rsidRPr="008D771B">
        <w:rPr>
          <w:sz w:val="28"/>
          <w:szCs w:val="28"/>
        </w:rPr>
        <w:t>работы автоматизированной системы прогнозирования кадровых потребностей социальной сферы</w:t>
      </w:r>
      <w:proofErr w:type="gramEnd"/>
      <w:r w:rsidRPr="008D771B">
        <w:rPr>
          <w:sz w:val="28"/>
          <w:szCs w:val="28"/>
        </w:rPr>
        <w:t xml:space="preserve"> и реального сектора  экономики Курской области выступают в качестве  научно-методической основы для реализации следующих региональных проектов в сфере образования: </w:t>
      </w: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D771B">
        <w:rPr>
          <w:sz w:val="28"/>
          <w:szCs w:val="28"/>
        </w:rPr>
        <w:t>«Комплекс мер по трудовому воспитанию детей и молодёжи в Курской области на 2016-2020 гг.», утвержденный приказом комитета образования и науки Курской области от 4 июля 2016г. № 1-708, который предусматривает «информирование образовательных организаций, детей и молодёжи, родителей (законных представителей) о результатах мониторинга по наиболее востребованным в Курской области укрупнённым группам специальностей профессионального образования»;</w:t>
      </w:r>
      <w:proofErr w:type="gramEnd"/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r w:rsidRPr="008D771B">
        <w:rPr>
          <w:iCs/>
          <w:sz w:val="28"/>
          <w:szCs w:val="28"/>
        </w:rPr>
        <w:t>«</w:t>
      </w:r>
      <w:r w:rsidRPr="008D771B">
        <w:rPr>
          <w:sz w:val="28"/>
          <w:szCs w:val="28"/>
        </w:rPr>
        <w:t xml:space="preserve">Воспитание будущего профессионала как важный ресурс развития экономики региона», утвержденный приказом комитета образования и науки Курской области № 1-1180 от 20.12.2017 года, предусматривающего </w:t>
      </w:r>
      <w:r w:rsidRPr="008D771B">
        <w:rPr>
          <w:sz w:val="28"/>
          <w:szCs w:val="28"/>
          <w:lang w:eastAsia="en-US"/>
        </w:rPr>
        <w:t>р</w:t>
      </w:r>
      <w:r w:rsidRPr="008D771B">
        <w:rPr>
          <w:iCs/>
          <w:sz w:val="28"/>
          <w:szCs w:val="28"/>
        </w:rPr>
        <w:t>азвитие компетентности педагогических работников в области профессиональной ориентации и анализа социально-трудовой сферы региона;</w:t>
      </w: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r w:rsidRPr="008D771B">
        <w:rPr>
          <w:sz w:val="28"/>
          <w:szCs w:val="28"/>
        </w:rPr>
        <w:t xml:space="preserve">«Новые возможности для каждого», утвержденный Советом по Стратегическому развитию и проектам (программам) Курской области (протокол № 8 от 13 декабря 2018 года), предусматривающего формирование портфеля программ непрерывного образования взрослых; </w:t>
      </w:r>
    </w:p>
    <w:p w:rsidR="008810E7" w:rsidRPr="008D771B" w:rsidRDefault="008810E7" w:rsidP="008810E7">
      <w:pPr>
        <w:pStyle w:val="afb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D771B">
        <w:rPr>
          <w:sz w:val="28"/>
          <w:szCs w:val="28"/>
        </w:rPr>
        <w:t xml:space="preserve">«Молодые профессионалы (Повышение конкурентоспособности профессионального образования)», утвержденный Советом по Стратегическому развитию и проектам (программам) Курской области (протокол № 8 от 13 декабря 2018 года), одной из целей  реализации которого определена  разработка и реализация    </w:t>
      </w:r>
      <w:r w:rsidRPr="00F435D7">
        <w:rPr>
          <w:sz w:val="28"/>
          <w:szCs w:val="28"/>
        </w:rPr>
        <w:t xml:space="preserve">программ профессионального обучения по наиболее востребованным и перспективным профессиям на уровне, соответствующем стандартам </w:t>
      </w:r>
      <w:proofErr w:type="spellStart"/>
      <w:r w:rsidRPr="00F435D7">
        <w:rPr>
          <w:sz w:val="28"/>
          <w:szCs w:val="28"/>
        </w:rPr>
        <w:t>Ворлдскиллс</w:t>
      </w:r>
      <w:proofErr w:type="spellEnd"/>
      <w:r w:rsidRPr="00F435D7">
        <w:rPr>
          <w:sz w:val="28"/>
          <w:szCs w:val="28"/>
        </w:rPr>
        <w:t>, с учетом продолжительности программ не более 6 месяцев».</w:t>
      </w:r>
      <w:proofErr w:type="gramEnd"/>
    </w:p>
    <w:p w:rsidR="008810E7" w:rsidRDefault="008810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2BB" w:rsidRPr="00E7173B" w:rsidRDefault="00E7173B" w:rsidP="00E71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73B">
        <w:rPr>
          <w:rFonts w:ascii="Times New Roman" w:hAnsi="Times New Roman"/>
          <w:b/>
          <w:sz w:val="28"/>
          <w:szCs w:val="28"/>
        </w:rPr>
        <w:t>3</w:t>
      </w:r>
      <w:r w:rsidR="00C932BB" w:rsidRPr="00E7173B">
        <w:rPr>
          <w:rFonts w:ascii="Times New Roman" w:hAnsi="Times New Roman"/>
          <w:b/>
          <w:sz w:val="28"/>
          <w:szCs w:val="28"/>
        </w:rPr>
        <w:t>. Анализ предпосылок и направлений социально-экономического развития Курской области</w:t>
      </w:r>
    </w:p>
    <w:p w:rsidR="00C932BB" w:rsidRPr="00E7173B" w:rsidRDefault="00E7173B" w:rsidP="00E71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73B">
        <w:rPr>
          <w:rFonts w:ascii="Times New Roman" w:hAnsi="Times New Roman"/>
          <w:b/>
          <w:sz w:val="28"/>
          <w:szCs w:val="28"/>
        </w:rPr>
        <w:t>3</w:t>
      </w:r>
      <w:r w:rsidR="00C932BB" w:rsidRPr="00E7173B">
        <w:rPr>
          <w:rFonts w:ascii="Times New Roman" w:hAnsi="Times New Roman"/>
          <w:b/>
          <w:sz w:val="28"/>
          <w:szCs w:val="28"/>
        </w:rPr>
        <w:t>.1. Конкурентные преимущества экономики Курской области</w:t>
      </w:r>
    </w:p>
    <w:p w:rsidR="00E7173B" w:rsidRDefault="00E7173B" w:rsidP="00E717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33A" w:rsidRPr="008C2445" w:rsidRDefault="0090333A" w:rsidP="00903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Курская область входит в состав Центрального федерального округа. </w:t>
      </w:r>
      <w:proofErr w:type="gramStart"/>
      <w:r w:rsidRPr="008C2445">
        <w:rPr>
          <w:rFonts w:ascii="Times New Roman" w:hAnsi="Times New Roman"/>
          <w:sz w:val="28"/>
          <w:szCs w:val="28"/>
        </w:rPr>
        <w:t>На северо-западе регион граничит с Брянской, на севере – с Орловской, на северо-востоке – с Липецкой, на востоке – с Воронежской, на юге – с Белгородской областями; с юго-западной и западной стороны к ней примыкает Сумская область Украины.</w:t>
      </w:r>
      <w:proofErr w:type="gramEnd"/>
    </w:p>
    <w:p w:rsidR="004975D7" w:rsidRDefault="00E7173B" w:rsidP="00497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Административным центром является город Курск с населением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4975D7">
        <w:rPr>
          <w:rFonts w:ascii="Times New Roman" w:hAnsi="Times New Roman"/>
          <w:sz w:val="28"/>
          <w:szCs w:val="28"/>
        </w:rPr>
        <w:t>более</w:t>
      </w:r>
      <w:r w:rsidRPr="008C2445">
        <w:rPr>
          <w:rFonts w:ascii="Times New Roman" w:hAnsi="Times New Roman"/>
          <w:sz w:val="28"/>
          <w:szCs w:val="28"/>
        </w:rPr>
        <w:t xml:space="preserve"> 4</w:t>
      </w:r>
      <w:r w:rsidR="004975D7">
        <w:rPr>
          <w:rFonts w:ascii="Times New Roman" w:hAnsi="Times New Roman"/>
          <w:sz w:val="28"/>
          <w:szCs w:val="28"/>
        </w:rPr>
        <w:t>4</w:t>
      </w:r>
      <w:r w:rsidRPr="008C2445">
        <w:rPr>
          <w:rFonts w:ascii="Times New Roman" w:hAnsi="Times New Roman"/>
          <w:sz w:val="28"/>
          <w:szCs w:val="28"/>
        </w:rPr>
        <w:t xml:space="preserve">0 тыс. человек. Курск – один из крупных индустриальных центров Российской Федерации и зона развития аграрной индустрии в Центральном Черноземье. </w:t>
      </w:r>
    </w:p>
    <w:p w:rsidR="004975D7" w:rsidRPr="008C2445" w:rsidRDefault="004975D7" w:rsidP="00497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Курская область – мононациональный регион</w:t>
      </w:r>
      <w:r>
        <w:rPr>
          <w:rFonts w:ascii="Times New Roman" w:hAnsi="Times New Roman"/>
          <w:sz w:val="28"/>
          <w:szCs w:val="28"/>
        </w:rPr>
        <w:t>, более 95% населения составляют русские.</w:t>
      </w:r>
      <w:r w:rsidRPr="008C2445">
        <w:rPr>
          <w:rFonts w:ascii="Times New Roman" w:hAnsi="Times New Roman"/>
          <w:sz w:val="28"/>
          <w:szCs w:val="28"/>
        </w:rPr>
        <w:t xml:space="preserve"> </w:t>
      </w:r>
    </w:p>
    <w:p w:rsidR="004975D7" w:rsidRPr="008C2445" w:rsidRDefault="004975D7" w:rsidP="00497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C2445">
        <w:rPr>
          <w:rFonts w:ascii="Times New Roman" w:hAnsi="Times New Roman"/>
          <w:sz w:val="28"/>
          <w:szCs w:val="28"/>
        </w:rPr>
        <w:t>Курская область обладает природной средой, характерной для лесостепной зоны.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5">
        <w:rPr>
          <w:rFonts w:ascii="Times New Roman" w:hAnsi="Times New Roman"/>
          <w:sz w:val="28"/>
          <w:szCs w:val="28"/>
        </w:rPr>
        <w:t xml:space="preserve">Климат умеренно континентальный, с умеренно холодной зимой и теплым летом. </w:t>
      </w:r>
      <w:proofErr w:type="spellStart"/>
      <w:r w:rsidRPr="008C2445">
        <w:rPr>
          <w:rFonts w:ascii="Times New Roman" w:hAnsi="Times New Roman"/>
          <w:sz w:val="28"/>
          <w:szCs w:val="28"/>
        </w:rPr>
        <w:t>Континентальность</w:t>
      </w:r>
      <w:proofErr w:type="spellEnd"/>
      <w:r w:rsidRPr="008C2445">
        <w:rPr>
          <w:rFonts w:ascii="Times New Roman" w:hAnsi="Times New Roman"/>
          <w:sz w:val="28"/>
          <w:szCs w:val="28"/>
        </w:rPr>
        <w:t xml:space="preserve"> усиливается с запада на восток. Данный климат благоприятен для ведения сельского хозяйства.</w:t>
      </w:r>
    </w:p>
    <w:p w:rsidR="00E7173B" w:rsidRPr="008C2445" w:rsidRDefault="004975D7" w:rsidP="00E7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5D7">
        <w:rPr>
          <w:rFonts w:ascii="Times New Roman" w:hAnsi="Times New Roman"/>
          <w:sz w:val="28"/>
          <w:szCs w:val="28"/>
        </w:rPr>
        <w:t xml:space="preserve">Почвы разнообразны, однако основным типом являются различные черноземы, которые занимают около 2/3 территории. </w:t>
      </w:r>
      <w:r w:rsidR="00E7173B" w:rsidRPr="004975D7">
        <w:rPr>
          <w:rFonts w:ascii="Times New Roman" w:hAnsi="Times New Roman"/>
          <w:sz w:val="28"/>
          <w:szCs w:val="28"/>
        </w:rPr>
        <w:t>Экономика</w:t>
      </w:r>
      <w:r w:rsidR="00E7173B" w:rsidRPr="008C2445">
        <w:rPr>
          <w:rFonts w:ascii="Times New Roman" w:hAnsi="Times New Roman"/>
          <w:sz w:val="28"/>
          <w:szCs w:val="28"/>
        </w:rPr>
        <w:t xml:space="preserve"> региона основана на использовании двух основных видов природных ресурсов: 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плодородных сельскохозяйственных земель;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 xml:space="preserve">железных руд Курской магнитной аномалии, добываемых в Михайловском карьере. </w:t>
      </w:r>
    </w:p>
    <w:p w:rsidR="00E7173B" w:rsidRPr="008C2445" w:rsidRDefault="00E7173B" w:rsidP="00E7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В Российской Федерации Курская область выделяется продукцией сельского хозяйства, добычей железной руды, производством сахара, выработкой электроэнергии.</w:t>
      </w:r>
    </w:p>
    <w:p w:rsidR="00772DCF" w:rsidRPr="00772DCF" w:rsidRDefault="00772DCF" w:rsidP="00E7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DCF">
        <w:rPr>
          <w:rFonts w:ascii="Times New Roman" w:hAnsi="Times New Roman"/>
          <w:sz w:val="28"/>
          <w:szCs w:val="28"/>
        </w:rPr>
        <w:t xml:space="preserve">Среди крупных предприятий ОАО "Михайловский ГОК", ОАО "Курский Завод Крупнопанельного Домостроения Имени </w:t>
      </w:r>
      <w:proofErr w:type="spellStart"/>
      <w:r w:rsidRPr="00772DCF">
        <w:rPr>
          <w:rFonts w:ascii="Times New Roman" w:hAnsi="Times New Roman"/>
          <w:sz w:val="28"/>
          <w:szCs w:val="28"/>
        </w:rPr>
        <w:t>А.Ф.Дериглазова</w:t>
      </w:r>
      <w:proofErr w:type="spellEnd"/>
      <w:r w:rsidRPr="00772DCF">
        <w:rPr>
          <w:rFonts w:ascii="Times New Roman" w:hAnsi="Times New Roman"/>
          <w:sz w:val="28"/>
          <w:szCs w:val="28"/>
        </w:rPr>
        <w:t>", АО "</w:t>
      </w:r>
      <w:proofErr w:type="spellStart"/>
      <w:r w:rsidRPr="00772DCF">
        <w:rPr>
          <w:rFonts w:ascii="Times New Roman" w:hAnsi="Times New Roman"/>
          <w:sz w:val="28"/>
          <w:szCs w:val="28"/>
        </w:rPr>
        <w:t>Авиаавтоматика</w:t>
      </w:r>
      <w:proofErr w:type="spellEnd"/>
      <w:r w:rsidRPr="00772DCF">
        <w:rPr>
          <w:rFonts w:ascii="Times New Roman" w:hAnsi="Times New Roman"/>
          <w:sz w:val="28"/>
          <w:szCs w:val="28"/>
        </w:rPr>
        <w:t xml:space="preserve">" Имени В.В. Тарасова", ОАО "Курскрезинотехника", ООО "Курская </w:t>
      </w:r>
      <w:proofErr w:type="spellStart"/>
      <w:r w:rsidRPr="00772DCF">
        <w:rPr>
          <w:rFonts w:ascii="Times New Roman" w:hAnsi="Times New Roman"/>
          <w:sz w:val="28"/>
          <w:szCs w:val="28"/>
        </w:rPr>
        <w:t>Теплосетевая</w:t>
      </w:r>
      <w:proofErr w:type="spellEnd"/>
      <w:r w:rsidRPr="00772DCF">
        <w:rPr>
          <w:rFonts w:ascii="Times New Roman" w:hAnsi="Times New Roman"/>
          <w:sz w:val="28"/>
          <w:szCs w:val="28"/>
        </w:rPr>
        <w:t xml:space="preserve"> Компания", ЗАО "Курский Комбинат Хлебопродуктов", ООО "Курский Электроаппаратный Завод", ООО "Сахарный Завод "</w:t>
      </w:r>
      <w:proofErr w:type="spellStart"/>
      <w:r w:rsidRPr="00772DCF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772DCF">
        <w:rPr>
          <w:rFonts w:ascii="Times New Roman" w:hAnsi="Times New Roman"/>
          <w:sz w:val="28"/>
          <w:szCs w:val="28"/>
        </w:rPr>
        <w:t>", ОАО "Курские Электрические Сети</w:t>
      </w:r>
      <w:r>
        <w:rPr>
          <w:rFonts w:ascii="Times New Roman" w:hAnsi="Times New Roman"/>
          <w:sz w:val="28"/>
          <w:szCs w:val="28"/>
        </w:rPr>
        <w:t>.</w:t>
      </w:r>
    </w:p>
    <w:p w:rsidR="00E7173B" w:rsidRPr="008C2445" w:rsidRDefault="00E7173B" w:rsidP="00E7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Ключевыми конкурентными преимуществами экономики региона являются: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 xml:space="preserve">высокая </w:t>
      </w:r>
      <w:proofErr w:type="spellStart"/>
      <w:r w:rsidRPr="008C2445">
        <w:rPr>
          <w:rFonts w:ascii="Times New Roman" w:hAnsi="Times New Roman"/>
          <w:sz w:val="28"/>
          <w:szCs w:val="28"/>
        </w:rPr>
        <w:t>энергообеспеченность</w:t>
      </w:r>
      <w:proofErr w:type="spellEnd"/>
      <w:r w:rsidRPr="008C2445">
        <w:rPr>
          <w:rFonts w:ascii="Times New Roman" w:hAnsi="Times New Roman"/>
          <w:sz w:val="28"/>
          <w:szCs w:val="28"/>
        </w:rPr>
        <w:t xml:space="preserve"> и наличие резервов электроэнергетических мощностей за счет работы Курской АЭС (</w:t>
      </w:r>
      <w:r w:rsidR="007575FB">
        <w:rPr>
          <w:rFonts w:ascii="Times New Roman" w:hAnsi="Times New Roman"/>
          <w:sz w:val="28"/>
          <w:szCs w:val="28"/>
        </w:rPr>
        <w:t>около</w:t>
      </w:r>
      <w:r w:rsidRPr="008C2445">
        <w:rPr>
          <w:rFonts w:ascii="Times New Roman" w:hAnsi="Times New Roman"/>
          <w:sz w:val="28"/>
          <w:szCs w:val="28"/>
        </w:rPr>
        <w:t xml:space="preserve"> 70% вырабатываемой электроэнер</w:t>
      </w:r>
      <w:r w:rsidR="007575FB">
        <w:rPr>
          <w:rFonts w:ascii="Times New Roman" w:hAnsi="Times New Roman"/>
          <w:sz w:val="28"/>
          <w:szCs w:val="28"/>
        </w:rPr>
        <w:t>гии подается за пределы области</w:t>
      </w:r>
      <w:r w:rsidRPr="008C2445">
        <w:rPr>
          <w:rFonts w:ascii="Times New Roman" w:hAnsi="Times New Roman"/>
          <w:sz w:val="28"/>
          <w:szCs w:val="28"/>
        </w:rPr>
        <w:t>);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хорошее инфраструктурное обеспечение территории – развитые воздушное сообщение, железнодорожный и автомобильный транспорт (автотрассы и железнодорожная сеть связывают Курскую область с Москвой, Санкт-Петербургом и другими городами России, промышленно-развитыми центрами Украины и Закавказья; авиаперелеты осуществляется через терминалы Курского аэропорта);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высокая обеспеченность природными ресурсами (большие запасы черноземов, железной руды, неметаллических минеральных продуктов);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благоприятные климатические условия, плодородные почвы и, как следствие, высокоразвитый аграрный сектор (наличие многоотраслевого перерабатывающего комплекса);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развитое промышленное производство</w:t>
      </w:r>
      <w:r w:rsidR="007575FB">
        <w:rPr>
          <w:rFonts w:ascii="Times New Roman" w:hAnsi="Times New Roman"/>
          <w:sz w:val="28"/>
          <w:szCs w:val="28"/>
        </w:rPr>
        <w:t xml:space="preserve"> </w:t>
      </w:r>
      <w:r w:rsidRPr="008C2445">
        <w:rPr>
          <w:rFonts w:ascii="Times New Roman" w:hAnsi="Times New Roman"/>
          <w:sz w:val="28"/>
          <w:szCs w:val="28"/>
        </w:rPr>
        <w:t xml:space="preserve">(доля промышленности Курской области в структуре ВРП составляет </w:t>
      </w:r>
      <w:r w:rsidR="007575FB">
        <w:rPr>
          <w:rFonts w:ascii="Times New Roman" w:hAnsi="Times New Roman"/>
          <w:sz w:val="28"/>
          <w:szCs w:val="28"/>
        </w:rPr>
        <w:t>около 20</w:t>
      </w:r>
      <w:r w:rsidRPr="008C2445">
        <w:rPr>
          <w:rFonts w:ascii="Times New Roman" w:hAnsi="Times New Roman"/>
          <w:sz w:val="28"/>
          <w:szCs w:val="28"/>
        </w:rPr>
        <w:t>%);</w:t>
      </w:r>
    </w:p>
    <w:p w:rsidR="007575FB" w:rsidRDefault="007575F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уровень инвестиционной привлекательности (по данным Национального рейтингового агентства, по итогам 2018 года Курская область вошла в группу </w:t>
      </w:r>
      <w:r>
        <w:rPr>
          <w:rFonts w:ascii="Times New Roman" w:hAnsi="Times New Roman"/>
          <w:sz w:val="28"/>
          <w:szCs w:val="28"/>
          <w:lang w:val="en-US"/>
        </w:rPr>
        <w:t>IC</w:t>
      </w:r>
      <w:r>
        <w:rPr>
          <w:rFonts w:ascii="Times New Roman" w:hAnsi="Times New Roman"/>
          <w:sz w:val="28"/>
          <w:szCs w:val="28"/>
        </w:rPr>
        <w:t xml:space="preserve">5 – средняя инвестиционная привлекательность, второй уровень) и заняла 38 место среди </w:t>
      </w:r>
      <w:r w:rsidR="0045292B">
        <w:rPr>
          <w:rFonts w:ascii="Times New Roman" w:hAnsi="Times New Roman"/>
          <w:sz w:val="28"/>
          <w:szCs w:val="28"/>
        </w:rPr>
        <w:t xml:space="preserve">85 субъектов РФ </w:t>
      </w:r>
      <w:r w:rsidR="0045292B" w:rsidRPr="00C36C8F">
        <w:rPr>
          <w:rFonts w:ascii="Times New Roman" w:hAnsi="Times New Roman"/>
          <w:sz w:val="28"/>
          <w:szCs w:val="28"/>
        </w:rPr>
        <w:sym w:font="Symbol" w:char="F05B"/>
      </w:r>
      <w:r w:rsidR="00220024">
        <w:rPr>
          <w:rFonts w:ascii="Times New Roman" w:hAnsi="Times New Roman"/>
          <w:sz w:val="28"/>
          <w:szCs w:val="28"/>
        </w:rPr>
        <w:t>3</w:t>
      </w:r>
      <w:r w:rsidR="0045292B" w:rsidRPr="00C36C8F">
        <w:rPr>
          <w:rFonts w:ascii="Times New Roman" w:hAnsi="Times New Roman"/>
          <w:sz w:val="28"/>
          <w:szCs w:val="28"/>
        </w:rPr>
        <w:sym w:font="Symbol" w:char="F05D"/>
      </w:r>
      <w:r w:rsidR="0045292B">
        <w:rPr>
          <w:rFonts w:ascii="Times New Roman" w:hAnsi="Times New Roman"/>
          <w:sz w:val="28"/>
          <w:szCs w:val="28"/>
        </w:rPr>
        <w:t>;</w:t>
      </w:r>
    </w:p>
    <w:p w:rsidR="00E7173B" w:rsidRPr="008C2445" w:rsidRDefault="00E7173B" w:rsidP="00E7173B">
      <w:pPr>
        <w:numPr>
          <w:ilvl w:val="0"/>
          <w:numId w:val="26"/>
        </w:numPr>
        <w:tabs>
          <w:tab w:val="clear" w:pos="360"/>
          <w:tab w:val="num" w:pos="1080"/>
        </w:tabs>
        <w:suppressAutoHyphens/>
        <w:snapToGrid w:val="0"/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8C2445">
        <w:rPr>
          <w:rFonts w:ascii="Times New Roman" w:hAnsi="Times New Roman"/>
          <w:sz w:val="28"/>
          <w:szCs w:val="28"/>
        </w:rPr>
        <w:t>низкий уровень межнациональной конфликтности, стабильная политическая ситуация в регионе.</w:t>
      </w:r>
    </w:p>
    <w:p w:rsidR="00E7173B" w:rsidRPr="008C2445" w:rsidRDefault="00E7173B" w:rsidP="00E7173B">
      <w:pPr>
        <w:suppressAutoHyphens/>
        <w:snapToGri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7173B" w:rsidRDefault="00E7173B" w:rsidP="00E717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173B" w:rsidRDefault="00E7173B" w:rsidP="00E717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2BB" w:rsidRPr="00656F88" w:rsidRDefault="00E7173B" w:rsidP="00656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F88">
        <w:rPr>
          <w:rFonts w:ascii="Times New Roman" w:hAnsi="Times New Roman"/>
          <w:b/>
          <w:sz w:val="28"/>
          <w:szCs w:val="28"/>
        </w:rPr>
        <w:t>3</w:t>
      </w:r>
      <w:r w:rsidR="00C932BB" w:rsidRPr="00656F88">
        <w:rPr>
          <w:rFonts w:ascii="Times New Roman" w:hAnsi="Times New Roman"/>
          <w:b/>
          <w:sz w:val="28"/>
          <w:szCs w:val="28"/>
        </w:rPr>
        <w:t>.2. Анализ отраслевой структуры экономики Курской области</w:t>
      </w:r>
    </w:p>
    <w:p w:rsidR="00C932BB" w:rsidRPr="00656F88" w:rsidRDefault="00E7173B" w:rsidP="00656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F88">
        <w:rPr>
          <w:rFonts w:ascii="Times New Roman" w:hAnsi="Times New Roman"/>
          <w:b/>
          <w:sz w:val="28"/>
          <w:szCs w:val="28"/>
        </w:rPr>
        <w:t>3</w:t>
      </w:r>
      <w:r w:rsidR="00C932BB" w:rsidRPr="00656F88">
        <w:rPr>
          <w:rFonts w:ascii="Times New Roman" w:hAnsi="Times New Roman"/>
          <w:b/>
          <w:sz w:val="28"/>
          <w:szCs w:val="28"/>
        </w:rPr>
        <w:t>.2.1. Валовой региональный продукт</w:t>
      </w:r>
    </w:p>
    <w:p w:rsidR="007575FB" w:rsidRDefault="007575FB" w:rsidP="0022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0FD2" w:rsidRPr="0053027B" w:rsidRDefault="00656F88" w:rsidP="00FE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</w:t>
      </w:r>
      <w:r w:rsidR="00FE0FD2" w:rsidRPr="0053027B">
        <w:rPr>
          <w:rFonts w:ascii="Times New Roman" w:hAnsi="Times New Roman"/>
          <w:sz w:val="28"/>
          <w:szCs w:val="28"/>
        </w:rPr>
        <w:t xml:space="preserve"> основных показателей, характеризующих </w:t>
      </w:r>
      <w:r w:rsidR="00FE0FD2">
        <w:rPr>
          <w:rFonts w:ascii="Times New Roman" w:hAnsi="Times New Roman"/>
          <w:sz w:val="28"/>
          <w:szCs w:val="28"/>
        </w:rPr>
        <w:t xml:space="preserve">результаты общественного производства и </w:t>
      </w:r>
      <w:r w:rsidR="00FE0FD2" w:rsidRPr="0053027B">
        <w:rPr>
          <w:rFonts w:ascii="Times New Roman" w:hAnsi="Times New Roman"/>
          <w:sz w:val="28"/>
          <w:szCs w:val="28"/>
        </w:rPr>
        <w:t xml:space="preserve">участие отраслей экономики в формировании </w:t>
      </w:r>
      <w:r w:rsidR="00FE0FD2">
        <w:rPr>
          <w:rFonts w:ascii="Times New Roman" w:hAnsi="Times New Roman"/>
          <w:sz w:val="28"/>
          <w:szCs w:val="28"/>
        </w:rPr>
        <w:t>результатов общественного производства</w:t>
      </w:r>
      <w:r w:rsidR="00FE0FD2" w:rsidRPr="00530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– объем и</w:t>
      </w:r>
      <w:r w:rsidR="00FE0FD2" w:rsidRPr="0053027B">
        <w:rPr>
          <w:rFonts w:ascii="Times New Roman" w:hAnsi="Times New Roman"/>
          <w:sz w:val="28"/>
          <w:szCs w:val="28"/>
        </w:rPr>
        <w:t xml:space="preserve"> структура </w:t>
      </w:r>
      <w:r w:rsidR="00FE0FD2">
        <w:rPr>
          <w:rFonts w:ascii="Times New Roman" w:hAnsi="Times New Roman"/>
          <w:sz w:val="28"/>
          <w:szCs w:val="28"/>
        </w:rPr>
        <w:t xml:space="preserve">валового регионального продукта </w:t>
      </w:r>
      <w:r w:rsidR="00FE0FD2" w:rsidRPr="0053027B">
        <w:rPr>
          <w:rFonts w:ascii="Times New Roman" w:hAnsi="Times New Roman"/>
          <w:sz w:val="28"/>
          <w:szCs w:val="28"/>
        </w:rPr>
        <w:t xml:space="preserve">по видам экономической деятельности. </w:t>
      </w:r>
    </w:p>
    <w:p w:rsidR="00FE0FD2" w:rsidRPr="002C32EC" w:rsidRDefault="00FE0FD2" w:rsidP="00FE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2EC">
        <w:rPr>
          <w:rFonts w:ascii="Times New Roman" w:hAnsi="Times New Roman"/>
          <w:sz w:val="28"/>
          <w:szCs w:val="28"/>
        </w:rPr>
        <w:t>Величина ВРП Курской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2EC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(в постоянных ценах)</w:t>
      </w:r>
      <w:r w:rsidRPr="002C3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2000 по 201</w:t>
      </w:r>
      <w:r w:rsidR="00656F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гг.</w:t>
      </w:r>
      <w:r w:rsidRPr="002C32EC">
        <w:rPr>
          <w:rFonts w:ascii="Times New Roman" w:hAnsi="Times New Roman"/>
          <w:sz w:val="28"/>
          <w:szCs w:val="28"/>
        </w:rPr>
        <w:t xml:space="preserve"> характеризовалась положите</w:t>
      </w:r>
      <w:r>
        <w:rPr>
          <w:rFonts w:ascii="Times New Roman" w:hAnsi="Times New Roman"/>
          <w:sz w:val="28"/>
          <w:szCs w:val="28"/>
        </w:rPr>
        <w:t xml:space="preserve">льной динамикой, за исключением 2001 и </w:t>
      </w:r>
      <w:r w:rsidRPr="002C32EC">
        <w:rPr>
          <w:rFonts w:ascii="Times New Roman" w:hAnsi="Times New Roman"/>
          <w:sz w:val="28"/>
          <w:szCs w:val="28"/>
        </w:rPr>
        <w:t>2009 г</w:t>
      </w:r>
      <w:r>
        <w:rPr>
          <w:rFonts w:ascii="Times New Roman" w:hAnsi="Times New Roman"/>
          <w:sz w:val="28"/>
          <w:szCs w:val="28"/>
        </w:rPr>
        <w:t>г</w:t>
      </w:r>
      <w:r w:rsidRPr="002C32EC">
        <w:rPr>
          <w:rFonts w:ascii="Times New Roman" w:hAnsi="Times New Roman"/>
          <w:sz w:val="28"/>
          <w:szCs w:val="28"/>
        </w:rPr>
        <w:t xml:space="preserve">., когда объем валового продукта области сократился </w:t>
      </w:r>
      <w:r>
        <w:rPr>
          <w:rFonts w:ascii="Times New Roman" w:hAnsi="Times New Roman"/>
          <w:sz w:val="28"/>
          <w:szCs w:val="28"/>
        </w:rPr>
        <w:t>соответственно</w:t>
      </w:r>
      <w:r w:rsidRPr="002C32EC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1,6 и </w:t>
      </w:r>
      <w:r w:rsidRPr="002C32EC">
        <w:rPr>
          <w:rFonts w:ascii="Times New Roman" w:hAnsi="Times New Roman"/>
          <w:sz w:val="28"/>
          <w:szCs w:val="28"/>
        </w:rPr>
        <w:t xml:space="preserve">4% в силу последствий экономического </w:t>
      </w:r>
      <w:r>
        <w:rPr>
          <w:rFonts w:ascii="Times New Roman" w:hAnsi="Times New Roman"/>
          <w:sz w:val="28"/>
          <w:szCs w:val="28"/>
        </w:rPr>
        <w:t>спада</w:t>
      </w:r>
      <w:r w:rsidRPr="002C32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C32EC">
        <w:rPr>
          <w:rFonts w:ascii="Times New Roman" w:hAnsi="Times New Roman"/>
          <w:sz w:val="28"/>
          <w:szCs w:val="28"/>
        </w:rPr>
        <w:t>С 2005 до 201</w:t>
      </w:r>
      <w:r w:rsidR="00656F88">
        <w:rPr>
          <w:rFonts w:ascii="Times New Roman" w:hAnsi="Times New Roman"/>
          <w:sz w:val="28"/>
          <w:szCs w:val="28"/>
        </w:rPr>
        <w:t>7</w:t>
      </w:r>
      <w:r w:rsidRPr="002C32EC">
        <w:rPr>
          <w:rFonts w:ascii="Times New Roman" w:hAnsi="Times New Roman"/>
          <w:sz w:val="28"/>
          <w:szCs w:val="28"/>
        </w:rPr>
        <w:t xml:space="preserve"> года фактический объём ВРП возрос в </w:t>
      </w:r>
      <w:r>
        <w:rPr>
          <w:rFonts w:ascii="Times New Roman" w:hAnsi="Times New Roman"/>
          <w:sz w:val="28"/>
          <w:szCs w:val="28"/>
        </w:rPr>
        <w:t>4</w:t>
      </w:r>
      <w:r w:rsidRPr="002C32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2C32EC">
        <w:rPr>
          <w:rFonts w:ascii="Times New Roman" w:hAnsi="Times New Roman"/>
          <w:sz w:val="28"/>
          <w:szCs w:val="28"/>
        </w:rPr>
        <w:t xml:space="preserve"> раза, ежегодный прирост ВРП в этот период составл</w:t>
      </w:r>
      <w:r>
        <w:rPr>
          <w:rFonts w:ascii="Times New Roman" w:hAnsi="Times New Roman"/>
          <w:sz w:val="28"/>
          <w:szCs w:val="28"/>
        </w:rPr>
        <w:t>ял</w:t>
      </w:r>
      <w:r w:rsidRPr="002C32EC">
        <w:rPr>
          <w:rFonts w:ascii="Times New Roman" w:hAnsi="Times New Roman"/>
          <w:sz w:val="28"/>
          <w:szCs w:val="28"/>
        </w:rPr>
        <w:t xml:space="preserve"> от 3,0 до 19,9 %. </w:t>
      </w:r>
      <w:r>
        <w:rPr>
          <w:rFonts w:ascii="Times New Roman" w:hAnsi="Times New Roman"/>
          <w:sz w:val="28"/>
          <w:szCs w:val="28"/>
        </w:rPr>
        <w:t>Индексы физического объема ВРП (в постоянных ценах) в этот период менялись в диапазоне от 102,</w:t>
      </w:r>
      <w:r w:rsidR="000F7E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 109,3% (за исключением 2009 года).</w:t>
      </w:r>
      <w:r w:rsidRPr="002C32E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F7E06" w:rsidRPr="000F7E06" w:rsidRDefault="000F7E06" w:rsidP="000F7E0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E06">
        <w:rPr>
          <w:sz w:val="28"/>
          <w:szCs w:val="28"/>
        </w:rPr>
        <w:t xml:space="preserve">По данным </w:t>
      </w:r>
      <w:proofErr w:type="spellStart"/>
      <w:r w:rsidRPr="000F7E06">
        <w:rPr>
          <w:sz w:val="28"/>
          <w:szCs w:val="28"/>
        </w:rPr>
        <w:t>Курскстата</w:t>
      </w:r>
      <w:proofErr w:type="spellEnd"/>
      <w:r w:rsidRPr="000F7E06">
        <w:rPr>
          <w:sz w:val="28"/>
          <w:szCs w:val="28"/>
        </w:rPr>
        <w:t xml:space="preserve">, ВРП в 2017 году составил 387,6 </w:t>
      </w:r>
      <w:proofErr w:type="gramStart"/>
      <w:r w:rsidRPr="000F7E06">
        <w:rPr>
          <w:sz w:val="28"/>
          <w:szCs w:val="28"/>
        </w:rPr>
        <w:t>млрд</w:t>
      </w:r>
      <w:proofErr w:type="gramEnd"/>
      <w:r w:rsidRPr="000F7E06">
        <w:rPr>
          <w:sz w:val="28"/>
          <w:szCs w:val="28"/>
        </w:rPr>
        <w:t xml:space="preserve"> рублей с ростом на 2,5 % к 2016 году. По темпам роста валового регионального продукта в 2017 году регион занял шестое место среди областей ЦФО, разделив его с Воронежской областью. Индекс физического объема валового регионального продукта (102,5 %) опередил средний показатель по ЦФО (101,9 %) и России (101,8%). В расчете на душу населения объем валового регионального продукта Курской области за 2017 год составил 346,3 тыс. рублей, что соответствует девятому месту среди регионов ЦФО.</w:t>
      </w:r>
    </w:p>
    <w:p w:rsidR="000F7E06" w:rsidRPr="000F7E06" w:rsidRDefault="00FE0FD2" w:rsidP="000F7E0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E06">
        <w:rPr>
          <w:sz w:val="28"/>
          <w:szCs w:val="28"/>
        </w:rPr>
        <w:t>По-прежнему основную роль в формировании ВРП Курской области играют отрасли производственной сферы (с</w:t>
      </w:r>
      <w:r w:rsidRPr="000F7E06">
        <w:rPr>
          <w:bCs/>
          <w:sz w:val="28"/>
          <w:szCs w:val="28"/>
        </w:rPr>
        <w:t xml:space="preserve">ельское хозяйство, промышленность, строительство, транспортировка и хранение), которые в настоящее время формируют около 75% ВРП. </w:t>
      </w:r>
      <w:r w:rsidR="000F7E06">
        <w:rPr>
          <w:bCs/>
          <w:sz w:val="28"/>
          <w:szCs w:val="28"/>
        </w:rPr>
        <w:t xml:space="preserve">В 2017 году </w:t>
      </w:r>
      <w:r w:rsidR="000F7E06" w:rsidRPr="000F7E06">
        <w:rPr>
          <w:sz w:val="28"/>
          <w:szCs w:val="28"/>
        </w:rPr>
        <w:t>64% объема областной экономики сформировано за счет трех отраслей: промышленности, сельского хозяйства и торговли. Вклад других отраслей в структуру экономики составил: строительство – 5,6 %, транспортировка и хранение – 4,7 %, деятельность по операциям с недвижимым имуществом – 5,6 %, другие виды деятельности – 20,1 %.</w:t>
      </w:r>
    </w:p>
    <w:p w:rsidR="00FE0FD2" w:rsidRPr="00C53D82" w:rsidRDefault="00FE0FD2" w:rsidP="00FE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FD2">
        <w:rPr>
          <w:rFonts w:ascii="Times New Roman" w:hAnsi="Times New Roman"/>
          <w:bCs/>
          <w:sz w:val="28"/>
          <w:szCs w:val="28"/>
        </w:rPr>
        <w:t>Отрасли непроизводственной сферы, привлекающие квалифицированные кадры, в основном с высшим образованием, непосредственно не нацелены на производство материальных благ и не входят в число лидеров по участию в формировании ВРП.</w:t>
      </w:r>
      <w:r>
        <w:rPr>
          <w:bCs/>
          <w:sz w:val="28"/>
          <w:szCs w:val="28"/>
        </w:rPr>
        <w:t xml:space="preserve"> </w:t>
      </w:r>
      <w:proofErr w:type="gramStart"/>
      <w:r w:rsidRPr="00C53D82">
        <w:rPr>
          <w:rFonts w:ascii="Times New Roman" w:hAnsi="Times New Roman"/>
          <w:sz w:val="28"/>
          <w:szCs w:val="28"/>
        </w:rPr>
        <w:t>Тем не менее, за последние 1</w:t>
      </w:r>
      <w:r w:rsidR="000F7E06">
        <w:rPr>
          <w:rFonts w:ascii="Times New Roman" w:hAnsi="Times New Roman"/>
          <w:sz w:val="28"/>
          <w:szCs w:val="28"/>
        </w:rPr>
        <w:t>2</w:t>
      </w:r>
      <w:r w:rsidRPr="00C53D82">
        <w:rPr>
          <w:rFonts w:ascii="Times New Roman" w:hAnsi="Times New Roman"/>
          <w:sz w:val="28"/>
          <w:szCs w:val="28"/>
        </w:rPr>
        <w:t xml:space="preserve"> лет наметились существенные сдвиги в распределении ВРП Курской области по отраслям: </w:t>
      </w:r>
      <w:r w:rsidR="000F7E06">
        <w:rPr>
          <w:rFonts w:ascii="Times New Roman" w:hAnsi="Times New Roman"/>
          <w:sz w:val="28"/>
          <w:szCs w:val="28"/>
        </w:rPr>
        <w:t xml:space="preserve">по сравнению с 2005 годом </w:t>
      </w:r>
      <w:r>
        <w:rPr>
          <w:rFonts w:ascii="Times New Roman" w:hAnsi="Times New Roman"/>
          <w:sz w:val="28"/>
          <w:szCs w:val="28"/>
        </w:rPr>
        <w:t>значительно сократилась роль</w:t>
      </w:r>
      <w:r>
        <w:rPr>
          <w:rFonts w:ascii="Times New Roman" w:hAnsi="Times New Roman"/>
          <w:bCs/>
          <w:sz w:val="28"/>
          <w:szCs w:val="28"/>
        </w:rPr>
        <w:t xml:space="preserve"> отраслей</w:t>
      </w:r>
      <w:r w:rsidRPr="00C53D82">
        <w:rPr>
          <w:rFonts w:ascii="Times New Roman" w:hAnsi="Times New Roman"/>
          <w:bCs/>
          <w:sz w:val="28"/>
          <w:szCs w:val="28"/>
        </w:rPr>
        <w:t xml:space="preserve"> «Добыча полезных ископаемых», «Производство и распределен</w:t>
      </w:r>
      <w:r>
        <w:rPr>
          <w:rFonts w:ascii="Times New Roman" w:hAnsi="Times New Roman"/>
          <w:bCs/>
          <w:sz w:val="28"/>
          <w:szCs w:val="28"/>
        </w:rPr>
        <w:t>ие электроэнергии, газа и воды» в формировании конечного общественного продукта</w:t>
      </w:r>
      <w:r w:rsidR="000F7E06">
        <w:rPr>
          <w:rFonts w:ascii="Times New Roman" w:hAnsi="Times New Roman"/>
          <w:bCs/>
          <w:sz w:val="28"/>
          <w:szCs w:val="28"/>
        </w:rPr>
        <w:t xml:space="preserve"> (от 18 до 8-9%)</w:t>
      </w:r>
      <w:r>
        <w:rPr>
          <w:rFonts w:ascii="Times New Roman" w:hAnsi="Times New Roman"/>
          <w:bCs/>
          <w:sz w:val="28"/>
          <w:szCs w:val="28"/>
        </w:rPr>
        <w:t xml:space="preserve">; в то же время </w:t>
      </w:r>
      <w:r w:rsidRPr="00C53D82">
        <w:rPr>
          <w:rFonts w:ascii="Times New Roman" w:hAnsi="Times New Roman"/>
          <w:bCs/>
          <w:sz w:val="28"/>
          <w:szCs w:val="28"/>
        </w:rPr>
        <w:t>возросло участие отраслей</w:t>
      </w:r>
      <w:r>
        <w:rPr>
          <w:rFonts w:ascii="Times New Roman" w:hAnsi="Times New Roman"/>
          <w:bCs/>
          <w:sz w:val="28"/>
          <w:szCs w:val="28"/>
        </w:rPr>
        <w:t xml:space="preserve"> обрабатывающей промышленности, сельского хозяйства, строительства.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Также </w:t>
      </w:r>
      <w:r w:rsidRPr="00C53D82">
        <w:rPr>
          <w:rFonts w:ascii="Times New Roman" w:hAnsi="Times New Roman"/>
          <w:bCs/>
          <w:sz w:val="28"/>
          <w:szCs w:val="28"/>
        </w:rPr>
        <w:t xml:space="preserve">повысилась доля </w:t>
      </w:r>
      <w:r>
        <w:rPr>
          <w:rFonts w:ascii="Times New Roman" w:hAnsi="Times New Roman"/>
          <w:bCs/>
          <w:sz w:val="28"/>
          <w:szCs w:val="28"/>
        </w:rPr>
        <w:t xml:space="preserve">отраслей </w:t>
      </w:r>
      <w:r w:rsidRPr="00C53D82">
        <w:rPr>
          <w:rFonts w:ascii="Times New Roman" w:hAnsi="Times New Roman"/>
          <w:bCs/>
          <w:sz w:val="28"/>
          <w:szCs w:val="28"/>
        </w:rPr>
        <w:t>непроизводственной сферы</w:t>
      </w:r>
      <w:r>
        <w:rPr>
          <w:rFonts w:ascii="Times New Roman" w:hAnsi="Times New Roman"/>
          <w:bCs/>
          <w:sz w:val="28"/>
          <w:szCs w:val="28"/>
        </w:rPr>
        <w:t>, в том числе</w:t>
      </w:r>
      <w:r w:rsidRPr="00C53D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административного сектора, сферы профессиональных и индивидуальных услуг, </w:t>
      </w:r>
      <w:r w:rsidRPr="00C53D82">
        <w:rPr>
          <w:rFonts w:ascii="Times New Roman" w:hAnsi="Times New Roman"/>
          <w:bCs/>
          <w:sz w:val="28"/>
          <w:szCs w:val="28"/>
        </w:rPr>
        <w:t>здравоохранения и образования. Таким образом, в экономике региона продолжаются структурные сдвиги в сторону отраслей непроизвод</w:t>
      </w:r>
      <w:r>
        <w:rPr>
          <w:rFonts w:ascii="Times New Roman" w:hAnsi="Times New Roman"/>
          <w:bCs/>
          <w:sz w:val="28"/>
          <w:szCs w:val="28"/>
        </w:rPr>
        <w:t>ствен</w:t>
      </w:r>
      <w:r w:rsidRPr="00C53D82">
        <w:rPr>
          <w:rFonts w:ascii="Times New Roman" w:hAnsi="Times New Roman"/>
          <w:bCs/>
          <w:sz w:val="28"/>
          <w:szCs w:val="28"/>
        </w:rPr>
        <w:t>ной сферы, что находит отражение в структуре спроса экономики на рабочую силу.</w:t>
      </w:r>
    </w:p>
    <w:p w:rsidR="0077302E" w:rsidRDefault="0077302E" w:rsidP="0022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2BB" w:rsidRPr="0077302E" w:rsidRDefault="00E7173B" w:rsidP="007730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2E">
        <w:rPr>
          <w:rFonts w:ascii="Times New Roman" w:hAnsi="Times New Roman"/>
          <w:b/>
          <w:sz w:val="28"/>
          <w:szCs w:val="28"/>
        </w:rPr>
        <w:t>3</w:t>
      </w:r>
      <w:r w:rsidR="0077302E">
        <w:rPr>
          <w:rFonts w:ascii="Times New Roman" w:hAnsi="Times New Roman"/>
          <w:b/>
          <w:sz w:val="28"/>
          <w:szCs w:val="28"/>
        </w:rPr>
        <w:t>.2.2</w:t>
      </w:r>
      <w:r w:rsidR="00C932BB" w:rsidRPr="0077302E">
        <w:rPr>
          <w:rFonts w:ascii="Times New Roman" w:hAnsi="Times New Roman"/>
          <w:b/>
          <w:sz w:val="28"/>
          <w:szCs w:val="28"/>
        </w:rPr>
        <w:t>. Инвестиции в основной капитал</w:t>
      </w:r>
    </w:p>
    <w:p w:rsidR="00220024" w:rsidRDefault="00220024" w:rsidP="0022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24B" w:rsidRPr="00317E0B" w:rsidRDefault="0009224B" w:rsidP="00092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0B">
        <w:rPr>
          <w:rFonts w:ascii="Times New Roman" w:hAnsi="Times New Roman"/>
          <w:sz w:val="28"/>
          <w:szCs w:val="28"/>
        </w:rPr>
        <w:t>В ретроспективном периоде (2005-2</w:t>
      </w:r>
      <w:r w:rsidRPr="001C4916">
        <w:rPr>
          <w:rFonts w:ascii="Times New Roman" w:hAnsi="Times New Roman"/>
          <w:sz w:val="28"/>
          <w:szCs w:val="28"/>
        </w:rPr>
        <w:t>01</w:t>
      </w:r>
      <w:r w:rsidR="001C4916" w:rsidRPr="001C4916">
        <w:rPr>
          <w:rFonts w:ascii="Times New Roman" w:hAnsi="Times New Roman"/>
          <w:sz w:val="28"/>
          <w:szCs w:val="28"/>
        </w:rPr>
        <w:t>8</w:t>
      </w:r>
      <w:r w:rsidRPr="00317E0B">
        <w:rPr>
          <w:rFonts w:ascii="Times New Roman" w:hAnsi="Times New Roman"/>
          <w:sz w:val="28"/>
          <w:szCs w:val="28"/>
        </w:rPr>
        <w:t xml:space="preserve"> гг.) объем инвестиций в основной капитал в</w:t>
      </w:r>
      <w:r w:rsidR="00250E16">
        <w:rPr>
          <w:rFonts w:ascii="Times New Roman" w:hAnsi="Times New Roman"/>
          <w:sz w:val="28"/>
          <w:szCs w:val="28"/>
        </w:rPr>
        <w:t xml:space="preserve"> фактически действовавших ценах</w:t>
      </w:r>
      <w:r w:rsidRPr="00317E0B">
        <w:rPr>
          <w:rFonts w:ascii="Times New Roman" w:hAnsi="Times New Roman"/>
          <w:sz w:val="28"/>
          <w:szCs w:val="28"/>
        </w:rPr>
        <w:t xml:space="preserve"> </w:t>
      </w:r>
      <w:r w:rsidR="00250E16">
        <w:rPr>
          <w:rFonts w:ascii="Times New Roman" w:hAnsi="Times New Roman"/>
          <w:sz w:val="28"/>
          <w:szCs w:val="28"/>
        </w:rPr>
        <w:t xml:space="preserve">ежегодно </w:t>
      </w:r>
      <w:r w:rsidRPr="00317E0B">
        <w:rPr>
          <w:rFonts w:ascii="Times New Roman" w:hAnsi="Times New Roman"/>
          <w:sz w:val="28"/>
          <w:szCs w:val="28"/>
        </w:rPr>
        <w:t>возрастал</w:t>
      </w:r>
      <w:r w:rsidR="001C4916">
        <w:rPr>
          <w:rFonts w:ascii="Times New Roman" w:hAnsi="Times New Roman"/>
          <w:sz w:val="28"/>
          <w:szCs w:val="28"/>
        </w:rPr>
        <w:t xml:space="preserve"> </w:t>
      </w:r>
      <w:r w:rsidRPr="00317E0B">
        <w:rPr>
          <w:rFonts w:ascii="Times New Roman" w:hAnsi="Times New Roman"/>
          <w:sz w:val="28"/>
          <w:szCs w:val="28"/>
        </w:rPr>
        <w:t>в пределах 1</w:t>
      </w:r>
      <w:r w:rsidR="001C4916">
        <w:rPr>
          <w:rFonts w:ascii="Times New Roman" w:hAnsi="Times New Roman"/>
          <w:sz w:val="28"/>
          <w:szCs w:val="28"/>
        </w:rPr>
        <w:t>5</w:t>
      </w:r>
      <w:r w:rsidRPr="00317E0B">
        <w:rPr>
          <w:rFonts w:ascii="Times New Roman" w:hAnsi="Times New Roman"/>
          <w:sz w:val="28"/>
          <w:szCs w:val="28"/>
        </w:rPr>
        <w:t>-</w:t>
      </w:r>
      <w:r w:rsidR="001C4916">
        <w:rPr>
          <w:rFonts w:ascii="Times New Roman" w:hAnsi="Times New Roman"/>
          <w:sz w:val="28"/>
          <w:szCs w:val="28"/>
        </w:rPr>
        <w:t>40</w:t>
      </w:r>
      <w:r w:rsidRPr="00317E0B">
        <w:rPr>
          <w:rFonts w:ascii="Times New Roman" w:hAnsi="Times New Roman"/>
          <w:sz w:val="28"/>
          <w:szCs w:val="28"/>
        </w:rPr>
        <w:t xml:space="preserve"> %</w:t>
      </w:r>
      <w:r w:rsidR="001C4916">
        <w:rPr>
          <w:rFonts w:ascii="Times New Roman" w:hAnsi="Times New Roman"/>
          <w:sz w:val="28"/>
          <w:szCs w:val="28"/>
        </w:rPr>
        <w:t>, за исключением</w:t>
      </w:r>
      <w:r w:rsidRPr="00317E0B">
        <w:rPr>
          <w:rFonts w:ascii="Times New Roman" w:hAnsi="Times New Roman"/>
          <w:sz w:val="28"/>
          <w:szCs w:val="28"/>
        </w:rPr>
        <w:t xml:space="preserve"> 2009, </w:t>
      </w:r>
      <w:r w:rsidR="001C4916">
        <w:rPr>
          <w:rFonts w:ascii="Times New Roman" w:hAnsi="Times New Roman"/>
          <w:sz w:val="28"/>
          <w:szCs w:val="28"/>
        </w:rPr>
        <w:t xml:space="preserve">2013, </w:t>
      </w:r>
      <w:r w:rsidRPr="00317E0B">
        <w:rPr>
          <w:rFonts w:ascii="Times New Roman" w:hAnsi="Times New Roman"/>
          <w:sz w:val="28"/>
          <w:szCs w:val="28"/>
        </w:rPr>
        <w:t>2014 и 2015 год</w:t>
      </w:r>
      <w:r w:rsidR="001C4916">
        <w:rPr>
          <w:rFonts w:ascii="Times New Roman" w:hAnsi="Times New Roman"/>
          <w:sz w:val="28"/>
          <w:szCs w:val="28"/>
        </w:rPr>
        <w:t>ов,</w:t>
      </w:r>
      <w:r w:rsidRPr="00317E0B">
        <w:rPr>
          <w:rFonts w:ascii="Times New Roman" w:hAnsi="Times New Roman"/>
          <w:sz w:val="28"/>
          <w:szCs w:val="28"/>
        </w:rPr>
        <w:t xml:space="preserve"> </w:t>
      </w:r>
      <w:r w:rsidR="001C4916">
        <w:rPr>
          <w:rFonts w:ascii="Times New Roman" w:hAnsi="Times New Roman"/>
          <w:sz w:val="28"/>
          <w:szCs w:val="28"/>
        </w:rPr>
        <w:t>когда прирост инвестиций был</w:t>
      </w:r>
      <w:r w:rsidRPr="00317E0B">
        <w:rPr>
          <w:rFonts w:ascii="Times New Roman" w:hAnsi="Times New Roman"/>
          <w:sz w:val="28"/>
          <w:szCs w:val="28"/>
        </w:rPr>
        <w:t xml:space="preserve"> минимальны</w:t>
      </w:r>
      <w:r w:rsidR="001C4916">
        <w:rPr>
          <w:rFonts w:ascii="Times New Roman" w:hAnsi="Times New Roman"/>
          <w:sz w:val="28"/>
          <w:szCs w:val="28"/>
        </w:rPr>
        <w:t>м</w:t>
      </w:r>
      <w:r w:rsidRPr="00317E0B">
        <w:rPr>
          <w:rFonts w:ascii="Times New Roman" w:hAnsi="Times New Roman"/>
          <w:sz w:val="28"/>
          <w:szCs w:val="28"/>
        </w:rPr>
        <w:t>. В целом по стране динамика капитальных вложений перешла в область отрицательных значений уже в 2014 году (сокращение составило 1,5%), а по итогам 2015 года глубина сокращения инвестиций достигла 8,4%.</w:t>
      </w:r>
    </w:p>
    <w:p w:rsidR="0009224B" w:rsidRPr="00D92F5A" w:rsidRDefault="0009224B" w:rsidP="00092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F5A">
        <w:rPr>
          <w:rFonts w:ascii="Times New Roman" w:hAnsi="Times New Roman"/>
          <w:sz w:val="28"/>
          <w:szCs w:val="28"/>
        </w:rPr>
        <w:t xml:space="preserve">В настоящее время инвестиционная активность в регионе </w:t>
      </w:r>
      <w:r w:rsidR="007E3822">
        <w:rPr>
          <w:rFonts w:ascii="Times New Roman" w:hAnsi="Times New Roman"/>
          <w:sz w:val="28"/>
          <w:szCs w:val="28"/>
        </w:rPr>
        <w:t xml:space="preserve">вновь </w:t>
      </w:r>
      <w:r w:rsidRPr="00D92F5A">
        <w:rPr>
          <w:rFonts w:ascii="Times New Roman" w:hAnsi="Times New Roman"/>
          <w:sz w:val="28"/>
          <w:szCs w:val="28"/>
        </w:rPr>
        <w:t>возросла</w:t>
      </w:r>
      <w:r w:rsidR="007E3822">
        <w:rPr>
          <w:rFonts w:ascii="Times New Roman" w:hAnsi="Times New Roman"/>
          <w:sz w:val="28"/>
          <w:szCs w:val="28"/>
        </w:rPr>
        <w:t xml:space="preserve"> (15-25% в </w:t>
      </w:r>
      <w:proofErr w:type="gramStart"/>
      <w:r w:rsidR="007E3822">
        <w:rPr>
          <w:rFonts w:ascii="Times New Roman" w:hAnsi="Times New Roman"/>
          <w:sz w:val="28"/>
          <w:szCs w:val="28"/>
        </w:rPr>
        <w:t>год</w:t>
      </w:r>
      <w:proofErr w:type="gramEnd"/>
      <w:r w:rsidR="007E3822">
        <w:rPr>
          <w:rFonts w:ascii="Times New Roman" w:hAnsi="Times New Roman"/>
          <w:sz w:val="28"/>
          <w:szCs w:val="28"/>
        </w:rPr>
        <w:t xml:space="preserve"> начиная с</w:t>
      </w:r>
      <w:r w:rsidRPr="00D92F5A">
        <w:rPr>
          <w:rFonts w:ascii="Times New Roman" w:hAnsi="Times New Roman"/>
          <w:sz w:val="28"/>
          <w:szCs w:val="28"/>
        </w:rPr>
        <w:t xml:space="preserve"> 2016 года</w:t>
      </w:r>
      <w:r w:rsidR="007E3822">
        <w:rPr>
          <w:rFonts w:ascii="Times New Roman" w:hAnsi="Times New Roman"/>
          <w:sz w:val="28"/>
          <w:szCs w:val="28"/>
        </w:rPr>
        <w:t>)</w:t>
      </w:r>
      <w:r w:rsidR="008A6093">
        <w:rPr>
          <w:rFonts w:ascii="Times New Roman" w:hAnsi="Times New Roman"/>
          <w:sz w:val="28"/>
          <w:szCs w:val="28"/>
        </w:rPr>
        <w:t>,</w:t>
      </w:r>
      <w:r w:rsidRPr="00D92F5A">
        <w:rPr>
          <w:rFonts w:ascii="Times New Roman" w:hAnsi="Times New Roman"/>
          <w:sz w:val="28"/>
          <w:szCs w:val="28"/>
        </w:rPr>
        <w:t xml:space="preserve"> </w:t>
      </w:r>
      <w:r w:rsidR="008A6093">
        <w:rPr>
          <w:rFonts w:ascii="Times New Roman" w:hAnsi="Times New Roman"/>
          <w:sz w:val="28"/>
          <w:szCs w:val="28"/>
        </w:rPr>
        <w:t>в</w:t>
      </w:r>
      <w:r w:rsidRPr="00D92F5A">
        <w:rPr>
          <w:rFonts w:ascii="Times New Roman" w:hAnsi="Times New Roman"/>
          <w:sz w:val="28"/>
          <w:szCs w:val="28"/>
        </w:rPr>
        <w:t xml:space="preserve"> дальнейшем ожидается стабильн</w:t>
      </w:r>
      <w:r w:rsidR="008A6093">
        <w:rPr>
          <w:rFonts w:ascii="Times New Roman" w:hAnsi="Times New Roman"/>
          <w:sz w:val="28"/>
          <w:szCs w:val="28"/>
        </w:rPr>
        <w:t>ая</w:t>
      </w:r>
      <w:r w:rsidRPr="00D92F5A">
        <w:rPr>
          <w:rFonts w:ascii="Times New Roman" w:hAnsi="Times New Roman"/>
          <w:sz w:val="28"/>
          <w:szCs w:val="28"/>
        </w:rPr>
        <w:t xml:space="preserve"> инвестиционн</w:t>
      </w:r>
      <w:r w:rsidR="008A6093">
        <w:rPr>
          <w:rFonts w:ascii="Times New Roman" w:hAnsi="Times New Roman"/>
          <w:sz w:val="28"/>
          <w:szCs w:val="28"/>
        </w:rPr>
        <w:t>ая</w:t>
      </w:r>
      <w:r w:rsidRPr="00D92F5A">
        <w:rPr>
          <w:rFonts w:ascii="Times New Roman" w:hAnsi="Times New Roman"/>
          <w:sz w:val="28"/>
          <w:szCs w:val="28"/>
        </w:rPr>
        <w:t xml:space="preserve"> активност</w:t>
      </w:r>
      <w:r w:rsidR="008A6093">
        <w:rPr>
          <w:rFonts w:ascii="Times New Roman" w:hAnsi="Times New Roman"/>
          <w:sz w:val="28"/>
          <w:szCs w:val="28"/>
        </w:rPr>
        <w:t>ь в пределах сложившихся тенденций</w:t>
      </w:r>
      <w:r w:rsidRPr="00D92F5A">
        <w:rPr>
          <w:rFonts w:ascii="Times New Roman" w:hAnsi="Times New Roman"/>
          <w:sz w:val="28"/>
          <w:szCs w:val="28"/>
        </w:rPr>
        <w:t>. Согласно данным формы 2-П, в течение первых трех предстоящих</w:t>
      </w:r>
      <w:r>
        <w:rPr>
          <w:rFonts w:ascii="Times New Roman" w:hAnsi="Times New Roman"/>
          <w:sz w:val="28"/>
          <w:szCs w:val="28"/>
        </w:rPr>
        <w:t xml:space="preserve"> отчетных</w:t>
      </w:r>
      <w:r w:rsidRPr="00D92F5A">
        <w:rPr>
          <w:rFonts w:ascii="Times New Roman" w:hAnsi="Times New Roman"/>
          <w:sz w:val="28"/>
          <w:szCs w:val="28"/>
        </w:rPr>
        <w:t xml:space="preserve"> лет при условии реализации запланированных инвестиционных проектов индекс физического объема инвестиций будет составлять, по разным оценкам, от </w:t>
      </w:r>
      <w:r w:rsidR="008A6093">
        <w:rPr>
          <w:rFonts w:ascii="Times New Roman" w:hAnsi="Times New Roman"/>
          <w:sz w:val="28"/>
          <w:szCs w:val="28"/>
        </w:rPr>
        <w:t>99</w:t>
      </w:r>
      <w:r w:rsidRPr="00D92F5A">
        <w:rPr>
          <w:rFonts w:ascii="Times New Roman" w:hAnsi="Times New Roman"/>
          <w:sz w:val="28"/>
          <w:szCs w:val="28"/>
        </w:rPr>
        <w:t>,8 до 1</w:t>
      </w:r>
      <w:r w:rsidR="008A6093">
        <w:rPr>
          <w:rFonts w:ascii="Times New Roman" w:hAnsi="Times New Roman"/>
          <w:sz w:val="28"/>
          <w:szCs w:val="28"/>
        </w:rPr>
        <w:t>05</w:t>
      </w:r>
      <w:r w:rsidRPr="00D92F5A">
        <w:rPr>
          <w:rFonts w:ascii="Times New Roman" w:hAnsi="Times New Roman"/>
          <w:sz w:val="28"/>
          <w:szCs w:val="28"/>
        </w:rPr>
        <w:t>,</w:t>
      </w:r>
      <w:r w:rsidR="008A6093">
        <w:rPr>
          <w:rFonts w:ascii="Times New Roman" w:hAnsi="Times New Roman"/>
          <w:sz w:val="28"/>
          <w:szCs w:val="28"/>
        </w:rPr>
        <w:t>5</w:t>
      </w:r>
      <w:r w:rsidRPr="00D92F5A">
        <w:rPr>
          <w:rFonts w:ascii="Times New Roman" w:hAnsi="Times New Roman"/>
          <w:sz w:val="28"/>
          <w:szCs w:val="28"/>
        </w:rPr>
        <w:t xml:space="preserve"> % к предыдущим годам (в сопоставимых ценах). </w:t>
      </w:r>
    </w:p>
    <w:p w:rsidR="006B2D71" w:rsidRPr="006B2D71" w:rsidRDefault="0009224B" w:rsidP="006B2D71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B2D71">
        <w:rPr>
          <w:sz w:val="28"/>
          <w:szCs w:val="28"/>
        </w:rPr>
        <w:t>В регионе действует Совет по улучшению инвестиционного климата и взаимодействию с инвесторами, функционирует АО «Агентство по привлечению инвестиций</w:t>
      </w:r>
      <w:r w:rsidR="008A6093" w:rsidRPr="006B2D71">
        <w:rPr>
          <w:sz w:val="28"/>
          <w:szCs w:val="28"/>
        </w:rPr>
        <w:t>»</w:t>
      </w:r>
      <w:r w:rsidR="006B2D71" w:rsidRPr="006B2D71">
        <w:rPr>
          <w:sz w:val="28"/>
          <w:szCs w:val="28"/>
        </w:rPr>
        <w:t>, созданное в соответствии с Постановлением Администрации Курской области №411-па от 28.04.2012 г.</w:t>
      </w:r>
      <w:r w:rsidRPr="006B2D71">
        <w:rPr>
          <w:sz w:val="28"/>
          <w:szCs w:val="28"/>
        </w:rPr>
        <w:t xml:space="preserve"> </w:t>
      </w:r>
      <w:r w:rsidR="006B2D71" w:rsidRPr="006B2D71">
        <w:rPr>
          <w:sz w:val="28"/>
          <w:szCs w:val="28"/>
        </w:rPr>
        <w:t>Компания со 100%-</w:t>
      </w:r>
      <w:proofErr w:type="spellStart"/>
      <w:r w:rsidR="006B2D71" w:rsidRPr="006B2D71">
        <w:rPr>
          <w:sz w:val="28"/>
          <w:szCs w:val="28"/>
        </w:rPr>
        <w:t>ным</w:t>
      </w:r>
      <w:proofErr w:type="spellEnd"/>
      <w:r w:rsidR="006B2D71" w:rsidRPr="006B2D71">
        <w:rPr>
          <w:sz w:val="28"/>
          <w:szCs w:val="28"/>
        </w:rPr>
        <w:t xml:space="preserve"> государственным уставным капиталом призвана, в первую очередь, упростить условия реализации инвестиционных проектов на территории Курской области и способствовать повышению инвестиционной привлекательности нашего региона.</w:t>
      </w:r>
      <w:proofErr w:type="gramEnd"/>
      <w:r w:rsidR="006B2D71" w:rsidRPr="006B2D71">
        <w:rPr>
          <w:sz w:val="28"/>
          <w:szCs w:val="28"/>
        </w:rPr>
        <w:t xml:space="preserve"> </w:t>
      </w:r>
      <w:r w:rsidR="006B2D71" w:rsidRPr="006B2D71">
        <w:rPr>
          <w:bCs/>
          <w:sz w:val="28"/>
          <w:szCs w:val="28"/>
        </w:rPr>
        <w:t xml:space="preserve">Основным направлением деятельности Агентства является привлечение инвестиций в Курскую область и работа с инвесторами. </w:t>
      </w:r>
      <w:r w:rsidR="006B2D71" w:rsidRPr="006B2D71">
        <w:rPr>
          <w:sz w:val="28"/>
          <w:szCs w:val="28"/>
        </w:rPr>
        <w:t xml:space="preserve">Используя </w:t>
      </w:r>
      <w:proofErr w:type="gramStart"/>
      <w:r w:rsidR="006B2D71" w:rsidRPr="006B2D71">
        <w:rPr>
          <w:sz w:val="28"/>
          <w:szCs w:val="28"/>
        </w:rPr>
        <w:t>современные методы и средства работы с инвесторами и развивая</w:t>
      </w:r>
      <w:proofErr w:type="gramEnd"/>
      <w:r w:rsidR="006B2D71" w:rsidRPr="006B2D71">
        <w:rPr>
          <w:sz w:val="28"/>
          <w:szCs w:val="28"/>
        </w:rPr>
        <w:t xml:space="preserve"> государственно-частное партнерство, Агентство выступает своеобразным гарантом реализации региональных инвестиционных проектов.</w:t>
      </w:r>
    </w:p>
    <w:p w:rsidR="00AB24A3" w:rsidRPr="00AB24A3" w:rsidRDefault="00AB24A3" w:rsidP="00AB2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4A3">
        <w:rPr>
          <w:rFonts w:ascii="Times New Roman" w:hAnsi="Times New Roman"/>
          <w:sz w:val="28"/>
          <w:szCs w:val="28"/>
        </w:rPr>
        <w:t xml:space="preserve">Источником информации о </w:t>
      </w:r>
      <w:r>
        <w:rPr>
          <w:rFonts w:ascii="Times New Roman" w:hAnsi="Times New Roman"/>
          <w:sz w:val="28"/>
          <w:szCs w:val="28"/>
        </w:rPr>
        <w:t xml:space="preserve">реализации инвестиционных проектов в регионе и </w:t>
      </w:r>
      <w:r w:rsidRPr="00AB24A3">
        <w:rPr>
          <w:rFonts w:ascii="Times New Roman" w:hAnsi="Times New Roman"/>
          <w:sz w:val="28"/>
          <w:szCs w:val="28"/>
        </w:rPr>
        <w:t>предполагаемом введении новых рабочих ме</w:t>
      </w:r>
      <w:proofErr w:type="gramStart"/>
      <w:r w:rsidRPr="00AB24A3">
        <w:rPr>
          <w:rFonts w:ascii="Times New Roman" w:hAnsi="Times New Roman"/>
          <w:sz w:val="28"/>
          <w:szCs w:val="28"/>
        </w:rPr>
        <w:t>ст в ср</w:t>
      </w:r>
      <w:proofErr w:type="gramEnd"/>
      <w:r w:rsidRPr="00AB24A3">
        <w:rPr>
          <w:rFonts w:ascii="Times New Roman" w:hAnsi="Times New Roman"/>
          <w:sz w:val="28"/>
          <w:szCs w:val="28"/>
        </w:rPr>
        <w:t>еднесрочной перспективе служат данные</w:t>
      </w:r>
      <w:r w:rsidRPr="00AB24A3">
        <w:rPr>
          <w:rFonts w:ascii="Times New Roman" w:hAnsi="Times New Roman"/>
          <w:b/>
          <w:sz w:val="28"/>
          <w:szCs w:val="28"/>
        </w:rPr>
        <w:t xml:space="preserve"> реестра инвестиционных проектов, </w:t>
      </w:r>
      <w:r w:rsidRPr="00AB24A3">
        <w:rPr>
          <w:rFonts w:ascii="Times New Roman" w:hAnsi="Times New Roman"/>
          <w:sz w:val="28"/>
          <w:szCs w:val="28"/>
        </w:rPr>
        <w:t>реализуемых (</w:t>
      </w:r>
      <w:r w:rsidRPr="00AB24A3">
        <w:rPr>
          <w:rFonts w:ascii="Times New Roman" w:eastAsia="Calibri" w:hAnsi="Times New Roman"/>
          <w:sz w:val="28"/>
          <w:szCs w:val="28"/>
        </w:rPr>
        <w:t>планируемых к реализации</w:t>
      </w:r>
      <w:r w:rsidRPr="00AB24A3">
        <w:rPr>
          <w:rFonts w:ascii="Times New Roman" w:hAnsi="Times New Roman"/>
          <w:sz w:val="28"/>
          <w:szCs w:val="28"/>
        </w:rPr>
        <w:t xml:space="preserve">) на территории Курской области, </w:t>
      </w:r>
      <w:r>
        <w:rPr>
          <w:rFonts w:ascii="Times New Roman" w:hAnsi="Times New Roman"/>
          <w:sz w:val="28"/>
          <w:szCs w:val="28"/>
        </w:rPr>
        <w:t xml:space="preserve">регулярно </w:t>
      </w:r>
      <w:r w:rsidRPr="00AB24A3">
        <w:rPr>
          <w:rFonts w:ascii="Times New Roman" w:hAnsi="Times New Roman"/>
          <w:sz w:val="28"/>
          <w:szCs w:val="28"/>
        </w:rPr>
        <w:t xml:space="preserve">публикуемого на Инвестиционном портале Курской области (доступно по ссылке </w:t>
      </w:r>
      <w:hyperlink r:id="rId11" w:history="1">
        <w:r w:rsidRPr="00AB24A3">
          <w:rPr>
            <w:rStyle w:val="ab"/>
            <w:rFonts w:ascii="Times New Roman" w:hAnsi="Times New Roman"/>
            <w:color w:val="auto"/>
            <w:sz w:val="28"/>
            <w:szCs w:val="28"/>
          </w:rPr>
          <w:t>http://kurskoblinvest.ru/проекты-и-площадки/реестр-инвестиционной-деятельности/</w:t>
        </w:r>
      </w:hyperlink>
      <w:r w:rsidRPr="00AB24A3">
        <w:rPr>
          <w:rFonts w:ascii="Times New Roman" w:hAnsi="Times New Roman"/>
          <w:sz w:val="28"/>
          <w:szCs w:val="28"/>
        </w:rPr>
        <w:t>).</w:t>
      </w:r>
    </w:p>
    <w:p w:rsidR="002B585A" w:rsidRPr="002B585A" w:rsidRDefault="002B585A" w:rsidP="002B58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85A">
        <w:rPr>
          <w:rFonts w:ascii="Times New Roman" w:hAnsi="Times New Roman"/>
          <w:sz w:val="28"/>
          <w:szCs w:val="28"/>
        </w:rPr>
        <w:t xml:space="preserve">Наиболее значительны планируемые и реализуемые в Курской области на период до 2025 года проекты в </w:t>
      </w:r>
      <w:r w:rsidRPr="002B585A">
        <w:rPr>
          <w:rFonts w:ascii="Times New Roman" w:hAnsi="Times New Roman"/>
          <w:b/>
          <w:i/>
          <w:sz w:val="28"/>
          <w:szCs w:val="28"/>
        </w:rPr>
        <w:t>п</w:t>
      </w:r>
      <w:r w:rsidRPr="002B585A">
        <w:rPr>
          <w:rFonts w:ascii="Times New Roman" w:hAnsi="Times New Roman"/>
          <w:b/>
          <w:bCs/>
          <w:i/>
          <w:iCs/>
          <w:sz w:val="28"/>
          <w:szCs w:val="28"/>
        </w:rPr>
        <w:t>роизводстве и распределении электроэнергии, газа и воды,</w:t>
      </w:r>
      <w:r w:rsidRPr="002B585A">
        <w:rPr>
          <w:rFonts w:ascii="Times New Roman" w:hAnsi="Times New Roman"/>
          <w:sz w:val="28"/>
          <w:szCs w:val="28"/>
        </w:rPr>
        <w:t xml:space="preserve"> </w:t>
      </w:r>
      <w:r w:rsidRPr="002B585A">
        <w:rPr>
          <w:rFonts w:ascii="Times New Roman" w:hAnsi="Times New Roman"/>
          <w:b/>
          <w:i/>
          <w:sz w:val="28"/>
          <w:szCs w:val="28"/>
        </w:rPr>
        <w:t>агропромышленном производстве</w:t>
      </w:r>
      <w:r w:rsidRPr="002B585A">
        <w:rPr>
          <w:rFonts w:ascii="Times New Roman" w:hAnsi="Times New Roman"/>
          <w:sz w:val="28"/>
          <w:szCs w:val="28"/>
        </w:rPr>
        <w:t xml:space="preserve"> (создание животноводческих комплексов, строительство и реконструкция мощностей, предназначенных </w:t>
      </w:r>
      <w:r w:rsidR="00C15870">
        <w:rPr>
          <w:rFonts w:ascii="Times New Roman" w:hAnsi="Times New Roman"/>
          <w:sz w:val="28"/>
          <w:szCs w:val="28"/>
        </w:rPr>
        <w:t>хранения и переработки сельскохозяйственной продукции</w:t>
      </w:r>
      <w:r w:rsidRPr="002B585A">
        <w:rPr>
          <w:rFonts w:ascii="Times New Roman" w:hAnsi="Times New Roman"/>
          <w:sz w:val="28"/>
          <w:szCs w:val="28"/>
        </w:rPr>
        <w:t xml:space="preserve">); </w:t>
      </w:r>
      <w:r w:rsidRPr="00C15870">
        <w:rPr>
          <w:rFonts w:ascii="Times New Roman" w:hAnsi="Times New Roman"/>
          <w:b/>
          <w:i/>
          <w:sz w:val="28"/>
          <w:szCs w:val="28"/>
        </w:rPr>
        <w:t>д</w:t>
      </w:r>
      <w:r w:rsidRPr="00C15870">
        <w:rPr>
          <w:rFonts w:ascii="Times New Roman" w:hAnsi="Times New Roman"/>
          <w:b/>
          <w:bCs/>
          <w:i/>
          <w:iCs/>
          <w:sz w:val="28"/>
          <w:szCs w:val="28"/>
        </w:rPr>
        <w:t>обыче полезных</w:t>
      </w:r>
      <w:r w:rsidRPr="002B585A">
        <w:rPr>
          <w:rFonts w:ascii="Times New Roman" w:hAnsi="Times New Roman"/>
          <w:b/>
          <w:bCs/>
          <w:i/>
          <w:iCs/>
          <w:sz w:val="28"/>
          <w:szCs w:val="28"/>
        </w:rPr>
        <w:t xml:space="preserve"> ископаемых; здравоохранении</w:t>
      </w:r>
      <w:r w:rsidR="00C15870">
        <w:rPr>
          <w:rFonts w:ascii="Times New Roman" w:hAnsi="Times New Roman"/>
          <w:b/>
          <w:bCs/>
          <w:i/>
          <w:iCs/>
          <w:sz w:val="28"/>
          <w:szCs w:val="28"/>
        </w:rPr>
        <w:t>, строительстве</w:t>
      </w:r>
      <w:r w:rsidRPr="002B585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15870">
        <w:rPr>
          <w:rFonts w:ascii="Times New Roman" w:hAnsi="Times New Roman"/>
          <w:bCs/>
          <w:iCs/>
          <w:sz w:val="28"/>
          <w:szCs w:val="28"/>
        </w:rPr>
        <w:t>(новые жилые массивы,</w:t>
      </w:r>
      <w:r w:rsidRPr="002B585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B4845" w:rsidRPr="008B4845">
        <w:rPr>
          <w:rFonts w:ascii="Times New Roman" w:hAnsi="Times New Roman"/>
          <w:bCs/>
          <w:iCs/>
          <w:sz w:val="28"/>
          <w:szCs w:val="28"/>
        </w:rPr>
        <w:t xml:space="preserve">объекты социальной инфраструктуры, </w:t>
      </w:r>
      <w:r w:rsidRPr="008B4845">
        <w:rPr>
          <w:rFonts w:ascii="Times New Roman" w:hAnsi="Times New Roman"/>
          <w:sz w:val="28"/>
          <w:szCs w:val="28"/>
        </w:rPr>
        <w:t>ле</w:t>
      </w:r>
      <w:r w:rsidRPr="002B585A">
        <w:rPr>
          <w:rFonts w:ascii="Times New Roman" w:hAnsi="Times New Roman"/>
          <w:sz w:val="28"/>
          <w:szCs w:val="28"/>
        </w:rPr>
        <w:t>чебно-диагностические учреждения</w:t>
      </w:r>
      <w:r w:rsidR="00C15870">
        <w:rPr>
          <w:rFonts w:ascii="Times New Roman" w:hAnsi="Times New Roman"/>
          <w:sz w:val="28"/>
          <w:szCs w:val="28"/>
        </w:rPr>
        <w:t>)</w:t>
      </w:r>
      <w:r w:rsidRPr="002B585A">
        <w:rPr>
          <w:rFonts w:ascii="Times New Roman" w:hAnsi="Times New Roman"/>
          <w:sz w:val="28"/>
          <w:szCs w:val="28"/>
        </w:rPr>
        <w:t xml:space="preserve">. </w:t>
      </w:r>
    </w:p>
    <w:p w:rsidR="002B585A" w:rsidRDefault="002B585A" w:rsidP="002B5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870">
        <w:rPr>
          <w:rFonts w:ascii="Times New Roman" w:hAnsi="Times New Roman"/>
          <w:sz w:val="28"/>
          <w:szCs w:val="28"/>
        </w:rPr>
        <w:t>Как и в целом по России, в структуре источников инвестиций сокращается доля бюджетных средств и возрастает участие частного капитала</w:t>
      </w:r>
      <w:r w:rsidRPr="008B48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B4845">
        <w:rPr>
          <w:rFonts w:ascii="Times New Roman" w:hAnsi="Times New Roman"/>
          <w:sz w:val="28"/>
          <w:szCs w:val="28"/>
        </w:rPr>
        <w:t xml:space="preserve">Среди компаний, реализующих (планирующих к реализации) наиболее масштабные инвестиционные проекты, </w:t>
      </w:r>
      <w:r w:rsidR="00C15870" w:rsidRPr="008B4845">
        <w:rPr>
          <w:rFonts w:ascii="Times New Roman" w:hAnsi="Times New Roman"/>
          <w:sz w:val="28"/>
          <w:szCs w:val="28"/>
        </w:rPr>
        <w:t xml:space="preserve">– </w:t>
      </w:r>
      <w:r w:rsidRPr="008B4845">
        <w:rPr>
          <w:rFonts w:ascii="Times New Roman" w:hAnsi="Times New Roman"/>
          <w:sz w:val="28"/>
          <w:szCs w:val="28"/>
        </w:rPr>
        <w:t>предприятия и организации, представляющи</w:t>
      </w:r>
      <w:r w:rsidR="008B4845" w:rsidRPr="008B4845">
        <w:rPr>
          <w:rFonts w:ascii="Times New Roman" w:hAnsi="Times New Roman"/>
          <w:sz w:val="28"/>
          <w:szCs w:val="28"/>
        </w:rPr>
        <w:t>е</w:t>
      </w:r>
      <w:r w:rsidRPr="008B4845">
        <w:rPr>
          <w:rFonts w:ascii="Times New Roman" w:hAnsi="Times New Roman"/>
          <w:sz w:val="28"/>
          <w:szCs w:val="28"/>
        </w:rPr>
        <w:t xml:space="preserve"> различные виды экономической деятельности в экономике региона</w:t>
      </w:r>
      <w:r w:rsidR="008B4845" w:rsidRPr="008B4845">
        <w:rPr>
          <w:rFonts w:ascii="Times New Roman" w:hAnsi="Times New Roman"/>
          <w:sz w:val="28"/>
          <w:szCs w:val="28"/>
        </w:rPr>
        <w:t>:</w:t>
      </w:r>
      <w:proofErr w:type="gramEnd"/>
      <w:r w:rsidR="008B4845" w:rsidRPr="008B4845">
        <w:rPr>
          <w:rFonts w:ascii="Times New Roman" w:hAnsi="Times New Roman"/>
          <w:sz w:val="28"/>
          <w:szCs w:val="28"/>
        </w:rPr>
        <w:t xml:space="preserve"> Филиал </w:t>
      </w:r>
      <w:r w:rsidRPr="008B4845">
        <w:rPr>
          <w:rFonts w:ascii="Times New Roman" w:hAnsi="Times New Roman"/>
          <w:sz w:val="28"/>
          <w:szCs w:val="28"/>
        </w:rPr>
        <w:t xml:space="preserve">АО «Концерн Росэнергоатом» «Курская АЭС», </w:t>
      </w:r>
      <w:r w:rsidR="008B4845" w:rsidRPr="008B4845">
        <w:rPr>
          <w:rFonts w:ascii="Times New Roman" w:hAnsi="Times New Roman"/>
          <w:sz w:val="28"/>
          <w:szCs w:val="28"/>
        </w:rPr>
        <w:t>П</w:t>
      </w:r>
      <w:r w:rsidRPr="008B4845">
        <w:rPr>
          <w:rFonts w:ascii="Times New Roman" w:hAnsi="Times New Roman"/>
          <w:sz w:val="28"/>
          <w:szCs w:val="28"/>
        </w:rPr>
        <w:t xml:space="preserve">АО «Михайловский ГОК», ПАО «МРСК Центра» - филиал «Курскэнерго», </w:t>
      </w:r>
      <w:r w:rsidR="008B4845" w:rsidRPr="00BD73F6">
        <w:rPr>
          <w:rStyle w:val="FontStyle30"/>
          <w:sz w:val="28"/>
          <w:szCs w:val="28"/>
        </w:rPr>
        <w:t xml:space="preserve">ОАО «Курский завод КПД им. А.Ф. </w:t>
      </w:r>
      <w:proofErr w:type="spellStart"/>
      <w:r w:rsidR="008B4845" w:rsidRPr="00BD73F6">
        <w:rPr>
          <w:rStyle w:val="FontStyle30"/>
          <w:sz w:val="28"/>
          <w:szCs w:val="28"/>
        </w:rPr>
        <w:t>Дериглазова</w:t>
      </w:r>
      <w:proofErr w:type="spellEnd"/>
      <w:r w:rsidR="008B4845" w:rsidRPr="00BD73F6">
        <w:rPr>
          <w:rStyle w:val="FontStyle30"/>
          <w:sz w:val="28"/>
          <w:szCs w:val="28"/>
        </w:rPr>
        <w:t xml:space="preserve">», </w:t>
      </w:r>
      <w:r w:rsidR="008B4845" w:rsidRPr="00BD73F6">
        <w:rPr>
          <w:rFonts w:ascii="Times New Roman" w:hAnsi="Times New Roman"/>
          <w:color w:val="000000"/>
          <w:sz w:val="28"/>
          <w:szCs w:val="28"/>
        </w:rPr>
        <w:t>ООО «</w:t>
      </w:r>
      <w:proofErr w:type="spellStart"/>
      <w:r w:rsidR="008B4845" w:rsidRPr="00BD73F6">
        <w:rPr>
          <w:rFonts w:ascii="Times New Roman" w:hAnsi="Times New Roman"/>
          <w:color w:val="000000"/>
          <w:sz w:val="28"/>
          <w:szCs w:val="28"/>
        </w:rPr>
        <w:t>Сеймский</w:t>
      </w:r>
      <w:proofErr w:type="spellEnd"/>
      <w:r w:rsidR="008B4845" w:rsidRPr="00BD73F6">
        <w:rPr>
          <w:rFonts w:ascii="Times New Roman" w:hAnsi="Times New Roman"/>
          <w:color w:val="000000"/>
          <w:sz w:val="28"/>
          <w:szCs w:val="28"/>
        </w:rPr>
        <w:t xml:space="preserve"> маслоэкстракционный завод», ООО «</w:t>
      </w:r>
      <w:proofErr w:type="spellStart"/>
      <w:r w:rsidR="008B4845" w:rsidRPr="00BD73F6">
        <w:rPr>
          <w:rFonts w:ascii="Times New Roman" w:hAnsi="Times New Roman"/>
          <w:color w:val="000000"/>
          <w:sz w:val="28"/>
          <w:szCs w:val="28"/>
        </w:rPr>
        <w:t>Курсксахарпром</w:t>
      </w:r>
      <w:proofErr w:type="spellEnd"/>
      <w:r w:rsidR="008B4845" w:rsidRPr="00BD73F6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BD73F6">
        <w:rPr>
          <w:rStyle w:val="FontStyle30"/>
          <w:sz w:val="28"/>
          <w:szCs w:val="28"/>
        </w:rPr>
        <w:t>ОАО «Газпром», МУП «</w:t>
      </w:r>
      <w:proofErr w:type="spellStart"/>
      <w:r w:rsidRPr="00BD73F6">
        <w:rPr>
          <w:rStyle w:val="FontStyle30"/>
          <w:sz w:val="28"/>
          <w:szCs w:val="28"/>
        </w:rPr>
        <w:t>Курскводоканал</w:t>
      </w:r>
      <w:proofErr w:type="spellEnd"/>
      <w:r w:rsidRPr="00BD73F6">
        <w:rPr>
          <w:rStyle w:val="FontStyle30"/>
          <w:sz w:val="28"/>
          <w:szCs w:val="28"/>
        </w:rPr>
        <w:t xml:space="preserve">» </w:t>
      </w:r>
      <w:r w:rsidRPr="00BD73F6">
        <w:rPr>
          <w:rFonts w:ascii="Times New Roman" w:hAnsi="Times New Roman"/>
          <w:sz w:val="28"/>
          <w:szCs w:val="28"/>
        </w:rPr>
        <w:t>и другие. Инициатором</w:t>
      </w:r>
      <w:r w:rsidRPr="00C15870">
        <w:rPr>
          <w:rFonts w:ascii="Times New Roman" w:hAnsi="Times New Roman"/>
          <w:sz w:val="28"/>
          <w:szCs w:val="28"/>
        </w:rPr>
        <w:t xml:space="preserve"> строительства </w:t>
      </w:r>
      <w:r w:rsidR="00C15870" w:rsidRPr="00C15870">
        <w:rPr>
          <w:rFonts w:ascii="Times New Roman" w:hAnsi="Times New Roman"/>
          <w:color w:val="000000"/>
          <w:sz w:val="28"/>
          <w:szCs w:val="28"/>
        </w:rPr>
        <w:t>многопрофильной областной детской клинической больницы 3 уровня в г. Курске</w:t>
      </w:r>
      <w:r w:rsidRPr="00C15870">
        <w:rPr>
          <w:rFonts w:ascii="Times New Roman" w:hAnsi="Times New Roman"/>
          <w:sz w:val="28"/>
          <w:szCs w:val="28"/>
        </w:rPr>
        <w:t xml:space="preserve"> является Администрация Курской области.</w:t>
      </w:r>
    </w:p>
    <w:p w:rsidR="0009224B" w:rsidRPr="00BD73F6" w:rsidRDefault="0009224B" w:rsidP="00092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плодотворной работе крупнейших компаний аграрного сектора России </w:t>
      </w:r>
      <w:r w:rsidRPr="006B2D71">
        <w:rPr>
          <w:rFonts w:ascii="Times New Roman" w:hAnsi="Times New Roman"/>
          <w:sz w:val="28"/>
          <w:szCs w:val="28"/>
        </w:rPr>
        <w:t>(«Мираторг»,   «</w:t>
      </w:r>
      <w:proofErr w:type="spellStart"/>
      <w:r w:rsidRPr="006B2D71">
        <w:rPr>
          <w:rFonts w:ascii="Times New Roman" w:hAnsi="Times New Roman"/>
          <w:sz w:val="28"/>
          <w:szCs w:val="28"/>
        </w:rPr>
        <w:t>Агропромкомлектация</w:t>
      </w:r>
      <w:proofErr w:type="spellEnd"/>
      <w:r w:rsidRPr="006B2D71">
        <w:rPr>
          <w:rFonts w:ascii="Times New Roman" w:hAnsi="Times New Roman"/>
          <w:sz w:val="28"/>
          <w:szCs w:val="28"/>
        </w:rPr>
        <w:t>», «ПРОДИМЕКС»)</w:t>
      </w:r>
      <w:r>
        <w:rPr>
          <w:rFonts w:ascii="Times New Roman" w:hAnsi="Times New Roman"/>
          <w:sz w:val="28"/>
          <w:szCs w:val="28"/>
        </w:rPr>
        <w:t xml:space="preserve"> область достигла существенных успехов в </w:t>
      </w:r>
      <w:r w:rsidR="00BD73F6">
        <w:rPr>
          <w:rFonts w:ascii="Times New Roman" w:hAnsi="Times New Roman"/>
          <w:sz w:val="28"/>
          <w:szCs w:val="28"/>
        </w:rPr>
        <w:t>агропромышленном производстве</w:t>
      </w:r>
      <w:r>
        <w:rPr>
          <w:rFonts w:ascii="Times New Roman" w:hAnsi="Times New Roman"/>
          <w:sz w:val="28"/>
          <w:szCs w:val="28"/>
        </w:rPr>
        <w:t>.</w:t>
      </w:r>
      <w:r w:rsidR="008B4845">
        <w:rPr>
          <w:rFonts w:ascii="Times New Roman" w:hAnsi="Times New Roman"/>
          <w:sz w:val="28"/>
          <w:szCs w:val="28"/>
        </w:rPr>
        <w:t xml:space="preserve"> </w:t>
      </w:r>
      <w:r w:rsidR="008B4845" w:rsidRPr="00BD73F6">
        <w:rPr>
          <w:rFonts w:ascii="Times New Roman" w:hAnsi="Times New Roman"/>
          <w:sz w:val="28"/>
          <w:szCs w:val="28"/>
        </w:rPr>
        <w:t xml:space="preserve">Осуществляется </w:t>
      </w:r>
      <w:r w:rsidR="008B4845" w:rsidRPr="00BD73F6">
        <w:rPr>
          <w:rFonts w:ascii="Times New Roman" w:hAnsi="Times New Roman"/>
          <w:color w:val="000000"/>
          <w:sz w:val="28"/>
          <w:szCs w:val="28"/>
        </w:rPr>
        <w:t>строительство производственно-логистического комплекса «</w:t>
      </w:r>
      <w:proofErr w:type="spellStart"/>
      <w:r w:rsidR="008B4845" w:rsidRPr="00BD73F6">
        <w:rPr>
          <w:rFonts w:ascii="Times New Roman" w:hAnsi="Times New Roman"/>
          <w:color w:val="000000"/>
          <w:sz w:val="28"/>
          <w:szCs w:val="28"/>
        </w:rPr>
        <w:t>Курскагротерминал</w:t>
      </w:r>
      <w:proofErr w:type="spellEnd"/>
      <w:r w:rsidR="008B4845" w:rsidRPr="00BD73F6">
        <w:rPr>
          <w:rFonts w:ascii="Times New Roman" w:hAnsi="Times New Roman"/>
          <w:color w:val="000000"/>
          <w:sz w:val="28"/>
          <w:szCs w:val="28"/>
        </w:rPr>
        <w:t xml:space="preserve">» по переработке семян масленичных культур, </w:t>
      </w:r>
      <w:r w:rsidR="00BD73F6" w:rsidRPr="00BD73F6">
        <w:rPr>
          <w:rFonts w:ascii="Times New Roman" w:hAnsi="Times New Roman"/>
          <w:color w:val="000000"/>
          <w:sz w:val="28"/>
          <w:szCs w:val="28"/>
        </w:rPr>
        <w:t xml:space="preserve">зерно- и мясоперерабатывающих предприятий, </w:t>
      </w:r>
      <w:r w:rsidR="008B4845" w:rsidRPr="00BD73F6">
        <w:rPr>
          <w:rFonts w:ascii="Times New Roman" w:hAnsi="Times New Roman"/>
          <w:color w:val="000000"/>
          <w:sz w:val="28"/>
          <w:szCs w:val="28"/>
        </w:rPr>
        <w:t>тепличных комбинатов, животноводческих комплексов</w:t>
      </w:r>
      <w:r w:rsidR="00BD73F6" w:rsidRPr="00BD73F6">
        <w:rPr>
          <w:rFonts w:ascii="Times New Roman" w:hAnsi="Times New Roman"/>
          <w:color w:val="000000"/>
          <w:sz w:val="28"/>
          <w:szCs w:val="28"/>
        </w:rPr>
        <w:t>.</w:t>
      </w:r>
    </w:p>
    <w:p w:rsidR="0009224B" w:rsidRDefault="0009224B" w:rsidP="00092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Особая забота  региона – развитие промышленности, прежде всего обрабатывающих отраслей. Для них предусмотрены максимальные преференции, действует региональные Фонд развития промышленности и Инвестиционный фонд, создан государственный индустриальный парк, действуют частные индустриальные парки. </w:t>
      </w:r>
      <w:r w:rsidR="00A31AE1" w:rsidRPr="00A31AE1">
        <w:rPr>
          <w:rFonts w:ascii="Times New Roman" w:hAnsi="Times New Roman"/>
          <w:sz w:val="28"/>
          <w:szCs w:val="28"/>
        </w:rPr>
        <w:t>Одним из масштабных и важнейших проектов региона остаётся строительство станции замещения в Курчатове</w:t>
      </w:r>
      <w:r w:rsidR="00A31AE1">
        <w:rPr>
          <w:rFonts w:ascii="Times New Roman" w:hAnsi="Times New Roman"/>
          <w:sz w:val="28"/>
          <w:szCs w:val="28"/>
        </w:rPr>
        <w:t>.</w:t>
      </w:r>
      <w:r w:rsidR="00A31AE1" w:rsidRPr="00A31AE1">
        <w:rPr>
          <w:rFonts w:ascii="Times New Roman" w:hAnsi="Times New Roman"/>
          <w:sz w:val="28"/>
          <w:szCs w:val="28"/>
        </w:rPr>
        <w:t xml:space="preserve"> </w:t>
      </w:r>
      <w:r w:rsidR="00A31AE1">
        <w:rPr>
          <w:rFonts w:ascii="Times New Roman" w:hAnsi="Times New Roman"/>
          <w:sz w:val="28"/>
          <w:szCs w:val="28"/>
        </w:rPr>
        <w:t>П</w:t>
      </w:r>
      <w:r w:rsidR="00A31AE1" w:rsidRPr="00A31AE1">
        <w:rPr>
          <w:rFonts w:ascii="Times New Roman" w:hAnsi="Times New Roman"/>
          <w:sz w:val="28"/>
          <w:szCs w:val="28"/>
        </w:rPr>
        <w:t xml:space="preserve">уск блоков намечен на 2023-24 годы. При наличии финансовых потоков, измеряемых миллиардами рублей, </w:t>
      </w:r>
      <w:r w:rsidR="00A31AE1">
        <w:rPr>
          <w:rFonts w:ascii="Times New Roman" w:hAnsi="Times New Roman"/>
          <w:sz w:val="28"/>
          <w:szCs w:val="28"/>
        </w:rPr>
        <w:t>на объекте</w:t>
      </w:r>
      <w:r w:rsidR="00A31AE1" w:rsidRPr="00A31AE1">
        <w:rPr>
          <w:rFonts w:ascii="Times New Roman" w:hAnsi="Times New Roman"/>
          <w:sz w:val="28"/>
          <w:szCs w:val="28"/>
        </w:rPr>
        <w:t xml:space="preserve"> продолжает наблюдаться нехватка высокопрофессиональных строительных кадров (сварщиков, монтажников).</w:t>
      </w:r>
      <w:r w:rsidR="00A31AE1">
        <w:rPr>
          <w:rFonts w:ascii="Times New Roman" w:hAnsi="Times New Roman"/>
          <w:sz w:val="28"/>
          <w:szCs w:val="28"/>
        </w:rPr>
        <w:t xml:space="preserve"> </w:t>
      </w:r>
      <w:r w:rsidR="00A31AE1" w:rsidRPr="00A31AE1">
        <w:rPr>
          <w:rFonts w:ascii="Times New Roman" w:hAnsi="Times New Roman"/>
          <w:sz w:val="28"/>
          <w:szCs w:val="28"/>
        </w:rPr>
        <w:t>По инициативе губернатора организовываются соответствующие ярмарки вакансий.</w:t>
      </w:r>
    </w:p>
    <w:p w:rsidR="00AB24A3" w:rsidRPr="002B585A" w:rsidRDefault="00AB24A3" w:rsidP="00AB2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85A">
        <w:rPr>
          <w:rFonts w:ascii="Times New Roman" w:hAnsi="Times New Roman"/>
          <w:sz w:val="28"/>
          <w:szCs w:val="28"/>
        </w:rPr>
        <w:t xml:space="preserve">По состоянию на ноябрь 2019 года на предприятиях, реализующих инвестиционные проекты или на вновь сооружаемых объектах, запланировано создание новых рабочих мест в организациях  следующих видов экономической деятельности </w:t>
      </w:r>
      <w:r w:rsidRPr="002B585A">
        <w:rPr>
          <w:rFonts w:ascii="Times New Roman" w:hAnsi="Times New Roman"/>
          <w:b/>
          <w:sz w:val="28"/>
          <w:szCs w:val="28"/>
        </w:rPr>
        <w:t xml:space="preserve">(см. табл. </w:t>
      </w:r>
      <w:r w:rsidR="00BD73F6">
        <w:rPr>
          <w:rFonts w:ascii="Times New Roman" w:hAnsi="Times New Roman"/>
          <w:b/>
          <w:sz w:val="28"/>
          <w:szCs w:val="28"/>
        </w:rPr>
        <w:t>1</w:t>
      </w:r>
      <w:r w:rsidRPr="002B585A">
        <w:rPr>
          <w:rFonts w:ascii="Times New Roman" w:hAnsi="Times New Roman"/>
          <w:b/>
          <w:sz w:val="28"/>
          <w:szCs w:val="28"/>
        </w:rPr>
        <w:t>)</w:t>
      </w:r>
      <w:r w:rsidR="002B585A">
        <w:rPr>
          <w:rFonts w:ascii="Times New Roman" w:hAnsi="Times New Roman"/>
          <w:sz w:val="28"/>
          <w:szCs w:val="28"/>
        </w:rPr>
        <w:t>. Помимо э</w:t>
      </w:r>
      <w:r w:rsidR="002B585A" w:rsidRPr="002B585A">
        <w:rPr>
          <w:rFonts w:ascii="Times New Roman" w:hAnsi="Times New Roman"/>
          <w:sz w:val="28"/>
          <w:szCs w:val="28"/>
        </w:rPr>
        <w:t>того, существуют масштабные проекты, по которым в реестре не имеется данных о запланированном к введению числе новых рабочих мест.</w:t>
      </w:r>
    </w:p>
    <w:p w:rsidR="00AB24A3" w:rsidRPr="0009224B" w:rsidRDefault="00AB24A3" w:rsidP="00AB2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B24A3" w:rsidRPr="002B585A" w:rsidRDefault="004B3884" w:rsidP="002B585A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B24A3" w:rsidRPr="002B585A">
        <w:rPr>
          <w:rFonts w:ascii="Times New Roman" w:hAnsi="Times New Roman"/>
          <w:sz w:val="28"/>
          <w:szCs w:val="28"/>
        </w:rPr>
        <w:t xml:space="preserve">Таблица </w:t>
      </w:r>
      <w:r w:rsidR="00BD73F6">
        <w:rPr>
          <w:rFonts w:ascii="Times New Roman" w:hAnsi="Times New Roman"/>
          <w:sz w:val="28"/>
          <w:szCs w:val="28"/>
        </w:rPr>
        <w:t>1</w:t>
      </w:r>
      <w:r w:rsidR="00AB24A3" w:rsidRPr="002B585A">
        <w:rPr>
          <w:rFonts w:ascii="Times New Roman" w:hAnsi="Times New Roman"/>
          <w:sz w:val="28"/>
          <w:szCs w:val="28"/>
        </w:rPr>
        <w:t xml:space="preserve"> – </w:t>
      </w:r>
      <w:r w:rsidR="000E3033" w:rsidRPr="002B585A">
        <w:rPr>
          <w:rFonts w:ascii="Times New Roman" w:hAnsi="Times New Roman"/>
          <w:sz w:val="28"/>
          <w:szCs w:val="28"/>
        </w:rPr>
        <w:t>Число потенциальных рабочих мест</w:t>
      </w:r>
      <w:r w:rsidR="00AB24A3" w:rsidRPr="002B585A">
        <w:rPr>
          <w:rFonts w:ascii="Times New Roman" w:hAnsi="Times New Roman"/>
          <w:sz w:val="28"/>
          <w:szCs w:val="28"/>
        </w:rPr>
        <w:t xml:space="preserve">, </w:t>
      </w:r>
      <w:r w:rsidR="000E3033" w:rsidRPr="002B585A">
        <w:rPr>
          <w:rFonts w:ascii="Times New Roman" w:hAnsi="Times New Roman"/>
          <w:sz w:val="28"/>
          <w:szCs w:val="28"/>
        </w:rPr>
        <w:t xml:space="preserve">создаваемых </w:t>
      </w:r>
      <w:r w:rsidR="00AB24A3" w:rsidRPr="002B585A">
        <w:rPr>
          <w:rFonts w:ascii="Times New Roman" w:hAnsi="Times New Roman"/>
          <w:sz w:val="28"/>
          <w:szCs w:val="28"/>
        </w:rPr>
        <w:t>в результате реализации инвестиционных проектов в Курской области в среднесрочной перспективе (201</w:t>
      </w:r>
      <w:r w:rsidR="000E3033" w:rsidRPr="002B585A">
        <w:rPr>
          <w:rFonts w:ascii="Times New Roman" w:hAnsi="Times New Roman"/>
          <w:sz w:val="28"/>
          <w:szCs w:val="28"/>
        </w:rPr>
        <w:t>9</w:t>
      </w:r>
      <w:r w:rsidR="00AB24A3" w:rsidRPr="002B585A">
        <w:rPr>
          <w:rFonts w:ascii="Times New Roman" w:hAnsi="Times New Roman"/>
          <w:sz w:val="28"/>
          <w:szCs w:val="28"/>
        </w:rPr>
        <w:t>-2025 гг.)</w:t>
      </w:r>
    </w:p>
    <w:p w:rsidR="00AB24A3" w:rsidRPr="0009224B" w:rsidRDefault="00AB24A3" w:rsidP="00AB24A3">
      <w:pPr>
        <w:pStyle w:val="ad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0E3033" w:rsidRPr="00E532F7" w:rsidTr="002B585A">
        <w:tc>
          <w:tcPr>
            <w:tcW w:w="6912" w:type="dxa"/>
          </w:tcPr>
          <w:p w:rsidR="000E3033" w:rsidRPr="005175C7" w:rsidRDefault="000E3033" w:rsidP="003A59BC">
            <w:pPr>
              <w:pStyle w:val="ad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2552" w:type="dxa"/>
            <w:shd w:val="clear" w:color="auto" w:fill="auto"/>
          </w:tcPr>
          <w:p w:rsidR="000E3033" w:rsidRPr="005175C7" w:rsidRDefault="002B585A" w:rsidP="003A59B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0E3033" w:rsidRPr="005175C7" w:rsidRDefault="000E3033" w:rsidP="003A59B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потенциальных рабочих мест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bCs/>
                <w:sz w:val="26"/>
                <w:szCs w:val="26"/>
              </w:rPr>
              <w:t>Сельское, лесное хозяйство, охота, рыболовство и рыбоводство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6F28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7235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pPr>
            <w:r w:rsidRPr="005175C7">
              <w:rPr>
                <w:rFonts w:ascii="Times New Roman" w:hAnsi="Times New Roman"/>
                <w:bCs/>
                <w:sz w:val="26"/>
                <w:szCs w:val="2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1905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Производство пищевых продуктов, включая напитки, и табака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6F28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1161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702C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pPr>
            <w:r w:rsidRPr="00FA3729">
              <w:rPr>
                <w:rFonts w:ascii="Times New Roman" w:hAnsi="Times New Roman"/>
                <w:color w:val="000000"/>
                <w:sz w:val="26"/>
                <w:szCs w:val="26"/>
              </w:rPr>
              <w:t>582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Промышленные (индустриальные) парки</w:t>
            </w:r>
          </w:p>
        </w:tc>
        <w:tc>
          <w:tcPr>
            <w:tcW w:w="2552" w:type="dxa"/>
            <w:vAlign w:val="bottom"/>
          </w:tcPr>
          <w:p w:rsidR="002B585A" w:rsidRPr="00FA3729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29">
              <w:rPr>
                <w:rFonts w:ascii="Times New Roman" w:hAnsi="Times New Roman"/>
                <w:color w:val="000000"/>
                <w:sz w:val="26"/>
                <w:szCs w:val="26"/>
              </w:rPr>
              <w:t>450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Добыча полезных ископаемых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267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Производство машин и оборудования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235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Химическое производство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79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Транспортировка и хранение</w:t>
            </w:r>
          </w:p>
        </w:tc>
        <w:tc>
          <w:tcPr>
            <w:tcW w:w="2552" w:type="dxa"/>
            <w:vAlign w:val="bottom"/>
          </w:tcPr>
          <w:p w:rsidR="002B585A" w:rsidRPr="00FA3729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29"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50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Предоставление услуг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225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Производство резиновых и пластмассовых изделий</w:t>
            </w:r>
          </w:p>
        </w:tc>
        <w:tc>
          <w:tcPr>
            <w:tcW w:w="2552" w:type="dxa"/>
            <w:vAlign w:val="bottom"/>
          </w:tcPr>
          <w:p w:rsidR="002B585A" w:rsidRPr="00FA3729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3729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</w:tr>
      <w:tr w:rsidR="002B585A" w:rsidRPr="00E532F7" w:rsidTr="000E3033">
        <w:tc>
          <w:tcPr>
            <w:tcW w:w="691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2552" w:type="dxa"/>
            <w:vAlign w:val="bottom"/>
          </w:tcPr>
          <w:p w:rsidR="002B585A" w:rsidRPr="005175C7" w:rsidRDefault="002B585A" w:rsidP="003A59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75C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AB24A3" w:rsidRPr="0009224B" w:rsidRDefault="00AB24A3" w:rsidP="003A59BC">
      <w:pPr>
        <w:spacing w:after="0" w:line="240" w:lineRule="auto"/>
        <w:rPr>
          <w:rFonts w:ascii="Times New Roman" w:hAnsi="Times New Roman"/>
          <w:caps/>
          <w:color w:val="191919"/>
          <w:sz w:val="24"/>
          <w:szCs w:val="24"/>
          <w:highlight w:val="yellow"/>
        </w:rPr>
      </w:pPr>
    </w:p>
    <w:p w:rsidR="00AB24A3" w:rsidRPr="005C2104" w:rsidRDefault="00BD73F6" w:rsidP="003A5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независимых исследований подтверждают достаточно высокий уровень инвестиционной привлекательности и инвестиционной активности Курской области. </w:t>
      </w:r>
      <w:proofErr w:type="gramStart"/>
      <w:r w:rsidR="005C2104">
        <w:rPr>
          <w:rFonts w:ascii="Times New Roman" w:hAnsi="Times New Roman"/>
          <w:sz w:val="28"/>
          <w:szCs w:val="28"/>
        </w:rPr>
        <w:t xml:space="preserve">По данным Национального рейтингового агентства, по итогам 2018 года Курская область вошла в группу </w:t>
      </w:r>
      <w:r w:rsidR="005C2104">
        <w:rPr>
          <w:rFonts w:ascii="Times New Roman" w:hAnsi="Times New Roman"/>
          <w:sz w:val="28"/>
          <w:szCs w:val="28"/>
          <w:lang w:val="en-US"/>
        </w:rPr>
        <w:t>IC</w:t>
      </w:r>
      <w:r w:rsidR="005C2104">
        <w:rPr>
          <w:rFonts w:ascii="Times New Roman" w:hAnsi="Times New Roman"/>
          <w:sz w:val="28"/>
          <w:szCs w:val="28"/>
        </w:rPr>
        <w:t xml:space="preserve">5 – средняя инвестиционная привлекательность, второй уровень) и заняла 38 место среди 85 субъектов РФ </w:t>
      </w:r>
      <w:r w:rsidR="005C2104" w:rsidRPr="00C36C8F">
        <w:rPr>
          <w:rFonts w:ascii="Times New Roman" w:hAnsi="Times New Roman"/>
          <w:sz w:val="28"/>
          <w:szCs w:val="28"/>
        </w:rPr>
        <w:sym w:font="Symbol" w:char="F05B"/>
      </w:r>
      <w:r w:rsidR="005C2104">
        <w:rPr>
          <w:rFonts w:ascii="Times New Roman" w:hAnsi="Times New Roman"/>
          <w:sz w:val="28"/>
          <w:szCs w:val="28"/>
        </w:rPr>
        <w:t>3</w:t>
      </w:r>
      <w:r w:rsidR="005C2104" w:rsidRPr="00C36C8F">
        <w:rPr>
          <w:rFonts w:ascii="Times New Roman" w:hAnsi="Times New Roman"/>
          <w:sz w:val="28"/>
          <w:szCs w:val="28"/>
        </w:rPr>
        <w:sym w:font="Symbol" w:char="F05D"/>
      </w:r>
      <w:r w:rsidR="005C2104">
        <w:rPr>
          <w:rFonts w:ascii="Times New Roman" w:hAnsi="Times New Roman"/>
          <w:sz w:val="28"/>
          <w:szCs w:val="28"/>
        </w:rPr>
        <w:t xml:space="preserve">. </w:t>
      </w:r>
      <w:r w:rsidR="005C2104" w:rsidRPr="005C2104">
        <w:rPr>
          <w:rFonts w:ascii="Times New Roman" w:hAnsi="Times New Roman"/>
          <w:sz w:val="28"/>
          <w:szCs w:val="28"/>
        </w:rPr>
        <w:t>По результатам «Рейтинга инвестиционной активности регионов», составленного в июне 2019 года на основе сообщений о запускаемых и реализуемых в российских регионах инвестиционных проектах, попавших в  ежедневный дайджест региональных инвестиционных новостей «Инвест-Регион</w:t>
      </w:r>
      <w:proofErr w:type="gramEnd"/>
      <w:r w:rsidR="005C2104" w:rsidRPr="005C2104">
        <w:rPr>
          <w:rFonts w:ascii="Times New Roman" w:hAnsi="Times New Roman"/>
          <w:sz w:val="28"/>
          <w:szCs w:val="28"/>
        </w:rPr>
        <w:t>»,</w:t>
      </w:r>
      <w:r w:rsidR="005C2104">
        <w:rPr>
          <w:rFonts w:ascii="Times New Roman" w:hAnsi="Times New Roman"/>
          <w:sz w:val="24"/>
          <w:szCs w:val="24"/>
        </w:rPr>
        <w:t xml:space="preserve"> К</w:t>
      </w:r>
      <w:r w:rsidR="005C2104" w:rsidRPr="005C2104">
        <w:rPr>
          <w:rFonts w:ascii="Times New Roman" w:hAnsi="Times New Roman"/>
          <w:sz w:val="28"/>
          <w:szCs w:val="28"/>
        </w:rPr>
        <w:t>урская область заняла 13 место из 81 региона</w:t>
      </w:r>
      <w:r w:rsidR="005C2104">
        <w:rPr>
          <w:rFonts w:ascii="Times New Roman" w:hAnsi="Times New Roman"/>
          <w:sz w:val="28"/>
          <w:szCs w:val="28"/>
        </w:rPr>
        <w:t xml:space="preserve"> </w:t>
      </w:r>
      <w:r w:rsidR="005C2104" w:rsidRPr="00C36C8F">
        <w:rPr>
          <w:rFonts w:ascii="Times New Roman" w:hAnsi="Times New Roman"/>
          <w:sz w:val="28"/>
          <w:szCs w:val="28"/>
        </w:rPr>
        <w:sym w:font="Symbol" w:char="F05B"/>
      </w:r>
      <w:r w:rsidR="005C2104">
        <w:rPr>
          <w:rFonts w:ascii="Times New Roman" w:hAnsi="Times New Roman"/>
          <w:sz w:val="28"/>
          <w:szCs w:val="28"/>
        </w:rPr>
        <w:t>4</w:t>
      </w:r>
      <w:r w:rsidR="005C2104" w:rsidRPr="00C36C8F">
        <w:rPr>
          <w:rFonts w:ascii="Times New Roman" w:hAnsi="Times New Roman"/>
          <w:sz w:val="28"/>
          <w:szCs w:val="28"/>
        </w:rPr>
        <w:sym w:font="Symbol" w:char="F05D"/>
      </w:r>
      <w:r w:rsidR="005C2104">
        <w:rPr>
          <w:rFonts w:ascii="Times New Roman" w:hAnsi="Times New Roman"/>
          <w:sz w:val="28"/>
          <w:szCs w:val="28"/>
        </w:rPr>
        <w:t>.</w:t>
      </w:r>
    </w:p>
    <w:p w:rsidR="00220024" w:rsidRDefault="00220024" w:rsidP="0022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AA8" w:rsidRPr="003C008F" w:rsidRDefault="00C12AA8" w:rsidP="00C12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08F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>3</w:t>
      </w:r>
      <w:r w:rsidRPr="003C008F">
        <w:rPr>
          <w:rFonts w:ascii="Times New Roman" w:hAnsi="Times New Roman"/>
          <w:b/>
          <w:sz w:val="28"/>
          <w:szCs w:val="28"/>
        </w:rPr>
        <w:t>. Уровень заработных плат</w:t>
      </w:r>
    </w:p>
    <w:p w:rsidR="00C12AA8" w:rsidRDefault="00C12AA8" w:rsidP="00C12A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262">
        <w:rPr>
          <w:rFonts w:ascii="Times New Roman" w:hAnsi="Times New Roman"/>
          <w:sz w:val="28"/>
          <w:szCs w:val="28"/>
        </w:rPr>
        <w:t xml:space="preserve">Уровень заработных плат </w:t>
      </w:r>
      <w:r>
        <w:rPr>
          <w:rFonts w:ascii="Times New Roman" w:hAnsi="Times New Roman"/>
          <w:sz w:val="28"/>
          <w:szCs w:val="28"/>
        </w:rPr>
        <w:t xml:space="preserve">в Курской области на протяжении ретроспективного периода в целом характеризовался положительной динамикой. По сравнению с началом 2000-х годов наблюдается значительное сокращение разброса в уровне номинальных доходов. Так, по состоянию на 1 октября 2019 года минимальный уровень зарплат составил 61,9% от </w:t>
      </w:r>
      <w:proofErr w:type="spellStart"/>
      <w:r>
        <w:rPr>
          <w:rFonts w:ascii="Times New Roman" w:hAnsi="Times New Roman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а максимальный – 164,9% (см. </w:t>
      </w:r>
      <w:r w:rsidRPr="001C1DA6">
        <w:rPr>
          <w:rFonts w:ascii="Times New Roman" w:hAnsi="Times New Roman"/>
          <w:b/>
          <w:sz w:val="28"/>
          <w:szCs w:val="28"/>
        </w:rPr>
        <w:t xml:space="preserve">табл.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); в 2000 году эти величины составили соответственно 57,8% и 8,6 раз (860%); в 2005 году – 51,4% и 2,4 раза (240%). </w:t>
      </w:r>
    </w:p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2AA8" w:rsidRDefault="00C12AA8" w:rsidP="00C12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D35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  <w:r w:rsidRPr="00FA6D3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Среднемесячная номинальная начисленная заработная плата</w:t>
      </w:r>
      <w:r w:rsidRPr="00FA6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работников организаций </w:t>
      </w:r>
      <w:r w:rsidRPr="00FA6D35">
        <w:rPr>
          <w:rFonts w:ascii="Times New Roman" w:hAnsi="Times New Roman"/>
          <w:sz w:val="28"/>
          <w:szCs w:val="28"/>
        </w:rPr>
        <w:t>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2AA8" w:rsidRDefault="00C12AA8" w:rsidP="00C12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A31">
        <w:rPr>
          <w:rFonts w:ascii="Times New Roman" w:hAnsi="Times New Roman"/>
          <w:bCs/>
          <w:sz w:val="28"/>
          <w:szCs w:val="28"/>
        </w:rPr>
        <w:t>по видам экономической деятельности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E0A31">
        <w:rPr>
          <w:rFonts w:ascii="Times New Roman" w:hAnsi="Times New Roman"/>
          <w:sz w:val="28"/>
          <w:szCs w:val="28"/>
        </w:rPr>
        <w:t xml:space="preserve">в 2019 году </w:t>
      </w:r>
    </w:p>
    <w:p w:rsidR="00C12AA8" w:rsidRPr="006E0A31" w:rsidRDefault="00C12AA8" w:rsidP="00C12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A31">
        <w:rPr>
          <w:rFonts w:ascii="Times New Roman" w:hAnsi="Times New Roman"/>
          <w:bCs/>
          <w:sz w:val="28"/>
          <w:szCs w:val="28"/>
        </w:rPr>
        <w:t>(по состоянию на 1 октября)</w:t>
      </w:r>
    </w:p>
    <w:p w:rsidR="00C12AA8" w:rsidRDefault="00C12AA8" w:rsidP="00C12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7"/>
        <w:gridCol w:w="1560"/>
      </w:tblGrid>
      <w:tr w:rsidR="00C12AA8" w:rsidRPr="00E532F7" w:rsidTr="00C12AA8">
        <w:trPr>
          <w:tblHeader/>
        </w:trPr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 видов экономической деятельности</w:t>
            </w:r>
          </w:p>
        </w:tc>
        <w:tc>
          <w:tcPr>
            <w:tcW w:w="1417" w:type="dxa"/>
          </w:tcPr>
          <w:p w:rsidR="00C12AA8" w:rsidRPr="00E532F7" w:rsidRDefault="00C12AA8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60" w:type="dxa"/>
          </w:tcPr>
          <w:p w:rsidR="00C12AA8" w:rsidRPr="00E532F7" w:rsidRDefault="00C12AA8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% к средне-областному уровню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31809,0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100,4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Добыча полезных ископаемых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52246,1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164,9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Обрабатывающие производства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30242,3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95,5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46760,9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147,6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Водоснабжение; 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24337,2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76,8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Строительство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32983,0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104,1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27547,3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87,0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Транспортировка и хранение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31896,6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100,7</w:t>
            </w:r>
          </w:p>
        </w:tc>
      </w:tr>
      <w:tr w:rsidR="00C12AA8" w:rsidRPr="00E532F7" w:rsidTr="00C12AA8">
        <w:tc>
          <w:tcPr>
            <w:tcW w:w="6629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20658,5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65,2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35551,7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112,2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финансовая и страховая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45425,8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143,4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по операциям  с недвижимым имуществом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23210,5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73,3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 профессиональная, научная и техническая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37735,2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119,1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19601,5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61,9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36337,7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114,7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24788,0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78,3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31211,2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98,5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27852,7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87,9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Предоставление прочих видов услуг 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24660,0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77,8</w:t>
            </w:r>
          </w:p>
        </w:tc>
      </w:tr>
      <w:tr w:rsidR="00C12AA8" w:rsidRPr="00E532F7" w:rsidTr="00C12AA8">
        <w:tc>
          <w:tcPr>
            <w:tcW w:w="6629" w:type="dxa"/>
          </w:tcPr>
          <w:p w:rsidR="00C12AA8" w:rsidRPr="00E532F7" w:rsidRDefault="00C12AA8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417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31676,7</w:t>
            </w:r>
          </w:p>
        </w:tc>
        <w:tc>
          <w:tcPr>
            <w:tcW w:w="1560" w:type="dxa"/>
            <w:vAlign w:val="bottom"/>
          </w:tcPr>
          <w:p w:rsidR="00C12AA8" w:rsidRPr="00E532F7" w:rsidRDefault="00C12AA8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100,0</w:t>
            </w:r>
          </w:p>
        </w:tc>
      </w:tr>
    </w:tbl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Разброс между максимальным и минимальным уровнем с</w:t>
      </w:r>
      <w:r>
        <w:rPr>
          <w:rFonts w:ascii="Times New Roman" w:hAnsi="Times New Roman"/>
          <w:bCs/>
          <w:sz w:val="28"/>
          <w:szCs w:val="28"/>
        </w:rPr>
        <w:t>реднемесячной номинальной начисленной заработной платы</w:t>
      </w:r>
      <w:r w:rsidRPr="00FA6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работников организаций </w:t>
      </w:r>
      <w:r w:rsidRPr="00FA6D35">
        <w:rPr>
          <w:rFonts w:ascii="Times New Roman" w:hAnsi="Times New Roman"/>
          <w:sz w:val="28"/>
          <w:szCs w:val="28"/>
        </w:rPr>
        <w:t>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31">
        <w:rPr>
          <w:rFonts w:ascii="Times New Roman" w:hAnsi="Times New Roman"/>
          <w:bCs/>
          <w:sz w:val="28"/>
          <w:szCs w:val="28"/>
        </w:rPr>
        <w:t>по видам экономической деятельности</w:t>
      </w:r>
      <w:r>
        <w:rPr>
          <w:rFonts w:ascii="Times New Roman" w:hAnsi="Times New Roman"/>
          <w:bCs/>
          <w:sz w:val="28"/>
          <w:szCs w:val="28"/>
        </w:rPr>
        <w:t xml:space="preserve"> в 2019 году (на 1 октября) составляет 2,7 раз; по итогам 2000 года – 14,9 раза, 2005 года – 4,6 раза.</w:t>
      </w:r>
    </w:p>
    <w:p w:rsidR="00C12AA8" w:rsidRPr="002F1262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2000 году самые низкие доходы отмечались в сельском хозяйстве, образовании, здравоохранении, гостиничном и ресторанном деле, сфере индивидуальных услуг населению, т.е., наиболее социально значимых видах деятельности. Наиболее высокий уровень доходов, вдвое и более превышавший </w:t>
      </w:r>
      <w:proofErr w:type="spellStart"/>
      <w:r>
        <w:rPr>
          <w:rFonts w:ascii="Times New Roman" w:hAnsi="Times New Roman"/>
          <w:bCs/>
          <w:sz w:val="28"/>
          <w:szCs w:val="28"/>
        </w:rPr>
        <w:t>среднеобластной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наблюдался в рыболовстве и рыбоводстве; добыче полезных ископаемых; производстве и распределении электроэнергии, газа и воды; финансовой деятельности. В среднем по отраслям обрабатывающей промышленности уровень доходов приближался к </w:t>
      </w:r>
      <w:proofErr w:type="spellStart"/>
      <w:r>
        <w:rPr>
          <w:rFonts w:ascii="Times New Roman" w:hAnsi="Times New Roman"/>
          <w:bCs/>
          <w:sz w:val="28"/>
          <w:szCs w:val="28"/>
        </w:rPr>
        <w:t>среднеобластному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оперативным данным 2019 года, самый низкий уровень заработных плат (менее 75% от среднего уровня по области) отмечается в сферах деятельности </w:t>
      </w:r>
      <w:r w:rsidRPr="00760468">
        <w:rPr>
          <w:rFonts w:ascii="Times New Roman" w:hAnsi="Times New Roman"/>
          <w:sz w:val="28"/>
          <w:szCs w:val="28"/>
        </w:rPr>
        <w:t>административной и сопутствующих дополнительных услуг, гостиниц и предприятий общественного питания, деятельности по операциям  с недвижимым имуществом</w:t>
      </w:r>
      <w:r>
        <w:rPr>
          <w:rFonts w:ascii="Times New Roman" w:hAnsi="Times New Roman"/>
          <w:sz w:val="28"/>
          <w:szCs w:val="28"/>
        </w:rPr>
        <w:t xml:space="preserve"> (см. </w:t>
      </w:r>
      <w:r w:rsidRPr="001C1DA6">
        <w:rPr>
          <w:rFonts w:ascii="Times New Roman" w:hAnsi="Times New Roman"/>
          <w:b/>
          <w:sz w:val="28"/>
          <w:szCs w:val="28"/>
        </w:rPr>
        <w:t xml:space="preserve">табл.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:rsidR="00C12AA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468">
        <w:rPr>
          <w:rFonts w:ascii="Times New Roman" w:hAnsi="Times New Roman"/>
          <w:sz w:val="28"/>
          <w:szCs w:val="28"/>
        </w:rPr>
        <w:t xml:space="preserve">Самыми доходными для работников отраслями являются: добыча полезных ископаемых; обеспечение электрической энергией, газом и паром; кондиционирование воздуха; деятельность финансовая и страховая. </w:t>
      </w:r>
      <w:r>
        <w:rPr>
          <w:rFonts w:ascii="Times New Roman" w:hAnsi="Times New Roman"/>
          <w:sz w:val="28"/>
          <w:szCs w:val="28"/>
        </w:rPr>
        <w:t>В обрабатывающей промышленности в среднем, строительстве и транспортировке и хранении уровень доходов приближается к среднему по региону.</w:t>
      </w:r>
    </w:p>
    <w:p w:rsidR="00C12AA8" w:rsidRPr="00760468" w:rsidRDefault="00C12AA8" w:rsidP="00C1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уровень жизни населения значительно стабилизировался по сравнению с началом 2000-х гг.: в 2018 году соотношение среднедушевых денежных доходов населения Курской области с величиной прожиточного минимума составило 300,4%, в 2002 году 153,2%, в 2005 году – 210% (в 2000-2001 годах данные не установлены). Численность населения с денежными доходами ниже величины прожиточного минимума постоянно сокращается: от 540,9 тыс. чел. (42,2% от общей численности населения) в 2000 году до 110,7 тыс. чел. (9,9% от общей численности населения) в 2018 году.</w:t>
      </w:r>
    </w:p>
    <w:p w:rsidR="00C12AA8" w:rsidRDefault="00C12AA8" w:rsidP="0022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2BB" w:rsidRPr="003C008F" w:rsidRDefault="00E7173B" w:rsidP="003C00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08F">
        <w:rPr>
          <w:rFonts w:ascii="Times New Roman" w:hAnsi="Times New Roman"/>
          <w:b/>
          <w:sz w:val="28"/>
          <w:szCs w:val="28"/>
        </w:rPr>
        <w:t>3</w:t>
      </w:r>
      <w:r w:rsidR="00C932BB" w:rsidRPr="003C008F">
        <w:rPr>
          <w:rFonts w:ascii="Times New Roman" w:hAnsi="Times New Roman"/>
          <w:b/>
          <w:sz w:val="28"/>
          <w:szCs w:val="28"/>
        </w:rPr>
        <w:t>.</w:t>
      </w:r>
      <w:r w:rsidR="0077302E" w:rsidRPr="003C008F">
        <w:rPr>
          <w:rFonts w:ascii="Times New Roman" w:hAnsi="Times New Roman"/>
          <w:b/>
          <w:sz w:val="28"/>
          <w:szCs w:val="28"/>
        </w:rPr>
        <w:t>3</w:t>
      </w:r>
      <w:r w:rsidR="00C932BB" w:rsidRPr="003C008F">
        <w:rPr>
          <w:rFonts w:ascii="Times New Roman" w:hAnsi="Times New Roman"/>
          <w:b/>
          <w:sz w:val="28"/>
          <w:szCs w:val="28"/>
        </w:rPr>
        <w:t xml:space="preserve">. </w:t>
      </w:r>
      <w:r w:rsidR="003A2FA8">
        <w:rPr>
          <w:rFonts w:ascii="Times New Roman" w:hAnsi="Times New Roman"/>
          <w:b/>
          <w:sz w:val="28"/>
          <w:szCs w:val="28"/>
        </w:rPr>
        <w:t xml:space="preserve">Демографические тенденции. </w:t>
      </w:r>
      <w:r w:rsidR="00523125" w:rsidRPr="00523125">
        <w:rPr>
          <w:rFonts w:ascii="Times New Roman" w:hAnsi="Times New Roman"/>
          <w:b/>
          <w:sz w:val="28"/>
          <w:szCs w:val="28"/>
        </w:rPr>
        <w:t>Труд и занятость населения</w:t>
      </w:r>
    </w:p>
    <w:p w:rsidR="003C008F" w:rsidRDefault="003C008F" w:rsidP="002200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171" w:rsidRDefault="009540DE" w:rsidP="0095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5457CE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а</w:t>
      </w:r>
      <w:r w:rsidRPr="005457CE">
        <w:rPr>
          <w:rFonts w:ascii="Times New Roman" w:hAnsi="Times New Roman"/>
          <w:sz w:val="28"/>
          <w:szCs w:val="28"/>
        </w:rPr>
        <w:t xml:space="preserve"> расчета на среднесрочную и долгосрочную перспективу потребности субъектов Российской Федерации, отраслей экономики и крупнейших работодателей в профессиональных кадрах</w:t>
      </w:r>
      <w:r>
        <w:rPr>
          <w:rFonts w:ascii="Times New Roman" w:hAnsi="Times New Roman"/>
          <w:sz w:val="28"/>
          <w:szCs w:val="28"/>
        </w:rPr>
        <w:t>» предполагает исчисление</w:t>
      </w:r>
      <w:r w:rsidRPr="005457CE">
        <w:rPr>
          <w:rFonts w:ascii="Times New Roman" w:hAnsi="Times New Roman"/>
          <w:sz w:val="28"/>
          <w:szCs w:val="28"/>
        </w:rPr>
        <w:t xml:space="preserve"> потребност</w:t>
      </w:r>
      <w:r>
        <w:rPr>
          <w:rFonts w:ascii="Times New Roman" w:hAnsi="Times New Roman"/>
          <w:sz w:val="28"/>
          <w:szCs w:val="28"/>
        </w:rPr>
        <w:t>и</w:t>
      </w:r>
      <w:r w:rsidRPr="005457CE">
        <w:rPr>
          <w:rFonts w:ascii="Times New Roman" w:hAnsi="Times New Roman"/>
          <w:sz w:val="28"/>
          <w:szCs w:val="28"/>
        </w:rPr>
        <w:t xml:space="preserve"> в профессиональных кадрах для субъектов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5457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Pr="005457CE">
        <w:rPr>
          <w:rFonts w:ascii="Times New Roman" w:hAnsi="Times New Roman"/>
          <w:sz w:val="28"/>
          <w:szCs w:val="28"/>
        </w:rPr>
        <w:t xml:space="preserve"> «Численность занятых в экономике, необходим</w:t>
      </w:r>
      <w:r>
        <w:rPr>
          <w:rFonts w:ascii="Times New Roman" w:hAnsi="Times New Roman"/>
          <w:sz w:val="28"/>
          <w:szCs w:val="28"/>
        </w:rPr>
        <w:t>ую</w:t>
      </w:r>
      <w:r w:rsidRPr="005457CE">
        <w:rPr>
          <w:rFonts w:ascii="Times New Roman" w:hAnsi="Times New Roman"/>
          <w:sz w:val="28"/>
          <w:szCs w:val="28"/>
        </w:rPr>
        <w:t xml:space="preserve"> для обеспечения производства валового регионального продукта с учетом планируемого изменения производительности труда» (п.3)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6C8F">
        <w:rPr>
          <w:rFonts w:ascii="Times New Roman" w:hAnsi="Times New Roman"/>
          <w:sz w:val="28"/>
          <w:szCs w:val="28"/>
        </w:rPr>
        <w:sym w:font="Symbol" w:char="F05B"/>
      </w:r>
      <w:r>
        <w:rPr>
          <w:rFonts w:ascii="Times New Roman" w:hAnsi="Times New Roman"/>
          <w:sz w:val="28"/>
          <w:szCs w:val="28"/>
        </w:rPr>
        <w:t>1</w:t>
      </w:r>
      <w:r w:rsidRPr="00C36C8F">
        <w:rPr>
          <w:rFonts w:ascii="Times New Roman" w:hAnsi="Times New Roman"/>
          <w:sz w:val="28"/>
          <w:szCs w:val="28"/>
        </w:rPr>
        <w:sym w:font="Symbol" w:char="F05D"/>
      </w:r>
      <w:r w:rsidRPr="005457CE">
        <w:rPr>
          <w:rFonts w:ascii="Times New Roman" w:hAnsi="Times New Roman"/>
          <w:sz w:val="28"/>
          <w:szCs w:val="28"/>
        </w:rPr>
        <w:t xml:space="preserve">. </w:t>
      </w:r>
      <w:r w:rsidR="004420AE">
        <w:rPr>
          <w:rFonts w:ascii="Times New Roman" w:hAnsi="Times New Roman"/>
          <w:sz w:val="28"/>
          <w:szCs w:val="28"/>
        </w:rPr>
        <w:t xml:space="preserve">В отличие от </w:t>
      </w:r>
      <w:r w:rsidR="004420AE" w:rsidRPr="006E7D55">
        <w:rPr>
          <w:rFonts w:ascii="Times New Roman" w:hAnsi="Times New Roman"/>
          <w:sz w:val="28"/>
          <w:szCs w:val="28"/>
        </w:rPr>
        <w:t>списочной (среднесписочной) численности занятых на предприятиях и</w:t>
      </w:r>
      <w:proofErr w:type="gramEnd"/>
      <w:r w:rsidR="004420AE" w:rsidRPr="006E7D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20AE" w:rsidRPr="006E7D55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4420AE" w:rsidRPr="006E7D55">
        <w:rPr>
          <w:rFonts w:ascii="Times New Roman" w:hAnsi="Times New Roman"/>
          <w:sz w:val="28"/>
          <w:szCs w:val="28"/>
        </w:rPr>
        <w:t xml:space="preserve"> всех форм собственности, этот показатель позволяет оценить численность занятых, не наблюдаемую прямыми статистическими методами. </w:t>
      </w:r>
      <w:r w:rsidR="00D80DE3">
        <w:rPr>
          <w:rFonts w:ascii="Times New Roman" w:hAnsi="Times New Roman"/>
          <w:sz w:val="28"/>
          <w:szCs w:val="28"/>
        </w:rPr>
        <w:t>0</w:t>
      </w:r>
    </w:p>
    <w:p w:rsidR="00E7750D" w:rsidRDefault="00C74171" w:rsidP="0095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2019 года численность населения Курской области составила 1107041 человек, из них 594471 (53,7%) –</w:t>
      </w:r>
      <w:r w:rsidR="00523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население в трудоспособном возрасте</w:t>
      </w:r>
      <w:r w:rsidR="00523125">
        <w:rPr>
          <w:rFonts w:ascii="Times New Roman" w:hAnsi="Times New Roman"/>
          <w:sz w:val="28"/>
          <w:szCs w:val="28"/>
        </w:rPr>
        <w:t>, 187111 (16,9%) – моложе трудоспособного, 325459 (29,4%) – старше трудоспособного</w:t>
      </w:r>
      <w:r>
        <w:rPr>
          <w:rFonts w:ascii="Times New Roman" w:hAnsi="Times New Roman"/>
          <w:sz w:val="28"/>
          <w:szCs w:val="28"/>
        </w:rPr>
        <w:t xml:space="preserve">. </w:t>
      </w:r>
      <w:r w:rsidR="00534606">
        <w:rPr>
          <w:rFonts w:ascii="Times New Roman" w:hAnsi="Times New Roman"/>
          <w:sz w:val="28"/>
          <w:szCs w:val="28"/>
        </w:rPr>
        <w:t xml:space="preserve">Таким образом, коэффициент демографической нагрузки составляет 862 человека нетрудоспособных на 1000 человек трудоспособного населения, в том числе 314 детей и 548 пожилых и имеет отрицательное значение в связи с преобладанием нагрузки </w:t>
      </w:r>
      <w:proofErr w:type="gramStart"/>
      <w:r w:rsidR="00534606">
        <w:rPr>
          <w:rFonts w:ascii="Times New Roman" w:hAnsi="Times New Roman"/>
          <w:sz w:val="28"/>
          <w:szCs w:val="28"/>
        </w:rPr>
        <w:t>пожилыми</w:t>
      </w:r>
      <w:proofErr w:type="gramEnd"/>
      <w:r w:rsidR="00534606">
        <w:rPr>
          <w:rFonts w:ascii="Times New Roman" w:hAnsi="Times New Roman"/>
          <w:sz w:val="28"/>
          <w:szCs w:val="28"/>
        </w:rPr>
        <w:t xml:space="preserve">. </w:t>
      </w:r>
      <w:r w:rsidR="008C1AB2" w:rsidRPr="008C1AB2">
        <w:rPr>
          <w:rFonts w:ascii="Times New Roman" w:hAnsi="Times New Roman"/>
          <w:sz w:val="28"/>
          <w:szCs w:val="28"/>
        </w:rPr>
        <w:t>Д</w:t>
      </w:r>
      <w:r w:rsidR="00534606" w:rsidRPr="008C1AB2">
        <w:rPr>
          <w:rFonts w:ascii="Times New Roman" w:hAnsi="Times New Roman"/>
          <w:sz w:val="28"/>
          <w:szCs w:val="28"/>
        </w:rPr>
        <w:t>емографическая нагрузка в России в 2000 году состояла из 686 человек, причем детей - 349, а пожилых - 337, т.е.</w:t>
      </w:r>
      <w:r w:rsidR="008C1AB2" w:rsidRPr="008C1AB2">
        <w:rPr>
          <w:rFonts w:ascii="Times New Roman" w:hAnsi="Times New Roman"/>
          <w:sz w:val="28"/>
          <w:szCs w:val="28"/>
        </w:rPr>
        <w:t>,</w:t>
      </w:r>
      <w:r w:rsidR="00534606" w:rsidRPr="008C1AB2">
        <w:rPr>
          <w:rFonts w:ascii="Times New Roman" w:hAnsi="Times New Roman"/>
          <w:sz w:val="28"/>
          <w:szCs w:val="28"/>
        </w:rPr>
        <w:t xml:space="preserve"> почти одинаково.</w:t>
      </w:r>
      <w:r w:rsidR="00534606">
        <w:rPr>
          <w:rFonts w:ascii="Times New Roman" w:hAnsi="Times New Roman"/>
          <w:sz w:val="28"/>
          <w:szCs w:val="28"/>
        </w:rPr>
        <w:t xml:space="preserve"> </w:t>
      </w:r>
      <w:r w:rsidR="008C1AB2">
        <w:rPr>
          <w:rFonts w:ascii="Times New Roman" w:hAnsi="Times New Roman"/>
          <w:sz w:val="28"/>
          <w:szCs w:val="28"/>
        </w:rPr>
        <w:t>В Курской области н</w:t>
      </w:r>
      <w:r w:rsidR="00534606">
        <w:rPr>
          <w:rFonts w:ascii="Times New Roman" w:hAnsi="Times New Roman"/>
          <w:sz w:val="28"/>
          <w:szCs w:val="28"/>
        </w:rPr>
        <w:t xml:space="preserve">а 1 января 2001 года этот показатель </w:t>
      </w:r>
      <w:r w:rsidR="008C1AB2">
        <w:rPr>
          <w:rFonts w:ascii="Times New Roman" w:hAnsi="Times New Roman"/>
          <w:sz w:val="28"/>
          <w:szCs w:val="28"/>
        </w:rPr>
        <w:t>составил 759 человек</w:t>
      </w:r>
      <w:r w:rsidR="008C1AB2" w:rsidRPr="008C1AB2">
        <w:rPr>
          <w:rFonts w:ascii="Times New Roman" w:hAnsi="Times New Roman"/>
          <w:sz w:val="28"/>
          <w:szCs w:val="28"/>
        </w:rPr>
        <w:t xml:space="preserve"> </w:t>
      </w:r>
      <w:r w:rsidR="008C1AB2">
        <w:rPr>
          <w:rFonts w:ascii="Times New Roman" w:hAnsi="Times New Roman"/>
          <w:sz w:val="28"/>
          <w:szCs w:val="28"/>
        </w:rPr>
        <w:t xml:space="preserve">на 1000 человек трудоспособного населения, в том числе детей – 321 и пожилых – 438 человек. </w:t>
      </w:r>
      <w:proofErr w:type="gramStart"/>
      <w:r w:rsidR="008C1AB2">
        <w:rPr>
          <w:rFonts w:ascii="Times New Roman" w:hAnsi="Times New Roman"/>
          <w:sz w:val="28"/>
          <w:szCs w:val="28"/>
        </w:rPr>
        <w:t xml:space="preserve">При этом в целом численность населения региона сократилась с начала 2001 года до 1 января 2019 года на </w:t>
      </w:r>
      <w:r w:rsidR="00780E17">
        <w:rPr>
          <w:rFonts w:ascii="Times New Roman" w:hAnsi="Times New Roman"/>
          <w:sz w:val="28"/>
          <w:szCs w:val="28"/>
        </w:rPr>
        <w:t>12,6%, в том числе моложе трудоспособного возраста – на 19,0%, в трудоспособном возрасте – на 17,0%, старше трудоспособного – возросла на 3,1%. Такая ситуация свидетельствует о неблагоприятных демографических тенденциях: общем сокращении населения за счет наиболее молодых и увеличении демографической нагрузки на трудоспособное население по причине</w:t>
      </w:r>
      <w:proofErr w:type="gramEnd"/>
      <w:r w:rsidR="00780E17">
        <w:rPr>
          <w:rFonts w:ascii="Times New Roman" w:hAnsi="Times New Roman"/>
          <w:sz w:val="28"/>
          <w:szCs w:val="28"/>
        </w:rPr>
        <w:t xml:space="preserve"> старения населения.</w:t>
      </w:r>
      <w:r w:rsidR="0086165A">
        <w:rPr>
          <w:rFonts w:ascii="Times New Roman" w:hAnsi="Times New Roman"/>
          <w:sz w:val="28"/>
          <w:szCs w:val="28"/>
        </w:rPr>
        <w:t xml:space="preserve"> </w:t>
      </w:r>
    </w:p>
    <w:p w:rsidR="00E7750D" w:rsidRDefault="00E7750D" w:rsidP="00E7750D">
      <w:pPr>
        <w:pStyle w:val="p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278">
        <w:rPr>
          <w:sz w:val="28"/>
          <w:szCs w:val="28"/>
        </w:rPr>
        <w:t>Согласно классификац</w:t>
      </w:r>
      <w:proofErr w:type="gramStart"/>
      <w:r w:rsidRPr="00262278">
        <w:rPr>
          <w:sz w:val="28"/>
          <w:szCs w:val="28"/>
        </w:rPr>
        <w:t>ии ОО</w:t>
      </w:r>
      <w:proofErr w:type="gramEnd"/>
      <w:r w:rsidRPr="00262278">
        <w:rPr>
          <w:sz w:val="28"/>
          <w:szCs w:val="28"/>
        </w:rPr>
        <w:t xml:space="preserve">Н, население считается старым, если удельный вес возрастной группы 65 лет и старше в нем превышает 7%. </w:t>
      </w:r>
      <w:r>
        <w:rPr>
          <w:sz w:val="28"/>
          <w:szCs w:val="28"/>
        </w:rPr>
        <w:t xml:space="preserve">По данным </w:t>
      </w:r>
      <w:proofErr w:type="spellStart"/>
      <w:r>
        <w:rPr>
          <w:sz w:val="28"/>
          <w:szCs w:val="28"/>
        </w:rPr>
        <w:t>Курскстата</w:t>
      </w:r>
      <w:proofErr w:type="spellEnd"/>
      <w:r>
        <w:rPr>
          <w:sz w:val="28"/>
          <w:szCs w:val="28"/>
        </w:rPr>
        <w:t xml:space="preserve">, на начало 2017 года </w:t>
      </w:r>
      <w:r w:rsidRPr="00262278">
        <w:rPr>
          <w:sz w:val="28"/>
          <w:szCs w:val="28"/>
        </w:rPr>
        <w:t>к этой возрастной категории относилось 1</w:t>
      </w:r>
      <w:r>
        <w:rPr>
          <w:sz w:val="28"/>
          <w:szCs w:val="28"/>
        </w:rPr>
        <w:t>6</w:t>
      </w:r>
      <w:r w:rsidRPr="00262278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262278">
        <w:rPr>
          <w:sz w:val="28"/>
          <w:szCs w:val="28"/>
        </w:rPr>
        <w:t xml:space="preserve">% постоянного населения </w:t>
      </w:r>
      <w:r>
        <w:rPr>
          <w:sz w:val="28"/>
          <w:szCs w:val="28"/>
        </w:rPr>
        <w:t>Курской области</w:t>
      </w:r>
      <w:r w:rsidRPr="00262278">
        <w:rPr>
          <w:sz w:val="28"/>
          <w:szCs w:val="28"/>
        </w:rPr>
        <w:t>.</w:t>
      </w:r>
      <w:r w:rsidR="00E85C48">
        <w:rPr>
          <w:sz w:val="28"/>
          <w:szCs w:val="28"/>
        </w:rPr>
        <w:t xml:space="preserve"> </w:t>
      </w:r>
      <w:r w:rsidR="00E85C48" w:rsidRPr="00262278">
        <w:rPr>
          <w:sz w:val="28"/>
          <w:szCs w:val="28"/>
        </w:rPr>
        <w:t>Начиная с 2000 года численность населения старше трудоспособного возраста (женщины 55 лет и старше, мужчины 60 лет и старше) в России впервые за всю ее историю стала превышать численность населения моложе трудоспособного возраста (до 15 лет включительно).</w:t>
      </w:r>
      <w:r w:rsidR="00E85C48">
        <w:rPr>
          <w:sz w:val="28"/>
          <w:szCs w:val="28"/>
        </w:rPr>
        <w:t xml:space="preserve"> В Курской области на начало 2001 года численность данной категории граждан в 1,37 раз превысила численность населения моложе трудоспособного возраста, а на начало 2019 года это соотношение составило 1,74 раза.</w:t>
      </w:r>
    </w:p>
    <w:p w:rsidR="003A2FA8" w:rsidRDefault="0086165A" w:rsidP="0095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2000-х годов рождаемость населения составляла 8,2-9,0, а смертность 18,6-19,7 на 1000 человек населения. </w:t>
      </w:r>
      <w:r w:rsidR="00CE0FDE">
        <w:rPr>
          <w:rFonts w:ascii="Times New Roman" w:hAnsi="Times New Roman"/>
          <w:sz w:val="28"/>
          <w:szCs w:val="28"/>
        </w:rPr>
        <w:t>Показатель естественной убыли составлял более 10 на 1000 человек населения. С 2011 по 201</w:t>
      </w:r>
      <w:r w:rsidR="00CC1DB0">
        <w:rPr>
          <w:rFonts w:ascii="Times New Roman" w:hAnsi="Times New Roman"/>
          <w:sz w:val="28"/>
          <w:szCs w:val="28"/>
        </w:rPr>
        <w:t>5</w:t>
      </w:r>
      <w:r w:rsidR="00CE0FDE">
        <w:rPr>
          <w:rFonts w:ascii="Times New Roman" w:hAnsi="Times New Roman"/>
          <w:sz w:val="28"/>
          <w:szCs w:val="28"/>
        </w:rPr>
        <w:t xml:space="preserve"> год рождаемость превышала 11,</w:t>
      </w:r>
      <w:r w:rsidR="00CC1DB0">
        <w:rPr>
          <w:rFonts w:ascii="Times New Roman" w:hAnsi="Times New Roman"/>
          <w:sz w:val="28"/>
          <w:szCs w:val="28"/>
        </w:rPr>
        <w:t>5</w:t>
      </w:r>
      <w:r w:rsidR="00CE0FDE">
        <w:rPr>
          <w:rFonts w:ascii="Times New Roman" w:hAnsi="Times New Roman"/>
          <w:sz w:val="28"/>
          <w:szCs w:val="28"/>
        </w:rPr>
        <w:t xml:space="preserve">, а смертность снизилась до 16,1-16,8 на 1000 человек населения. Естественная убыль в этот период снизилась до 4,5-5,3. </w:t>
      </w:r>
      <w:r w:rsidR="00CC1DB0">
        <w:rPr>
          <w:rFonts w:ascii="Times New Roman" w:hAnsi="Times New Roman"/>
          <w:sz w:val="28"/>
          <w:szCs w:val="28"/>
        </w:rPr>
        <w:t xml:space="preserve">С 2016 по 2018 гг. смертность продолжает сокращаться (16,1-15,4), несмотря на общее старение населения, однако рождаемость также снизилась (11,1-9,2), в основном за счет вступления в репродуктивный возраст малочисленного поколения 90-х годов. </w:t>
      </w:r>
      <w:r w:rsidR="00A12F48">
        <w:rPr>
          <w:rFonts w:ascii="Times New Roman" w:hAnsi="Times New Roman"/>
          <w:sz w:val="28"/>
          <w:szCs w:val="28"/>
        </w:rPr>
        <w:t xml:space="preserve">Естественная убыль составила 5,0-6,2 на 1000 человек населения. </w:t>
      </w:r>
      <w:proofErr w:type="gramStart"/>
      <w:r w:rsidR="003A2FA8">
        <w:rPr>
          <w:rFonts w:ascii="Times New Roman" w:hAnsi="Times New Roman"/>
          <w:sz w:val="28"/>
          <w:szCs w:val="28"/>
        </w:rPr>
        <w:t>Начиная с 1990 по 2018 год удельный вес численности населения Курской области в Российской Федерации сократился с 0,9</w:t>
      </w:r>
      <w:proofErr w:type="gramEnd"/>
      <w:r w:rsidR="003A2FA8">
        <w:rPr>
          <w:rFonts w:ascii="Times New Roman" w:hAnsi="Times New Roman"/>
          <w:sz w:val="28"/>
          <w:szCs w:val="28"/>
        </w:rPr>
        <w:t>% до 0,8%.</w:t>
      </w:r>
    </w:p>
    <w:p w:rsidR="00CC1DB0" w:rsidRDefault="00CC1DB0" w:rsidP="0095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Ещё одной стойкой демографической тенденцией в Курской области является усиление процессов урбанизации в регионе. Так, на 1 января 2001 года </w:t>
      </w:r>
      <w:r w:rsidR="00373833">
        <w:rPr>
          <w:rFonts w:ascii="Times New Roman" w:hAnsi="Times New Roman"/>
          <w:sz w:val="28"/>
          <w:szCs w:val="28"/>
        </w:rPr>
        <w:t>соотношение городского и сельского населения составляло 60,8 и 39,2%, а на начало 2019 года – 68,2 и 31,8% соответственно.</w:t>
      </w:r>
    </w:p>
    <w:p w:rsidR="004C0E63" w:rsidRDefault="004C0E63" w:rsidP="0095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движения миграционных потоков не</w:t>
      </w:r>
      <w:r w:rsidR="000F5F8A">
        <w:rPr>
          <w:rFonts w:ascii="Times New Roman" w:hAnsi="Times New Roman"/>
          <w:sz w:val="28"/>
          <w:szCs w:val="28"/>
        </w:rPr>
        <w:t xml:space="preserve">сколько меняют картину </w:t>
      </w:r>
      <w:r w:rsidR="003A686D">
        <w:rPr>
          <w:rFonts w:ascii="Times New Roman" w:hAnsi="Times New Roman"/>
          <w:sz w:val="28"/>
          <w:szCs w:val="28"/>
        </w:rPr>
        <w:t>движения численности населения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Начиная с 2001 года по 2010 в регионе отмечалось отрицательное сальдо</w:t>
      </w:r>
      <w:proofErr w:type="gramEnd"/>
      <w:r>
        <w:rPr>
          <w:rFonts w:ascii="Times New Roman" w:hAnsi="Times New Roman"/>
          <w:sz w:val="28"/>
          <w:szCs w:val="28"/>
        </w:rPr>
        <w:t xml:space="preserve"> миграции (за исключением 2008 года, когда прирост составил 277 человек)</w:t>
      </w:r>
      <w:r w:rsidR="003A686D">
        <w:rPr>
          <w:rFonts w:ascii="Times New Roman" w:hAnsi="Times New Roman"/>
          <w:sz w:val="28"/>
          <w:szCs w:val="28"/>
        </w:rPr>
        <w:t>, однако общий результат обмена населением не превышал 4,3 на 1000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="003A686D">
        <w:rPr>
          <w:rFonts w:ascii="Times New Roman" w:hAnsi="Times New Roman"/>
          <w:sz w:val="28"/>
          <w:szCs w:val="28"/>
        </w:rPr>
        <w:t>В последующие годы</w:t>
      </w:r>
      <w:r>
        <w:rPr>
          <w:rFonts w:ascii="Times New Roman" w:hAnsi="Times New Roman"/>
          <w:sz w:val="28"/>
          <w:szCs w:val="28"/>
        </w:rPr>
        <w:t xml:space="preserve"> миграционный прирост </w:t>
      </w:r>
      <w:r w:rsidR="003A686D">
        <w:rPr>
          <w:rFonts w:ascii="Times New Roman" w:hAnsi="Times New Roman"/>
          <w:sz w:val="28"/>
          <w:szCs w:val="28"/>
        </w:rPr>
        <w:t xml:space="preserve">стойко </w:t>
      </w:r>
      <w:r>
        <w:rPr>
          <w:rFonts w:ascii="Times New Roman" w:hAnsi="Times New Roman"/>
          <w:sz w:val="28"/>
          <w:szCs w:val="28"/>
        </w:rPr>
        <w:t>превы</w:t>
      </w:r>
      <w:r w:rsidR="003A686D">
        <w:rPr>
          <w:rFonts w:ascii="Times New Roman" w:hAnsi="Times New Roman"/>
          <w:sz w:val="28"/>
          <w:szCs w:val="28"/>
        </w:rPr>
        <w:t>шал</w:t>
      </w:r>
      <w:r>
        <w:rPr>
          <w:rFonts w:ascii="Times New Roman" w:hAnsi="Times New Roman"/>
          <w:sz w:val="28"/>
          <w:szCs w:val="28"/>
        </w:rPr>
        <w:t xml:space="preserve"> снижение</w:t>
      </w:r>
      <w:r w:rsidR="000F5F8A">
        <w:rPr>
          <w:rFonts w:ascii="Times New Roman" w:hAnsi="Times New Roman"/>
          <w:sz w:val="28"/>
          <w:szCs w:val="28"/>
        </w:rPr>
        <w:t xml:space="preserve"> </w:t>
      </w:r>
      <w:r w:rsidR="003A686D">
        <w:rPr>
          <w:rFonts w:ascii="Times New Roman" w:hAnsi="Times New Roman"/>
          <w:sz w:val="28"/>
          <w:szCs w:val="28"/>
        </w:rPr>
        <w:t xml:space="preserve">вплоть до 2016 года </w:t>
      </w:r>
      <w:r w:rsidR="008B17C4">
        <w:rPr>
          <w:rFonts w:ascii="Times New Roman" w:hAnsi="Times New Roman"/>
          <w:sz w:val="28"/>
          <w:szCs w:val="28"/>
        </w:rPr>
        <w:t>и нарастал от 1,7 до 7,6 на 1000 человек населения. В 2017 и 2018 годах сальдо миграции вновь отрицательное с соотношением 0,9-1,2 на 1000 человек населения.</w:t>
      </w:r>
    </w:p>
    <w:p w:rsidR="009540DE" w:rsidRDefault="006E2479" w:rsidP="0095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распределения трудовых ресурсов экономики Курской области за отчетный 2018 год показывает</w:t>
      </w:r>
      <w:r w:rsidR="009B093E">
        <w:rPr>
          <w:rFonts w:ascii="Times New Roman" w:hAnsi="Times New Roman"/>
          <w:sz w:val="28"/>
          <w:szCs w:val="28"/>
        </w:rPr>
        <w:t xml:space="preserve">, что </w:t>
      </w:r>
      <w:r w:rsidR="00337332">
        <w:rPr>
          <w:rFonts w:ascii="Times New Roman" w:hAnsi="Times New Roman"/>
          <w:sz w:val="28"/>
          <w:szCs w:val="28"/>
        </w:rPr>
        <w:t xml:space="preserve">существенная часть потребности экономики в кадрах возмещается за счет лиц старше трудоспособного возраста (11,3% среднегодовой численности занятых в экономике). В то же время резерв рабочей силы в трудоспособном возрасте, не занятой </w:t>
      </w:r>
      <w:r w:rsidR="00337332" w:rsidRPr="009B093E">
        <w:rPr>
          <w:rFonts w:ascii="Times New Roman" w:hAnsi="Times New Roman"/>
          <w:sz w:val="28"/>
          <w:szCs w:val="28"/>
        </w:rPr>
        <w:t>в экономике и учебой</w:t>
      </w:r>
      <w:r w:rsidR="00337332">
        <w:rPr>
          <w:rFonts w:ascii="Times New Roman" w:hAnsi="Times New Roman"/>
          <w:sz w:val="28"/>
          <w:szCs w:val="28"/>
        </w:rPr>
        <w:t xml:space="preserve">, составил 14,0% от среднегодовой численности </w:t>
      </w:r>
      <w:proofErr w:type="gramStart"/>
      <w:r w:rsidR="00337332">
        <w:rPr>
          <w:rFonts w:ascii="Times New Roman" w:hAnsi="Times New Roman"/>
          <w:sz w:val="28"/>
          <w:szCs w:val="28"/>
        </w:rPr>
        <w:t>занятых</w:t>
      </w:r>
      <w:proofErr w:type="gramEnd"/>
      <w:r w:rsidR="00337332">
        <w:rPr>
          <w:rFonts w:ascii="Times New Roman" w:hAnsi="Times New Roman"/>
          <w:sz w:val="28"/>
          <w:szCs w:val="28"/>
        </w:rPr>
        <w:t xml:space="preserve"> в экономике (см. </w:t>
      </w:r>
      <w:r w:rsidR="00337332" w:rsidRPr="00337332">
        <w:rPr>
          <w:rFonts w:ascii="Times New Roman" w:hAnsi="Times New Roman"/>
          <w:b/>
          <w:sz w:val="28"/>
          <w:szCs w:val="28"/>
        </w:rPr>
        <w:t xml:space="preserve">табл. </w:t>
      </w:r>
      <w:r w:rsidR="00C12AA8">
        <w:rPr>
          <w:rFonts w:ascii="Times New Roman" w:hAnsi="Times New Roman"/>
          <w:b/>
          <w:sz w:val="28"/>
          <w:szCs w:val="28"/>
        </w:rPr>
        <w:t>3</w:t>
      </w:r>
      <w:r w:rsidR="00337332">
        <w:rPr>
          <w:rFonts w:ascii="Times New Roman" w:hAnsi="Times New Roman"/>
          <w:sz w:val="28"/>
          <w:szCs w:val="28"/>
        </w:rPr>
        <w:t xml:space="preserve">). 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Всего с</w:t>
      </w:r>
      <w:r w:rsidRPr="009B093E">
        <w:rPr>
          <w:sz w:val="28"/>
          <w:szCs w:val="28"/>
        </w:rPr>
        <w:t xml:space="preserve">реднегодовая численность занятых в экономике </w:t>
      </w:r>
      <w:r>
        <w:rPr>
          <w:sz w:val="28"/>
          <w:szCs w:val="28"/>
        </w:rPr>
        <w:t xml:space="preserve">составила 510,8 тыс. человек, а среднегодовая численность работников организаций Курской области (без внешних совместителей и работников </w:t>
      </w:r>
      <w:proofErr w:type="spellStart"/>
      <w:r>
        <w:rPr>
          <w:sz w:val="28"/>
          <w:szCs w:val="28"/>
        </w:rPr>
        <w:t>несписочного</w:t>
      </w:r>
      <w:proofErr w:type="spellEnd"/>
      <w:r>
        <w:rPr>
          <w:sz w:val="28"/>
          <w:szCs w:val="28"/>
        </w:rPr>
        <w:t xml:space="preserve"> состава) – 323,4 тыс. человек. Таким образом, разница между номинальной и реальной численностью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в экономике в 2018 году достигла 57,9%.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Структурные и технологические сдвиги в экономике отражаются на динамике списочного состава работников: за последние 16 лет (с 2002 по 2018 гг.) величина среднесписочной численности занятых осталась </w:t>
      </w:r>
      <w:r>
        <w:rPr>
          <w:b/>
          <w:bCs/>
          <w:color w:val="auto"/>
          <w:sz w:val="28"/>
          <w:szCs w:val="28"/>
        </w:rPr>
        <w:t>достаточно стабильной</w:t>
      </w:r>
      <w:r>
        <w:rPr>
          <w:bCs/>
          <w:color w:val="auto"/>
          <w:sz w:val="28"/>
          <w:szCs w:val="28"/>
        </w:rPr>
        <w:t xml:space="preserve"> (изменения в строну увеличения или уменьшения в пределах 10-12%) в сферах:</w:t>
      </w:r>
      <w:proofErr w:type="gramEnd"/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производства пищевых продуктов (в том числе промышленное производство кормов),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производства и распределения электроэнергии, газа и воды;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государственного управления и обеспечения военной безопасности, обязательного социального обеспечения; 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образования, 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здравоохранения.</w:t>
      </w:r>
    </w:p>
    <w:p w:rsidR="002B2CEF" w:rsidRDefault="002B2CEF" w:rsidP="002B2CE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гостиничном и ресторанном </w:t>
      </w:r>
      <w:proofErr w:type="gramStart"/>
      <w:r>
        <w:rPr>
          <w:bCs/>
          <w:color w:val="auto"/>
          <w:sz w:val="28"/>
          <w:szCs w:val="28"/>
        </w:rPr>
        <w:t>бизнесе</w:t>
      </w:r>
      <w:proofErr w:type="gramEnd"/>
      <w:r>
        <w:rPr>
          <w:bCs/>
          <w:color w:val="auto"/>
          <w:sz w:val="28"/>
          <w:szCs w:val="28"/>
        </w:rPr>
        <w:t>.</w:t>
      </w:r>
    </w:p>
    <w:p w:rsidR="009540DE" w:rsidRDefault="009540DE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6E2479" w:rsidRDefault="004B3884" w:rsidP="006E2479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E2479" w:rsidRPr="002B585A">
        <w:rPr>
          <w:rFonts w:ascii="Times New Roman" w:hAnsi="Times New Roman"/>
          <w:sz w:val="28"/>
          <w:szCs w:val="28"/>
        </w:rPr>
        <w:t xml:space="preserve">Таблица </w:t>
      </w:r>
      <w:r w:rsidR="00C12AA8">
        <w:rPr>
          <w:rFonts w:ascii="Times New Roman" w:hAnsi="Times New Roman"/>
          <w:sz w:val="28"/>
          <w:szCs w:val="28"/>
        </w:rPr>
        <w:t>3</w:t>
      </w:r>
      <w:r w:rsidR="006E2479" w:rsidRPr="002B585A">
        <w:rPr>
          <w:rFonts w:ascii="Times New Roman" w:hAnsi="Times New Roman"/>
          <w:sz w:val="28"/>
          <w:szCs w:val="28"/>
        </w:rPr>
        <w:t xml:space="preserve"> – </w:t>
      </w:r>
      <w:r w:rsidR="006E2479">
        <w:rPr>
          <w:rFonts w:ascii="Times New Roman" w:hAnsi="Times New Roman"/>
          <w:sz w:val="28"/>
          <w:szCs w:val="28"/>
        </w:rPr>
        <w:t xml:space="preserve">Численность и состав трудовых ресурсов </w:t>
      </w:r>
      <w:r w:rsidR="006E2479" w:rsidRPr="002B585A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6E2479" w:rsidRPr="002B585A" w:rsidRDefault="006E2479" w:rsidP="006E2479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B585A">
        <w:rPr>
          <w:rFonts w:ascii="Times New Roman" w:hAnsi="Times New Roman"/>
          <w:sz w:val="28"/>
          <w:szCs w:val="28"/>
        </w:rPr>
        <w:t>в средн</w:t>
      </w:r>
      <w:r>
        <w:rPr>
          <w:rFonts w:ascii="Times New Roman" w:hAnsi="Times New Roman"/>
          <w:sz w:val="28"/>
          <w:szCs w:val="28"/>
        </w:rPr>
        <w:t>ем</w:t>
      </w:r>
      <w:r w:rsidRPr="002B5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2018 год</w:t>
      </w:r>
      <w:r w:rsidR="0033458C">
        <w:rPr>
          <w:rFonts w:ascii="Times New Roman" w:hAnsi="Times New Roman"/>
          <w:sz w:val="28"/>
          <w:szCs w:val="28"/>
        </w:rPr>
        <w:t xml:space="preserve"> (по данным отчетного баланса трудовых ресурсов)</w:t>
      </w:r>
    </w:p>
    <w:p w:rsidR="006E2479" w:rsidRPr="0009224B" w:rsidRDefault="006E2479" w:rsidP="006E2479">
      <w:pPr>
        <w:pStyle w:val="ad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6E2479" w:rsidRPr="00E532F7" w:rsidTr="008C1AB2">
        <w:tc>
          <w:tcPr>
            <w:tcW w:w="6912" w:type="dxa"/>
          </w:tcPr>
          <w:p w:rsidR="006E2479" w:rsidRPr="005175C7" w:rsidRDefault="006E2479" w:rsidP="006E2479">
            <w:pPr>
              <w:pStyle w:val="ad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Категории трудовых ресурсов</w:t>
            </w:r>
          </w:p>
        </w:tc>
        <w:tc>
          <w:tcPr>
            <w:tcW w:w="2552" w:type="dxa"/>
            <w:shd w:val="clear" w:color="auto" w:fill="auto"/>
          </w:tcPr>
          <w:p w:rsidR="006E2479" w:rsidRPr="005175C7" w:rsidRDefault="006E2479" w:rsidP="006E247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5C7">
              <w:rPr>
                <w:rFonts w:ascii="Times New Roman" w:hAnsi="Times New Roman"/>
                <w:sz w:val="28"/>
                <w:szCs w:val="28"/>
              </w:rPr>
              <w:t>количество, человек</w:t>
            </w: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6E2479" w:rsidP="008C1AB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B17C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Численность </w:t>
            </w:r>
            <w:proofErr w:type="gramStart"/>
            <w:r w:rsidRPr="008B17C4">
              <w:rPr>
                <w:rFonts w:ascii="Times New Roman" w:hAnsi="Times New Roman"/>
                <w:b/>
                <w:bCs/>
                <w:sz w:val="26"/>
                <w:szCs w:val="26"/>
              </w:rPr>
              <w:t>трудовых</w:t>
            </w:r>
            <w:proofErr w:type="gramEnd"/>
            <w:r w:rsidRPr="008B17C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ресурсов-всего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479">
              <w:rPr>
                <w:rFonts w:ascii="Times New Roman" w:hAnsi="Times New Roman"/>
                <w:sz w:val="28"/>
                <w:szCs w:val="28"/>
              </w:rPr>
              <w:t>631646</w:t>
            </w: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6E2479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    в том числе: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6E2479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трудоспособное население в трудоспособном возрасте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479">
              <w:rPr>
                <w:rFonts w:ascii="Times New Roman" w:hAnsi="Times New Roman"/>
                <w:sz w:val="28"/>
                <w:szCs w:val="28"/>
              </w:rPr>
              <w:t>562384</w:t>
            </w: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6E2479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иностранные трудовые мигранты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479">
              <w:rPr>
                <w:rFonts w:ascii="Times New Roman" w:hAnsi="Times New Roman"/>
                <w:sz w:val="28"/>
                <w:szCs w:val="28"/>
              </w:rPr>
              <w:t>10397</w:t>
            </w: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6E2479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лица старше трудоспособного возраста и подростки, занятые</w:t>
            </w:r>
            <w:r w:rsidR="009B093E" w:rsidRPr="008B17C4">
              <w:rPr>
                <w:rFonts w:ascii="Times New Roman" w:hAnsi="Times New Roman"/>
                <w:sz w:val="26"/>
                <w:szCs w:val="26"/>
              </w:rPr>
              <w:t xml:space="preserve"> в экономике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479">
              <w:rPr>
                <w:rFonts w:ascii="Times New Roman" w:hAnsi="Times New Roman"/>
                <w:sz w:val="28"/>
                <w:szCs w:val="28"/>
              </w:rPr>
              <w:t>58865</w:t>
            </w: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6E2479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       в том числе: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9B093E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6E2479" w:rsidRPr="008B17C4">
              <w:rPr>
                <w:rFonts w:ascii="Times New Roman" w:hAnsi="Times New Roman"/>
                <w:sz w:val="26"/>
                <w:szCs w:val="26"/>
              </w:rPr>
              <w:t>лица старше трудоспособного возраста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479">
              <w:rPr>
                <w:rFonts w:ascii="Times New Roman" w:hAnsi="Times New Roman"/>
                <w:sz w:val="28"/>
                <w:szCs w:val="28"/>
              </w:rPr>
              <w:t>57774</w:t>
            </w:r>
          </w:p>
        </w:tc>
      </w:tr>
      <w:tr w:rsidR="006E2479" w:rsidRPr="00E532F7" w:rsidTr="008C1AB2">
        <w:tc>
          <w:tcPr>
            <w:tcW w:w="6912" w:type="dxa"/>
            <w:vAlign w:val="bottom"/>
          </w:tcPr>
          <w:p w:rsidR="006E2479" w:rsidRPr="008B17C4" w:rsidRDefault="009B093E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6E2479" w:rsidRPr="008B17C4">
              <w:rPr>
                <w:rFonts w:ascii="Times New Roman" w:hAnsi="Times New Roman"/>
                <w:sz w:val="26"/>
                <w:szCs w:val="26"/>
              </w:rPr>
              <w:t>подростки</w:t>
            </w:r>
          </w:p>
        </w:tc>
        <w:tc>
          <w:tcPr>
            <w:tcW w:w="2552" w:type="dxa"/>
            <w:vAlign w:val="bottom"/>
          </w:tcPr>
          <w:p w:rsidR="006E2479" w:rsidRPr="006E2479" w:rsidRDefault="006E2479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479">
              <w:rPr>
                <w:rFonts w:ascii="Times New Roman" w:hAnsi="Times New Roman"/>
                <w:sz w:val="28"/>
                <w:szCs w:val="28"/>
              </w:rPr>
              <w:t>1091</w:t>
            </w:r>
          </w:p>
        </w:tc>
      </w:tr>
      <w:tr w:rsidR="009B093E" w:rsidRPr="00E532F7" w:rsidTr="008C1AB2">
        <w:tc>
          <w:tcPr>
            <w:tcW w:w="6912" w:type="dxa"/>
            <w:vAlign w:val="bottom"/>
          </w:tcPr>
          <w:p w:rsidR="009B093E" w:rsidRPr="008B17C4" w:rsidRDefault="009B093E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b/>
                <w:bCs/>
                <w:sz w:val="26"/>
                <w:szCs w:val="26"/>
              </w:rPr>
              <w:t>Распределение численности трудовых ресурсов:</w:t>
            </w:r>
          </w:p>
        </w:tc>
        <w:tc>
          <w:tcPr>
            <w:tcW w:w="2552" w:type="dxa"/>
            <w:vAlign w:val="bottom"/>
          </w:tcPr>
          <w:p w:rsidR="009B093E" w:rsidRPr="006E2479" w:rsidRDefault="009B093E" w:rsidP="006E2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93E" w:rsidRPr="00E532F7" w:rsidTr="008C1AB2">
        <w:tc>
          <w:tcPr>
            <w:tcW w:w="6912" w:type="dxa"/>
            <w:vAlign w:val="bottom"/>
          </w:tcPr>
          <w:p w:rsidR="009B093E" w:rsidRPr="008B17C4" w:rsidRDefault="009B093E" w:rsidP="008C1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 xml:space="preserve">1. Среднегодовая численность </w:t>
            </w:r>
            <w:proofErr w:type="gramStart"/>
            <w:r w:rsidRPr="008B17C4">
              <w:rPr>
                <w:rFonts w:ascii="Times New Roman" w:hAnsi="Times New Roman"/>
                <w:sz w:val="26"/>
                <w:szCs w:val="26"/>
              </w:rPr>
              <w:t>занятых</w:t>
            </w:r>
            <w:proofErr w:type="gramEnd"/>
            <w:r w:rsidRPr="008B17C4">
              <w:rPr>
                <w:rFonts w:ascii="Times New Roman" w:hAnsi="Times New Roman"/>
                <w:sz w:val="26"/>
                <w:szCs w:val="26"/>
              </w:rPr>
              <w:t xml:space="preserve"> в экономике  </w:t>
            </w:r>
          </w:p>
        </w:tc>
        <w:tc>
          <w:tcPr>
            <w:tcW w:w="2552" w:type="dxa"/>
            <w:vAlign w:val="bottom"/>
          </w:tcPr>
          <w:p w:rsidR="009B093E" w:rsidRPr="009B093E" w:rsidRDefault="009B093E" w:rsidP="009B0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93E">
              <w:rPr>
                <w:rFonts w:ascii="Times New Roman" w:hAnsi="Times New Roman"/>
                <w:sz w:val="28"/>
                <w:szCs w:val="28"/>
              </w:rPr>
              <w:t>510798</w:t>
            </w:r>
          </w:p>
        </w:tc>
      </w:tr>
      <w:tr w:rsidR="009B093E" w:rsidRPr="00E532F7" w:rsidTr="008C1AB2">
        <w:tc>
          <w:tcPr>
            <w:tcW w:w="6912" w:type="dxa"/>
          </w:tcPr>
          <w:p w:rsidR="009B093E" w:rsidRPr="008B17C4" w:rsidRDefault="009B093E" w:rsidP="00780E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>2. Учащиеся в трудоспособном возрасте, обучающиеся с отрывом от работы</w:t>
            </w:r>
          </w:p>
        </w:tc>
        <w:tc>
          <w:tcPr>
            <w:tcW w:w="2552" w:type="dxa"/>
            <w:vAlign w:val="bottom"/>
          </w:tcPr>
          <w:p w:rsidR="009B093E" w:rsidRPr="009B093E" w:rsidRDefault="009B093E" w:rsidP="009B0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93E">
              <w:rPr>
                <w:rFonts w:ascii="Times New Roman" w:hAnsi="Times New Roman"/>
                <w:sz w:val="28"/>
                <w:szCs w:val="28"/>
              </w:rPr>
              <w:t>49530</w:t>
            </w:r>
          </w:p>
        </w:tc>
      </w:tr>
      <w:tr w:rsidR="009B093E" w:rsidRPr="00E532F7" w:rsidTr="008C1AB2">
        <w:tc>
          <w:tcPr>
            <w:tcW w:w="6912" w:type="dxa"/>
            <w:vAlign w:val="bottom"/>
          </w:tcPr>
          <w:p w:rsidR="009B093E" w:rsidRPr="008B17C4" w:rsidRDefault="009B093E" w:rsidP="009B09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7C4">
              <w:rPr>
                <w:rFonts w:ascii="Times New Roman" w:hAnsi="Times New Roman"/>
                <w:sz w:val="26"/>
                <w:szCs w:val="26"/>
              </w:rPr>
              <w:t>3. Трудоспособное население в трудоспособном возрасте, не занятое в экономике и учебой (военнослужащие; российские граждане, работающие за границей; безработные; домохозяйки и др. население)</w:t>
            </w:r>
          </w:p>
        </w:tc>
        <w:tc>
          <w:tcPr>
            <w:tcW w:w="2552" w:type="dxa"/>
            <w:vAlign w:val="bottom"/>
          </w:tcPr>
          <w:p w:rsidR="009B093E" w:rsidRPr="009B093E" w:rsidRDefault="009B093E" w:rsidP="009B0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93E">
              <w:rPr>
                <w:rFonts w:ascii="Times New Roman" w:hAnsi="Times New Roman"/>
                <w:sz w:val="28"/>
                <w:szCs w:val="28"/>
              </w:rPr>
              <w:t>71318</w:t>
            </w:r>
          </w:p>
        </w:tc>
      </w:tr>
    </w:tbl>
    <w:p w:rsidR="006E2479" w:rsidRPr="0009224B" w:rsidRDefault="006E2479" w:rsidP="006E2479">
      <w:pPr>
        <w:spacing w:after="0" w:line="240" w:lineRule="auto"/>
        <w:rPr>
          <w:rFonts w:ascii="Times New Roman" w:hAnsi="Times New Roman"/>
          <w:caps/>
          <w:color w:val="191919"/>
          <w:sz w:val="24"/>
          <w:szCs w:val="24"/>
          <w:highlight w:val="yellow"/>
        </w:rPr>
      </w:pPr>
    </w:p>
    <w:p w:rsidR="003A59BC" w:rsidRDefault="003A59BC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Существенно </w:t>
      </w:r>
      <w:r>
        <w:rPr>
          <w:b/>
          <w:bCs/>
          <w:color w:val="auto"/>
          <w:sz w:val="28"/>
          <w:szCs w:val="28"/>
        </w:rPr>
        <w:t>возросла численность</w:t>
      </w:r>
      <w:r>
        <w:rPr>
          <w:bCs/>
          <w:color w:val="auto"/>
          <w:sz w:val="28"/>
          <w:szCs w:val="28"/>
        </w:rPr>
        <w:t xml:space="preserve"> работников, занятых в области операций с недвижимостью, аренды и предоставления услуг в сферах научных исследований и разработок, права, бухгалтерского учета и аудита, информатики и информационных технологий, стандартизации и метрологии, геодезии и картографии и других</w:t>
      </w:r>
      <w:r w:rsidR="00A347EA">
        <w:rPr>
          <w:bCs/>
          <w:color w:val="auto"/>
          <w:sz w:val="28"/>
          <w:szCs w:val="28"/>
        </w:rPr>
        <w:t>;</w:t>
      </w:r>
      <w:r>
        <w:rPr>
          <w:bCs/>
          <w:color w:val="auto"/>
          <w:sz w:val="28"/>
          <w:szCs w:val="28"/>
        </w:rPr>
        <w:t xml:space="preserve"> </w:t>
      </w:r>
      <w:r w:rsidR="00A347EA">
        <w:rPr>
          <w:bCs/>
          <w:color w:val="auto"/>
          <w:sz w:val="28"/>
          <w:szCs w:val="28"/>
        </w:rPr>
        <w:t>финансовой деятельности; оптовой и розничной торговли; среди отраслей промышленности –</w:t>
      </w:r>
      <w:r>
        <w:rPr>
          <w:bCs/>
          <w:color w:val="auto"/>
          <w:sz w:val="28"/>
          <w:szCs w:val="28"/>
        </w:rPr>
        <w:t xml:space="preserve"> в производстве транспортных средств и оборудования.</w:t>
      </w:r>
      <w:proofErr w:type="gramEnd"/>
    </w:p>
    <w:p w:rsidR="003A59BC" w:rsidRDefault="003A59BC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остальных отраслях наблюдается </w:t>
      </w:r>
      <w:r>
        <w:rPr>
          <w:b/>
          <w:bCs/>
          <w:color w:val="auto"/>
          <w:sz w:val="28"/>
          <w:szCs w:val="28"/>
        </w:rPr>
        <w:t>значительное сокращение численности работников списочного соста</w:t>
      </w:r>
      <w:r w:rsidRPr="00A347EA">
        <w:rPr>
          <w:b/>
          <w:bCs/>
          <w:color w:val="auto"/>
          <w:sz w:val="28"/>
          <w:szCs w:val="28"/>
        </w:rPr>
        <w:t>ва</w:t>
      </w:r>
      <w:r>
        <w:rPr>
          <w:bCs/>
          <w:color w:val="auto"/>
          <w:sz w:val="28"/>
          <w:szCs w:val="28"/>
        </w:rPr>
        <w:t xml:space="preserve">. Это, прежде всего, отрасли производительной сферы, которые вносят наибольший вклад в формирование интегрированного результата общественного производства: сельское, лесное и рыбное хозяйство, добыча полезных ископаемых, машиностроение, текстильная, деревообрабатывающая, химическая и прочие отрасли обрабатывающей промышленности, строительство, транспорт и связь. Также </w:t>
      </w:r>
      <w:r w:rsidR="00A456E1">
        <w:rPr>
          <w:bCs/>
          <w:color w:val="auto"/>
          <w:sz w:val="28"/>
          <w:szCs w:val="28"/>
        </w:rPr>
        <w:t>почти вдвое</w:t>
      </w:r>
      <w:r>
        <w:rPr>
          <w:bCs/>
          <w:color w:val="auto"/>
          <w:sz w:val="28"/>
          <w:szCs w:val="28"/>
        </w:rPr>
        <w:t xml:space="preserve"> сократилась численность сотрудников сферы прочих коммунальных, социальных и персональных услуг, в том числе: деятельность общественных объединений; деятельность по организации отдыха и развлечений, культуры и спорта, физкультурно-оздоровительная деятельность, бытовые услуги.</w:t>
      </w:r>
    </w:p>
    <w:p w:rsidR="003A59BC" w:rsidRPr="00AF5513" w:rsidRDefault="003A59BC" w:rsidP="003A59BC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результате в структуре занятости произошло </w:t>
      </w:r>
      <w:r>
        <w:rPr>
          <w:b/>
          <w:bCs/>
          <w:color w:val="auto"/>
          <w:sz w:val="28"/>
          <w:szCs w:val="28"/>
        </w:rPr>
        <w:t>существенное изменение в сторону непроизводительной сферы (возросла доля образования, здравоохранения, торговли, административного сектора, финансовой деятельности, о</w:t>
      </w:r>
      <w:r>
        <w:rPr>
          <w:b/>
          <w:color w:val="auto"/>
          <w:sz w:val="28"/>
          <w:szCs w:val="28"/>
        </w:rPr>
        <w:t>пераций с недвижимым имуществом, аренды и предоставления услуг).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Частично изменение структуры занятости объясняется повышением производительности труда на производстве и технологическими сдвигами. В частности, в сельском хозяйстве открываются многочисленные животноводческие комплексы с высоким уровнем автоматизации производства</w:t>
      </w:r>
      <w:r w:rsidRPr="003A59BC">
        <w:rPr>
          <w:bCs/>
          <w:color w:val="auto"/>
          <w:sz w:val="28"/>
          <w:szCs w:val="28"/>
        </w:rPr>
        <w:t>.</w:t>
      </w:r>
      <w:r w:rsidR="008B17C4">
        <w:rPr>
          <w:bCs/>
          <w:color w:val="auto"/>
          <w:sz w:val="28"/>
          <w:szCs w:val="28"/>
        </w:rPr>
        <w:t xml:space="preserve"> Тем не </w:t>
      </w:r>
      <w:proofErr w:type="gramStart"/>
      <w:r w:rsidR="008B17C4">
        <w:rPr>
          <w:bCs/>
          <w:color w:val="auto"/>
          <w:sz w:val="28"/>
          <w:szCs w:val="28"/>
        </w:rPr>
        <w:t>менее</w:t>
      </w:r>
      <w:proofErr w:type="gramEnd"/>
      <w:r w:rsidR="008B17C4">
        <w:rPr>
          <w:bCs/>
          <w:color w:val="auto"/>
          <w:sz w:val="28"/>
          <w:szCs w:val="28"/>
        </w:rPr>
        <w:t xml:space="preserve"> промышленность и сельское</w:t>
      </w:r>
      <w:r w:rsidR="00A76E71">
        <w:rPr>
          <w:bCs/>
          <w:color w:val="auto"/>
          <w:sz w:val="28"/>
          <w:szCs w:val="28"/>
        </w:rPr>
        <w:t xml:space="preserve"> хозяйство сохраняют ведущие позиции по численности персонала предприятий (см. </w:t>
      </w:r>
      <w:r w:rsidR="00A76E71" w:rsidRPr="00A76E71">
        <w:rPr>
          <w:b/>
          <w:bCs/>
          <w:color w:val="auto"/>
          <w:sz w:val="28"/>
          <w:szCs w:val="28"/>
        </w:rPr>
        <w:t xml:space="preserve">табл. </w:t>
      </w:r>
      <w:r w:rsidR="00C12AA8">
        <w:rPr>
          <w:b/>
          <w:bCs/>
          <w:color w:val="auto"/>
          <w:sz w:val="28"/>
          <w:szCs w:val="28"/>
        </w:rPr>
        <w:t>4</w:t>
      </w:r>
      <w:r w:rsidR="00A76E71">
        <w:rPr>
          <w:bCs/>
          <w:color w:val="auto"/>
          <w:sz w:val="28"/>
          <w:szCs w:val="28"/>
        </w:rPr>
        <w:t>).</w:t>
      </w:r>
    </w:p>
    <w:p w:rsidR="008B17C4" w:rsidRDefault="008B17C4" w:rsidP="008B17C4">
      <w:pPr>
        <w:pStyle w:val="Default"/>
        <w:jc w:val="center"/>
        <w:rPr>
          <w:bCs/>
          <w:color w:val="auto"/>
          <w:sz w:val="28"/>
          <w:szCs w:val="28"/>
        </w:rPr>
      </w:pPr>
    </w:p>
    <w:p w:rsidR="008B17C4" w:rsidRPr="006C401E" w:rsidRDefault="008B17C4" w:rsidP="008B17C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Таблица </w:t>
      </w:r>
      <w:r w:rsidR="00C12AA8">
        <w:rPr>
          <w:bCs/>
          <w:color w:val="auto"/>
          <w:sz w:val="28"/>
          <w:szCs w:val="28"/>
        </w:rPr>
        <w:t>4</w:t>
      </w:r>
      <w:r>
        <w:rPr>
          <w:bCs/>
          <w:color w:val="auto"/>
          <w:sz w:val="28"/>
          <w:szCs w:val="28"/>
        </w:rPr>
        <w:t xml:space="preserve"> – Величина и структура среднесписочной</w:t>
      </w:r>
      <w:r w:rsidRPr="006C401E">
        <w:rPr>
          <w:bCs/>
          <w:color w:val="auto"/>
          <w:sz w:val="28"/>
          <w:szCs w:val="28"/>
        </w:rPr>
        <w:t xml:space="preserve"> численност</w:t>
      </w:r>
      <w:r>
        <w:rPr>
          <w:bCs/>
          <w:color w:val="auto"/>
          <w:sz w:val="28"/>
          <w:szCs w:val="28"/>
        </w:rPr>
        <w:t>и работников</w:t>
      </w:r>
      <w:r w:rsidRPr="006C401E">
        <w:rPr>
          <w:bCs/>
          <w:color w:val="auto"/>
          <w:sz w:val="28"/>
          <w:szCs w:val="28"/>
        </w:rPr>
        <w:t xml:space="preserve"> </w:t>
      </w:r>
    </w:p>
    <w:p w:rsidR="008B17C4" w:rsidRDefault="008B17C4" w:rsidP="008B17C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организаций Курской области </w:t>
      </w:r>
      <w:r w:rsidRPr="006C401E">
        <w:rPr>
          <w:bCs/>
          <w:color w:val="auto"/>
          <w:sz w:val="28"/>
          <w:szCs w:val="28"/>
        </w:rPr>
        <w:t>в разрезе видов экономической деятельности</w:t>
      </w:r>
    </w:p>
    <w:p w:rsidR="008B17C4" w:rsidRPr="006C401E" w:rsidRDefault="008B17C4" w:rsidP="008B17C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2019 году (по состоянию на 1 октября)</w:t>
      </w:r>
    </w:p>
    <w:p w:rsidR="008B17C4" w:rsidRPr="00833180" w:rsidRDefault="008B17C4" w:rsidP="008B17C4">
      <w:pPr>
        <w:pStyle w:val="Default"/>
        <w:jc w:val="both"/>
        <w:rPr>
          <w:bCs/>
          <w:color w:val="auto"/>
          <w:sz w:val="28"/>
          <w:szCs w:val="28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276"/>
        <w:gridCol w:w="1090"/>
      </w:tblGrid>
      <w:tr w:rsidR="008B17C4" w:rsidRPr="00E532F7" w:rsidTr="002B2CEF">
        <w:trPr>
          <w:tblHeader/>
        </w:trPr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 видов экономической деятельности</w:t>
            </w:r>
          </w:p>
        </w:tc>
        <w:tc>
          <w:tcPr>
            <w:tcW w:w="1276" w:type="dxa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кол-во,</w:t>
            </w:r>
          </w:p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090" w:type="dxa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удель</w:t>
            </w:r>
            <w:proofErr w:type="spellEnd"/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-ный</w:t>
            </w:r>
            <w:proofErr w:type="gramEnd"/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вес, %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Сельское,  лесное хозяйство, охота,  рыболовство и рыбоводство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24466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7,6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Добыча полезных ископаемых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5868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1,8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Обрабатывающие производства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54309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16,9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15348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4,8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4242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1,3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Строительство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18075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5,6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30840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9,6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Транспортировка и хранение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16181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5,0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4447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1,4</w:t>
            </w:r>
          </w:p>
        </w:tc>
      </w:tr>
      <w:tr w:rsidR="008B17C4" w:rsidRPr="00E532F7" w:rsidTr="00C12AA8">
        <w:tc>
          <w:tcPr>
            <w:tcW w:w="719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4794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1,5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финансовая и страховая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5143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1,6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по операциям  с недвижимым имуществом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5764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1,8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 профессиональная, научная и техническая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11563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3,6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7060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2,2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27756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8,7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44695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13,9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33118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10,3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5795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1,8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Предоставление прочих видов услуг 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1367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0,4</w:t>
            </w:r>
          </w:p>
        </w:tc>
      </w:tr>
      <w:tr w:rsidR="008B17C4" w:rsidRPr="00E532F7" w:rsidTr="00C12AA8">
        <w:tc>
          <w:tcPr>
            <w:tcW w:w="7196" w:type="dxa"/>
          </w:tcPr>
          <w:p w:rsidR="008B17C4" w:rsidRPr="00E532F7" w:rsidRDefault="008B17C4" w:rsidP="00C12A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320831</w:t>
            </w:r>
          </w:p>
        </w:tc>
        <w:tc>
          <w:tcPr>
            <w:tcW w:w="1090" w:type="dxa"/>
            <w:vAlign w:val="bottom"/>
          </w:tcPr>
          <w:p w:rsidR="008B17C4" w:rsidRPr="00E532F7" w:rsidRDefault="008B17C4" w:rsidP="00C12A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100,0</w:t>
            </w:r>
          </w:p>
        </w:tc>
      </w:tr>
    </w:tbl>
    <w:p w:rsidR="008B17C4" w:rsidRDefault="008B17C4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3A59BC" w:rsidRDefault="003A59BC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настоящее время в Курской о</w:t>
      </w:r>
      <w:r w:rsidR="00A456E1">
        <w:rPr>
          <w:bCs/>
          <w:color w:val="auto"/>
          <w:sz w:val="28"/>
          <w:szCs w:val="28"/>
        </w:rPr>
        <w:t xml:space="preserve">бласти по количеству работников, занятых на предприятиях и в организациях, </w:t>
      </w:r>
      <w:r>
        <w:rPr>
          <w:bCs/>
          <w:color w:val="auto"/>
          <w:sz w:val="28"/>
          <w:szCs w:val="28"/>
        </w:rPr>
        <w:t>лидируют следующие виды экономической деятельности</w:t>
      </w:r>
      <w:r w:rsidR="00746C44">
        <w:rPr>
          <w:bCs/>
          <w:color w:val="auto"/>
          <w:sz w:val="28"/>
          <w:szCs w:val="28"/>
        </w:rPr>
        <w:t xml:space="preserve"> (см. </w:t>
      </w:r>
      <w:r w:rsidR="00746C44" w:rsidRPr="00746C44">
        <w:rPr>
          <w:b/>
          <w:bCs/>
          <w:color w:val="auto"/>
          <w:sz w:val="28"/>
          <w:szCs w:val="28"/>
        </w:rPr>
        <w:t>табл.</w:t>
      </w:r>
      <w:r w:rsidR="00C12AA8">
        <w:rPr>
          <w:b/>
          <w:bCs/>
          <w:color w:val="auto"/>
          <w:sz w:val="28"/>
          <w:szCs w:val="28"/>
        </w:rPr>
        <w:t xml:space="preserve"> 5</w:t>
      </w:r>
      <w:r w:rsidR="00746C44" w:rsidRPr="002C4B8B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 xml:space="preserve">: </w:t>
      </w:r>
    </w:p>
    <w:p w:rsidR="004B3884" w:rsidRDefault="004B3884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4B3884" w:rsidRDefault="004B3884" w:rsidP="004B3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D35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  <w:r w:rsidRPr="00FA6D35">
        <w:rPr>
          <w:rFonts w:ascii="Times New Roman" w:hAnsi="Times New Roman"/>
          <w:sz w:val="28"/>
          <w:szCs w:val="28"/>
        </w:rPr>
        <w:t xml:space="preserve"> – </w:t>
      </w:r>
      <w:r w:rsidRPr="00FA6D35">
        <w:rPr>
          <w:rFonts w:ascii="Times New Roman" w:hAnsi="Times New Roman"/>
          <w:bCs/>
          <w:sz w:val="28"/>
          <w:szCs w:val="28"/>
        </w:rPr>
        <w:t>Величина и структура с</w:t>
      </w:r>
      <w:r w:rsidRPr="00FA6D35">
        <w:rPr>
          <w:rFonts w:ascii="Times New Roman" w:hAnsi="Times New Roman"/>
          <w:sz w:val="28"/>
          <w:szCs w:val="28"/>
        </w:rPr>
        <w:t xml:space="preserve">реднегодовой численности </w:t>
      </w:r>
      <w:proofErr w:type="gramStart"/>
      <w:r w:rsidRPr="00FA6D35">
        <w:rPr>
          <w:rFonts w:ascii="Times New Roman" w:hAnsi="Times New Roman"/>
          <w:sz w:val="28"/>
          <w:szCs w:val="28"/>
        </w:rPr>
        <w:t>занятых</w:t>
      </w:r>
      <w:proofErr w:type="gramEnd"/>
      <w:r w:rsidRPr="00FA6D35">
        <w:rPr>
          <w:rFonts w:ascii="Times New Roman" w:hAnsi="Times New Roman"/>
          <w:sz w:val="28"/>
          <w:szCs w:val="28"/>
        </w:rPr>
        <w:t xml:space="preserve"> </w:t>
      </w:r>
    </w:p>
    <w:p w:rsidR="004B3884" w:rsidRDefault="004B3884" w:rsidP="004B3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D35">
        <w:rPr>
          <w:rFonts w:ascii="Times New Roman" w:hAnsi="Times New Roman"/>
          <w:sz w:val="28"/>
          <w:szCs w:val="28"/>
        </w:rPr>
        <w:t>в экономике Курской области</w:t>
      </w:r>
      <w:r>
        <w:rPr>
          <w:rFonts w:ascii="Times New Roman" w:hAnsi="Times New Roman"/>
          <w:sz w:val="28"/>
          <w:szCs w:val="28"/>
        </w:rPr>
        <w:t xml:space="preserve"> в 2018 году</w:t>
      </w:r>
    </w:p>
    <w:p w:rsidR="004B3884" w:rsidRDefault="004B3884" w:rsidP="004B3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данным отчетного баланса трудовых ресурсов)</w:t>
      </w:r>
    </w:p>
    <w:p w:rsidR="004B3884" w:rsidRDefault="004B3884" w:rsidP="004B3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276"/>
        <w:gridCol w:w="1090"/>
      </w:tblGrid>
      <w:tr w:rsidR="004B3884" w:rsidRPr="00E532F7" w:rsidTr="0046460E">
        <w:trPr>
          <w:tblHeader/>
        </w:trPr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 видов экономической деятельности</w:t>
            </w:r>
          </w:p>
        </w:tc>
        <w:tc>
          <w:tcPr>
            <w:tcW w:w="1276" w:type="dxa"/>
          </w:tcPr>
          <w:p w:rsidR="004B3884" w:rsidRPr="00E532F7" w:rsidRDefault="004B3884" w:rsidP="004646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кол-во,</w:t>
            </w:r>
          </w:p>
          <w:p w:rsidR="004B3884" w:rsidRPr="00E532F7" w:rsidRDefault="004B3884" w:rsidP="004646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090" w:type="dxa"/>
          </w:tcPr>
          <w:p w:rsidR="004B3884" w:rsidRPr="00E532F7" w:rsidRDefault="004B3884" w:rsidP="004646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удель</w:t>
            </w:r>
            <w:proofErr w:type="spellEnd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-ный</w:t>
            </w:r>
            <w:proofErr w:type="gramEnd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вес, %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58603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11,5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Добыча полезных ископаемых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11971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2,3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Обрабатывающие производства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68996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13,5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16488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3,2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Водоснабжение; 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4787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0,9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Строительство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30291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5,9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106477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20,8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Транспортировка и хранение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30566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6,0</w:t>
            </w:r>
          </w:p>
        </w:tc>
      </w:tr>
      <w:tr w:rsidR="004B3884" w:rsidRPr="00E532F7" w:rsidTr="0046460E">
        <w:tc>
          <w:tcPr>
            <w:tcW w:w="719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7869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1,5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7873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1,5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финансовая и страховая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5734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1,1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по операциям  с недвижимым имуществом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8750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1,7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 профессиональная, научная и техническая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12035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2,4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11405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2,2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30035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5,9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47986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9,4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35149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6,9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6519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1,3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Предоставление прочих видов услуг 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7693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1,5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1571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0,3</w:t>
            </w:r>
          </w:p>
        </w:tc>
      </w:tr>
      <w:tr w:rsidR="004B3884" w:rsidRPr="00E532F7" w:rsidTr="0046460E">
        <w:tc>
          <w:tcPr>
            <w:tcW w:w="7196" w:type="dxa"/>
          </w:tcPr>
          <w:p w:rsidR="004B3884" w:rsidRPr="00E532F7" w:rsidRDefault="004B3884" w:rsidP="004646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276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510798</w:t>
            </w:r>
          </w:p>
        </w:tc>
        <w:tc>
          <w:tcPr>
            <w:tcW w:w="1090" w:type="dxa"/>
            <w:vAlign w:val="bottom"/>
          </w:tcPr>
          <w:p w:rsidR="004B3884" w:rsidRPr="00E532F7" w:rsidRDefault="004B3884" w:rsidP="0046460E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100,0</w:t>
            </w:r>
          </w:p>
        </w:tc>
      </w:tr>
    </w:tbl>
    <w:p w:rsidR="004B3884" w:rsidRDefault="004B3884" w:rsidP="004B388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4B3884" w:rsidRDefault="004B3884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4B3884" w:rsidRDefault="004B3884" w:rsidP="003A59B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3A59BC" w:rsidRPr="00746C44" w:rsidRDefault="003A59BC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proofErr w:type="gramStart"/>
      <w:r w:rsidRPr="00746C44">
        <w:rPr>
          <w:bCs/>
          <w:color w:val="auto"/>
          <w:sz w:val="28"/>
          <w:szCs w:val="28"/>
        </w:rPr>
        <w:t>обрабатывающие производства (1</w:t>
      </w:r>
      <w:r w:rsidR="00746C44" w:rsidRPr="00746C44">
        <w:rPr>
          <w:bCs/>
          <w:color w:val="auto"/>
          <w:sz w:val="28"/>
          <w:szCs w:val="28"/>
        </w:rPr>
        <w:t>6</w:t>
      </w:r>
      <w:r w:rsidRPr="00746C44">
        <w:rPr>
          <w:bCs/>
          <w:color w:val="auto"/>
          <w:sz w:val="28"/>
          <w:szCs w:val="28"/>
        </w:rPr>
        <w:t>,</w:t>
      </w:r>
      <w:r w:rsidR="00746C44" w:rsidRPr="00746C44">
        <w:rPr>
          <w:bCs/>
          <w:color w:val="auto"/>
          <w:sz w:val="28"/>
          <w:szCs w:val="28"/>
        </w:rPr>
        <w:t>9</w:t>
      </w:r>
      <w:r w:rsidRPr="00746C44">
        <w:rPr>
          <w:bCs/>
          <w:color w:val="auto"/>
          <w:sz w:val="28"/>
          <w:szCs w:val="28"/>
        </w:rPr>
        <w:t xml:space="preserve">% от среднесписочной численности занятых в экономике, в том числе наиболее значительные по количеству работников: производство пищевых продуктов; производство электрооборудования, электронного и оптического оборудования; производство машин и оборудования; текстильное и швейное производство; производство резиновых и пластмассовых изделий; химическое производство); </w:t>
      </w:r>
      <w:proofErr w:type="gramEnd"/>
    </w:p>
    <w:p w:rsidR="003A59BC" w:rsidRDefault="003A59BC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образование (1</w:t>
      </w:r>
      <w:r w:rsidR="00746C44">
        <w:rPr>
          <w:bCs/>
          <w:color w:val="auto"/>
          <w:sz w:val="28"/>
          <w:szCs w:val="28"/>
        </w:rPr>
        <w:t>3</w:t>
      </w:r>
      <w:r>
        <w:rPr>
          <w:bCs/>
          <w:color w:val="auto"/>
          <w:sz w:val="28"/>
          <w:szCs w:val="28"/>
        </w:rPr>
        <w:t>,</w:t>
      </w:r>
      <w:r w:rsidR="00746C44">
        <w:rPr>
          <w:bCs/>
          <w:color w:val="auto"/>
          <w:sz w:val="28"/>
          <w:szCs w:val="28"/>
        </w:rPr>
        <w:t>9</w:t>
      </w:r>
      <w:r>
        <w:rPr>
          <w:bCs/>
          <w:color w:val="auto"/>
          <w:sz w:val="28"/>
          <w:szCs w:val="28"/>
        </w:rPr>
        <w:t xml:space="preserve">%), </w:t>
      </w:r>
    </w:p>
    <w:p w:rsidR="003A59BC" w:rsidRDefault="003A59BC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здравоохранение и предоставление социальных услуг (10,</w:t>
      </w:r>
      <w:r w:rsidR="00272FFD">
        <w:rPr>
          <w:bCs/>
          <w:color w:val="auto"/>
          <w:sz w:val="28"/>
          <w:szCs w:val="28"/>
        </w:rPr>
        <w:t>3</w:t>
      </w:r>
      <w:r>
        <w:rPr>
          <w:bCs/>
          <w:color w:val="auto"/>
          <w:sz w:val="28"/>
          <w:szCs w:val="28"/>
        </w:rPr>
        <w:t xml:space="preserve">%), </w:t>
      </w:r>
    </w:p>
    <w:p w:rsidR="003A59BC" w:rsidRDefault="003A59BC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торговля (9,</w:t>
      </w:r>
      <w:r w:rsidR="00272FFD">
        <w:rPr>
          <w:bCs/>
          <w:color w:val="auto"/>
          <w:sz w:val="28"/>
          <w:szCs w:val="28"/>
        </w:rPr>
        <w:t>6</w:t>
      </w:r>
      <w:r>
        <w:rPr>
          <w:bCs/>
          <w:color w:val="auto"/>
          <w:sz w:val="28"/>
          <w:szCs w:val="28"/>
        </w:rPr>
        <w:t xml:space="preserve">%), </w:t>
      </w:r>
    </w:p>
    <w:p w:rsidR="003A59BC" w:rsidRDefault="003A59BC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государственное управление и обесп</w:t>
      </w:r>
      <w:r w:rsidR="00272FFD">
        <w:rPr>
          <w:bCs/>
          <w:color w:val="auto"/>
          <w:sz w:val="28"/>
          <w:szCs w:val="28"/>
        </w:rPr>
        <w:t>ечение военной безопасности; социальное обеспечение (8,7</w:t>
      </w:r>
      <w:r>
        <w:rPr>
          <w:bCs/>
          <w:color w:val="auto"/>
          <w:sz w:val="28"/>
          <w:szCs w:val="28"/>
        </w:rPr>
        <w:t xml:space="preserve">%), </w:t>
      </w:r>
    </w:p>
    <w:p w:rsidR="003A59BC" w:rsidRDefault="00272FFD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 w:rsidRPr="00272FFD">
        <w:rPr>
          <w:sz w:val="28"/>
          <w:szCs w:val="28"/>
        </w:rPr>
        <w:t>сельское,  лесное хозяйство, охота,  рыболовство и рыбоводство</w:t>
      </w:r>
      <w:r>
        <w:rPr>
          <w:bCs/>
          <w:color w:val="auto"/>
          <w:sz w:val="28"/>
          <w:szCs w:val="28"/>
        </w:rPr>
        <w:t xml:space="preserve"> </w:t>
      </w:r>
      <w:r w:rsidR="003A59BC">
        <w:rPr>
          <w:bCs/>
          <w:color w:val="auto"/>
          <w:sz w:val="28"/>
          <w:szCs w:val="28"/>
        </w:rPr>
        <w:t>(7,</w:t>
      </w:r>
      <w:r>
        <w:rPr>
          <w:bCs/>
          <w:color w:val="auto"/>
          <w:sz w:val="28"/>
          <w:szCs w:val="28"/>
        </w:rPr>
        <w:t>6</w:t>
      </w:r>
      <w:r w:rsidR="003A59BC">
        <w:rPr>
          <w:bCs/>
          <w:color w:val="auto"/>
          <w:sz w:val="28"/>
          <w:szCs w:val="28"/>
        </w:rPr>
        <w:t>),</w:t>
      </w:r>
    </w:p>
    <w:p w:rsidR="003A59BC" w:rsidRPr="00272FFD" w:rsidRDefault="003A59BC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строительство (5,</w:t>
      </w:r>
      <w:r w:rsidR="00272FFD">
        <w:rPr>
          <w:color w:val="auto"/>
          <w:sz w:val="28"/>
          <w:szCs w:val="28"/>
        </w:rPr>
        <w:t>6%);</w:t>
      </w:r>
    </w:p>
    <w:p w:rsidR="00272FFD" w:rsidRDefault="00272FFD" w:rsidP="00272FFD">
      <w:pPr>
        <w:pStyle w:val="Default"/>
        <w:numPr>
          <w:ilvl w:val="0"/>
          <w:numId w:val="17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транспортировка и хранение (5,0%).</w:t>
      </w:r>
    </w:p>
    <w:p w:rsidR="004466C4" w:rsidRDefault="002C4B8B" w:rsidP="002C4B8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Распределение занятого населения по видам экономической деятельности по данным отчетного баланса трудовых ресурсов показывает несколько иную картину занятости</w:t>
      </w:r>
      <w:r w:rsidR="004466C4">
        <w:rPr>
          <w:bCs/>
          <w:color w:val="auto"/>
          <w:sz w:val="28"/>
          <w:szCs w:val="28"/>
        </w:rPr>
        <w:t xml:space="preserve">. </w:t>
      </w:r>
    </w:p>
    <w:p w:rsidR="004466C4" w:rsidRDefault="004466C4" w:rsidP="004466C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Наибольший удельные вес в структуре </w:t>
      </w:r>
      <w:proofErr w:type="gramStart"/>
      <w:r>
        <w:rPr>
          <w:bCs/>
          <w:color w:val="auto"/>
          <w:sz w:val="28"/>
          <w:szCs w:val="28"/>
        </w:rPr>
        <w:t>занятых</w:t>
      </w:r>
      <w:proofErr w:type="gramEnd"/>
      <w:r>
        <w:rPr>
          <w:bCs/>
          <w:color w:val="auto"/>
          <w:sz w:val="28"/>
          <w:szCs w:val="28"/>
        </w:rPr>
        <w:t xml:space="preserve"> занимают следующие отрасли (см. </w:t>
      </w:r>
      <w:r w:rsidRPr="002C4B8B">
        <w:rPr>
          <w:b/>
          <w:bCs/>
          <w:color w:val="auto"/>
          <w:sz w:val="28"/>
          <w:szCs w:val="28"/>
        </w:rPr>
        <w:t xml:space="preserve">табл. </w:t>
      </w:r>
      <w:r>
        <w:rPr>
          <w:b/>
          <w:bCs/>
          <w:color w:val="auto"/>
          <w:sz w:val="28"/>
          <w:szCs w:val="28"/>
        </w:rPr>
        <w:t>5</w:t>
      </w:r>
      <w:r w:rsidRPr="002C4B8B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>: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FA3729">
        <w:rPr>
          <w:rFonts w:ascii="Times New Roman" w:eastAsia="Times New Roman" w:hAnsi="Times New Roman"/>
          <w:sz w:val="28"/>
          <w:szCs w:val="28"/>
        </w:rPr>
        <w:t>орговля оптовая и розничная; ремонт автотранспортных средств и мотоциклов (20,8%);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FA3729">
        <w:rPr>
          <w:rFonts w:ascii="Times New Roman" w:eastAsia="Times New Roman" w:hAnsi="Times New Roman"/>
          <w:sz w:val="28"/>
          <w:szCs w:val="28"/>
        </w:rPr>
        <w:t>брабатывающие производства (13,5%);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FA3729">
        <w:rPr>
          <w:rFonts w:ascii="Times New Roman" w:eastAsia="Times New Roman" w:hAnsi="Times New Roman"/>
          <w:sz w:val="28"/>
          <w:szCs w:val="28"/>
        </w:rPr>
        <w:t>ельское, лесное хозяйство, охота, рыболовство и рыбоводство (11,5%);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FA3729">
        <w:rPr>
          <w:rFonts w:ascii="Times New Roman" w:eastAsia="Times New Roman" w:hAnsi="Times New Roman"/>
          <w:sz w:val="28"/>
          <w:szCs w:val="28"/>
        </w:rPr>
        <w:t>бразование (9,4%);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FA3729">
        <w:rPr>
          <w:rFonts w:ascii="Times New Roman" w:eastAsia="Times New Roman" w:hAnsi="Times New Roman"/>
          <w:sz w:val="28"/>
          <w:szCs w:val="28"/>
        </w:rPr>
        <w:t>еятельность в области здравоохранения и социальных услуг (6,9%);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FA3729">
        <w:rPr>
          <w:rFonts w:ascii="Times New Roman" w:eastAsia="Times New Roman" w:hAnsi="Times New Roman"/>
          <w:sz w:val="28"/>
          <w:szCs w:val="28"/>
        </w:rPr>
        <w:t>ранспортировка и хранение (6,0%);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FA3729">
        <w:rPr>
          <w:rFonts w:ascii="Times New Roman" w:eastAsia="Times New Roman" w:hAnsi="Times New Roman"/>
          <w:sz w:val="28"/>
          <w:szCs w:val="28"/>
        </w:rPr>
        <w:t>троительство (5,9%);</w:t>
      </w:r>
    </w:p>
    <w:p w:rsidR="004466C4" w:rsidRPr="00FA3729" w:rsidRDefault="004466C4" w:rsidP="004466C4">
      <w:pPr>
        <w:pStyle w:val="ad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FA3729">
        <w:rPr>
          <w:rFonts w:ascii="Times New Roman" w:eastAsia="Times New Roman" w:hAnsi="Times New Roman"/>
          <w:sz w:val="28"/>
          <w:szCs w:val="28"/>
        </w:rPr>
        <w:t>осударственное управление и обеспечение военной безопасности; социальное обеспечение (5,9%).</w:t>
      </w:r>
    </w:p>
    <w:p w:rsidR="00A76E71" w:rsidRDefault="00A76E71" w:rsidP="002C4B8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FA6D35" w:rsidRDefault="002B48DA" w:rsidP="002B4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по абсолютной величине расхождение между численностью работников организаций и среднегодовой численностью занятых в экономике наблюдается в следующих отраслях</w:t>
      </w:r>
      <w:r w:rsidR="00C82D68">
        <w:rPr>
          <w:rFonts w:ascii="Times New Roman" w:hAnsi="Times New Roman"/>
          <w:sz w:val="28"/>
          <w:szCs w:val="28"/>
        </w:rPr>
        <w:t xml:space="preserve"> (см. </w:t>
      </w:r>
      <w:r w:rsidR="00C82D68" w:rsidRPr="00C82D68">
        <w:rPr>
          <w:rFonts w:ascii="Times New Roman" w:hAnsi="Times New Roman"/>
          <w:b/>
          <w:sz w:val="28"/>
          <w:szCs w:val="28"/>
        </w:rPr>
        <w:t xml:space="preserve">табл. </w:t>
      </w:r>
      <w:r w:rsidR="00C12AA8">
        <w:rPr>
          <w:rFonts w:ascii="Times New Roman" w:hAnsi="Times New Roman"/>
          <w:b/>
          <w:sz w:val="28"/>
          <w:szCs w:val="28"/>
        </w:rPr>
        <w:t>6</w:t>
      </w:r>
      <w:r w:rsidR="00C82D6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D7161E" w:rsidRDefault="00D7161E" w:rsidP="00D71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61E" w:rsidRPr="008E2500" w:rsidRDefault="00D7161E" w:rsidP="00D7161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8E2500">
        <w:rPr>
          <w:rFonts w:ascii="Times New Roman" w:eastAsia="Times New Roman" w:hAnsi="Times New Roman"/>
          <w:sz w:val="28"/>
          <w:szCs w:val="28"/>
        </w:rPr>
        <w:t>орговля оптовая и розничная; ремонт автотранспортных средств и мотоциклов – 75,2 тыс. чел.;</w:t>
      </w:r>
    </w:p>
    <w:p w:rsidR="00D7161E" w:rsidRPr="008E2500" w:rsidRDefault="00D7161E" w:rsidP="00D7161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8E2500">
        <w:rPr>
          <w:rFonts w:ascii="Times New Roman" w:eastAsia="Times New Roman" w:hAnsi="Times New Roman"/>
          <w:sz w:val="28"/>
          <w:szCs w:val="28"/>
        </w:rPr>
        <w:t xml:space="preserve">ельское, лесное хозяйство, охота, рыболовство и рыбоводство – 34,2 </w:t>
      </w:r>
      <w:proofErr w:type="spellStart"/>
      <w:r w:rsidRPr="008E2500">
        <w:rPr>
          <w:rFonts w:ascii="Times New Roman" w:eastAsia="Times New Roman" w:hAnsi="Times New Roman"/>
          <w:sz w:val="28"/>
          <w:szCs w:val="28"/>
        </w:rPr>
        <w:t>тыс</w:t>
      </w:r>
      <w:proofErr w:type="gramStart"/>
      <w:r w:rsidRPr="008E2500">
        <w:rPr>
          <w:rFonts w:ascii="Times New Roman" w:eastAsia="Times New Roman" w:hAnsi="Times New Roman"/>
          <w:sz w:val="28"/>
          <w:szCs w:val="28"/>
        </w:rPr>
        <w:t>.ч</w:t>
      </w:r>
      <w:proofErr w:type="gramEnd"/>
      <w:r w:rsidRPr="008E2500">
        <w:rPr>
          <w:rFonts w:ascii="Times New Roman" w:eastAsia="Times New Roman" w:hAnsi="Times New Roman"/>
          <w:sz w:val="28"/>
          <w:szCs w:val="28"/>
        </w:rPr>
        <w:t>ел</w:t>
      </w:r>
      <w:proofErr w:type="spellEnd"/>
      <w:r w:rsidRPr="008E2500">
        <w:rPr>
          <w:rFonts w:ascii="Times New Roman" w:eastAsia="Times New Roman" w:hAnsi="Times New Roman"/>
          <w:sz w:val="28"/>
          <w:szCs w:val="28"/>
        </w:rPr>
        <w:t>.;</w:t>
      </w:r>
    </w:p>
    <w:p w:rsidR="00D7161E" w:rsidRPr="008E2500" w:rsidRDefault="00D7161E" w:rsidP="00D7161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8E2500">
        <w:rPr>
          <w:rFonts w:ascii="Times New Roman" w:eastAsia="Times New Roman" w:hAnsi="Times New Roman"/>
          <w:sz w:val="28"/>
          <w:szCs w:val="28"/>
        </w:rPr>
        <w:t xml:space="preserve">ранспортировка и хранение – 14,1 </w:t>
      </w:r>
      <w:proofErr w:type="spellStart"/>
      <w:r w:rsidRPr="008E2500">
        <w:rPr>
          <w:rFonts w:ascii="Times New Roman" w:eastAsia="Times New Roman" w:hAnsi="Times New Roman"/>
          <w:sz w:val="28"/>
          <w:szCs w:val="28"/>
        </w:rPr>
        <w:t>тыс</w:t>
      </w:r>
      <w:proofErr w:type="gramStart"/>
      <w:r w:rsidRPr="008E2500">
        <w:rPr>
          <w:rFonts w:ascii="Times New Roman" w:eastAsia="Times New Roman" w:hAnsi="Times New Roman"/>
          <w:sz w:val="28"/>
          <w:szCs w:val="28"/>
        </w:rPr>
        <w:t>.ч</w:t>
      </w:r>
      <w:proofErr w:type="gramEnd"/>
      <w:r w:rsidRPr="008E2500">
        <w:rPr>
          <w:rFonts w:ascii="Times New Roman" w:eastAsia="Times New Roman" w:hAnsi="Times New Roman"/>
          <w:sz w:val="28"/>
          <w:szCs w:val="28"/>
        </w:rPr>
        <w:t>ел</w:t>
      </w:r>
      <w:proofErr w:type="spellEnd"/>
      <w:r w:rsidRPr="008E2500">
        <w:rPr>
          <w:rFonts w:ascii="Times New Roman" w:eastAsia="Times New Roman" w:hAnsi="Times New Roman"/>
          <w:sz w:val="28"/>
          <w:szCs w:val="28"/>
        </w:rPr>
        <w:t>.;</w:t>
      </w:r>
    </w:p>
    <w:p w:rsidR="00D7161E" w:rsidRPr="008E2500" w:rsidRDefault="00D7161E" w:rsidP="00D7161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8E2500">
        <w:rPr>
          <w:rFonts w:ascii="Times New Roman" w:eastAsia="Times New Roman" w:hAnsi="Times New Roman"/>
          <w:sz w:val="28"/>
          <w:szCs w:val="28"/>
        </w:rPr>
        <w:t xml:space="preserve">троительство – 13,1 </w:t>
      </w:r>
      <w:proofErr w:type="spellStart"/>
      <w:r w:rsidRPr="008E2500">
        <w:rPr>
          <w:rFonts w:ascii="Times New Roman" w:eastAsia="Times New Roman" w:hAnsi="Times New Roman"/>
          <w:sz w:val="28"/>
          <w:szCs w:val="28"/>
        </w:rPr>
        <w:t>тыс</w:t>
      </w:r>
      <w:proofErr w:type="gramStart"/>
      <w:r w:rsidRPr="008E2500">
        <w:rPr>
          <w:rFonts w:ascii="Times New Roman" w:eastAsia="Times New Roman" w:hAnsi="Times New Roman"/>
          <w:sz w:val="28"/>
          <w:szCs w:val="28"/>
        </w:rPr>
        <w:t>.ч</w:t>
      </w:r>
      <w:proofErr w:type="gramEnd"/>
      <w:r w:rsidRPr="008E2500">
        <w:rPr>
          <w:rFonts w:ascii="Times New Roman" w:eastAsia="Times New Roman" w:hAnsi="Times New Roman"/>
          <w:sz w:val="28"/>
          <w:szCs w:val="28"/>
        </w:rPr>
        <w:t>ел</w:t>
      </w:r>
      <w:proofErr w:type="spellEnd"/>
      <w:r w:rsidRPr="008E2500">
        <w:rPr>
          <w:rFonts w:ascii="Times New Roman" w:eastAsia="Times New Roman" w:hAnsi="Times New Roman"/>
          <w:sz w:val="28"/>
          <w:szCs w:val="28"/>
        </w:rPr>
        <w:t>.;</w:t>
      </w:r>
    </w:p>
    <w:p w:rsidR="00D7161E" w:rsidRPr="008E2500" w:rsidRDefault="00D7161E" w:rsidP="00D7161E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E2500">
        <w:rPr>
          <w:rFonts w:ascii="Times New Roman" w:eastAsia="Times New Roman" w:hAnsi="Times New Roman"/>
          <w:sz w:val="28"/>
          <w:szCs w:val="28"/>
        </w:rPr>
        <w:t xml:space="preserve">брабатывающие производства – 12,4 </w:t>
      </w:r>
      <w:proofErr w:type="spellStart"/>
      <w:r w:rsidRPr="008E2500">
        <w:rPr>
          <w:rFonts w:ascii="Times New Roman" w:eastAsia="Times New Roman" w:hAnsi="Times New Roman"/>
          <w:sz w:val="28"/>
          <w:szCs w:val="28"/>
        </w:rPr>
        <w:t>тыс</w:t>
      </w:r>
      <w:proofErr w:type="gramStart"/>
      <w:r w:rsidRPr="008E2500">
        <w:rPr>
          <w:rFonts w:ascii="Times New Roman" w:eastAsia="Times New Roman" w:hAnsi="Times New Roman"/>
          <w:sz w:val="28"/>
          <w:szCs w:val="28"/>
        </w:rPr>
        <w:t>.ч</w:t>
      </w:r>
      <w:proofErr w:type="gramEnd"/>
      <w:r w:rsidRPr="008E2500">
        <w:rPr>
          <w:rFonts w:ascii="Times New Roman" w:eastAsia="Times New Roman" w:hAnsi="Times New Roman"/>
          <w:sz w:val="28"/>
          <w:szCs w:val="28"/>
        </w:rPr>
        <w:t>ел</w:t>
      </w:r>
      <w:proofErr w:type="spellEnd"/>
      <w:r w:rsidRPr="008E2500">
        <w:rPr>
          <w:rFonts w:ascii="Times New Roman" w:eastAsia="Times New Roman" w:hAnsi="Times New Roman"/>
          <w:sz w:val="28"/>
          <w:szCs w:val="28"/>
        </w:rPr>
        <w:t>.</w:t>
      </w:r>
    </w:p>
    <w:p w:rsidR="00D7161E" w:rsidRDefault="00D7161E" w:rsidP="00D716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466C4" w:rsidRDefault="004466C4" w:rsidP="002B4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6C4" w:rsidRDefault="004466C4" w:rsidP="004466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D35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6</w:t>
      </w:r>
      <w:r w:rsidRPr="00FA6D3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Превышение</w:t>
      </w:r>
      <w:r w:rsidRPr="00FA6D35">
        <w:rPr>
          <w:rFonts w:ascii="Times New Roman" w:hAnsi="Times New Roman"/>
          <w:bCs/>
          <w:sz w:val="28"/>
          <w:szCs w:val="28"/>
        </w:rPr>
        <w:t xml:space="preserve"> </w:t>
      </w:r>
      <w:r w:rsidRPr="00FA6D35">
        <w:rPr>
          <w:rFonts w:ascii="Times New Roman" w:hAnsi="Times New Roman"/>
          <w:sz w:val="28"/>
          <w:szCs w:val="28"/>
        </w:rPr>
        <w:t xml:space="preserve">численности занятых в </w:t>
      </w:r>
      <w:r>
        <w:rPr>
          <w:rFonts w:ascii="Times New Roman" w:hAnsi="Times New Roman"/>
          <w:sz w:val="28"/>
          <w:szCs w:val="28"/>
        </w:rPr>
        <w:t xml:space="preserve">отраслях </w:t>
      </w:r>
      <w:r w:rsidRPr="00FA6D35">
        <w:rPr>
          <w:rFonts w:ascii="Times New Roman" w:hAnsi="Times New Roman"/>
          <w:sz w:val="28"/>
          <w:szCs w:val="28"/>
        </w:rPr>
        <w:t>экономик</w:t>
      </w:r>
      <w:r>
        <w:rPr>
          <w:rFonts w:ascii="Times New Roman" w:hAnsi="Times New Roman"/>
          <w:sz w:val="28"/>
          <w:szCs w:val="28"/>
        </w:rPr>
        <w:t>и</w:t>
      </w:r>
      <w:r w:rsidRPr="00FA6D35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 xml:space="preserve"> над численностью работников организаций </w:t>
      </w:r>
    </w:p>
    <w:p w:rsidR="004466C4" w:rsidRDefault="004466C4" w:rsidP="004466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(без внешних совместителей и работников </w:t>
      </w:r>
      <w:proofErr w:type="spellStart"/>
      <w:r>
        <w:rPr>
          <w:rFonts w:ascii="Times New Roman" w:hAnsi="Times New Roman"/>
          <w:sz w:val="28"/>
          <w:szCs w:val="28"/>
        </w:rPr>
        <w:t>несписочного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состава </w:t>
      </w:r>
      <w:proofErr w:type="gramEnd"/>
    </w:p>
    <w:p w:rsidR="004466C4" w:rsidRDefault="004466C4" w:rsidP="004466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(в среднегодовом исчислении)</w:t>
      </w:r>
    </w:p>
    <w:p w:rsidR="004466C4" w:rsidRDefault="004466C4" w:rsidP="004466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7"/>
        <w:gridCol w:w="1560"/>
      </w:tblGrid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 видов экономической деятельности</w:t>
            </w:r>
          </w:p>
        </w:tc>
        <w:tc>
          <w:tcPr>
            <w:tcW w:w="1417" w:type="dxa"/>
          </w:tcPr>
          <w:p w:rsidR="004466C4" w:rsidRPr="00E532F7" w:rsidRDefault="004466C4" w:rsidP="004507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</w:t>
            </w:r>
            <w:r w:rsidRPr="00E532F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абсолютной </w:t>
            </w:r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величине,</w:t>
            </w:r>
          </w:p>
          <w:p w:rsidR="004466C4" w:rsidRPr="00E532F7" w:rsidRDefault="004466C4" w:rsidP="004507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чел.</w:t>
            </w:r>
          </w:p>
        </w:tc>
        <w:tc>
          <w:tcPr>
            <w:tcW w:w="1560" w:type="dxa"/>
          </w:tcPr>
          <w:p w:rsidR="004466C4" w:rsidRPr="00E532F7" w:rsidRDefault="004466C4" w:rsidP="004507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</w:t>
            </w:r>
            <w:proofErr w:type="gramStart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относи-тельной</w:t>
            </w:r>
            <w:proofErr w:type="gramEnd"/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532F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величине,</w:t>
            </w:r>
            <w:r w:rsidRPr="00E532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34,2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140,2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Добыча полезных ископаемых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5,9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96,2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Обрабатывающие производства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12,4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21,9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1,2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7,8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Водоснабжение; 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8,8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Строительство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13,1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76,1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75,2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240,2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Транспортировка и хранение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14,1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85,2</w:t>
            </w:r>
          </w:p>
        </w:tc>
      </w:tr>
      <w:tr w:rsidR="004466C4" w:rsidRPr="00E532F7" w:rsidTr="004507F9">
        <w:tc>
          <w:tcPr>
            <w:tcW w:w="6629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3,3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71,1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3,1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64,0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финансовая и страховая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10,3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по операциям  с недвижимым имуществом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2,8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45,8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 профессиональная, научная и техническая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1,7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16,8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3,8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50,1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7,3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3,4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7,6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1,8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5,6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14,4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Предоставление прочих видов услуг 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6,3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449,5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1,6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–</w:t>
            </w:r>
          </w:p>
        </w:tc>
      </w:tr>
      <w:tr w:rsidR="004466C4" w:rsidRPr="00E532F7" w:rsidTr="004507F9">
        <w:tc>
          <w:tcPr>
            <w:tcW w:w="6629" w:type="dxa"/>
          </w:tcPr>
          <w:p w:rsidR="004466C4" w:rsidRPr="00E532F7" w:rsidRDefault="004466C4" w:rsidP="004507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hAnsi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417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187,4</w:t>
            </w:r>
          </w:p>
        </w:tc>
        <w:tc>
          <w:tcPr>
            <w:tcW w:w="1560" w:type="dxa"/>
            <w:vAlign w:val="bottom"/>
          </w:tcPr>
          <w:p w:rsidR="004466C4" w:rsidRPr="00E532F7" w:rsidRDefault="004466C4" w:rsidP="004507F9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532F7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57,9</w:t>
            </w:r>
          </w:p>
        </w:tc>
      </w:tr>
    </w:tbl>
    <w:p w:rsidR="008E2500" w:rsidRDefault="008E2500" w:rsidP="008E2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Максимальное превышение</w:t>
      </w:r>
      <w:r w:rsidRPr="00FA6D35">
        <w:rPr>
          <w:rFonts w:ascii="Times New Roman" w:hAnsi="Times New Roman"/>
          <w:bCs/>
          <w:sz w:val="28"/>
          <w:szCs w:val="28"/>
        </w:rPr>
        <w:t xml:space="preserve"> </w:t>
      </w:r>
      <w:r w:rsidRPr="00FA6D35">
        <w:rPr>
          <w:rFonts w:ascii="Times New Roman" w:hAnsi="Times New Roman"/>
          <w:sz w:val="28"/>
          <w:szCs w:val="28"/>
        </w:rPr>
        <w:t xml:space="preserve">численности занятых </w:t>
      </w:r>
      <w:r>
        <w:rPr>
          <w:rFonts w:ascii="Times New Roman" w:hAnsi="Times New Roman"/>
          <w:sz w:val="28"/>
          <w:szCs w:val="28"/>
        </w:rPr>
        <w:t>над численностью работников организаций в относительном выражении наблюдается в следующих отраслях:</w:t>
      </w:r>
    </w:p>
    <w:p w:rsidR="008E2500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8E2500" w:rsidRPr="00AF735B">
        <w:rPr>
          <w:rFonts w:ascii="Times New Roman" w:eastAsia="Times New Roman" w:hAnsi="Times New Roman"/>
          <w:sz w:val="28"/>
          <w:szCs w:val="28"/>
        </w:rPr>
        <w:t xml:space="preserve">редоставление прочих видов услуг – </w:t>
      </w:r>
      <w:r w:rsidRPr="00AF735B">
        <w:rPr>
          <w:rFonts w:ascii="Times New Roman" w:hAnsi="Times New Roman"/>
          <w:color w:val="000000"/>
          <w:sz w:val="28"/>
          <w:szCs w:val="28"/>
        </w:rPr>
        <w:t>449,5%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F735B">
        <w:rPr>
          <w:rStyle w:val="extended-textshort"/>
          <w:rFonts w:ascii="Times New Roman" w:hAnsi="Times New Roman"/>
          <w:sz w:val="28"/>
          <w:szCs w:val="28"/>
        </w:rPr>
        <w:t xml:space="preserve">Эта группировка включает персональные </w:t>
      </w:r>
      <w:r w:rsidRPr="00AF735B">
        <w:rPr>
          <w:rStyle w:val="extended-textshort"/>
          <w:rFonts w:ascii="Times New Roman" w:hAnsi="Times New Roman"/>
          <w:bCs/>
          <w:sz w:val="28"/>
          <w:szCs w:val="28"/>
        </w:rPr>
        <w:t>услуги</w:t>
      </w:r>
      <w:r w:rsidRPr="00AF735B">
        <w:rPr>
          <w:rStyle w:val="extended-textshort"/>
          <w:rFonts w:ascii="Times New Roman" w:hAnsi="Times New Roman"/>
          <w:sz w:val="28"/>
          <w:szCs w:val="28"/>
        </w:rPr>
        <w:t>, не включенные в другие группировки</w:t>
      </w:r>
      <w:r>
        <w:rPr>
          <w:rStyle w:val="extended-textshort"/>
          <w:rFonts w:ascii="Times New Roman" w:hAnsi="Times New Roman"/>
          <w:sz w:val="28"/>
          <w:szCs w:val="28"/>
        </w:rPr>
        <w:t>,</w:t>
      </w:r>
      <w:r w:rsidRPr="00AF735B">
        <w:rPr>
          <w:rStyle w:val="extended-textshort"/>
          <w:rFonts w:ascii="Times New Roman" w:hAnsi="Times New Roman"/>
          <w:sz w:val="28"/>
          <w:szCs w:val="28"/>
        </w:rPr>
        <w:t xml:space="preserve"> таки</w:t>
      </w:r>
      <w:r>
        <w:rPr>
          <w:rStyle w:val="extended-textshort"/>
          <w:rFonts w:ascii="Times New Roman" w:hAnsi="Times New Roman"/>
          <w:sz w:val="28"/>
          <w:szCs w:val="28"/>
        </w:rPr>
        <w:t>е</w:t>
      </w:r>
      <w:r w:rsidRPr="00AF735B">
        <w:rPr>
          <w:rStyle w:val="extended-textshort"/>
          <w:rFonts w:ascii="Times New Roman" w:hAnsi="Times New Roman"/>
          <w:sz w:val="28"/>
          <w:szCs w:val="28"/>
        </w:rPr>
        <w:t xml:space="preserve"> как стирка и химическая чистка изделий из ткани и меха, </w:t>
      </w:r>
      <w:r w:rsidRPr="00AF735B">
        <w:rPr>
          <w:rStyle w:val="extended-textshort"/>
          <w:rFonts w:ascii="Times New Roman" w:hAnsi="Times New Roman"/>
          <w:bCs/>
          <w:sz w:val="28"/>
          <w:szCs w:val="28"/>
        </w:rPr>
        <w:t>услуги</w:t>
      </w:r>
      <w:r w:rsidRPr="00AF735B">
        <w:rPr>
          <w:rStyle w:val="extended-textshort"/>
          <w:rFonts w:ascii="Times New Roman" w:hAnsi="Times New Roman"/>
          <w:sz w:val="28"/>
          <w:szCs w:val="28"/>
        </w:rPr>
        <w:t xml:space="preserve"> парикмахерских и салонов красоты, ритуальные </w:t>
      </w:r>
      <w:r w:rsidRPr="00AF735B">
        <w:rPr>
          <w:rStyle w:val="extended-textshort"/>
          <w:rFonts w:ascii="Times New Roman" w:hAnsi="Times New Roman"/>
          <w:bCs/>
          <w:sz w:val="28"/>
          <w:szCs w:val="28"/>
        </w:rPr>
        <w:t>услуг</w:t>
      </w:r>
      <w:r>
        <w:rPr>
          <w:rStyle w:val="extended-textshort"/>
          <w:rFonts w:ascii="Times New Roman" w:hAnsi="Times New Roman"/>
          <w:bCs/>
          <w:sz w:val="28"/>
          <w:szCs w:val="28"/>
        </w:rPr>
        <w:t>и, физкультурно-оздоровительная деятельность и др.</w:t>
      </w:r>
      <w:r w:rsidRPr="00AF735B">
        <w:rPr>
          <w:rFonts w:ascii="Times New Roman" w:hAnsi="Times New Roman"/>
          <w:color w:val="000000"/>
          <w:sz w:val="28"/>
          <w:szCs w:val="28"/>
        </w:rPr>
        <w:t>;</w:t>
      </w:r>
    </w:p>
    <w:p w:rsidR="00AF735B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AF735B">
        <w:rPr>
          <w:rFonts w:ascii="Times New Roman" w:eastAsia="Times New Roman" w:hAnsi="Times New Roman"/>
          <w:sz w:val="28"/>
          <w:szCs w:val="28"/>
        </w:rPr>
        <w:t xml:space="preserve">орговля оптовая и розничная; ремонт автотранспортных средств и мотоциклов – </w:t>
      </w:r>
      <w:r w:rsidRPr="00AF735B">
        <w:rPr>
          <w:rFonts w:ascii="Times New Roman" w:hAnsi="Times New Roman"/>
          <w:color w:val="000000"/>
          <w:sz w:val="28"/>
          <w:szCs w:val="28"/>
        </w:rPr>
        <w:t>240,2%;</w:t>
      </w:r>
    </w:p>
    <w:p w:rsidR="00AF735B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AF735B">
        <w:rPr>
          <w:rFonts w:ascii="Times New Roman" w:eastAsia="Times New Roman" w:hAnsi="Times New Roman"/>
          <w:sz w:val="28"/>
          <w:szCs w:val="28"/>
        </w:rPr>
        <w:t xml:space="preserve">ельское, лесное хозяйство, охота, рыболовство и рыбоводство – </w:t>
      </w:r>
      <w:r w:rsidRPr="00AF735B">
        <w:rPr>
          <w:rFonts w:ascii="Times New Roman" w:hAnsi="Times New Roman"/>
          <w:color w:val="000000"/>
          <w:sz w:val="28"/>
          <w:szCs w:val="28"/>
        </w:rPr>
        <w:t>140,2%;</w:t>
      </w:r>
    </w:p>
    <w:p w:rsidR="00AF735B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AF735B">
        <w:rPr>
          <w:rFonts w:ascii="Times New Roman" w:eastAsia="Times New Roman" w:hAnsi="Times New Roman"/>
          <w:sz w:val="28"/>
          <w:szCs w:val="28"/>
        </w:rPr>
        <w:t xml:space="preserve">обыча полезных ископаемых – </w:t>
      </w:r>
      <w:r w:rsidRPr="00AF735B">
        <w:rPr>
          <w:rFonts w:ascii="Times New Roman" w:hAnsi="Times New Roman"/>
          <w:color w:val="000000"/>
          <w:sz w:val="28"/>
          <w:szCs w:val="28"/>
        </w:rPr>
        <w:t>96,2%;</w:t>
      </w:r>
    </w:p>
    <w:p w:rsidR="00AF735B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Pr="00AF735B">
        <w:rPr>
          <w:rFonts w:ascii="Times New Roman" w:eastAsia="Times New Roman" w:hAnsi="Times New Roman"/>
          <w:sz w:val="28"/>
          <w:szCs w:val="28"/>
        </w:rPr>
        <w:t>ранспортировка и хранение – 85,2%;</w:t>
      </w:r>
    </w:p>
    <w:p w:rsidR="00AF735B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AF735B">
        <w:rPr>
          <w:rFonts w:ascii="Times New Roman" w:eastAsia="Times New Roman" w:hAnsi="Times New Roman"/>
          <w:sz w:val="28"/>
          <w:szCs w:val="28"/>
        </w:rPr>
        <w:t xml:space="preserve">троительство – </w:t>
      </w:r>
      <w:r w:rsidRPr="00AF735B">
        <w:rPr>
          <w:rFonts w:ascii="Times New Roman" w:hAnsi="Times New Roman"/>
          <w:color w:val="000000"/>
          <w:sz w:val="28"/>
          <w:szCs w:val="28"/>
        </w:rPr>
        <w:t>76,1%;</w:t>
      </w:r>
    </w:p>
    <w:p w:rsidR="00AF735B" w:rsidRPr="00AF735B" w:rsidRDefault="00AF735B" w:rsidP="00AF735B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AF735B">
        <w:rPr>
          <w:rFonts w:ascii="Times New Roman" w:eastAsia="Times New Roman" w:hAnsi="Times New Roman"/>
          <w:sz w:val="28"/>
          <w:szCs w:val="28"/>
        </w:rPr>
        <w:t xml:space="preserve">еятельность гостиниц и предприятий общественного питания – </w:t>
      </w:r>
      <w:r w:rsidRPr="00AF735B">
        <w:rPr>
          <w:rFonts w:ascii="Times New Roman" w:hAnsi="Times New Roman"/>
          <w:color w:val="000000"/>
          <w:sz w:val="28"/>
          <w:szCs w:val="28"/>
        </w:rPr>
        <w:t>71,1%.</w:t>
      </w:r>
    </w:p>
    <w:p w:rsidR="002B48DA" w:rsidRPr="00FA6D35" w:rsidRDefault="002B48DA" w:rsidP="002B4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06F87" w:rsidRPr="002E7AA0" w:rsidRDefault="004466C4" w:rsidP="002E7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06F87" w:rsidRPr="002E7AA0">
        <w:rPr>
          <w:rFonts w:ascii="Times New Roman" w:hAnsi="Times New Roman"/>
          <w:b/>
          <w:sz w:val="28"/>
          <w:szCs w:val="28"/>
        </w:rPr>
        <w:t>3. Итоги прогнозирования кадровой потребности Курской области на среднесрочную и долгосрочную перспективу</w:t>
      </w:r>
    </w:p>
    <w:p w:rsidR="002E7AA0" w:rsidRPr="002E7AA0" w:rsidRDefault="002E7AA0" w:rsidP="002E7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FE8" w:rsidRDefault="00D51FE8" w:rsidP="007907DB">
      <w:pPr>
        <w:pStyle w:val="3"/>
      </w:pPr>
      <w:bookmarkStart w:id="2" w:name="_Toc406072670"/>
    </w:p>
    <w:p w:rsidR="00D06F87" w:rsidRPr="004466C4" w:rsidRDefault="00D06F87" w:rsidP="00AF37CD">
      <w:pPr>
        <w:pStyle w:val="3"/>
        <w:jc w:val="center"/>
        <w:rPr>
          <w:b/>
        </w:rPr>
      </w:pPr>
      <w:bookmarkStart w:id="3" w:name="_Toc366580146"/>
      <w:bookmarkEnd w:id="2"/>
      <w:r w:rsidRPr="004466C4">
        <w:rPr>
          <w:b/>
        </w:rPr>
        <w:t>3.</w:t>
      </w:r>
      <w:r w:rsidR="004466C4" w:rsidRPr="004466C4">
        <w:rPr>
          <w:b/>
        </w:rPr>
        <w:t>1</w:t>
      </w:r>
      <w:r w:rsidRPr="004466C4">
        <w:rPr>
          <w:b/>
        </w:rPr>
        <w:t>. Спрос экономики Курской области на рабочую силу.</w:t>
      </w:r>
      <w:r w:rsidR="00AF37CD" w:rsidRPr="004466C4">
        <w:rPr>
          <w:b/>
        </w:rPr>
        <w:t xml:space="preserve"> </w:t>
      </w:r>
      <w:r w:rsidRPr="004466C4">
        <w:rPr>
          <w:b/>
        </w:rPr>
        <w:t>Прогноз кадровой потребности экономики Курской области по видам экономической деятельности на долгосрочный период (201</w:t>
      </w:r>
      <w:r w:rsidR="009801BB">
        <w:rPr>
          <w:b/>
        </w:rPr>
        <w:t>9</w:t>
      </w:r>
      <w:r w:rsidRPr="004466C4">
        <w:rPr>
          <w:b/>
        </w:rPr>
        <w:t>-2035 гг.). Прогноз баланса трудовых ресурсов на среднесрочный период (201</w:t>
      </w:r>
      <w:r w:rsidR="009801BB">
        <w:rPr>
          <w:b/>
        </w:rPr>
        <w:t>9</w:t>
      </w:r>
      <w:r w:rsidRPr="004466C4">
        <w:rPr>
          <w:b/>
        </w:rPr>
        <w:t>-2024 гг</w:t>
      </w:r>
      <w:r w:rsidR="009801BB">
        <w:rPr>
          <w:b/>
        </w:rPr>
        <w:t>.</w:t>
      </w:r>
      <w:r w:rsidRPr="004466C4">
        <w:rPr>
          <w:b/>
        </w:rPr>
        <w:t>).</w:t>
      </w:r>
    </w:p>
    <w:p w:rsidR="005B45E9" w:rsidRPr="004466C4" w:rsidRDefault="005B45E9" w:rsidP="005B45E9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F23CB" w:rsidRPr="004466C4" w:rsidRDefault="006F23CB" w:rsidP="006F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6C4">
        <w:rPr>
          <w:rFonts w:ascii="Times New Roman" w:hAnsi="Times New Roman"/>
          <w:sz w:val="28"/>
          <w:szCs w:val="28"/>
        </w:rPr>
        <w:t xml:space="preserve">Динамика среднегодовой численности занятого населения в прогнозном периоде будет определяться изменениями кадровой потребности экономики Курской области и демографическими тенденциями. </w:t>
      </w:r>
    </w:p>
    <w:p w:rsidR="006F23CB" w:rsidRPr="004466C4" w:rsidRDefault="006F23CB" w:rsidP="006F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6C4">
        <w:rPr>
          <w:rFonts w:ascii="Times New Roman" w:hAnsi="Times New Roman"/>
          <w:sz w:val="28"/>
          <w:szCs w:val="28"/>
        </w:rPr>
        <w:t xml:space="preserve">Согласно базовому сценарию в долгосрочной перспективе ожидается снижение численности постоянного населения Курской области в пределах 3% к 2035 году. </w:t>
      </w:r>
      <w:proofErr w:type="gramStart"/>
      <w:r w:rsidRPr="004466C4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4466C4">
        <w:rPr>
          <w:rFonts w:ascii="Times New Roman" w:hAnsi="Times New Roman"/>
          <w:sz w:val="28"/>
          <w:szCs w:val="28"/>
        </w:rPr>
        <w:t xml:space="preserve"> будет иметь изменение возрастной структуры населения. Согласно ожидаемым тенденциям, негативный разрыв между показателями рождаемости и смертности, несколько сократившийся </w:t>
      </w:r>
      <w:r w:rsidR="004466C4">
        <w:rPr>
          <w:rFonts w:ascii="Times New Roman" w:hAnsi="Times New Roman"/>
          <w:sz w:val="28"/>
          <w:szCs w:val="28"/>
        </w:rPr>
        <w:t>после</w:t>
      </w:r>
      <w:r w:rsidRPr="004466C4">
        <w:rPr>
          <w:rFonts w:ascii="Times New Roman" w:hAnsi="Times New Roman"/>
          <w:sz w:val="28"/>
          <w:szCs w:val="28"/>
        </w:rPr>
        <w:t xml:space="preserve"> 201</w:t>
      </w:r>
      <w:r w:rsidR="004466C4">
        <w:rPr>
          <w:rFonts w:ascii="Times New Roman" w:hAnsi="Times New Roman"/>
          <w:sz w:val="28"/>
          <w:szCs w:val="28"/>
        </w:rPr>
        <w:t>0</w:t>
      </w:r>
      <w:r w:rsidR="0051757A">
        <w:rPr>
          <w:rFonts w:ascii="Times New Roman" w:hAnsi="Times New Roman"/>
          <w:sz w:val="28"/>
          <w:szCs w:val="28"/>
        </w:rPr>
        <w:t xml:space="preserve"> года</w:t>
      </w:r>
      <w:r w:rsidRPr="004466C4">
        <w:rPr>
          <w:rFonts w:ascii="Times New Roman" w:hAnsi="Times New Roman"/>
          <w:sz w:val="28"/>
          <w:szCs w:val="28"/>
        </w:rPr>
        <w:t xml:space="preserve">, </w:t>
      </w:r>
      <w:r w:rsidR="00C472F4">
        <w:rPr>
          <w:rFonts w:ascii="Times New Roman" w:hAnsi="Times New Roman"/>
          <w:sz w:val="28"/>
          <w:szCs w:val="28"/>
        </w:rPr>
        <w:t>вновь нарастает с 2016 года</w:t>
      </w:r>
      <w:r w:rsidR="0051757A">
        <w:rPr>
          <w:rFonts w:ascii="Times New Roman" w:hAnsi="Times New Roman"/>
          <w:sz w:val="28"/>
          <w:szCs w:val="28"/>
        </w:rPr>
        <w:t xml:space="preserve"> </w:t>
      </w:r>
      <w:r w:rsidR="00C472F4">
        <w:rPr>
          <w:rFonts w:ascii="Times New Roman" w:hAnsi="Times New Roman"/>
          <w:sz w:val="28"/>
          <w:szCs w:val="28"/>
        </w:rPr>
        <w:t>за счет снижения рождаемости и</w:t>
      </w:r>
      <w:r w:rsidRPr="004466C4">
        <w:rPr>
          <w:rFonts w:ascii="Times New Roman" w:hAnsi="Times New Roman"/>
          <w:sz w:val="28"/>
          <w:szCs w:val="28"/>
        </w:rPr>
        <w:t xml:space="preserve"> концу прогнозного периода </w:t>
      </w:r>
      <w:r w:rsidR="00C472F4">
        <w:rPr>
          <w:rFonts w:ascii="Times New Roman" w:hAnsi="Times New Roman"/>
          <w:sz w:val="28"/>
          <w:szCs w:val="28"/>
        </w:rPr>
        <w:t xml:space="preserve">(2035 год) </w:t>
      </w:r>
      <w:r w:rsidRPr="004466C4">
        <w:rPr>
          <w:rFonts w:ascii="Times New Roman" w:hAnsi="Times New Roman"/>
          <w:sz w:val="28"/>
          <w:szCs w:val="28"/>
        </w:rPr>
        <w:t>установится на уровне, близком к уровню 2011 года.</w:t>
      </w:r>
    </w:p>
    <w:p w:rsidR="006F23CB" w:rsidRPr="00F97115" w:rsidRDefault="006F23CB" w:rsidP="006F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115">
        <w:rPr>
          <w:rFonts w:ascii="Times New Roman" w:hAnsi="Times New Roman"/>
          <w:sz w:val="28"/>
          <w:szCs w:val="28"/>
        </w:rPr>
        <w:t>Основными результатами прогнозирования спроса экономики на рабочую силу являются следующие показатели:</w:t>
      </w:r>
    </w:p>
    <w:p w:rsidR="006F23CB" w:rsidRPr="00F97115" w:rsidRDefault="006F23CB" w:rsidP="006F23CB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F97115">
        <w:rPr>
          <w:rFonts w:ascii="Times New Roman" w:hAnsi="Times New Roman"/>
          <w:sz w:val="28"/>
          <w:szCs w:val="28"/>
        </w:rPr>
        <w:t xml:space="preserve">кадровая потребность экономики - прогнозируемая потребность экономики региона в рабочей силе (в среднем за год) для обеспечения прогнозируемого объема ВРП, скорректированная с учетом ожидаемой численности </w:t>
      </w:r>
      <w:proofErr w:type="gramStart"/>
      <w:r w:rsidRPr="00F97115">
        <w:rPr>
          <w:rFonts w:ascii="Times New Roman" w:hAnsi="Times New Roman"/>
          <w:sz w:val="28"/>
          <w:szCs w:val="28"/>
        </w:rPr>
        <w:t>занятых</w:t>
      </w:r>
      <w:proofErr w:type="gramEnd"/>
      <w:r w:rsidRPr="00F97115">
        <w:rPr>
          <w:rFonts w:ascii="Times New Roman" w:hAnsi="Times New Roman"/>
          <w:sz w:val="28"/>
          <w:szCs w:val="28"/>
        </w:rPr>
        <w:t xml:space="preserve"> в экономике;</w:t>
      </w:r>
    </w:p>
    <w:p w:rsidR="006F23CB" w:rsidRPr="00F97115" w:rsidRDefault="0098030F" w:rsidP="006F23CB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98030F">
        <w:rPr>
          <w:rFonts w:ascii="Times New Roman" w:hAnsi="Times New Roman"/>
          <w:sz w:val="28"/>
          <w:szCs w:val="28"/>
        </w:rPr>
        <w:t>потребность в подготовке кадров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2A4B">
        <w:rPr>
          <w:rFonts w:ascii="Times New Roman" w:hAnsi="Times New Roman"/>
          <w:sz w:val="28"/>
          <w:szCs w:val="28"/>
        </w:rPr>
        <w:t>ППК</w:t>
      </w:r>
      <w:r w:rsidRPr="001E5E3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E5E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потребность в новых кадрах, </w:t>
      </w:r>
      <w:r w:rsidRPr="001E5E32">
        <w:rPr>
          <w:rFonts w:ascii="Times New Roman" w:hAnsi="Times New Roman"/>
          <w:sz w:val="28"/>
          <w:szCs w:val="28"/>
        </w:rPr>
        <w:t>которая может быть удовлетворена за счет подготовки в учреждениях профессионального образования с учетом возможностей образовательной сети региона и существующих социальных ограничений</w:t>
      </w:r>
      <w:r w:rsidR="006F23CB" w:rsidRPr="00F97115">
        <w:rPr>
          <w:rFonts w:ascii="Times New Roman" w:hAnsi="Times New Roman"/>
          <w:sz w:val="28"/>
          <w:szCs w:val="28"/>
        </w:rPr>
        <w:t>;</w:t>
      </w:r>
    </w:p>
    <w:p w:rsidR="006F23CB" w:rsidRPr="00F97115" w:rsidRDefault="006F23CB" w:rsidP="006F23CB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F97115">
        <w:rPr>
          <w:rFonts w:ascii="Times New Roman" w:hAnsi="Times New Roman"/>
          <w:sz w:val="28"/>
          <w:szCs w:val="28"/>
        </w:rPr>
        <w:t>дополнительная кадровая потребность</w:t>
      </w:r>
      <w:r w:rsidR="0098030F">
        <w:rPr>
          <w:rFonts w:ascii="Times New Roman" w:hAnsi="Times New Roman"/>
          <w:sz w:val="28"/>
          <w:szCs w:val="28"/>
        </w:rPr>
        <w:t xml:space="preserve"> (ДПК)</w:t>
      </w:r>
      <w:r w:rsidRPr="00F97115">
        <w:rPr>
          <w:rFonts w:ascii="Times New Roman" w:hAnsi="Times New Roman"/>
          <w:sz w:val="28"/>
          <w:szCs w:val="28"/>
        </w:rPr>
        <w:t xml:space="preserve"> – ежегодная дополнительная потребность в рабочей силе для замещения </w:t>
      </w:r>
      <w:r w:rsidR="0098030F">
        <w:rPr>
          <w:rFonts w:ascii="Times New Roman" w:hAnsi="Times New Roman"/>
          <w:sz w:val="28"/>
          <w:szCs w:val="28"/>
        </w:rPr>
        <w:t xml:space="preserve">временно </w:t>
      </w:r>
      <w:r w:rsidRPr="00F97115">
        <w:rPr>
          <w:rFonts w:ascii="Times New Roman" w:hAnsi="Times New Roman"/>
          <w:sz w:val="28"/>
          <w:szCs w:val="28"/>
        </w:rPr>
        <w:t>свободных рабочих мест.</w:t>
      </w:r>
    </w:p>
    <w:p w:rsidR="00F97115" w:rsidRDefault="00F97115" w:rsidP="00A87E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ECE" w:rsidRPr="007C4C01" w:rsidRDefault="00A87ECE" w:rsidP="00A87E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A548B" w:rsidRPr="007D2486">
        <w:rPr>
          <w:rFonts w:ascii="Times New Roman" w:hAnsi="Times New Roman"/>
          <w:b/>
          <w:sz w:val="28"/>
          <w:szCs w:val="28"/>
        </w:rPr>
        <w:t>таблице</w:t>
      </w:r>
      <w:r w:rsidR="006F23CB" w:rsidRPr="007D2486">
        <w:rPr>
          <w:rFonts w:ascii="Times New Roman" w:hAnsi="Times New Roman"/>
          <w:b/>
          <w:sz w:val="28"/>
          <w:szCs w:val="28"/>
        </w:rPr>
        <w:t xml:space="preserve"> </w:t>
      </w:r>
      <w:r w:rsidR="007D2486" w:rsidRPr="007D2486">
        <w:rPr>
          <w:rFonts w:ascii="Times New Roman" w:hAnsi="Times New Roman"/>
          <w:b/>
          <w:sz w:val="28"/>
          <w:szCs w:val="28"/>
        </w:rPr>
        <w:t>8</w:t>
      </w:r>
      <w:r w:rsidR="008A548B" w:rsidRPr="006F23CB">
        <w:rPr>
          <w:rFonts w:ascii="Times New Roman" w:hAnsi="Times New Roman"/>
          <w:sz w:val="28"/>
          <w:szCs w:val="28"/>
        </w:rPr>
        <w:t xml:space="preserve">, </w:t>
      </w:r>
      <w:r w:rsidR="008A548B" w:rsidRPr="007D2486">
        <w:rPr>
          <w:rFonts w:ascii="Times New Roman" w:hAnsi="Times New Roman"/>
          <w:b/>
          <w:sz w:val="28"/>
          <w:szCs w:val="28"/>
        </w:rPr>
        <w:t xml:space="preserve">приложении </w:t>
      </w:r>
      <w:r w:rsidR="007D2486" w:rsidRPr="007D248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приведена</w:t>
      </w:r>
      <w:r w:rsidRPr="007C4C01">
        <w:rPr>
          <w:rFonts w:ascii="Times New Roman" w:hAnsi="Times New Roman"/>
          <w:sz w:val="28"/>
          <w:szCs w:val="28"/>
        </w:rPr>
        <w:t xml:space="preserve"> прогнозируем</w:t>
      </w:r>
      <w:r>
        <w:rPr>
          <w:rFonts w:ascii="Times New Roman" w:hAnsi="Times New Roman"/>
          <w:sz w:val="28"/>
          <w:szCs w:val="28"/>
        </w:rPr>
        <w:t>ая</w:t>
      </w:r>
      <w:r w:rsidRPr="001B07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 w:rsidR="001B07E7" w:rsidRPr="001B07E7">
        <w:rPr>
          <w:rFonts w:ascii="Times New Roman" w:hAnsi="Times New Roman"/>
          <w:b/>
          <w:sz w:val="28"/>
          <w:szCs w:val="28"/>
        </w:rPr>
        <w:t>адровая потребность экономики</w:t>
      </w:r>
      <w:r w:rsidR="001B07E7" w:rsidRPr="001B0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Курской области на долгосрочный период (</w:t>
      </w:r>
      <w:r w:rsidR="008A548B">
        <w:rPr>
          <w:rFonts w:ascii="Times New Roman" w:hAnsi="Times New Roman"/>
          <w:sz w:val="28"/>
          <w:szCs w:val="28"/>
        </w:rPr>
        <w:t xml:space="preserve">на начало и конец периода; на </w:t>
      </w:r>
      <w:r>
        <w:rPr>
          <w:rFonts w:ascii="Times New Roman" w:hAnsi="Times New Roman"/>
          <w:sz w:val="28"/>
          <w:szCs w:val="28"/>
        </w:rPr>
        <w:t>201</w:t>
      </w:r>
      <w:r w:rsidR="007D248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-2035 гг.</w:t>
      </w:r>
      <w:r w:rsidR="008A548B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>) с</w:t>
      </w:r>
      <w:r w:rsidRPr="001B07E7">
        <w:rPr>
          <w:rFonts w:ascii="Times New Roman" w:hAnsi="Times New Roman"/>
          <w:sz w:val="28"/>
          <w:szCs w:val="28"/>
        </w:rPr>
        <w:t>огласно базовому сценарию, основанному на существующих тенденция</w:t>
      </w:r>
      <w:r>
        <w:rPr>
          <w:rFonts w:ascii="Times New Roman" w:hAnsi="Times New Roman"/>
          <w:sz w:val="28"/>
          <w:szCs w:val="28"/>
        </w:rPr>
        <w:t>х развития рынка труда региона.</w:t>
      </w:r>
    </w:p>
    <w:p w:rsidR="007D2486" w:rsidRPr="000D0230" w:rsidRDefault="007D2486" w:rsidP="007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230">
        <w:rPr>
          <w:rFonts w:ascii="Times New Roman" w:hAnsi="Times New Roman"/>
          <w:b/>
          <w:sz w:val="28"/>
          <w:szCs w:val="28"/>
        </w:rPr>
        <w:t xml:space="preserve">В приложении </w:t>
      </w:r>
      <w:r w:rsidR="0015686E">
        <w:rPr>
          <w:rFonts w:ascii="Times New Roman" w:hAnsi="Times New Roman"/>
          <w:b/>
          <w:sz w:val="28"/>
          <w:szCs w:val="28"/>
        </w:rPr>
        <w:t>2</w:t>
      </w:r>
      <w:r w:rsidRPr="000D0230">
        <w:rPr>
          <w:rFonts w:ascii="Times New Roman" w:hAnsi="Times New Roman"/>
          <w:sz w:val="28"/>
          <w:szCs w:val="28"/>
        </w:rPr>
        <w:t xml:space="preserve"> приведена прогнозируемая потребность экономики Курской области в рабочей силе (в среднем за год) для обеспечения прогнозируемого объема валового регионального продукта (ВРП), скорректированная с учетом ожидаемой численности занятых в экономике, в разрезе видов экономической деятельности. </w:t>
      </w:r>
      <w:r w:rsidRPr="0096308E">
        <w:rPr>
          <w:rFonts w:ascii="Times New Roman" w:hAnsi="Times New Roman"/>
          <w:b/>
          <w:sz w:val="28"/>
          <w:szCs w:val="28"/>
        </w:rPr>
        <w:t xml:space="preserve">В таблице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отражены сводные данные о прогнозной структуре кадровой потребности в сравнении с отчетным балансом трудовых ресурсов за 2018 год.</w:t>
      </w:r>
    </w:p>
    <w:p w:rsidR="007D2486" w:rsidRDefault="007D2486" w:rsidP="007D248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2486" w:rsidRDefault="007D2486" w:rsidP="007D248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 – Объем и структура прогнозируемой кадровой потребности экономики Курской области по видам экономической деятельности, 2019-2035 гг., среднегодовая численность занятых в экономике Курской области по видам экономической деятельности, 2018 г.</w:t>
      </w:r>
    </w:p>
    <w:p w:rsidR="007D2486" w:rsidRDefault="007D2486" w:rsidP="007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709"/>
        <w:gridCol w:w="992"/>
        <w:gridCol w:w="709"/>
        <w:gridCol w:w="992"/>
        <w:gridCol w:w="674"/>
      </w:tblGrid>
      <w:tr w:rsidR="007D2486" w:rsidTr="00830DC9">
        <w:trPr>
          <w:tblHeader/>
        </w:trPr>
        <w:tc>
          <w:tcPr>
            <w:tcW w:w="4503" w:type="dxa"/>
            <w:vMerge w:val="restart"/>
          </w:tcPr>
          <w:p w:rsidR="007D2486" w:rsidRPr="007D2486" w:rsidRDefault="007D2486" w:rsidP="007D24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486">
              <w:rPr>
                <w:rFonts w:ascii="Times New Roman" w:hAnsi="Times New Roman"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1701" w:type="dxa"/>
            <w:gridSpan w:val="2"/>
          </w:tcPr>
          <w:p w:rsidR="007D2486" w:rsidRPr="007D2486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 xml:space="preserve">Прогноз кадровой потребности </w:t>
            </w:r>
          </w:p>
          <w:p w:rsidR="007D2486" w:rsidRPr="007D2486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на 2019 г.</w:t>
            </w:r>
          </w:p>
        </w:tc>
        <w:tc>
          <w:tcPr>
            <w:tcW w:w="1701" w:type="dxa"/>
            <w:gridSpan w:val="2"/>
          </w:tcPr>
          <w:p w:rsidR="007D2486" w:rsidRPr="007D2486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 xml:space="preserve">Прогноз кадровой потребности </w:t>
            </w:r>
          </w:p>
          <w:p w:rsidR="007D2486" w:rsidRPr="007D2486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на 2035 г.</w:t>
            </w:r>
          </w:p>
        </w:tc>
        <w:tc>
          <w:tcPr>
            <w:tcW w:w="1666" w:type="dxa"/>
            <w:gridSpan w:val="2"/>
          </w:tcPr>
          <w:p w:rsidR="007D2486" w:rsidRPr="007D2486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 xml:space="preserve">Средне-годовая численность </w:t>
            </w:r>
            <w:proofErr w:type="gramStart"/>
            <w:r w:rsidRPr="007D2486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7D2486">
              <w:rPr>
                <w:rFonts w:ascii="Times New Roman" w:hAnsi="Times New Roman"/>
                <w:sz w:val="24"/>
                <w:szCs w:val="24"/>
              </w:rPr>
              <w:t xml:space="preserve"> в экономике,</w:t>
            </w:r>
          </w:p>
          <w:p w:rsidR="007D2486" w:rsidRPr="007D2486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7D2486" w:rsidTr="00830DC9">
        <w:trPr>
          <w:tblHeader/>
        </w:trPr>
        <w:tc>
          <w:tcPr>
            <w:tcW w:w="4503" w:type="dxa"/>
            <w:vMerge/>
          </w:tcPr>
          <w:p w:rsidR="007D2486" w:rsidRPr="007D2486" w:rsidRDefault="007D2486" w:rsidP="007D24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2486" w:rsidRPr="00830DC9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C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7D2486" w:rsidRPr="00830DC9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C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D2486" w:rsidRPr="00830DC9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C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7D2486" w:rsidRPr="00830DC9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C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D2486" w:rsidRPr="00830DC9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C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74" w:type="dxa"/>
          </w:tcPr>
          <w:p w:rsidR="007D2486" w:rsidRPr="00830DC9" w:rsidRDefault="007D2486" w:rsidP="007D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C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A: Сельское хозяйство, охота и лесное хозяйство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70311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71889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58304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B: Рыболовство, рыбоводство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C: Добыча полезных ископаемых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9823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11125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11971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D: Обрабатывающие производства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71139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65424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68996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E: Производство и распределение электроэнергии, газа и воды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18635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19181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21275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F: Строительство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31402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27310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30291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99391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70561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106477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20,9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H: Гостиницы и рестораны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7061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4404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7869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I: Транспорт и связь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35622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30700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38439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J: Финансовая деятельность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5442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4873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5734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K: Операции с недвижимым имуществом, аренда и предоставление услуг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29941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27090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32190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L: 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37053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27537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30035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M: Образование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57295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63844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47986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N: Здравоохранение и предоставление социальных услуг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33605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36925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35149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O: Предоставление прочих коммунальных, социальных и персональных услуг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18341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42129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14212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P: Предоставление услуг по ведению домашнего хозяйства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Q: Деятельность экстерриториальных организаций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2486" w:rsidTr="007D2486">
        <w:tc>
          <w:tcPr>
            <w:tcW w:w="4503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248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525397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503212</w:t>
            </w:r>
          </w:p>
        </w:tc>
        <w:tc>
          <w:tcPr>
            <w:tcW w:w="709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sz w:val="24"/>
                <w:szCs w:val="24"/>
              </w:rPr>
              <w:t>509227</w:t>
            </w:r>
          </w:p>
        </w:tc>
        <w:tc>
          <w:tcPr>
            <w:tcW w:w="674" w:type="dxa"/>
            <w:vAlign w:val="bottom"/>
          </w:tcPr>
          <w:p w:rsidR="007D2486" w:rsidRPr="007D2486" w:rsidRDefault="007D2486" w:rsidP="007D24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4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2486" w:rsidRDefault="007D2486" w:rsidP="007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486" w:rsidRPr="00DD57A2" w:rsidRDefault="007D2486" w:rsidP="007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D57A2">
        <w:rPr>
          <w:rFonts w:ascii="Times New Roman" w:hAnsi="Times New Roman"/>
          <w:sz w:val="28"/>
          <w:szCs w:val="28"/>
        </w:rPr>
        <w:t xml:space="preserve">Согласно данным </w:t>
      </w:r>
      <w:r w:rsidRPr="007D2486">
        <w:rPr>
          <w:rFonts w:ascii="Times New Roman" w:hAnsi="Times New Roman"/>
          <w:b/>
          <w:sz w:val="28"/>
          <w:szCs w:val="28"/>
        </w:rPr>
        <w:t xml:space="preserve">приложения </w:t>
      </w:r>
      <w:r w:rsidR="0015686E">
        <w:rPr>
          <w:rFonts w:ascii="Times New Roman" w:hAnsi="Times New Roman"/>
          <w:b/>
          <w:sz w:val="28"/>
          <w:szCs w:val="28"/>
        </w:rPr>
        <w:t>2</w:t>
      </w:r>
      <w:r w:rsidRPr="00DD57A2">
        <w:rPr>
          <w:rFonts w:ascii="Times New Roman" w:hAnsi="Times New Roman"/>
          <w:sz w:val="28"/>
          <w:szCs w:val="28"/>
        </w:rPr>
        <w:t xml:space="preserve">, </w:t>
      </w:r>
      <w:r w:rsidR="00830DC9" w:rsidRPr="00830DC9">
        <w:rPr>
          <w:rFonts w:ascii="Times New Roman" w:hAnsi="Times New Roman"/>
          <w:b/>
          <w:sz w:val="28"/>
          <w:szCs w:val="28"/>
        </w:rPr>
        <w:t>таблицы 8</w:t>
      </w:r>
      <w:r w:rsidR="0015686E" w:rsidRPr="0015686E">
        <w:rPr>
          <w:rFonts w:ascii="Times New Roman" w:hAnsi="Times New Roman"/>
          <w:sz w:val="28"/>
          <w:szCs w:val="28"/>
        </w:rPr>
        <w:t>,</w:t>
      </w:r>
      <w:r w:rsidR="00830DC9" w:rsidRPr="0015686E">
        <w:rPr>
          <w:rFonts w:ascii="Times New Roman" w:hAnsi="Times New Roman"/>
          <w:sz w:val="28"/>
          <w:szCs w:val="28"/>
        </w:rPr>
        <w:t xml:space="preserve"> </w:t>
      </w:r>
      <w:r w:rsidRPr="00DD57A2">
        <w:rPr>
          <w:rFonts w:ascii="Times New Roman" w:hAnsi="Times New Roman"/>
          <w:sz w:val="28"/>
          <w:szCs w:val="28"/>
        </w:rPr>
        <w:t xml:space="preserve">в начале прогнозного периода (2019 год), предположительно, максимальную потребность в кадрах будут испытывать следующие отрасли региональной экономики: </w:t>
      </w:r>
      <w:r w:rsidRPr="00DD57A2">
        <w:rPr>
          <w:rFonts w:ascii="Times New Roman" w:hAnsi="Times New Roman"/>
          <w:color w:val="000000"/>
          <w:sz w:val="28"/>
          <w:szCs w:val="28"/>
        </w:rPr>
        <w:t>о</w:t>
      </w:r>
      <w:r w:rsidRPr="00FA41A8">
        <w:rPr>
          <w:rFonts w:ascii="Times New Roman" w:hAnsi="Times New Roman"/>
          <w:color w:val="000000"/>
          <w:sz w:val="28"/>
          <w:szCs w:val="28"/>
        </w:rPr>
        <w:t>птовая и розничная торговля</w:t>
      </w:r>
      <w:r w:rsidRPr="00DD57A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A41A8">
        <w:rPr>
          <w:rFonts w:ascii="Times New Roman" w:hAnsi="Times New Roman"/>
          <w:color w:val="000000"/>
          <w:sz w:val="28"/>
          <w:szCs w:val="28"/>
        </w:rPr>
        <w:t>ремонт автотранспортных средств, мотоциклов, бытовых изделий и предметов личного пользования</w:t>
      </w:r>
      <w:r w:rsidRPr="00DD57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57A2">
        <w:rPr>
          <w:rFonts w:ascii="Times New Roman" w:hAnsi="Times New Roman"/>
          <w:color w:val="000000"/>
          <w:sz w:val="28"/>
          <w:szCs w:val="28"/>
        </w:rPr>
        <w:softHyphen/>
        <w:t xml:space="preserve"> 18,9%; о</w:t>
      </w:r>
      <w:r w:rsidRPr="00FA41A8">
        <w:rPr>
          <w:rFonts w:ascii="Times New Roman" w:hAnsi="Times New Roman"/>
          <w:color w:val="000000"/>
          <w:sz w:val="28"/>
          <w:szCs w:val="28"/>
        </w:rPr>
        <w:t>брабатывающие производства</w:t>
      </w:r>
      <w:r w:rsidRPr="00DD57A2">
        <w:rPr>
          <w:rFonts w:ascii="Times New Roman" w:hAnsi="Times New Roman"/>
          <w:color w:val="000000"/>
          <w:sz w:val="28"/>
          <w:szCs w:val="28"/>
        </w:rPr>
        <w:t xml:space="preserve"> – 13,5%; с</w:t>
      </w:r>
      <w:r w:rsidRPr="00FA41A8">
        <w:rPr>
          <w:rFonts w:ascii="Times New Roman" w:hAnsi="Times New Roman"/>
          <w:color w:val="000000"/>
          <w:sz w:val="28"/>
          <w:szCs w:val="28"/>
        </w:rPr>
        <w:t>ельское хозяйство, охота и лесное хозяйство</w:t>
      </w:r>
      <w:r w:rsidRPr="00DD57A2">
        <w:rPr>
          <w:rFonts w:ascii="Times New Roman" w:hAnsi="Times New Roman"/>
          <w:color w:val="000000"/>
          <w:sz w:val="28"/>
          <w:szCs w:val="28"/>
        </w:rPr>
        <w:t xml:space="preserve"> – 13,4%; о</w:t>
      </w:r>
      <w:r w:rsidRPr="00FA41A8">
        <w:rPr>
          <w:rFonts w:ascii="Times New Roman" w:hAnsi="Times New Roman"/>
          <w:color w:val="000000"/>
          <w:sz w:val="28"/>
          <w:szCs w:val="28"/>
        </w:rPr>
        <w:t>бразование</w:t>
      </w:r>
      <w:r w:rsidRPr="00DD57A2">
        <w:rPr>
          <w:rFonts w:ascii="Times New Roman" w:hAnsi="Times New Roman"/>
          <w:color w:val="000000"/>
          <w:sz w:val="28"/>
          <w:szCs w:val="28"/>
        </w:rPr>
        <w:t xml:space="preserve"> – 10,9%. В пределах  6-7% общей потребности, предположительно, заявят отрасли транспорта и связи, строительства, здравоохранения и пред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D57A2">
        <w:rPr>
          <w:rFonts w:ascii="Times New Roman" w:hAnsi="Times New Roman"/>
          <w:color w:val="000000"/>
          <w:sz w:val="28"/>
          <w:szCs w:val="28"/>
        </w:rPr>
        <w:t>ставления социальных услуг населению, а также сфера г</w:t>
      </w:r>
      <w:r w:rsidRPr="005B031B">
        <w:rPr>
          <w:rFonts w:ascii="Times New Roman" w:hAnsi="Times New Roman"/>
          <w:color w:val="000000"/>
          <w:sz w:val="28"/>
          <w:szCs w:val="28"/>
        </w:rPr>
        <w:t>осударственно</w:t>
      </w:r>
      <w:r w:rsidRPr="00DD57A2">
        <w:rPr>
          <w:rFonts w:ascii="Times New Roman" w:hAnsi="Times New Roman"/>
          <w:color w:val="000000"/>
          <w:sz w:val="28"/>
          <w:szCs w:val="28"/>
        </w:rPr>
        <w:t>го</w:t>
      </w:r>
      <w:r w:rsidRPr="005B031B">
        <w:rPr>
          <w:rFonts w:ascii="Times New Roman" w:hAnsi="Times New Roman"/>
          <w:color w:val="000000"/>
          <w:sz w:val="28"/>
          <w:szCs w:val="28"/>
        </w:rPr>
        <w:t xml:space="preserve"> управлени</w:t>
      </w:r>
      <w:r w:rsidRPr="00DD57A2">
        <w:rPr>
          <w:rFonts w:ascii="Times New Roman" w:hAnsi="Times New Roman"/>
          <w:color w:val="000000"/>
          <w:sz w:val="28"/>
          <w:szCs w:val="28"/>
        </w:rPr>
        <w:t>я</w:t>
      </w:r>
      <w:r w:rsidRPr="005B031B">
        <w:rPr>
          <w:rFonts w:ascii="Times New Roman" w:hAnsi="Times New Roman"/>
          <w:color w:val="000000"/>
          <w:sz w:val="28"/>
          <w:szCs w:val="28"/>
        </w:rPr>
        <w:t xml:space="preserve"> и обеспечени</w:t>
      </w:r>
      <w:r w:rsidRPr="00DD57A2">
        <w:rPr>
          <w:rFonts w:ascii="Times New Roman" w:hAnsi="Times New Roman"/>
          <w:color w:val="000000"/>
          <w:sz w:val="28"/>
          <w:szCs w:val="28"/>
        </w:rPr>
        <w:t>я</w:t>
      </w:r>
      <w:r w:rsidRPr="005B031B">
        <w:rPr>
          <w:rFonts w:ascii="Times New Roman" w:hAnsi="Times New Roman"/>
          <w:color w:val="000000"/>
          <w:sz w:val="28"/>
          <w:szCs w:val="28"/>
        </w:rPr>
        <w:t xml:space="preserve"> военной безопасности; обязательно</w:t>
      </w:r>
      <w:r w:rsidRPr="00DD57A2">
        <w:rPr>
          <w:rFonts w:ascii="Times New Roman" w:hAnsi="Times New Roman"/>
          <w:color w:val="000000"/>
          <w:sz w:val="28"/>
          <w:szCs w:val="28"/>
        </w:rPr>
        <w:t>го</w:t>
      </w:r>
      <w:r w:rsidRPr="005B031B">
        <w:rPr>
          <w:rFonts w:ascii="Times New Roman" w:hAnsi="Times New Roman"/>
          <w:color w:val="000000"/>
          <w:sz w:val="28"/>
          <w:szCs w:val="28"/>
        </w:rPr>
        <w:t xml:space="preserve"> социально</w:t>
      </w:r>
      <w:r w:rsidRPr="00DD57A2">
        <w:rPr>
          <w:rFonts w:ascii="Times New Roman" w:hAnsi="Times New Roman"/>
          <w:color w:val="000000"/>
          <w:sz w:val="28"/>
          <w:szCs w:val="28"/>
        </w:rPr>
        <w:t>го</w:t>
      </w:r>
      <w:r w:rsidRPr="005B031B">
        <w:rPr>
          <w:rFonts w:ascii="Times New Roman" w:hAnsi="Times New Roman"/>
          <w:color w:val="000000"/>
          <w:sz w:val="28"/>
          <w:szCs w:val="28"/>
        </w:rPr>
        <w:t xml:space="preserve"> обеспечени</w:t>
      </w:r>
      <w:r w:rsidRPr="00DD57A2">
        <w:rPr>
          <w:rFonts w:ascii="Times New Roman" w:hAnsi="Times New Roman"/>
          <w:color w:val="000000"/>
          <w:sz w:val="28"/>
          <w:szCs w:val="28"/>
        </w:rPr>
        <w:t xml:space="preserve">я. </w:t>
      </w:r>
      <w:r>
        <w:rPr>
          <w:rFonts w:ascii="Times New Roman" w:hAnsi="Times New Roman"/>
          <w:color w:val="000000"/>
          <w:sz w:val="28"/>
          <w:szCs w:val="28"/>
        </w:rPr>
        <w:t xml:space="preserve">В отчетном балансе трудовых ресурсов за 2018 год сохраняется аналогичное распределение отраслей-лидеров по количеству занятых. Прогнозируемая кадровая потребность экономики за 2019 год на 3,1% превышает отчетный показатель среднегодовой численности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занятых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 2018 год.</w:t>
      </w:r>
    </w:p>
    <w:p w:rsidR="007D2486" w:rsidRDefault="007D2486" w:rsidP="007D24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К концу долгосрочного периода, при сохранении существующих тенденций, ожидаемая потребность в кадрах сократится и составит 98,8% от среднегодовой численности занятых в 2018 году, 95,8% прогнозируемой</w:t>
      </w:r>
      <w:r w:rsidR="006361F5">
        <w:rPr>
          <w:rFonts w:ascii="Times New Roman" w:hAnsi="Times New Roman"/>
          <w:sz w:val="28"/>
          <w:szCs w:val="28"/>
        </w:rPr>
        <w:t xml:space="preserve"> кадровой потребности 2019 года.</w:t>
      </w:r>
      <w:r w:rsidRPr="002F045B">
        <w:rPr>
          <w:rFonts w:ascii="Times New Roman" w:hAnsi="Times New Roman"/>
          <w:sz w:val="28"/>
          <w:szCs w:val="28"/>
        </w:rPr>
        <w:t xml:space="preserve"> Доли отраслей в общей потребности экономики региона в рабочей силе </w:t>
      </w:r>
      <w:r w:rsidR="00830DC9">
        <w:rPr>
          <w:rFonts w:ascii="Times New Roman" w:hAnsi="Times New Roman"/>
          <w:sz w:val="28"/>
          <w:szCs w:val="28"/>
        </w:rPr>
        <w:t xml:space="preserve">в долгосрочном периоде </w:t>
      </w:r>
      <w:r w:rsidRPr="002F045B">
        <w:rPr>
          <w:rFonts w:ascii="Times New Roman" w:hAnsi="Times New Roman"/>
          <w:sz w:val="28"/>
          <w:szCs w:val="28"/>
        </w:rPr>
        <w:t xml:space="preserve">несколько изменятся. Наибольший удельный вес в структуре кадровой потребности будут занимать следующие виды экономической деятельности: </w:t>
      </w:r>
      <w:r w:rsidRPr="00DB33D9">
        <w:rPr>
          <w:rFonts w:ascii="Times New Roman" w:hAnsi="Times New Roman"/>
          <w:color w:val="000000"/>
          <w:sz w:val="28"/>
          <w:szCs w:val="28"/>
        </w:rPr>
        <w:t xml:space="preserve">сельское хозяйство, охота и лесное хозяйство–14,3%; оптовая и розничная торговля; ремонт автотранспортных средств, мотоциклов, бытовых изделий и предметов </w:t>
      </w:r>
      <w:proofErr w:type="gramStart"/>
      <w:r w:rsidRPr="00DB33D9">
        <w:rPr>
          <w:rFonts w:ascii="Times New Roman" w:hAnsi="Times New Roman"/>
          <w:color w:val="000000"/>
          <w:sz w:val="28"/>
          <w:szCs w:val="28"/>
        </w:rPr>
        <w:t>личного</w:t>
      </w:r>
      <w:proofErr w:type="gramEnd"/>
      <w:r w:rsidRPr="00DB33D9">
        <w:rPr>
          <w:rFonts w:ascii="Times New Roman" w:hAnsi="Times New Roman"/>
          <w:color w:val="000000"/>
          <w:sz w:val="28"/>
          <w:szCs w:val="28"/>
        </w:rPr>
        <w:t xml:space="preserve"> пользования–14,0%; обрабатывающие производства–13,0%; образование – 12,7%</w:t>
      </w:r>
      <w:r>
        <w:rPr>
          <w:rFonts w:ascii="Times New Roman" w:hAnsi="Times New Roman"/>
          <w:color w:val="000000"/>
          <w:sz w:val="28"/>
          <w:szCs w:val="28"/>
        </w:rPr>
        <w:t>, предоставление индивидуальных услуг – 8,4%. Наиболее значительное по абсолютной величине сокращение потребности в кадрах к концу долгосрочного периода ожидается в торговле и государственном управлении, увеличение – в сфере услуг и образования.</w:t>
      </w:r>
    </w:p>
    <w:p w:rsidR="00F937F6" w:rsidRPr="006361F5" w:rsidRDefault="006361F5" w:rsidP="00F9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1F5">
        <w:rPr>
          <w:rFonts w:ascii="Times New Roman" w:hAnsi="Times New Roman"/>
          <w:sz w:val="28"/>
          <w:szCs w:val="28"/>
        </w:rPr>
        <w:t>Сокращение</w:t>
      </w:r>
      <w:r w:rsidR="00F937F6" w:rsidRPr="006361F5">
        <w:rPr>
          <w:rFonts w:ascii="Times New Roman" w:hAnsi="Times New Roman"/>
          <w:sz w:val="28"/>
          <w:szCs w:val="28"/>
        </w:rPr>
        <w:t xml:space="preserve"> </w:t>
      </w:r>
      <w:r w:rsidRPr="006361F5">
        <w:rPr>
          <w:rFonts w:ascii="Times New Roman" w:hAnsi="Times New Roman"/>
          <w:sz w:val="28"/>
          <w:szCs w:val="28"/>
        </w:rPr>
        <w:t xml:space="preserve">общей </w:t>
      </w:r>
      <w:r w:rsidR="00F937F6" w:rsidRPr="006361F5">
        <w:rPr>
          <w:rFonts w:ascii="Times New Roman" w:hAnsi="Times New Roman"/>
          <w:sz w:val="28"/>
          <w:szCs w:val="28"/>
        </w:rPr>
        <w:t>потребности в кадрах на фоне развития экономики связан</w:t>
      </w:r>
      <w:r w:rsidRPr="006361F5">
        <w:rPr>
          <w:rFonts w:ascii="Times New Roman" w:hAnsi="Times New Roman"/>
          <w:sz w:val="28"/>
          <w:szCs w:val="28"/>
        </w:rPr>
        <w:t>о</w:t>
      </w:r>
      <w:r w:rsidR="00F937F6" w:rsidRPr="006361F5">
        <w:rPr>
          <w:rFonts w:ascii="Times New Roman" w:hAnsi="Times New Roman"/>
          <w:sz w:val="28"/>
          <w:szCs w:val="28"/>
        </w:rPr>
        <w:t xml:space="preserve"> как с ростом производительности труда, высоким уровнем автоматизации и информатизации общественного производства, так и с ограничениями, связанными с возрастающим дефицитом трудоспособного населения в трудоспособном возрасте, негативными демографическими тенденциями. Так, согласно показателям прогноза баланса трудовых ресурсов на 201</w:t>
      </w:r>
      <w:r w:rsidRPr="006361F5">
        <w:rPr>
          <w:rFonts w:ascii="Times New Roman" w:hAnsi="Times New Roman"/>
          <w:sz w:val="28"/>
          <w:szCs w:val="28"/>
        </w:rPr>
        <w:t>9</w:t>
      </w:r>
      <w:r w:rsidR="00F937F6" w:rsidRPr="006361F5">
        <w:rPr>
          <w:rFonts w:ascii="Times New Roman" w:hAnsi="Times New Roman"/>
          <w:sz w:val="28"/>
          <w:szCs w:val="28"/>
        </w:rPr>
        <w:t xml:space="preserve">-2024 гг., численность трудовых ресурсов </w:t>
      </w:r>
      <w:r w:rsidR="00AD0313" w:rsidRPr="006361F5">
        <w:rPr>
          <w:rFonts w:ascii="Times New Roman" w:hAnsi="Times New Roman"/>
          <w:sz w:val="28"/>
          <w:szCs w:val="28"/>
        </w:rPr>
        <w:t xml:space="preserve">будет постоянно сокращаться и </w:t>
      </w:r>
      <w:r w:rsidR="00F937F6" w:rsidRPr="006361F5">
        <w:rPr>
          <w:rFonts w:ascii="Times New Roman" w:hAnsi="Times New Roman"/>
          <w:sz w:val="28"/>
          <w:szCs w:val="28"/>
        </w:rPr>
        <w:t xml:space="preserve">в течение ближайших 6 лет </w:t>
      </w:r>
      <w:r w:rsidR="00AD0313" w:rsidRPr="006361F5">
        <w:rPr>
          <w:rFonts w:ascii="Times New Roman" w:hAnsi="Times New Roman"/>
          <w:sz w:val="28"/>
          <w:szCs w:val="28"/>
        </w:rPr>
        <w:t xml:space="preserve">снизится на </w:t>
      </w:r>
      <w:r>
        <w:rPr>
          <w:rFonts w:ascii="Times New Roman" w:hAnsi="Times New Roman"/>
          <w:sz w:val="28"/>
          <w:szCs w:val="28"/>
        </w:rPr>
        <w:t>41442</w:t>
      </w:r>
      <w:r w:rsidR="00706EAA" w:rsidRPr="006361F5">
        <w:rPr>
          <w:rFonts w:ascii="Times New Roman" w:hAnsi="Times New Roman"/>
          <w:sz w:val="28"/>
          <w:szCs w:val="28"/>
        </w:rPr>
        <w:t xml:space="preserve"> человек </w:t>
      </w:r>
      <w:r w:rsidR="00AD0313" w:rsidRPr="006361F5">
        <w:rPr>
          <w:rFonts w:ascii="Times New Roman" w:hAnsi="Times New Roman"/>
          <w:sz w:val="28"/>
          <w:szCs w:val="28"/>
        </w:rPr>
        <w:t xml:space="preserve">или </w:t>
      </w:r>
      <w:r w:rsidR="00F305BE">
        <w:rPr>
          <w:rFonts w:ascii="Times New Roman" w:hAnsi="Times New Roman"/>
          <w:sz w:val="28"/>
          <w:szCs w:val="28"/>
        </w:rPr>
        <w:t>6</w:t>
      </w:r>
      <w:r w:rsidR="00AD0313" w:rsidRPr="006361F5">
        <w:rPr>
          <w:rFonts w:ascii="Times New Roman" w:hAnsi="Times New Roman"/>
          <w:sz w:val="28"/>
          <w:szCs w:val="28"/>
        </w:rPr>
        <w:t>,</w:t>
      </w:r>
      <w:r w:rsidR="00F305BE">
        <w:rPr>
          <w:rFonts w:ascii="Times New Roman" w:hAnsi="Times New Roman"/>
          <w:sz w:val="28"/>
          <w:szCs w:val="28"/>
        </w:rPr>
        <w:t>56</w:t>
      </w:r>
      <w:r w:rsidR="00AD0313" w:rsidRPr="006361F5">
        <w:rPr>
          <w:rFonts w:ascii="Times New Roman" w:hAnsi="Times New Roman"/>
          <w:sz w:val="28"/>
          <w:szCs w:val="28"/>
        </w:rPr>
        <w:t>% к оценочному уровню 2018 года</w:t>
      </w:r>
      <w:r w:rsidR="00706EAA" w:rsidRPr="006361F5">
        <w:rPr>
          <w:rFonts w:ascii="Times New Roman" w:hAnsi="Times New Roman"/>
          <w:sz w:val="28"/>
          <w:szCs w:val="28"/>
        </w:rPr>
        <w:t xml:space="preserve"> (см. </w:t>
      </w:r>
      <w:r w:rsidR="00706EAA" w:rsidRPr="006361F5">
        <w:rPr>
          <w:rFonts w:ascii="Times New Roman" w:hAnsi="Times New Roman"/>
          <w:b/>
          <w:sz w:val="28"/>
          <w:szCs w:val="28"/>
        </w:rPr>
        <w:t>табл</w:t>
      </w:r>
      <w:r w:rsidRPr="006361F5">
        <w:rPr>
          <w:rFonts w:ascii="Times New Roman" w:hAnsi="Times New Roman"/>
          <w:b/>
          <w:sz w:val="28"/>
          <w:szCs w:val="28"/>
        </w:rPr>
        <w:t>.</w:t>
      </w:r>
      <w:r w:rsidR="00706EAA" w:rsidRPr="006361F5">
        <w:rPr>
          <w:rFonts w:ascii="Times New Roman" w:hAnsi="Times New Roman"/>
          <w:b/>
          <w:sz w:val="28"/>
          <w:szCs w:val="28"/>
        </w:rPr>
        <w:t xml:space="preserve"> </w:t>
      </w:r>
      <w:r w:rsidRPr="006361F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61F5">
        <w:rPr>
          <w:rFonts w:ascii="Times New Roman" w:hAnsi="Times New Roman"/>
          <w:b/>
          <w:sz w:val="28"/>
          <w:szCs w:val="28"/>
        </w:rPr>
        <w:t>табл. 3</w:t>
      </w:r>
      <w:r w:rsidR="00706EAA" w:rsidRPr="006361F5">
        <w:rPr>
          <w:rFonts w:ascii="Times New Roman" w:hAnsi="Times New Roman"/>
          <w:sz w:val="28"/>
          <w:szCs w:val="28"/>
        </w:rPr>
        <w:t>)</w:t>
      </w:r>
      <w:r w:rsidR="00AD0313" w:rsidRPr="006361F5">
        <w:rPr>
          <w:rFonts w:ascii="Times New Roman" w:hAnsi="Times New Roman"/>
          <w:sz w:val="28"/>
          <w:szCs w:val="28"/>
        </w:rPr>
        <w:t>.</w:t>
      </w:r>
    </w:p>
    <w:p w:rsidR="00706EAA" w:rsidRPr="00706EAA" w:rsidRDefault="00706EAA" w:rsidP="00706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E15">
        <w:rPr>
          <w:rFonts w:ascii="Times New Roman" w:hAnsi="Times New Roman"/>
          <w:sz w:val="28"/>
          <w:szCs w:val="28"/>
        </w:rPr>
        <w:t>Это происходит, в первую очередь, за счет сокращения численности</w:t>
      </w:r>
      <w:r w:rsidR="00992E15" w:rsidRPr="00992E15">
        <w:rPr>
          <w:rFonts w:ascii="Times New Roman" w:hAnsi="Times New Roman"/>
          <w:sz w:val="28"/>
          <w:szCs w:val="28"/>
        </w:rPr>
        <w:t xml:space="preserve"> трудоспособного</w:t>
      </w:r>
      <w:r w:rsidRPr="00992E15">
        <w:rPr>
          <w:rFonts w:ascii="Times New Roman" w:hAnsi="Times New Roman"/>
          <w:sz w:val="28"/>
          <w:szCs w:val="28"/>
        </w:rPr>
        <w:t xml:space="preserve"> населения в трудоспособном возрасте с 5</w:t>
      </w:r>
      <w:r w:rsidR="00992E15" w:rsidRPr="00992E15">
        <w:rPr>
          <w:rFonts w:ascii="Times New Roman" w:hAnsi="Times New Roman"/>
          <w:sz w:val="28"/>
          <w:szCs w:val="28"/>
        </w:rPr>
        <w:t>62</w:t>
      </w:r>
      <w:r w:rsidRPr="00992E15">
        <w:rPr>
          <w:rFonts w:ascii="Times New Roman" w:hAnsi="Times New Roman"/>
          <w:sz w:val="28"/>
          <w:szCs w:val="28"/>
        </w:rPr>
        <w:t>,</w:t>
      </w:r>
      <w:r w:rsidR="00992E15" w:rsidRPr="00992E15">
        <w:rPr>
          <w:rFonts w:ascii="Times New Roman" w:hAnsi="Times New Roman"/>
          <w:sz w:val="28"/>
          <w:szCs w:val="28"/>
        </w:rPr>
        <w:t>4</w:t>
      </w:r>
      <w:r w:rsidRPr="00992E15">
        <w:rPr>
          <w:rFonts w:ascii="Times New Roman" w:hAnsi="Times New Roman"/>
          <w:sz w:val="28"/>
          <w:szCs w:val="28"/>
        </w:rPr>
        <w:t xml:space="preserve"> тыс. чел. по фактическим данным 201</w:t>
      </w:r>
      <w:r w:rsidR="00992E15" w:rsidRPr="00992E15">
        <w:rPr>
          <w:rFonts w:ascii="Times New Roman" w:hAnsi="Times New Roman"/>
          <w:sz w:val="28"/>
          <w:szCs w:val="28"/>
        </w:rPr>
        <w:t>8</w:t>
      </w:r>
      <w:r w:rsidRPr="00992E15">
        <w:rPr>
          <w:rFonts w:ascii="Times New Roman" w:hAnsi="Times New Roman"/>
          <w:sz w:val="28"/>
          <w:szCs w:val="28"/>
        </w:rPr>
        <w:t xml:space="preserve"> года до 50</w:t>
      </w:r>
      <w:r w:rsidR="00992E15" w:rsidRPr="00992E15">
        <w:rPr>
          <w:rFonts w:ascii="Times New Roman" w:hAnsi="Times New Roman"/>
          <w:sz w:val="28"/>
          <w:szCs w:val="28"/>
        </w:rPr>
        <w:t>6,9</w:t>
      </w:r>
      <w:r w:rsidRPr="00992E15">
        <w:rPr>
          <w:rFonts w:ascii="Times New Roman" w:hAnsi="Times New Roman"/>
          <w:sz w:val="28"/>
          <w:szCs w:val="28"/>
        </w:rPr>
        <w:t xml:space="preserve"> тыс. чел. по прогнозу к концу </w:t>
      </w:r>
      <w:r w:rsidR="00992E15" w:rsidRPr="00992E15">
        <w:rPr>
          <w:rFonts w:ascii="Times New Roman" w:hAnsi="Times New Roman"/>
          <w:sz w:val="28"/>
          <w:szCs w:val="28"/>
        </w:rPr>
        <w:t>2024 года</w:t>
      </w:r>
      <w:r w:rsidRPr="00992E15">
        <w:rPr>
          <w:rFonts w:ascii="Times New Roman" w:hAnsi="Times New Roman"/>
          <w:sz w:val="28"/>
          <w:szCs w:val="28"/>
        </w:rPr>
        <w:t>. При этом негативные демографические тенденции будут смягчены ростом численности работающих лиц старше трудоспособного возраста, численность которых возрастет к 2024</w:t>
      </w:r>
      <w:r w:rsidRPr="00992E15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992E15">
        <w:rPr>
          <w:rFonts w:ascii="Times New Roman" w:hAnsi="Times New Roman"/>
          <w:sz w:val="28"/>
          <w:szCs w:val="28"/>
        </w:rPr>
        <w:t xml:space="preserve">году на </w:t>
      </w:r>
      <w:r w:rsidR="00992E15" w:rsidRPr="00992E15">
        <w:rPr>
          <w:rFonts w:ascii="Times New Roman" w:hAnsi="Times New Roman"/>
          <w:sz w:val="28"/>
          <w:szCs w:val="28"/>
        </w:rPr>
        <w:t>18781</w:t>
      </w:r>
      <w:r w:rsidRPr="00992E15">
        <w:rPr>
          <w:rFonts w:ascii="Times New Roman" w:hAnsi="Times New Roman"/>
          <w:sz w:val="28"/>
          <w:szCs w:val="28"/>
        </w:rPr>
        <w:t xml:space="preserve"> человек по сравнению с </w:t>
      </w:r>
      <w:r w:rsidR="00992E15" w:rsidRPr="00992E15">
        <w:rPr>
          <w:rFonts w:ascii="Times New Roman" w:hAnsi="Times New Roman"/>
          <w:sz w:val="28"/>
          <w:szCs w:val="28"/>
        </w:rPr>
        <w:t>отчетным уровнем</w:t>
      </w:r>
      <w:r w:rsidRPr="00992E15">
        <w:rPr>
          <w:rFonts w:ascii="Times New Roman" w:hAnsi="Times New Roman"/>
          <w:sz w:val="28"/>
          <w:szCs w:val="28"/>
        </w:rPr>
        <w:t xml:space="preserve"> 2018 года. </w:t>
      </w:r>
      <w:r w:rsidR="00992E15" w:rsidRPr="004737AC">
        <w:rPr>
          <w:rFonts w:ascii="Times New Roman" w:hAnsi="Times New Roman"/>
          <w:sz w:val="28"/>
          <w:szCs w:val="28"/>
        </w:rPr>
        <w:t>Также ожидается</w:t>
      </w:r>
      <w:r w:rsidRPr="004737AC">
        <w:rPr>
          <w:rFonts w:ascii="Times New Roman" w:hAnsi="Times New Roman"/>
          <w:sz w:val="28"/>
          <w:szCs w:val="28"/>
        </w:rPr>
        <w:t xml:space="preserve"> сокращени</w:t>
      </w:r>
      <w:r w:rsidR="00494369">
        <w:rPr>
          <w:rFonts w:ascii="Times New Roman" w:hAnsi="Times New Roman"/>
          <w:sz w:val="28"/>
          <w:szCs w:val="28"/>
        </w:rPr>
        <w:t>е</w:t>
      </w:r>
      <w:r w:rsidRPr="004737AC">
        <w:rPr>
          <w:rFonts w:ascii="Times New Roman" w:hAnsi="Times New Roman"/>
          <w:sz w:val="28"/>
          <w:szCs w:val="28"/>
        </w:rPr>
        <w:t xml:space="preserve"> разных категорий незанятого населения.</w:t>
      </w:r>
    </w:p>
    <w:p w:rsidR="00F937F6" w:rsidRPr="00706EAA" w:rsidRDefault="00F937F6" w:rsidP="00F937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7F6" w:rsidRPr="00120CC6" w:rsidRDefault="00F937F6" w:rsidP="00F93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CC6">
        <w:rPr>
          <w:rFonts w:ascii="Times New Roman" w:hAnsi="Times New Roman"/>
          <w:sz w:val="28"/>
          <w:szCs w:val="28"/>
        </w:rPr>
        <w:t xml:space="preserve">Таблица </w:t>
      </w:r>
      <w:r w:rsidR="006361F5">
        <w:rPr>
          <w:rFonts w:ascii="Times New Roman" w:hAnsi="Times New Roman"/>
          <w:sz w:val="28"/>
          <w:szCs w:val="28"/>
        </w:rPr>
        <w:t>9</w:t>
      </w:r>
      <w:r w:rsidRPr="00120CC6">
        <w:rPr>
          <w:rFonts w:ascii="Times New Roman" w:hAnsi="Times New Roman"/>
          <w:sz w:val="28"/>
          <w:szCs w:val="28"/>
        </w:rPr>
        <w:t xml:space="preserve"> – Прогноз баланс</w:t>
      </w:r>
      <w:r w:rsidR="00830DC9">
        <w:rPr>
          <w:rFonts w:ascii="Times New Roman" w:hAnsi="Times New Roman"/>
          <w:sz w:val="28"/>
          <w:szCs w:val="28"/>
        </w:rPr>
        <w:t>а</w:t>
      </w:r>
      <w:r w:rsidRPr="00120CC6">
        <w:rPr>
          <w:rFonts w:ascii="Times New Roman" w:hAnsi="Times New Roman"/>
          <w:sz w:val="28"/>
          <w:szCs w:val="28"/>
        </w:rPr>
        <w:t xml:space="preserve"> трудовых ресурсов Курской области</w:t>
      </w:r>
    </w:p>
    <w:p w:rsidR="00F937F6" w:rsidRPr="00120CC6" w:rsidRDefault="00F937F6" w:rsidP="00F93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CC6">
        <w:rPr>
          <w:rFonts w:ascii="Times New Roman" w:hAnsi="Times New Roman"/>
          <w:sz w:val="28"/>
          <w:szCs w:val="28"/>
        </w:rPr>
        <w:t>на 201</w:t>
      </w:r>
      <w:r w:rsidR="00830DC9">
        <w:rPr>
          <w:rFonts w:ascii="Times New Roman" w:hAnsi="Times New Roman"/>
          <w:sz w:val="28"/>
          <w:szCs w:val="28"/>
        </w:rPr>
        <w:t>9</w:t>
      </w:r>
      <w:r w:rsidRPr="00120CC6">
        <w:rPr>
          <w:rFonts w:ascii="Times New Roman" w:hAnsi="Times New Roman"/>
          <w:sz w:val="28"/>
          <w:szCs w:val="28"/>
        </w:rPr>
        <w:t xml:space="preserve"> – 202</w:t>
      </w:r>
      <w:r w:rsidR="003256EB" w:rsidRPr="00120CC6">
        <w:rPr>
          <w:rFonts w:ascii="Times New Roman" w:hAnsi="Times New Roman"/>
          <w:sz w:val="28"/>
          <w:szCs w:val="28"/>
        </w:rPr>
        <w:t>4</w:t>
      </w:r>
      <w:r w:rsidRPr="00120CC6">
        <w:rPr>
          <w:rFonts w:ascii="Times New Roman" w:hAnsi="Times New Roman"/>
          <w:sz w:val="28"/>
          <w:szCs w:val="28"/>
        </w:rPr>
        <w:t xml:space="preserve"> годы</w:t>
      </w:r>
    </w:p>
    <w:p w:rsidR="00F937F6" w:rsidRPr="00120CC6" w:rsidRDefault="00F937F6" w:rsidP="00F9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515"/>
        <w:gridCol w:w="886"/>
        <w:gridCol w:w="886"/>
        <w:gridCol w:w="886"/>
        <w:gridCol w:w="886"/>
        <w:gridCol w:w="886"/>
        <w:gridCol w:w="886"/>
      </w:tblGrid>
      <w:tr w:rsidR="00830DC9" w:rsidRPr="00E532F7" w:rsidTr="0015686E">
        <w:trPr>
          <w:trHeight w:val="300"/>
          <w:tblHeader/>
        </w:trPr>
        <w:tc>
          <w:tcPr>
            <w:tcW w:w="847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Номер строки</w:t>
            </w:r>
          </w:p>
        </w:tc>
        <w:tc>
          <w:tcPr>
            <w:tcW w:w="3515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DC9">
              <w:rPr>
                <w:rFonts w:ascii="Times New Roman" w:hAnsi="Times New Roman"/>
              </w:rPr>
              <w:t>2019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DC9">
              <w:rPr>
                <w:rFonts w:ascii="Times New Roman" w:hAnsi="Times New Roman"/>
              </w:rPr>
              <w:t>2020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DC9">
              <w:rPr>
                <w:rFonts w:ascii="Times New Roman" w:hAnsi="Times New Roman"/>
              </w:rPr>
              <w:t>2021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DC9">
              <w:rPr>
                <w:rFonts w:ascii="Times New Roman" w:hAnsi="Times New Roman"/>
              </w:rPr>
              <w:t>2022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DC9">
              <w:rPr>
                <w:rFonts w:ascii="Times New Roman" w:hAnsi="Times New Roman"/>
              </w:rPr>
              <w:t>2023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30DC9" w:rsidRPr="00830DC9" w:rsidRDefault="00830DC9" w:rsidP="00830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DC9">
              <w:rPr>
                <w:rFonts w:ascii="Times New Roman" w:hAnsi="Times New Roman"/>
              </w:rPr>
              <w:t>2024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Численность трудовых ресурсов (сумма строк 1.1-1.3.)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622811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615170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608622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601303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594738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590204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 xml:space="preserve">        в том числе: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трудоспособное население в трудоспособном возрасте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548736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538673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530005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520841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512782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506937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иностранные трудовые мигранты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5270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5294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5317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5363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5388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работающие граждане, находящиеся за пределами трудоспособного возраста (сумма строк 1.3.1-1.3.2.)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68805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71203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73300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75123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76593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77879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 xml:space="preserve">         в том числе: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1.3.1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пенсионеры старше трудоспособного возраста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67559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69949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72059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73876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75309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76555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1.3.2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подростки моложе трудоспособного возраста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1246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1254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1241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1247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1284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1324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Распределение трудовых ресурсов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622811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615170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608622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601303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594738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590204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30DC9">
              <w:rPr>
                <w:rFonts w:ascii="Times New Roman" w:hAnsi="Times New Roman"/>
                <w:color w:val="000000"/>
              </w:rPr>
              <w:t>Численность занятых в экономике (без военнослужащих)</w:t>
            </w:r>
            <w:proofErr w:type="gram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493039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486243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481591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477975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475855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474668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Численность населения, не занятого в экономике (сумма строк 2.2.1.-2.2.3.)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129772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128927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127031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123328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118883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115536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 xml:space="preserve">           в том числе: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численность учащихся в трудоспособном возрасте, обучающихся с отрывом от работы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46892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46755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48728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48856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46723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48170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2.2.2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5346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5101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4906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4733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4573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4416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 xml:space="preserve">численность прочих категорий населения в трудоспособном возрасте, не занятого в экономике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77534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77071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73397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69739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67587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62950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Распределение занятых в экономике по разделам Общероссийского классификатора видов экономической деятельности: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493039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486243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481591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477975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475855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474668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сельское хозяйство, охота и лесное хозяйство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57878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56365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55219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54311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53652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53107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рыболовство, рыбоводство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добыча полезных ископаемых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9253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9219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9229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9264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9318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9383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66833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65626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64689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63950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63411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63128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производство и распределение электроэнергии, газа и воды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17101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16690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16439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16276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16209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16194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строительство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28815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28002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27425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26979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26660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26426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90048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86267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83184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80507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78199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76062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гостиницы и рестораны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6183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5871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5607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5388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5197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5023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транспорт и связь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33107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31572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30331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29550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29137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28945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3.10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финансовая деятельность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5442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5410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5370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5335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5299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5264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3.11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26975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26101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25529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25156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24954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24838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3.12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государственное управление и обеспечение военной безопасности;  социальное страхование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33788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32598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31365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30194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29233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28395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3.13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59696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63127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66228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68589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70609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72441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3.14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здравоохранение и предоставление социальных услуг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43983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46468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48802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50919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52914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54837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3.15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13630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12630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11883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11275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10786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10353</w:t>
            </w:r>
          </w:p>
        </w:tc>
      </w:tr>
      <w:tr w:rsidR="00830DC9" w:rsidRPr="00E532F7" w:rsidTr="00830DC9">
        <w:trPr>
          <w:trHeight w:val="300"/>
        </w:trPr>
        <w:tc>
          <w:tcPr>
            <w:tcW w:w="847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3.16</w:t>
            </w:r>
          </w:p>
        </w:tc>
        <w:tc>
          <w:tcPr>
            <w:tcW w:w="3515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прочие виды экономической деятельности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830DC9" w:rsidRPr="00830DC9" w:rsidRDefault="00830DC9" w:rsidP="00830D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30DC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F937F6" w:rsidRPr="00706EAA" w:rsidRDefault="00F937F6" w:rsidP="00F9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86E" w:rsidRPr="00706EAA" w:rsidRDefault="0015686E" w:rsidP="00156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84C">
        <w:rPr>
          <w:rFonts w:ascii="Times New Roman" w:hAnsi="Times New Roman"/>
          <w:sz w:val="28"/>
          <w:szCs w:val="28"/>
        </w:rPr>
        <w:t xml:space="preserve">Разработка прогноза баланса трудовых ресурсов осуществлена посредством автоматизированной системы прогнозирования кадровых потребностей региона в соответствии  с утвержденной Методикой. </w:t>
      </w:r>
      <w:r w:rsidRPr="00706EAA">
        <w:rPr>
          <w:rFonts w:ascii="Times New Roman" w:hAnsi="Times New Roman"/>
          <w:sz w:val="28"/>
          <w:szCs w:val="28"/>
        </w:rPr>
        <w:t>Основным принципом разработки прогноза является его согласованность с прогнозом социально-экономического развития Курской области на соответствующий прогнозный период.  Основой для разработки прогноза явились: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1) данные отчетного баланса трудовых ресурсов Курской области за 201</w:t>
      </w:r>
      <w:r>
        <w:rPr>
          <w:rFonts w:ascii="Times New Roman" w:hAnsi="Times New Roman"/>
          <w:sz w:val="28"/>
          <w:szCs w:val="28"/>
        </w:rPr>
        <w:t>8</w:t>
      </w:r>
      <w:r w:rsidRPr="00706EAA">
        <w:rPr>
          <w:rFonts w:ascii="Times New Roman" w:hAnsi="Times New Roman"/>
          <w:sz w:val="28"/>
          <w:szCs w:val="28"/>
        </w:rPr>
        <w:t xml:space="preserve"> год;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2) данные по основным макроэкономическим показателям за текущий год и на прогнозный период;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3) данные о предположительной численности постоянного населения (демографический прогноз) за текущий год и на прогнозный период;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 xml:space="preserve">4) среднегодовая численность </w:t>
      </w:r>
      <w:proofErr w:type="gramStart"/>
      <w:r w:rsidRPr="00706EAA">
        <w:rPr>
          <w:rFonts w:ascii="Times New Roman" w:hAnsi="Times New Roman"/>
          <w:sz w:val="28"/>
          <w:szCs w:val="28"/>
        </w:rPr>
        <w:t>занятых</w:t>
      </w:r>
      <w:proofErr w:type="gramEnd"/>
      <w:r w:rsidRPr="00706EAA">
        <w:rPr>
          <w:rFonts w:ascii="Times New Roman" w:hAnsi="Times New Roman"/>
          <w:sz w:val="28"/>
          <w:szCs w:val="28"/>
        </w:rPr>
        <w:t xml:space="preserve"> в экономике по подразделам, классам и подклассам ОКВЭД за отчетный год, текущий год и на прогнозный период;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5) среднегодовая численность работников банковской системы за отчетный год, текущий год и на прогнозный период;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6) среднесписочная численность работников федеральных  государственных органов, государственных органов субъектов Российской Федерации, органов местного самоуправления и избирательных комиссий муниципальных образований за отчетный год и первое полугодие текущего года;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7) численность иностранных трудовых мигрантов за отчетный год, текущий год и на прогнозный период;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 xml:space="preserve">8) среднегодовая численность </w:t>
      </w:r>
      <w:proofErr w:type="gramStart"/>
      <w:r w:rsidRPr="00706E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06EAA">
        <w:rPr>
          <w:rFonts w:ascii="Times New Roman" w:hAnsi="Times New Roman"/>
          <w:sz w:val="28"/>
          <w:szCs w:val="28"/>
        </w:rPr>
        <w:t xml:space="preserve"> в трудоспособном возрасте с отрывом от работы за отчетный год, текущий год и на прогнозный период;</w:t>
      </w:r>
    </w:p>
    <w:p w:rsidR="0015686E" w:rsidRPr="00706EAA" w:rsidRDefault="0015686E" w:rsidP="00156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9) среднегодовая численность отдельных категорий граждан, застрахованных в системе обязательного страхования, за отчетный год, текущий год и на прогнозный период.</w:t>
      </w:r>
    </w:p>
    <w:p w:rsidR="00F937F6" w:rsidRPr="00706EAA" w:rsidRDefault="00F937F6" w:rsidP="00F9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EAA">
        <w:rPr>
          <w:rFonts w:ascii="Times New Roman" w:hAnsi="Times New Roman"/>
          <w:sz w:val="28"/>
          <w:szCs w:val="28"/>
        </w:rPr>
        <w:t>Анализируя распределение трудовых ресурсов по основным видам экономической деятельности по прогнозу в 202</w:t>
      </w:r>
      <w:r w:rsidR="00706EAA" w:rsidRPr="00706EAA">
        <w:rPr>
          <w:rFonts w:ascii="Times New Roman" w:hAnsi="Times New Roman"/>
          <w:sz w:val="28"/>
          <w:szCs w:val="28"/>
        </w:rPr>
        <w:t>4</w:t>
      </w:r>
      <w:r w:rsidRPr="00706EAA">
        <w:rPr>
          <w:rFonts w:ascii="Times New Roman" w:hAnsi="Times New Roman"/>
          <w:sz w:val="28"/>
          <w:szCs w:val="28"/>
        </w:rPr>
        <w:t xml:space="preserve"> году, можно сказать, что в Курской области наибольшее количество граждан будет занято в </w:t>
      </w:r>
      <w:r w:rsidR="009D2798">
        <w:rPr>
          <w:rFonts w:ascii="Times New Roman" w:hAnsi="Times New Roman"/>
          <w:sz w:val="28"/>
          <w:szCs w:val="28"/>
        </w:rPr>
        <w:t xml:space="preserve">отраслях </w:t>
      </w:r>
      <w:r w:rsidR="009D2798" w:rsidRPr="00706EAA">
        <w:rPr>
          <w:rFonts w:ascii="Times New Roman" w:hAnsi="Times New Roman"/>
          <w:sz w:val="28"/>
          <w:szCs w:val="28"/>
        </w:rPr>
        <w:t xml:space="preserve">обрабатывающей </w:t>
      </w:r>
      <w:r w:rsidR="009D2798">
        <w:rPr>
          <w:rFonts w:ascii="Times New Roman" w:hAnsi="Times New Roman"/>
          <w:sz w:val="28"/>
          <w:szCs w:val="28"/>
        </w:rPr>
        <w:t>промышленности, торговли, образования, сельском хозяйстве, сферах</w:t>
      </w:r>
      <w:r w:rsidRPr="00706EAA">
        <w:rPr>
          <w:rFonts w:ascii="Times New Roman" w:hAnsi="Times New Roman"/>
          <w:sz w:val="28"/>
          <w:szCs w:val="28"/>
        </w:rPr>
        <w:t xml:space="preserve"> здравоо</w:t>
      </w:r>
      <w:r w:rsidR="00706EAA" w:rsidRPr="00706EAA">
        <w:rPr>
          <w:rFonts w:ascii="Times New Roman" w:hAnsi="Times New Roman"/>
          <w:sz w:val="28"/>
          <w:szCs w:val="28"/>
        </w:rPr>
        <w:t>хранени</w:t>
      </w:r>
      <w:r w:rsidR="009D2798">
        <w:rPr>
          <w:rFonts w:ascii="Times New Roman" w:hAnsi="Times New Roman"/>
          <w:sz w:val="28"/>
          <w:szCs w:val="28"/>
        </w:rPr>
        <w:t>я</w:t>
      </w:r>
      <w:r w:rsidR="00706EAA" w:rsidRPr="00706EAA">
        <w:rPr>
          <w:rFonts w:ascii="Times New Roman" w:hAnsi="Times New Roman"/>
          <w:sz w:val="28"/>
          <w:szCs w:val="28"/>
        </w:rPr>
        <w:t xml:space="preserve"> и </w:t>
      </w:r>
      <w:r w:rsidR="009D2798">
        <w:rPr>
          <w:rFonts w:ascii="Times New Roman" w:hAnsi="Times New Roman"/>
          <w:sz w:val="28"/>
          <w:szCs w:val="28"/>
        </w:rPr>
        <w:t>предоставления услуг</w:t>
      </w:r>
      <w:r w:rsidR="00706EAA" w:rsidRPr="00706EAA">
        <w:rPr>
          <w:rFonts w:ascii="Times New Roman" w:hAnsi="Times New Roman"/>
          <w:sz w:val="28"/>
          <w:szCs w:val="28"/>
        </w:rPr>
        <w:t xml:space="preserve">. </w:t>
      </w:r>
      <w:r w:rsidRPr="00706EAA">
        <w:rPr>
          <w:rFonts w:ascii="Times New Roman" w:hAnsi="Times New Roman"/>
          <w:sz w:val="28"/>
          <w:szCs w:val="28"/>
        </w:rPr>
        <w:t>Другие виды экономической деятельности представлены немногочисленной численностью трудящихся.</w:t>
      </w:r>
    </w:p>
    <w:p w:rsidR="00A94D67" w:rsidRDefault="00A94D67" w:rsidP="001568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561E" w:rsidRDefault="005E561E" w:rsidP="005E5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61E">
        <w:rPr>
          <w:rFonts w:ascii="Times New Roman" w:hAnsi="Times New Roman"/>
          <w:b/>
          <w:sz w:val="28"/>
          <w:szCs w:val="28"/>
        </w:rPr>
        <w:t>3.</w:t>
      </w:r>
      <w:r w:rsidR="0015686E">
        <w:rPr>
          <w:rFonts w:ascii="Times New Roman" w:hAnsi="Times New Roman"/>
          <w:b/>
          <w:sz w:val="28"/>
          <w:szCs w:val="28"/>
        </w:rPr>
        <w:t>2</w:t>
      </w:r>
      <w:r w:rsidRPr="005E561E">
        <w:rPr>
          <w:rFonts w:ascii="Times New Roman" w:hAnsi="Times New Roman"/>
          <w:b/>
          <w:sz w:val="28"/>
          <w:szCs w:val="28"/>
        </w:rPr>
        <w:t xml:space="preserve">. Прогноз дополнительной кадровой потребности </w:t>
      </w:r>
    </w:p>
    <w:p w:rsidR="005E561E" w:rsidRDefault="005E561E" w:rsidP="005E5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61E">
        <w:rPr>
          <w:rFonts w:ascii="Times New Roman" w:hAnsi="Times New Roman"/>
          <w:b/>
          <w:sz w:val="28"/>
          <w:szCs w:val="28"/>
        </w:rPr>
        <w:t xml:space="preserve">экономики Курской области в рабочей силе по профессиям, специальностям и направлениям подготовки </w:t>
      </w:r>
    </w:p>
    <w:p w:rsidR="005E561E" w:rsidRPr="00D96521" w:rsidRDefault="005E561E" w:rsidP="005E5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61E">
        <w:rPr>
          <w:rFonts w:ascii="Times New Roman" w:hAnsi="Times New Roman"/>
          <w:b/>
          <w:sz w:val="28"/>
          <w:szCs w:val="28"/>
        </w:rPr>
        <w:t>системы профессионального образования</w:t>
      </w:r>
      <w:r w:rsidR="00D96521">
        <w:rPr>
          <w:rFonts w:ascii="Times New Roman" w:hAnsi="Times New Roman"/>
          <w:b/>
          <w:sz w:val="28"/>
          <w:szCs w:val="28"/>
        </w:rPr>
        <w:t xml:space="preserve">. </w:t>
      </w:r>
      <w:r w:rsidR="00D96521" w:rsidRPr="005175C7">
        <w:rPr>
          <w:rFonts w:ascii="Times New Roman" w:hAnsi="Times New Roman"/>
          <w:b/>
          <w:bCs/>
          <w:color w:val="000000"/>
          <w:sz w:val="28"/>
          <w:szCs w:val="28"/>
        </w:rPr>
        <w:t>Определение приоритетов подготовки кадров для региональной экономики</w:t>
      </w:r>
    </w:p>
    <w:p w:rsidR="00A94D67" w:rsidRDefault="00A94D67" w:rsidP="00156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521" w:rsidRDefault="00D96521" w:rsidP="00D96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Данные региональной и федеральной статистики за отчетный период (по 2018 год) (см. </w:t>
      </w:r>
      <w:r w:rsidRPr="00D96521">
        <w:rPr>
          <w:rFonts w:ascii="Times New Roman" w:hAnsi="Times New Roman"/>
          <w:b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), относящиеся к обязательной информации, ежегодно загружаемой в шаблоны системы прогнозирования, данные прогнозов социально-экономического развития по региону и стране в целом, результаты агрегирования данных опросов работодателей были использованы как источник информации при расчете двух прогнозных показателей -</w:t>
      </w:r>
      <w:r w:rsidRPr="005F2A4B">
        <w:rPr>
          <w:rFonts w:ascii="Times New Roman" w:hAnsi="Times New Roman"/>
          <w:i/>
          <w:sz w:val="28"/>
          <w:szCs w:val="28"/>
        </w:rPr>
        <w:t xml:space="preserve"> дополнительной потребности в профессиональных  кадрах</w:t>
      </w:r>
      <w:r>
        <w:rPr>
          <w:rFonts w:ascii="Times New Roman" w:hAnsi="Times New Roman"/>
          <w:sz w:val="28"/>
          <w:szCs w:val="28"/>
        </w:rPr>
        <w:t xml:space="preserve"> (ДПК)  для </w:t>
      </w:r>
      <w:r w:rsidRPr="001E5E32">
        <w:rPr>
          <w:rFonts w:ascii="Times New Roman" w:hAnsi="Times New Roman"/>
          <w:sz w:val="28"/>
          <w:szCs w:val="28"/>
        </w:rPr>
        <w:t xml:space="preserve"> замещения свободных рабочих мест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5F2A4B">
        <w:rPr>
          <w:rFonts w:ascii="Times New Roman" w:hAnsi="Times New Roman"/>
          <w:i/>
          <w:sz w:val="28"/>
          <w:szCs w:val="28"/>
        </w:rPr>
        <w:t>потребност</w:t>
      </w:r>
      <w:r>
        <w:rPr>
          <w:rFonts w:ascii="Times New Roman" w:hAnsi="Times New Roman"/>
          <w:i/>
          <w:sz w:val="28"/>
          <w:szCs w:val="28"/>
        </w:rPr>
        <w:t>и</w:t>
      </w:r>
      <w:r w:rsidRPr="005F2A4B">
        <w:rPr>
          <w:rFonts w:ascii="Times New Roman" w:hAnsi="Times New Roman"/>
          <w:i/>
          <w:sz w:val="28"/>
          <w:szCs w:val="28"/>
        </w:rPr>
        <w:t xml:space="preserve"> в подготовке кадров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F2A4B">
        <w:rPr>
          <w:rFonts w:ascii="Times New Roman" w:hAnsi="Times New Roman"/>
          <w:sz w:val="28"/>
          <w:szCs w:val="28"/>
        </w:rPr>
        <w:t>ППК</w:t>
      </w:r>
      <w:r w:rsidRPr="001E5E32">
        <w:rPr>
          <w:rFonts w:ascii="Times New Roman" w:hAnsi="Times New Roman"/>
          <w:sz w:val="28"/>
          <w:szCs w:val="28"/>
        </w:rPr>
        <w:t>), которая может быть удовлетворена за счет подготовки в учреждениях профессионального образования с учетом возможностей образовательной сети региона и существующих социальных ограничений</w:t>
      </w:r>
      <w:r>
        <w:rPr>
          <w:rFonts w:ascii="Times New Roman" w:hAnsi="Times New Roman"/>
          <w:sz w:val="28"/>
          <w:szCs w:val="28"/>
        </w:rPr>
        <w:t xml:space="preserve">. Именно последний показатель характеризует количество квалифицированных </w:t>
      </w:r>
      <w:r w:rsidRPr="001E5E32">
        <w:rPr>
          <w:rFonts w:ascii="Times New Roman" w:hAnsi="Times New Roman"/>
          <w:sz w:val="28"/>
          <w:szCs w:val="28"/>
        </w:rPr>
        <w:t xml:space="preserve"> кадров</w:t>
      </w:r>
      <w:r>
        <w:rPr>
          <w:rFonts w:ascii="Times New Roman" w:hAnsi="Times New Roman"/>
          <w:sz w:val="28"/>
          <w:szCs w:val="28"/>
        </w:rPr>
        <w:t xml:space="preserve">, которое </w:t>
      </w:r>
      <w:r w:rsidRPr="001E5E32">
        <w:rPr>
          <w:rFonts w:ascii="Times New Roman" w:hAnsi="Times New Roman"/>
          <w:sz w:val="28"/>
          <w:szCs w:val="28"/>
        </w:rPr>
        <w:t xml:space="preserve"> необходимо и возможно обучить</w:t>
      </w:r>
      <w:r>
        <w:rPr>
          <w:rFonts w:ascii="Times New Roman" w:hAnsi="Times New Roman"/>
          <w:sz w:val="28"/>
          <w:szCs w:val="28"/>
        </w:rPr>
        <w:t xml:space="preserve"> в региональной системе профессионального образования. </w:t>
      </w:r>
    </w:p>
    <w:p w:rsidR="00D96521" w:rsidRPr="00896570" w:rsidRDefault="00D96521" w:rsidP="00D96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Шаблоны с результатами прогнозирования получены в ноябре 2019 года по окончании процедуры проверки на корректность, полноту и логику загруженных работодателями в инструмент прогнозирования данных о существующей структуре рабочих мест и планируемой дополнительной потребности в кадрах и сформированы </w:t>
      </w:r>
      <w:r w:rsidRPr="00916BEF">
        <w:rPr>
          <w:rFonts w:ascii="Times New Roman" w:hAnsi="Times New Roman"/>
          <w:sz w:val="28"/>
          <w:szCs w:val="28"/>
        </w:rPr>
        <w:t xml:space="preserve">согласно параметрам </w:t>
      </w:r>
      <w:r>
        <w:rPr>
          <w:rFonts w:ascii="Times New Roman" w:hAnsi="Times New Roman"/>
          <w:sz w:val="28"/>
          <w:szCs w:val="28"/>
        </w:rPr>
        <w:t>базового</w:t>
      </w:r>
      <w:r w:rsidRPr="00916BEF">
        <w:rPr>
          <w:rFonts w:ascii="Times New Roman" w:hAnsi="Times New Roman"/>
          <w:sz w:val="28"/>
          <w:szCs w:val="28"/>
        </w:rPr>
        <w:t xml:space="preserve"> сценария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16BEF">
        <w:rPr>
          <w:rFonts w:ascii="Times New Roman" w:hAnsi="Times New Roman"/>
          <w:bCs/>
          <w:sz w:val="28"/>
          <w:szCs w:val="28"/>
        </w:rPr>
        <w:t>П</w:t>
      </w:r>
      <w:r w:rsidRPr="00916BEF">
        <w:rPr>
          <w:rFonts w:ascii="Times New Roman" w:hAnsi="Times New Roman"/>
          <w:sz w:val="28"/>
          <w:szCs w:val="28"/>
        </w:rPr>
        <w:t>рогнозируемые значения ДПК на 201</w:t>
      </w:r>
      <w:r w:rsidR="00B60C24">
        <w:rPr>
          <w:rFonts w:ascii="Times New Roman" w:hAnsi="Times New Roman"/>
          <w:sz w:val="28"/>
          <w:szCs w:val="28"/>
        </w:rPr>
        <w:t>9</w:t>
      </w:r>
      <w:r w:rsidRPr="00916BEF">
        <w:rPr>
          <w:rFonts w:ascii="Times New Roman" w:hAnsi="Times New Roman"/>
          <w:sz w:val="28"/>
          <w:szCs w:val="28"/>
        </w:rPr>
        <w:t>-202</w:t>
      </w:r>
      <w:r w:rsidR="00B60C24">
        <w:rPr>
          <w:rFonts w:ascii="Times New Roman" w:hAnsi="Times New Roman"/>
          <w:sz w:val="28"/>
          <w:szCs w:val="28"/>
        </w:rPr>
        <w:t>4</w:t>
      </w:r>
      <w:r w:rsidRPr="00916BEF">
        <w:rPr>
          <w:rFonts w:ascii="Times New Roman" w:hAnsi="Times New Roman"/>
          <w:sz w:val="28"/>
          <w:szCs w:val="28"/>
        </w:rPr>
        <w:t xml:space="preserve"> гг. и  ППК на 20</w:t>
      </w:r>
      <w:r w:rsidR="00B60C24">
        <w:rPr>
          <w:rFonts w:ascii="Times New Roman" w:hAnsi="Times New Roman"/>
          <w:sz w:val="28"/>
          <w:szCs w:val="28"/>
        </w:rPr>
        <w:t>20-2021</w:t>
      </w:r>
      <w:r w:rsidRPr="00916BEF">
        <w:rPr>
          <w:rFonts w:ascii="Times New Roman" w:hAnsi="Times New Roman"/>
          <w:sz w:val="28"/>
          <w:szCs w:val="28"/>
        </w:rPr>
        <w:t xml:space="preserve"> г</w:t>
      </w:r>
      <w:r w:rsidR="00B60C24">
        <w:rPr>
          <w:rFonts w:ascii="Times New Roman" w:hAnsi="Times New Roman"/>
          <w:sz w:val="28"/>
          <w:szCs w:val="28"/>
        </w:rPr>
        <w:t>г.</w:t>
      </w:r>
      <w:r w:rsidRPr="00916BEF">
        <w:rPr>
          <w:rFonts w:ascii="Times New Roman" w:hAnsi="Times New Roman"/>
          <w:sz w:val="28"/>
          <w:szCs w:val="28"/>
        </w:rPr>
        <w:t xml:space="preserve">  приведены </w:t>
      </w:r>
      <w:r w:rsidRPr="00896570">
        <w:rPr>
          <w:rFonts w:ascii="Times New Roman" w:hAnsi="Times New Roman"/>
          <w:sz w:val="28"/>
          <w:szCs w:val="28"/>
        </w:rPr>
        <w:t xml:space="preserve">в </w:t>
      </w:r>
      <w:r w:rsidR="0098030F">
        <w:rPr>
          <w:rFonts w:ascii="Times New Roman" w:hAnsi="Times New Roman"/>
          <w:b/>
          <w:sz w:val="28"/>
          <w:szCs w:val="28"/>
        </w:rPr>
        <w:t>таблиц</w:t>
      </w:r>
      <w:r w:rsidR="00DC7E02">
        <w:rPr>
          <w:rFonts w:ascii="Times New Roman" w:hAnsi="Times New Roman"/>
          <w:b/>
          <w:sz w:val="28"/>
          <w:szCs w:val="28"/>
        </w:rPr>
        <w:t>е</w:t>
      </w:r>
      <w:r w:rsidRPr="00896570">
        <w:rPr>
          <w:rFonts w:ascii="Times New Roman" w:hAnsi="Times New Roman"/>
          <w:b/>
          <w:sz w:val="28"/>
          <w:szCs w:val="28"/>
        </w:rPr>
        <w:t xml:space="preserve"> </w:t>
      </w:r>
      <w:r w:rsidR="00B60C24">
        <w:rPr>
          <w:rFonts w:ascii="Times New Roman" w:hAnsi="Times New Roman"/>
          <w:b/>
          <w:sz w:val="28"/>
          <w:szCs w:val="28"/>
        </w:rPr>
        <w:t>10</w:t>
      </w:r>
      <w:r w:rsidRPr="00896570">
        <w:rPr>
          <w:rFonts w:ascii="Times New Roman" w:hAnsi="Times New Roman"/>
          <w:sz w:val="28"/>
          <w:szCs w:val="28"/>
        </w:rPr>
        <w:t>,</w:t>
      </w:r>
      <w:r w:rsidRPr="00896570">
        <w:rPr>
          <w:rFonts w:ascii="Times New Roman" w:hAnsi="Times New Roman"/>
          <w:b/>
          <w:sz w:val="28"/>
          <w:szCs w:val="28"/>
        </w:rPr>
        <w:t xml:space="preserve"> приложениях </w:t>
      </w:r>
      <w:r w:rsidR="00B60C24">
        <w:rPr>
          <w:rFonts w:ascii="Times New Roman" w:hAnsi="Times New Roman"/>
          <w:b/>
          <w:sz w:val="28"/>
          <w:szCs w:val="28"/>
        </w:rPr>
        <w:t>3</w:t>
      </w:r>
      <w:r w:rsidRPr="00896570">
        <w:rPr>
          <w:rFonts w:ascii="Times New Roman" w:hAnsi="Times New Roman"/>
          <w:b/>
          <w:sz w:val="28"/>
          <w:szCs w:val="28"/>
        </w:rPr>
        <w:t xml:space="preserve"> - </w:t>
      </w:r>
      <w:r w:rsidR="00B60C24">
        <w:rPr>
          <w:rFonts w:ascii="Times New Roman" w:hAnsi="Times New Roman"/>
          <w:b/>
          <w:sz w:val="28"/>
          <w:szCs w:val="28"/>
        </w:rPr>
        <w:t>9</w:t>
      </w:r>
      <w:r w:rsidRPr="00896570">
        <w:rPr>
          <w:rFonts w:ascii="Times New Roman" w:hAnsi="Times New Roman"/>
          <w:sz w:val="28"/>
          <w:szCs w:val="28"/>
        </w:rPr>
        <w:t>.</w:t>
      </w:r>
    </w:p>
    <w:p w:rsidR="0084388F" w:rsidRDefault="00006965" w:rsidP="00F86B5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06965">
        <w:rPr>
          <w:rFonts w:ascii="Times New Roman" w:hAnsi="Times New Roman"/>
          <w:sz w:val="28"/>
          <w:szCs w:val="28"/>
        </w:rPr>
        <w:t xml:space="preserve">В </w:t>
      </w:r>
      <w:r w:rsidRPr="00996D30">
        <w:rPr>
          <w:rFonts w:ascii="Times New Roman" w:hAnsi="Times New Roman"/>
          <w:b/>
          <w:sz w:val="28"/>
          <w:szCs w:val="28"/>
        </w:rPr>
        <w:t>приложени</w:t>
      </w:r>
      <w:r w:rsidR="00996D30" w:rsidRPr="00996D30">
        <w:rPr>
          <w:rFonts w:ascii="Times New Roman" w:hAnsi="Times New Roman"/>
          <w:b/>
          <w:sz w:val="28"/>
          <w:szCs w:val="28"/>
        </w:rPr>
        <w:t>ях</w:t>
      </w:r>
      <w:r w:rsidRPr="00996D30">
        <w:rPr>
          <w:rFonts w:ascii="Times New Roman" w:hAnsi="Times New Roman"/>
          <w:b/>
          <w:sz w:val="28"/>
          <w:szCs w:val="28"/>
        </w:rPr>
        <w:t xml:space="preserve"> </w:t>
      </w:r>
      <w:r w:rsidR="00996D30" w:rsidRPr="00996D30">
        <w:rPr>
          <w:rFonts w:ascii="Times New Roman" w:hAnsi="Times New Roman"/>
          <w:b/>
          <w:sz w:val="28"/>
          <w:szCs w:val="28"/>
        </w:rPr>
        <w:t>3-7</w:t>
      </w:r>
      <w:r w:rsidRPr="00996D30">
        <w:rPr>
          <w:rFonts w:ascii="Times New Roman" w:hAnsi="Times New Roman"/>
          <w:b/>
          <w:sz w:val="28"/>
          <w:szCs w:val="28"/>
        </w:rPr>
        <w:t xml:space="preserve"> </w:t>
      </w:r>
      <w:r w:rsidRPr="00006965">
        <w:rPr>
          <w:rFonts w:ascii="Times New Roman" w:hAnsi="Times New Roman"/>
          <w:sz w:val="28"/>
          <w:szCs w:val="28"/>
        </w:rPr>
        <w:t xml:space="preserve">показана ежегодная прогнозируемая дополнительная потребность в рабочей силе (ДПК) для замещения свободных рабочих мест по направлениям подготовки </w:t>
      </w:r>
      <w:proofErr w:type="spellStart"/>
      <w:r w:rsidRPr="0000696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006965">
        <w:rPr>
          <w:rFonts w:ascii="Times New Roman" w:hAnsi="Times New Roman"/>
          <w:sz w:val="28"/>
          <w:szCs w:val="28"/>
        </w:rPr>
        <w:t xml:space="preserve"> и магистратуры, специальностям специалитета</w:t>
      </w:r>
      <w:r w:rsidR="001237BC">
        <w:rPr>
          <w:rFonts w:ascii="Times New Roman" w:hAnsi="Times New Roman"/>
          <w:sz w:val="28"/>
          <w:szCs w:val="28"/>
        </w:rPr>
        <w:t>, профессиям и специальностям среднего профессионального образования</w:t>
      </w:r>
      <w:r w:rsidRPr="00006965">
        <w:rPr>
          <w:rFonts w:ascii="Times New Roman" w:hAnsi="Times New Roman"/>
          <w:sz w:val="28"/>
          <w:szCs w:val="28"/>
        </w:rPr>
        <w:t xml:space="preserve"> на среднесрочный период </w:t>
      </w:r>
      <w:r w:rsidRPr="001237BC">
        <w:rPr>
          <w:rFonts w:ascii="Times New Roman" w:hAnsi="Times New Roman"/>
          <w:sz w:val="28"/>
          <w:szCs w:val="28"/>
        </w:rPr>
        <w:t>(201</w:t>
      </w:r>
      <w:r w:rsidR="001237BC" w:rsidRPr="001237BC">
        <w:rPr>
          <w:rFonts w:ascii="Times New Roman" w:hAnsi="Times New Roman"/>
          <w:sz w:val="28"/>
          <w:szCs w:val="28"/>
        </w:rPr>
        <w:t>9</w:t>
      </w:r>
      <w:r w:rsidRPr="001237BC">
        <w:rPr>
          <w:rFonts w:ascii="Times New Roman" w:hAnsi="Times New Roman"/>
          <w:sz w:val="28"/>
          <w:szCs w:val="28"/>
        </w:rPr>
        <w:t>-202</w:t>
      </w:r>
      <w:r w:rsidR="00B31F2F">
        <w:rPr>
          <w:rFonts w:ascii="Times New Roman" w:hAnsi="Times New Roman"/>
          <w:sz w:val="28"/>
          <w:szCs w:val="28"/>
        </w:rPr>
        <w:t>4</w:t>
      </w:r>
      <w:r w:rsidRPr="001237BC">
        <w:rPr>
          <w:rFonts w:ascii="Times New Roman" w:hAnsi="Times New Roman"/>
          <w:sz w:val="28"/>
          <w:szCs w:val="28"/>
        </w:rPr>
        <w:t xml:space="preserve"> гг.),</w:t>
      </w:r>
      <w:r w:rsidRPr="00006965">
        <w:rPr>
          <w:rFonts w:ascii="Times New Roman" w:hAnsi="Times New Roman"/>
          <w:sz w:val="28"/>
          <w:szCs w:val="28"/>
        </w:rPr>
        <w:t xml:space="preserve"> т.е., ежегодное количество и структура свободных рабочих мест в региональной экономике.</w:t>
      </w:r>
      <w:r w:rsidRPr="00006965">
        <w:rPr>
          <w:rFonts w:ascii="Times New Roman" w:hAnsi="Times New Roman"/>
          <w:sz w:val="32"/>
          <w:szCs w:val="28"/>
        </w:rPr>
        <w:t xml:space="preserve"> </w:t>
      </w:r>
    </w:p>
    <w:p w:rsidR="0084388F" w:rsidRDefault="0084388F" w:rsidP="008438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4388F" w:rsidRDefault="0084388F" w:rsidP="008438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Таблица 10 </w:t>
      </w:r>
      <w:r w:rsidRPr="00896570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Pr="00896570">
        <w:rPr>
          <w:rFonts w:ascii="Times New Roman" w:hAnsi="Times New Roman"/>
          <w:sz w:val="28"/>
          <w:szCs w:val="28"/>
        </w:rPr>
        <w:t>Структура прогнозируемой ежегодной дополнительной потребности в кадрах для экономики Курской области</w:t>
      </w:r>
    </w:p>
    <w:p w:rsidR="0084388F" w:rsidRPr="00896570" w:rsidRDefault="0084388F" w:rsidP="008438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96570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896570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896570">
        <w:rPr>
          <w:rFonts w:ascii="Times New Roman" w:hAnsi="Times New Roman"/>
          <w:sz w:val="28"/>
          <w:szCs w:val="28"/>
        </w:rPr>
        <w:t xml:space="preserve"> гг. по уровням профессионального образования</w:t>
      </w:r>
    </w:p>
    <w:p w:rsidR="0084388F" w:rsidRPr="00896570" w:rsidRDefault="0084388F" w:rsidP="008438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402"/>
        <w:gridCol w:w="960"/>
        <w:gridCol w:w="960"/>
        <w:gridCol w:w="960"/>
        <w:gridCol w:w="960"/>
        <w:gridCol w:w="960"/>
        <w:gridCol w:w="960"/>
      </w:tblGrid>
      <w:tr w:rsidR="0084388F" w:rsidRPr="004135F6" w:rsidTr="0046460E">
        <w:trPr>
          <w:trHeight w:val="315"/>
        </w:trPr>
        <w:tc>
          <w:tcPr>
            <w:tcW w:w="446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OLE_LINK1"/>
          </w:p>
        </w:tc>
        <w:tc>
          <w:tcPr>
            <w:tcW w:w="3402" w:type="dxa"/>
            <w:shd w:val="clear" w:color="000000" w:fill="D8D8D8"/>
            <w:vAlign w:val="center"/>
          </w:tcPr>
          <w:p w:rsidR="0084388F" w:rsidRPr="004135F6" w:rsidRDefault="0084388F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960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5F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60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5F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0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5F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0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5F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0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000000" w:fill="D8D8D8"/>
            <w:noWrap/>
            <w:vAlign w:val="center"/>
            <w:hideMark/>
          </w:tcPr>
          <w:p w:rsidR="0084388F" w:rsidRPr="004135F6" w:rsidRDefault="0084388F" w:rsidP="0046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  <w:hideMark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Абсолютная потребность в кадрах с высшим образованием, чел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10121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10352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10577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10915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11401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11554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  <w:hideMark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7786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8037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8205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специалитета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649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823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858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4F67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магистратуры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2280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2347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2321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2359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2541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2491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Абсолютная потребность в кадрах со  средним профессиональным образованием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11896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12007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12295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12667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13057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13383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программы подготовки квалифицированных рабочих и служащих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6237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5963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5853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5768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5750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5725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программы подготовки специалистов среднего звена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5659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6044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6442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6899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7307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7658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абсолютная ежегодная дополнительная потребность в кадрах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22017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22359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22872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23582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24458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7570">
              <w:rPr>
                <w:rFonts w:ascii="Times New Roman" w:hAnsi="Times New Roman"/>
                <w:b/>
                <w:bCs/>
                <w:color w:val="000000"/>
              </w:rPr>
              <w:t>24937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Pr="004F673B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Удельный вес ежегодной дополнительной потребности в кадрах с высшим образованием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46,0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46,3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46,2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46,3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46,6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46,3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все ежегодной дополнительной потребности в рабочих  кадрах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26,7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25,6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24,5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23,5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23,0</w:t>
            </w:r>
          </w:p>
        </w:tc>
      </w:tr>
      <w:tr w:rsidR="008A7570" w:rsidRPr="004F673B" w:rsidTr="0046460E">
        <w:trPr>
          <w:trHeight w:val="315"/>
        </w:trPr>
        <w:tc>
          <w:tcPr>
            <w:tcW w:w="446" w:type="dxa"/>
            <w:shd w:val="clear" w:color="auto" w:fill="auto"/>
            <w:noWrap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7570" w:rsidRDefault="008A7570" w:rsidP="00464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все ежегодной дополнительной потребности в специалистах среднего звена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25,7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27,0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28,2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29,3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29,9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7570">
              <w:rPr>
                <w:rFonts w:ascii="Times New Roman" w:hAnsi="Times New Roman"/>
                <w:color w:val="000000"/>
              </w:rPr>
              <w:t>30,7</w:t>
            </w:r>
          </w:p>
        </w:tc>
      </w:tr>
      <w:bookmarkEnd w:id="4"/>
    </w:tbl>
    <w:p w:rsidR="0084388F" w:rsidRDefault="0084388F" w:rsidP="00F86B5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F86B54" w:rsidRDefault="00006965" w:rsidP="00F8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965">
        <w:rPr>
          <w:rFonts w:ascii="Times New Roman" w:hAnsi="Times New Roman"/>
          <w:sz w:val="28"/>
          <w:szCs w:val="28"/>
        </w:rPr>
        <w:t xml:space="preserve">Источниками восполнения этой потребности служат как ежегодный выпуск специалистов с высшим </w:t>
      </w:r>
      <w:r w:rsidR="001237BC">
        <w:rPr>
          <w:rFonts w:ascii="Times New Roman" w:hAnsi="Times New Roman"/>
          <w:sz w:val="28"/>
          <w:szCs w:val="28"/>
        </w:rPr>
        <w:t xml:space="preserve">и средним профессиональным </w:t>
      </w:r>
      <w:r w:rsidRPr="00006965">
        <w:rPr>
          <w:rFonts w:ascii="Times New Roman" w:hAnsi="Times New Roman"/>
          <w:sz w:val="28"/>
          <w:szCs w:val="28"/>
        </w:rPr>
        <w:t xml:space="preserve">образованием, так и другие резервы (выпускники прошлых лет по соответствующим программам, трудовые мигранты,  слушатели программ профессиональной переподготовки и </w:t>
      </w:r>
      <w:r w:rsidR="001237BC">
        <w:rPr>
          <w:rFonts w:ascii="Times New Roman" w:hAnsi="Times New Roman"/>
          <w:sz w:val="28"/>
          <w:szCs w:val="28"/>
        </w:rPr>
        <w:t xml:space="preserve">профессионального обучения и </w:t>
      </w:r>
      <w:r w:rsidRPr="00006965">
        <w:rPr>
          <w:rFonts w:ascii="Times New Roman" w:hAnsi="Times New Roman"/>
          <w:sz w:val="28"/>
          <w:szCs w:val="28"/>
        </w:rPr>
        <w:t xml:space="preserve">т.д.). </w:t>
      </w:r>
      <w:r w:rsidR="00F86B54">
        <w:rPr>
          <w:rFonts w:ascii="Times New Roman" w:hAnsi="Times New Roman"/>
          <w:sz w:val="28"/>
          <w:szCs w:val="28"/>
        </w:rPr>
        <w:t>Основными резервами рабочей силы остаются:</w:t>
      </w:r>
    </w:p>
    <w:p w:rsidR="00F86B54" w:rsidRDefault="00F86B54" w:rsidP="00F8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трудоспособные граждане в трудоспособном возрасте, не занятые в экономике региона (в том числе зарегистрированные безработные, лица, вынужденные искать работу без оформления трудового договора, в том числе не по месту постоянного жительства, особенно в Московской агломерации), </w:t>
      </w:r>
    </w:p>
    <w:p w:rsidR="00F86B54" w:rsidRDefault="00F86B54" w:rsidP="00F8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работающие пенсионеры старше трудоспособного возраста, </w:t>
      </w:r>
    </w:p>
    <w:p w:rsidR="00F86B54" w:rsidRDefault="00F86B54" w:rsidP="00F8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трудовые мигранты, в том числе иностранные, </w:t>
      </w:r>
    </w:p>
    <w:p w:rsidR="00F86B54" w:rsidRDefault="00F86B54" w:rsidP="00F8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учащиеся и инвалиды.</w:t>
      </w:r>
    </w:p>
    <w:p w:rsidR="00F22561" w:rsidRDefault="00C051A0" w:rsidP="00706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412">
        <w:rPr>
          <w:rFonts w:ascii="Times New Roman" w:hAnsi="Times New Roman"/>
          <w:sz w:val="28"/>
          <w:szCs w:val="28"/>
        </w:rPr>
        <w:t>Методика также не предполагает учета вторичной (дополнительной и т.п.) занятости. Рабочие места учитываются только на основной (или единственной) работе. Таким образом, часть потребности в кадрах восполняется за счет совмещения должностей.</w:t>
      </w:r>
    </w:p>
    <w:p w:rsidR="004053C9" w:rsidRDefault="0098030F" w:rsidP="00D716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Как показывают результаты аналитических расчетов</w:t>
      </w:r>
      <w:r w:rsidRPr="00431EC5">
        <w:rPr>
          <w:rFonts w:ascii="Times New Roman" w:hAnsi="Times New Roman"/>
          <w:sz w:val="28"/>
          <w:szCs w:val="28"/>
        </w:rPr>
        <w:t>, в течение 201</w:t>
      </w:r>
      <w:r w:rsidR="008A7570">
        <w:rPr>
          <w:rFonts w:ascii="Times New Roman" w:hAnsi="Times New Roman"/>
          <w:sz w:val="28"/>
          <w:szCs w:val="28"/>
        </w:rPr>
        <w:t>9</w:t>
      </w:r>
      <w:r w:rsidRPr="00431EC5">
        <w:rPr>
          <w:rFonts w:ascii="Times New Roman" w:hAnsi="Times New Roman"/>
          <w:sz w:val="28"/>
          <w:szCs w:val="28"/>
        </w:rPr>
        <w:t xml:space="preserve"> – 202</w:t>
      </w:r>
      <w:r w:rsidR="008A7570">
        <w:rPr>
          <w:rFonts w:ascii="Times New Roman" w:hAnsi="Times New Roman"/>
          <w:sz w:val="28"/>
          <w:szCs w:val="28"/>
        </w:rPr>
        <w:t>4</w:t>
      </w:r>
      <w:r w:rsidRPr="00431EC5">
        <w:rPr>
          <w:rFonts w:ascii="Times New Roman" w:hAnsi="Times New Roman"/>
          <w:sz w:val="28"/>
          <w:szCs w:val="28"/>
        </w:rPr>
        <w:t xml:space="preserve"> гг. абсолютная дополнительная потребность в профессиональных кадрах  будет </w:t>
      </w:r>
      <w:r w:rsidR="008609BD">
        <w:rPr>
          <w:rFonts w:ascii="Times New Roman" w:hAnsi="Times New Roman"/>
          <w:sz w:val="28"/>
          <w:szCs w:val="28"/>
        </w:rPr>
        <w:t>возрастать</w:t>
      </w:r>
      <w:r w:rsidRPr="00431EC5">
        <w:rPr>
          <w:rFonts w:ascii="Times New Roman" w:hAnsi="Times New Roman"/>
          <w:sz w:val="28"/>
          <w:szCs w:val="28"/>
        </w:rPr>
        <w:t xml:space="preserve"> с </w:t>
      </w:r>
      <w:r w:rsidR="008609BD" w:rsidRPr="008609BD">
        <w:rPr>
          <w:rFonts w:ascii="Times New Roman" w:hAnsi="Times New Roman"/>
          <w:bCs/>
          <w:color w:val="000000"/>
          <w:sz w:val="28"/>
          <w:szCs w:val="28"/>
        </w:rPr>
        <w:t>22017</w:t>
      </w:r>
      <w:r w:rsidRPr="008609BD">
        <w:rPr>
          <w:rFonts w:ascii="Times New Roman" w:hAnsi="Times New Roman"/>
          <w:sz w:val="28"/>
          <w:szCs w:val="28"/>
        </w:rPr>
        <w:t xml:space="preserve"> человек до </w:t>
      </w:r>
      <w:r w:rsidR="008609BD" w:rsidRPr="008609BD">
        <w:rPr>
          <w:rFonts w:ascii="Times New Roman" w:hAnsi="Times New Roman"/>
          <w:bCs/>
          <w:color w:val="000000"/>
          <w:sz w:val="28"/>
          <w:szCs w:val="28"/>
        </w:rPr>
        <w:t>24937</w:t>
      </w:r>
      <w:r w:rsidRPr="008609BD">
        <w:rPr>
          <w:rFonts w:ascii="Times New Roman" w:hAnsi="Times New Roman"/>
          <w:sz w:val="28"/>
          <w:szCs w:val="28"/>
        </w:rPr>
        <w:t xml:space="preserve"> человек</w:t>
      </w:r>
      <w:r w:rsidRPr="00431EC5">
        <w:rPr>
          <w:rFonts w:ascii="Times New Roman" w:hAnsi="Times New Roman"/>
          <w:sz w:val="28"/>
          <w:szCs w:val="28"/>
        </w:rPr>
        <w:t>, т.е. на 1</w:t>
      </w:r>
      <w:r w:rsidR="008609BD">
        <w:rPr>
          <w:rFonts w:ascii="Times New Roman" w:hAnsi="Times New Roman"/>
          <w:sz w:val="28"/>
          <w:szCs w:val="28"/>
        </w:rPr>
        <w:t>3</w:t>
      </w:r>
      <w:r w:rsidRPr="00431EC5">
        <w:rPr>
          <w:rFonts w:ascii="Times New Roman" w:hAnsi="Times New Roman"/>
          <w:sz w:val="28"/>
          <w:szCs w:val="28"/>
        </w:rPr>
        <w:t>,</w:t>
      </w:r>
      <w:r w:rsidR="008609BD">
        <w:rPr>
          <w:rFonts w:ascii="Times New Roman" w:hAnsi="Times New Roman"/>
          <w:sz w:val="28"/>
          <w:szCs w:val="28"/>
        </w:rPr>
        <w:t>3</w:t>
      </w:r>
      <w:r w:rsidRPr="00431EC5">
        <w:rPr>
          <w:rFonts w:ascii="Times New Roman" w:hAnsi="Times New Roman"/>
          <w:sz w:val="28"/>
          <w:szCs w:val="28"/>
        </w:rPr>
        <w:t>%. При этом, исходя из тенденции старения квалифицированных кадров на региональном рынке труда,  прогнозируется рост дополнительной потребности в кадрах, имеющих высшее образование</w:t>
      </w:r>
      <w:r>
        <w:rPr>
          <w:rFonts w:ascii="Times New Roman" w:hAnsi="Times New Roman"/>
          <w:sz w:val="28"/>
          <w:szCs w:val="28"/>
        </w:rPr>
        <w:t>,</w:t>
      </w:r>
      <w:r w:rsidRPr="00431EC5">
        <w:rPr>
          <w:rFonts w:ascii="Times New Roman" w:hAnsi="Times New Roman"/>
          <w:sz w:val="28"/>
          <w:szCs w:val="28"/>
        </w:rPr>
        <w:t xml:space="preserve"> на 1</w:t>
      </w:r>
      <w:r w:rsidR="00A9665B">
        <w:rPr>
          <w:rFonts w:ascii="Times New Roman" w:hAnsi="Times New Roman"/>
          <w:sz w:val="28"/>
          <w:szCs w:val="28"/>
        </w:rPr>
        <w:t>433</w:t>
      </w:r>
      <w:r w:rsidRPr="00431EC5">
        <w:rPr>
          <w:rFonts w:ascii="Times New Roman" w:hAnsi="Times New Roman"/>
          <w:sz w:val="28"/>
          <w:szCs w:val="28"/>
        </w:rPr>
        <w:t xml:space="preserve"> человек</w:t>
      </w:r>
      <w:r w:rsidR="00A9665B">
        <w:rPr>
          <w:rFonts w:ascii="Times New Roman" w:hAnsi="Times New Roman"/>
          <w:sz w:val="28"/>
          <w:szCs w:val="28"/>
        </w:rPr>
        <w:t>а</w:t>
      </w:r>
      <w:r w:rsidRPr="00431EC5">
        <w:rPr>
          <w:rFonts w:ascii="Times New Roman" w:hAnsi="Times New Roman"/>
          <w:sz w:val="28"/>
          <w:szCs w:val="28"/>
        </w:rPr>
        <w:t xml:space="preserve"> или  </w:t>
      </w:r>
      <w:r w:rsidR="00A9665B">
        <w:rPr>
          <w:rFonts w:ascii="Times New Roman" w:hAnsi="Times New Roman"/>
          <w:sz w:val="28"/>
          <w:szCs w:val="28"/>
        </w:rPr>
        <w:t>14</w:t>
      </w:r>
      <w:r w:rsidRPr="00431EC5">
        <w:rPr>
          <w:rFonts w:ascii="Times New Roman" w:hAnsi="Times New Roman"/>
          <w:sz w:val="28"/>
          <w:szCs w:val="28"/>
        </w:rPr>
        <w:t>,</w:t>
      </w:r>
      <w:r w:rsidR="00A9665B">
        <w:rPr>
          <w:rFonts w:ascii="Times New Roman" w:hAnsi="Times New Roman"/>
          <w:sz w:val="28"/>
          <w:szCs w:val="28"/>
        </w:rPr>
        <w:t>2</w:t>
      </w:r>
      <w:r w:rsidRPr="00431EC5">
        <w:rPr>
          <w:rFonts w:ascii="Times New Roman" w:hAnsi="Times New Roman"/>
          <w:sz w:val="28"/>
          <w:szCs w:val="28"/>
        </w:rPr>
        <w:t xml:space="preserve">% за </w:t>
      </w:r>
      <w:r w:rsidR="005E7050">
        <w:rPr>
          <w:rFonts w:ascii="Times New Roman" w:hAnsi="Times New Roman"/>
          <w:sz w:val="28"/>
          <w:szCs w:val="28"/>
        </w:rPr>
        <w:t>указанный</w:t>
      </w:r>
      <w:r w:rsidRPr="00431EC5">
        <w:rPr>
          <w:rFonts w:ascii="Times New Roman" w:hAnsi="Times New Roman"/>
          <w:sz w:val="28"/>
          <w:szCs w:val="28"/>
        </w:rPr>
        <w:t xml:space="preserve"> период.</w:t>
      </w:r>
      <w:proofErr w:type="gramEnd"/>
      <w:r w:rsidR="00A9665B">
        <w:rPr>
          <w:rFonts w:ascii="Times New Roman" w:hAnsi="Times New Roman"/>
          <w:sz w:val="28"/>
          <w:szCs w:val="28"/>
        </w:rPr>
        <w:t xml:space="preserve"> </w:t>
      </w:r>
      <w:r w:rsidRPr="00431EC5">
        <w:rPr>
          <w:rFonts w:ascii="Times New Roman" w:hAnsi="Times New Roman"/>
          <w:sz w:val="28"/>
          <w:szCs w:val="28"/>
        </w:rPr>
        <w:t xml:space="preserve">Наибольший рост потребности прогнозируется по выпускникам, освоившим программы </w:t>
      </w:r>
      <w:proofErr w:type="spellStart"/>
      <w:r w:rsidR="005E705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5E7050">
        <w:rPr>
          <w:rFonts w:ascii="Times New Roman" w:hAnsi="Times New Roman"/>
          <w:sz w:val="28"/>
          <w:szCs w:val="28"/>
        </w:rPr>
        <w:t xml:space="preserve"> – 833 человека</w:t>
      </w:r>
      <w:r w:rsidRPr="00431EC5">
        <w:rPr>
          <w:rFonts w:ascii="Times New Roman" w:hAnsi="Times New Roman"/>
          <w:sz w:val="28"/>
          <w:szCs w:val="28"/>
        </w:rPr>
        <w:t xml:space="preserve">. </w:t>
      </w:r>
      <w:r w:rsidR="00D7161E">
        <w:rPr>
          <w:rFonts w:ascii="Times New Roman" w:hAnsi="Times New Roman"/>
          <w:sz w:val="28"/>
          <w:szCs w:val="28"/>
        </w:rPr>
        <w:t xml:space="preserve">Наибольший абсолютный прирост дополнительной потребности </w:t>
      </w:r>
      <w:r w:rsidR="000679CE">
        <w:rPr>
          <w:rFonts w:ascii="Times New Roman" w:hAnsi="Times New Roman"/>
          <w:sz w:val="28"/>
          <w:szCs w:val="28"/>
        </w:rPr>
        <w:t xml:space="preserve">(50 человек и выше) </w:t>
      </w:r>
      <w:r w:rsidR="00D7161E">
        <w:rPr>
          <w:rFonts w:ascii="Times New Roman" w:hAnsi="Times New Roman"/>
          <w:sz w:val="28"/>
          <w:szCs w:val="28"/>
        </w:rPr>
        <w:t>для замещения свободных</w:t>
      </w:r>
      <w:r w:rsidR="004053C9">
        <w:rPr>
          <w:rFonts w:ascii="Times New Roman" w:hAnsi="Times New Roman"/>
          <w:sz w:val="28"/>
          <w:szCs w:val="28"/>
        </w:rPr>
        <w:t xml:space="preserve"> рабочих мест </w:t>
      </w:r>
      <w:r w:rsidR="00D7161E">
        <w:rPr>
          <w:rFonts w:ascii="Times New Roman" w:hAnsi="Times New Roman"/>
          <w:sz w:val="28"/>
          <w:szCs w:val="28"/>
        </w:rPr>
        <w:t xml:space="preserve">ожидается </w:t>
      </w:r>
      <w:r w:rsidR="004053C9">
        <w:rPr>
          <w:rFonts w:ascii="Times New Roman" w:hAnsi="Times New Roman"/>
          <w:sz w:val="28"/>
          <w:szCs w:val="28"/>
        </w:rPr>
        <w:t>по следующим образовательным программам высшего образования: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21.03.02 Землеустройство и кадастры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44.03.05 Педагогическое образование (с двумя профилями подготовки)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10.03.01 Информационная безопасность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09.03.04 Программная инженерия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45.03.02 Лингвистика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40.03.01 Юриспруденция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08.03.01 Строительство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02.03.03 Математическое обеспечение и администрирование информационных систем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44.03.02 Психолого-педагогическое образование</w:t>
      </w:r>
    </w:p>
    <w:p w:rsid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 xml:space="preserve">35.03.06 </w:t>
      </w:r>
      <w:proofErr w:type="spellStart"/>
      <w:r w:rsidRPr="000679CE">
        <w:rPr>
          <w:rFonts w:ascii="Times New Roman" w:hAnsi="Times New Roman"/>
          <w:color w:val="000000"/>
          <w:sz w:val="28"/>
          <w:szCs w:val="28"/>
        </w:rPr>
        <w:t>Агроинженерия</w:t>
      </w:r>
      <w:proofErr w:type="spellEnd"/>
    </w:p>
    <w:p w:rsid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31.05.01 Лечебное дело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08.04.01 Строительство</w:t>
      </w:r>
    </w:p>
    <w:p w:rsidR="000679CE" w:rsidRPr="000679CE" w:rsidRDefault="000679CE" w:rsidP="000679CE">
      <w:pPr>
        <w:spacing w:after="0" w:line="240" w:lineRule="auto"/>
        <w:ind w:left="709"/>
        <w:rPr>
          <w:rFonts w:ascii="Times New Roman" w:hAnsi="Times New Roman"/>
          <w:sz w:val="28"/>
          <w:szCs w:val="28"/>
          <w:highlight w:val="green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44.04.01 Педагогическое образование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030F" w:rsidRDefault="0098030F" w:rsidP="00D716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EC5">
        <w:rPr>
          <w:rFonts w:ascii="Times New Roman" w:hAnsi="Times New Roman"/>
          <w:sz w:val="28"/>
          <w:szCs w:val="28"/>
        </w:rPr>
        <w:t xml:space="preserve">Удельный вес дополнительной  потребности в  кадрах с высшим образованием по прогнозу </w:t>
      </w:r>
      <w:r w:rsidR="005E7050">
        <w:rPr>
          <w:rFonts w:ascii="Times New Roman" w:hAnsi="Times New Roman"/>
          <w:sz w:val="28"/>
          <w:szCs w:val="28"/>
        </w:rPr>
        <w:t>возрастет</w:t>
      </w:r>
      <w:r w:rsidRPr="00431EC5">
        <w:rPr>
          <w:rFonts w:ascii="Times New Roman" w:hAnsi="Times New Roman"/>
          <w:sz w:val="28"/>
          <w:szCs w:val="28"/>
        </w:rPr>
        <w:t xml:space="preserve"> с 4</w:t>
      </w:r>
      <w:r w:rsidR="005E7050">
        <w:rPr>
          <w:rFonts w:ascii="Times New Roman" w:hAnsi="Times New Roman"/>
          <w:sz w:val="28"/>
          <w:szCs w:val="28"/>
        </w:rPr>
        <w:t>6</w:t>
      </w:r>
      <w:r w:rsidRPr="00431EC5">
        <w:rPr>
          <w:rFonts w:ascii="Times New Roman" w:hAnsi="Times New Roman"/>
          <w:sz w:val="28"/>
          <w:szCs w:val="28"/>
        </w:rPr>
        <w:t>,</w:t>
      </w:r>
      <w:r w:rsidR="005E7050">
        <w:rPr>
          <w:rFonts w:ascii="Times New Roman" w:hAnsi="Times New Roman"/>
          <w:sz w:val="28"/>
          <w:szCs w:val="28"/>
        </w:rPr>
        <w:t>0</w:t>
      </w:r>
      <w:r w:rsidRPr="00431EC5">
        <w:rPr>
          <w:rFonts w:ascii="Times New Roman" w:hAnsi="Times New Roman"/>
          <w:sz w:val="28"/>
          <w:szCs w:val="28"/>
        </w:rPr>
        <w:t>% в 201</w:t>
      </w:r>
      <w:r w:rsidR="005E7050">
        <w:rPr>
          <w:rFonts w:ascii="Times New Roman" w:hAnsi="Times New Roman"/>
          <w:sz w:val="28"/>
          <w:szCs w:val="28"/>
        </w:rPr>
        <w:t>9</w:t>
      </w:r>
      <w:r w:rsidRPr="00431EC5">
        <w:rPr>
          <w:rFonts w:ascii="Times New Roman" w:hAnsi="Times New Roman"/>
          <w:sz w:val="28"/>
          <w:szCs w:val="28"/>
        </w:rPr>
        <w:t xml:space="preserve"> году до 4</w:t>
      </w:r>
      <w:r w:rsidR="005E7050">
        <w:rPr>
          <w:rFonts w:ascii="Times New Roman" w:hAnsi="Times New Roman"/>
          <w:sz w:val="28"/>
          <w:szCs w:val="28"/>
        </w:rPr>
        <w:t>6</w:t>
      </w:r>
      <w:r w:rsidRPr="00431EC5">
        <w:rPr>
          <w:rFonts w:ascii="Times New Roman" w:hAnsi="Times New Roman"/>
          <w:sz w:val="28"/>
          <w:szCs w:val="28"/>
        </w:rPr>
        <w:t>,</w:t>
      </w:r>
      <w:r w:rsidR="005E7050">
        <w:rPr>
          <w:rFonts w:ascii="Times New Roman" w:hAnsi="Times New Roman"/>
          <w:sz w:val="28"/>
          <w:szCs w:val="28"/>
        </w:rPr>
        <w:t>3</w:t>
      </w:r>
      <w:r w:rsidRPr="00431EC5">
        <w:rPr>
          <w:rFonts w:ascii="Times New Roman" w:hAnsi="Times New Roman"/>
          <w:sz w:val="28"/>
          <w:szCs w:val="28"/>
        </w:rPr>
        <w:t>%  к 20</w:t>
      </w:r>
      <w:r w:rsidR="005E7050">
        <w:rPr>
          <w:rFonts w:ascii="Times New Roman" w:hAnsi="Times New Roman"/>
          <w:sz w:val="28"/>
          <w:szCs w:val="28"/>
        </w:rPr>
        <w:t>24</w:t>
      </w:r>
      <w:r w:rsidRPr="00431EC5">
        <w:rPr>
          <w:rFonts w:ascii="Times New Roman" w:hAnsi="Times New Roman"/>
          <w:sz w:val="28"/>
          <w:szCs w:val="28"/>
        </w:rPr>
        <w:t xml:space="preserve"> году.  </w:t>
      </w:r>
    </w:p>
    <w:p w:rsidR="0098030F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EC5">
        <w:rPr>
          <w:rFonts w:ascii="Times New Roman" w:hAnsi="Times New Roman"/>
          <w:sz w:val="28"/>
          <w:szCs w:val="28"/>
        </w:rPr>
        <w:t xml:space="preserve">Прогнозируется рост потребности в кадрах, освоивших программы подготовки специалистов среднего звена – с </w:t>
      </w:r>
      <w:r w:rsidR="0061782C" w:rsidRPr="0061782C">
        <w:rPr>
          <w:rFonts w:ascii="Times New Roman" w:hAnsi="Times New Roman"/>
          <w:color w:val="000000"/>
          <w:sz w:val="28"/>
          <w:szCs w:val="28"/>
        </w:rPr>
        <w:t>5659</w:t>
      </w:r>
      <w:r w:rsidRPr="0061782C">
        <w:rPr>
          <w:rFonts w:ascii="Times New Roman" w:hAnsi="Times New Roman"/>
          <w:sz w:val="28"/>
          <w:szCs w:val="28"/>
        </w:rPr>
        <w:t xml:space="preserve"> человек в 201</w:t>
      </w:r>
      <w:r w:rsidR="004053C9" w:rsidRPr="0061782C">
        <w:rPr>
          <w:rFonts w:ascii="Times New Roman" w:hAnsi="Times New Roman"/>
          <w:sz w:val="28"/>
          <w:szCs w:val="28"/>
        </w:rPr>
        <w:t>9</w:t>
      </w:r>
      <w:r w:rsidRPr="0061782C">
        <w:rPr>
          <w:rFonts w:ascii="Times New Roman" w:hAnsi="Times New Roman"/>
          <w:sz w:val="28"/>
          <w:szCs w:val="28"/>
        </w:rPr>
        <w:t xml:space="preserve"> году до </w:t>
      </w:r>
      <w:r w:rsidR="0061782C" w:rsidRPr="0061782C">
        <w:rPr>
          <w:rFonts w:ascii="Times New Roman" w:hAnsi="Times New Roman"/>
          <w:color w:val="000000"/>
          <w:sz w:val="28"/>
          <w:szCs w:val="28"/>
        </w:rPr>
        <w:t>7658</w:t>
      </w:r>
      <w:r w:rsidRPr="00431EC5">
        <w:rPr>
          <w:rFonts w:ascii="Times New Roman" w:hAnsi="Times New Roman"/>
          <w:sz w:val="28"/>
          <w:szCs w:val="28"/>
        </w:rPr>
        <w:t xml:space="preserve"> человек в 202</w:t>
      </w:r>
      <w:r w:rsidR="0061782C">
        <w:rPr>
          <w:rFonts w:ascii="Times New Roman" w:hAnsi="Times New Roman"/>
          <w:sz w:val="28"/>
          <w:szCs w:val="28"/>
        </w:rPr>
        <w:t>4</w:t>
      </w:r>
      <w:r w:rsidRPr="00431EC5">
        <w:rPr>
          <w:rFonts w:ascii="Times New Roman" w:hAnsi="Times New Roman"/>
          <w:sz w:val="28"/>
          <w:szCs w:val="28"/>
        </w:rPr>
        <w:t xml:space="preserve"> году, т.е. на </w:t>
      </w:r>
      <w:r w:rsidR="0061782C">
        <w:rPr>
          <w:rFonts w:ascii="Times New Roman" w:hAnsi="Times New Roman"/>
          <w:sz w:val="28"/>
          <w:szCs w:val="28"/>
        </w:rPr>
        <w:t>35,3</w:t>
      </w:r>
      <w:r w:rsidRPr="00431EC5">
        <w:rPr>
          <w:rFonts w:ascii="Times New Roman" w:hAnsi="Times New Roman"/>
          <w:sz w:val="28"/>
          <w:szCs w:val="28"/>
        </w:rPr>
        <w:t xml:space="preserve">%. </w:t>
      </w:r>
      <w:r w:rsidR="0061782C">
        <w:rPr>
          <w:rFonts w:ascii="Times New Roman" w:hAnsi="Times New Roman"/>
          <w:sz w:val="28"/>
          <w:szCs w:val="28"/>
        </w:rPr>
        <w:t>Д</w:t>
      </w:r>
      <w:r w:rsidRPr="00431EC5">
        <w:rPr>
          <w:rFonts w:ascii="Times New Roman" w:hAnsi="Times New Roman"/>
          <w:sz w:val="28"/>
          <w:szCs w:val="28"/>
        </w:rPr>
        <w:t>оля специалистов среднего звена в структуре общей дополнительной потребности в кадрах может увеличит</w:t>
      </w:r>
      <w:r>
        <w:rPr>
          <w:rFonts w:ascii="Times New Roman" w:hAnsi="Times New Roman"/>
          <w:sz w:val="28"/>
          <w:szCs w:val="28"/>
        </w:rPr>
        <w:t>ь</w:t>
      </w:r>
      <w:r w:rsidRPr="00431EC5">
        <w:rPr>
          <w:rFonts w:ascii="Times New Roman" w:hAnsi="Times New Roman"/>
          <w:sz w:val="28"/>
          <w:szCs w:val="28"/>
        </w:rPr>
        <w:t xml:space="preserve">ся с </w:t>
      </w:r>
      <w:r w:rsidR="0061782C" w:rsidRPr="0061782C">
        <w:rPr>
          <w:rFonts w:ascii="Times New Roman" w:hAnsi="Times New Roman"/>
          <w:color w:val="000000"/>
          <w:sz w:val="28"/>
          <w:szCs w:val="28"/>
        </w:rPr>
        <w:t>25,7</w:t>
      </w:r>
      <w:r w:rsidR="0061782C">
        <w:rPr>
          <w:rFonts w:ascii="Times New Roman" w:hAnsi="Times New Roman"/>
          <w:sz w:val="28"/>
          <w:szCs w:val="28"/>
        </w:rPr>
        <w:t xml:space="preserve">%  по итогам 2019 года </w:t>
      </w:r>
      <w:r w:rsidRPr="0061782C">
        <w:rPr>
          <w:rFonts w:ascii="Times New Roman" w:hAnsi="Times New Roman"/>
          <w:sz w:val="28"/>
          <w:szCs w:val="28"/>
        </w:rPr>
        <w:t xml:space="preserve">до </w:t>
      </w:r>
      <w:r w:rsidR="0061782C" w:rsidRPr="0061782C">
        <w:rPr>
          <w:rFonts w:ascii="Times New Roman" w:hAnsi="Times New Roman"/>
          <w:color w:val="000000"/>
          <w:sz w:val="28"/>
          <w:szCs w:val="28"/>
        </w:rPr>
        <w:t>30,7</w:t>
      </w:r>
      <w:r w:rsidRPr="0061782C">
        <w:rPr>
          <w:rFonts w:ascii="Times New Roman" w:hAnsi="Times New Roman"/>
          <w:sz w:val="28"/>
          <w:szCs w:val="28"/>
        </w:rPr>
        <w:t>%</w:t>
      </w:r>
      <w:r w:rsidRPr="00431EC5">
        <w:rPr>
          <w:rFonts w:ascii="Times New Roman" w:hAnsi="Times New Roman"/>
          <w:sz w:val="28"/>
          <w:szCs w:val="28"/>
        </w:rPr>
        <w:t xml:space="preserve"> в </w:t>
      </w:r>
      <w:r w:rsidR="0061782C">
        <w:rPr>
          <w:rFonts w:ascii="Times New Roman" w:hAnsi="Times New Roman"/>
          <w:sz w:val="28"/>
          <w:szCs w:val="28"/>
        </w:rPr>
        <w:t>2024 году</w:t>
      </w:r>
      <w:r w:rsidRPr="00431EC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8030F" w:rsidRPr="00896570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EC5">
        <w:rPr>
          <w:rFonts w:ascii="Times New Roman" w:hAnsi="Times New Roman"/>
          <w:sz w:val="28"/>
          <w:szCs w:val="28"/>
        </w:rPr>
        <w:t xml:space="preserve">Потребность в рабочих кадрах для Курской области, согласно данным прогноза, сократится за </w:t>
      </w:r>
      <w:r w:rsidR="0061782C">
        <w:rPr>
          <w:rFonts w:ascii="Times New Roman" w:hAnsi="Times New Roman"/>
          <w:sz w:val="28"/>
          <w:szCs w:val="28"/>
        </w:rPr>
        <w:t>указанный</w:t>
      </w:r>
      <w:r w:rsidRPr="00431EC5">
        <w:rPr>
          <w:rFonts w:ascii="Times New Roman" w:hAnsi="Times New Roman"/>
          <w:sz w:val="28"/>
          <w:szCs w:val="28"/>
        </w:rPr>
        <w:t xml:space="preserve"> период  на </w:t>
      </w:r>
      <w:r w:rsidR="0061782C">
        <w:rPr>
          <w:rFonts w:ascii="Times New Roman" w:hAnsi="Times New Roman"/>
          <w:sz w:val="28"/>
          <w:szCs w:val="28"/>
        </w:rPr>
        <w:t>512</w:t>
      </w:r>
      <w:r w:rsidRPr="00431EC5">
        <w:rPr>
          <w:rFonts w:ascii="Times New Roman" w:hAnsi="Times New Roman"/>
          <w:sz w:val="28"/>
          <w:szCs w:val="28"/>
        </w:rPr>
        <w:t xml:space="preserve"> человек  или </w:t>
      </w:r>
      <w:r w:rsidR="0061782C">
        <w:rPr>
          <w:rFonts w:ascii="Times New Roman" w:hAnsi="Times New Roman"/>
          <w:sz w:val="28"/>
          <w:szCs w:val="28"/>
        </w:rPr>
        <w:t>8</w:t>
      </w:r>
      <w:r w:rsidRPr="00431EC5">
        <w:rPr>
          <w:rFonts w:ascii="Times New Roman" w:hAnsi="Times New Roman"/>
          <w:sz w:val="28"/>
          <w:szCs w:val="28"/>
        </w:rPr>
        <w:t xml:space="preserve">,2% при сокращении доли рабочих кадров  </w:t>
      </w:r>
      <w:r w:rsidR="0061782C">
        <w:rPr>
          <w:rFonts w:ascii="Times New Roman" w:hAnsi="Times New Roman"/>
          <w:sz w:val="28"/>
          <w:szCs w:val="28"/>
        </w:rPr>
        <w:t xml:space="preserve">в общей величине ДПК с </w:t>
      </w:r>
      <w:r w:rsidR="0061782C" w:rsidRPr="0061782C">
        <w:rPr>
          <w:rFonts w:ascii="Times New Roman" w:hAnsi="Times New Roman"/>
          <w:color w:val="000000"/>
          <w:sz w:val="28"/>
          <w:szCs w:val="28"/>
        </w:rPr>
        <w:t>28,3</w:t>
      </w:r>
      <w:r w:rsidRPr="0061782C">
        <w:rPr>
          <w:rFonts w:ascii="Times New Roman" w:hAnsi="Times New Roman"/>
          <w:sz w:val="28"/>
          <w:szCs w:val="28"/>
        </w:rPr>
        <w:t>%</w:t>
      </w:r>
      <w:r w:rsidR="0061782C" w:rsidRPr="0061782C">
        <w:rPr>
          <w:rFonts w:ascii="Times New Roman" w:hAnsi="Times New Roman"/>
          <w:sz w:val="28"/>
          <w:szCs w:val="28"/>
        </w:rPr>
        <w:t xml:space="preserve"> до 23,0%.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570">
        <w:rPr>
          <w:rFonts w:ascii="Times New Roman" w:hAnsi="Times New Roman"/>
          <w:sz w:val="28"/>
          <w:szCs w:val="28"/>
        </w:rPr>
        <w:t>(</w:t>
      </w:r>
      <w:r w:rsidRPr="0061782C">
        <w:rPr>
          <w:rFonts w:ascii="Times New Roman" w:hAnsi="Times New Roman"/>
          <w:b/>
          <w:sz w:val="28"/>
          <w:szCs w:val="28"/>
        </w:rPr>
        <w:t>табл</w:t>
      </w:r>
      <w:r w:rsidR="0061782C" w:rsidRPr="0061782C">
        <w:rPr>
          <w:rFonts w:ascii="Times New Roman" w:hAnsi="Times New Roman"/>
          <w:b/>
          <w:sz w:val="28"/>
          <w:szCs w:val="28"/>
        </w:rPr>
        <w:t>.</w:t>
      </w:r>
      <w:r w:rsidRPr="0061782C">
        <w:rPr>
          <w:rFonts w:ascii="Times New Roman" w:hAnsi="Times New Roman"/>
          <w:b/>
          <w:sz w:val="28"/>
          <w:szCs w:val="28"/>
        </w:rPr>
        <w:t xml:space="preserve"> </w:t>
      </w:r>
      <w:r w:rsidR="0084388F" w:rsidRPr="0061782C">
        <w:rPr>
          <w:rFonts w:ascii="Times New Roman" w:hAnsi="Times New Roman"/>
          <w:b/>
          <w:sz w:val="28"/>
          <w:szCs w:val="28"/>
        </w:rPr>
        <w:t>10</w:t>
      </w:r>
      <w:r w:rsidRPr="00896570">
        <w:rPr>
          <w:rFonts w:ascii="Times New Roman" w:hAnsi="Times New Roman"/>
          <w:sz w:val="28"/>
          <w:szCs w:val="28"/>
        </w:rPr>
        <w:t xml:space="preserve">).  </w:t>
      </w:r>
    </w:p>
    <w:p w:rsidR="0098030F" w:rsidRDefault="0098030F" w:rsidP="009803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30F" w:rsidRDefault="0098030F" w:rsidP="0098030F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61782C" w:rsidRDefault="0061782C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 xml:space="preserve">Наибольший абсолютный прирост дополнительной потребности для замещения свободных рабочих мест </w:t>
      </w:r>
      <w:r w:rsidR="000679CE">
        <w:rPr>
          <w:rFonts w:ascii="Times New Roman" w:hAnsi="Times New Roman"/>
          <w:sz w:val="28"/>
          <w:szCs w:val="28"/>
        </w:rPr>
        <w:t xml:space="preserve">(50 человек и выше) по рабочим профессиям и специальностям СПО </w:t>
      </w:r>
      <w:r>
        <w:rPr>
          <w:rFonts w:ascii="Times New Roman" w:hAnsi="Times New Roman"/>
          <w:sz w:val="28"/>
          <w:szCs w:val="28"/>
        </w:rPr>
        <w:t>ожидается по следующим образовательным программам</w:t>
      </w:r>
      <w:r w:rsidR="00D870E5">
        <w:rPr>
          <w:rFonts w:ascii="Times New Roman" w:hAnsi="Times New Roman"/>
          <w:sz w:val="28"/>
          <w:szCs w:val="28"/>
        </w:rPr>
        <w:t>:</w:t>
      </w:r>
      <w:r w:rsidRPr="0098030F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:rsidR="00747CF2" w:rsidRDefault="00747CF2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870E5" w:rsidRPr="00D870E5" w:rsidRDefault="0061782C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Социальный работник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19.02.10 Технология продукции общественного питания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31.02.01 Лечебное дело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31.02.02 Акушерское дело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31.02.05 Стоматология ортопедическая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34.02.01 Сестринское дело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44.02.01 Дошкольное образование</w:t>
      </w:r>
    </w:p>
    <w:p w:rsidR="00D870E5" w:rsidRPr="00D870E5" w:rsidRDefault="00D870E5" w:rsidP="00D870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44.02.02 Преподавание в начальных классах</w:t>
      </w:r>
    </w:p>
    <w:p w:rsidR="000679CE" w:rsidRDefault="00D870E5" w:rsidP="000679C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44.02.05 Коррекционная педагогика в начальном образовании</w:t>
      </w:r>
    </w:p>
    <w:p w:rsidR="000679CE" w:rsidRPr="000679CE" w:rsidRDefault="000679CE" w:rsidP="000679C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679CE">
        <w:rPr>
          <w:rFonts w:ascii="Times New Roman" w:hAnsi="Times New Roman"/>
          <w:color w:val="000000"/>
          <w:sz w:val="28"/>
          <w:szCs w:val="28"/>
        </w:rPr>
        <w:t>33.02.01 Фармация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1782C" w:rsidRPr="00D870E5" w:rsidRDefault="0061782C" w:rsidP="00D870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98030F" w:rsidRPr="00D870E5" w:rsidRDefault="0098030F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0E5">
        <w:rPr>
          <w:rFonts w:ascii="Times New Roman" w:hAnsi="Times New Roman"/>
          <w:sz w:val="28"/>
          <w:szCs w:val="28"/>
        </w:rPr>
        <w:t>Максимальная потребность по показателю ДПК в течение прогнозного периода предполагается по УГПС (укрупненным группам специальностей, направлений подготовки) профессионального образования:</w:t>
      </w:r>
    </w:p>
    <w:p w:rsidR="0098030F" w:rsidRPr="00D870E5" w:rsidRDefault="0098030F" w:rsidP="0098030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D870E5">
        <w:rPr>
          <w:rFonts w:ascii="Times New Roman" w:hAnsi="Times New Roman"/>
          <w:b/>
          <w:sz w:val="28"/>
          <w:szCs w:val="28"/>
        </w:rPr>
        <w:t xml:space="preserve">по программам подготовки </w:t>
      </w:r>
      <w:proofErr w:type="spellStart"/>
      <w:r w:rsidRPr="00D870E5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01 - Математика и механика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08 - Техника и технологии строительства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09 - Информатика и вычислительная техника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10 - Информационная безопасность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15 - Машиностроение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23 - Техника и технологии наземного транспорта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35 - Сельское, лесное и рыбное хозяйство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38 - Экономика и управление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39 - Социология и социальная работа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40 - Юриспруденция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44 - Образование и педагогические науки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870E5">
        <w:rPr>
          <w:rFonts w:ascii="Times New Roman" w:hAnsi="Times New Roman"/>
          <w:b/>
          <w:sz w:val="28"/>
          <w:szCs w:val="28"/>
        </w:rPr>
        <w:t>по программам специалитета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30 - Фундаментальная медицина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31 - Клиническая медицина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38 - Экономика и управление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40 - Юриспруденция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b/>
          <w:sz w:val="28"/>
          <w:szCs w:val="28"/>
        </w:rPr>
        <w:t>по программам подготовки магистратуры</w:t>
      </w:r>
      <w:r w:rsidRPr="00D870E5">
        <w:rPr>
          <w:rFonts w:ascii="Times New Roman" w:hAnsi="Times New Roman"/>
          <w:sz w:val="28"/>
          <w:szCs w:val="28"/>
        </w:rPr>
        <w:t xml:space="preserve">  (научно-педагогические, управленческие кадры)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08 - Техника и технологии строительства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09 - Информатика и вычислительная техника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15 - Машиностроение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35 - Сельское, лесное и рыбное хозяйство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38 - Экономика и управление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44 - Образование и педагогические науки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  <w:r w:rsidRPr="00D870E5">
        <w:rPr>
          <w:rFonts w:ascii="Times New Roman" w:hAnsi="Times New Roman"/>
          <w:b/>
          <w:color w:val="000000"/>
          <w:sz w:val="28"/>
          <w:szCs w:val="28"/>
        </w:rPr>
        <w:t>в целом по программам высшего образования: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01 - Математика и механика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07 - Архитектура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08 - Техника и технологии строительства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09 - Информатика и вычислительная техника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10 - Информационная безопасность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15 - Машиностроение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23 - Техника и технологии наземного транспорта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35 - Сельское, лесное и рыбное хозяйство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38 - Экономика и управление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39 - Социология и социальная работа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40 - Юриспруденция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44 - Образование и педагогические науки</w:t>
      </w:r>
    </w:p>
    <w:p w:rsidR="0098030F" w:rsidRPr="00D870E5" w:rsidRDefault="0098030F" w:rsidP="0098030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98030F" w:rsidRPr="00D870E5" w:rsidRDefault="0098030F" w:rsidP="0098030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870E5">
        <w:rPr>
          <w:rFonts w:ascii="Times New Roman" w:hAnsi="Times New Roman"/>
          <w:b/>
          <w:sz w:val="28"/>
          <w:szCs w:val="28"/>
        </w:rPr>
        <w:t>по профессиям СПО:</w:t>
      </w:r>
    </w:p>
    <w:p w:rsidR="0098030F" w:rsidRPr="00D870E5" w:rsidRDefault="0098030F" w:rsidP="0098030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6460E" w:rsidRPr="00D870E5" w:rsidRDefault="0046460E" w:rsidP="0046460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08 - Техника и технологии строительства</w:t>
      </w:r>
    </w:p>
    <w:p w:rsidR="0041784F" w:rsidRPr="0041784F" w:rsidRDefault="0041784F" w:rsidP="0041784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784F">
        <w:rPr>
          <w:rFonts w:ascii="Times New Roman" w:hAnsi="Times New Roman"/>
          <w:sz w:val="28"/>
          <w:szCs w:val="28"/>
        </w:rPr>
        <w:t xml:space="preserve">13 </w:t>
      </w:r>
      <w:r w:rsidR="00747CF2">
        <w:rPr>
          <w:rFonts w:ascii="Times New Roman" w:hAnsi="Times New Roman"/>
          <w:sz w:val="28"/>
          <w:szCs w:val="28"/>
        </w:rPr>
        <w:t>-</w:t>
      </w:r>
      <w:r w:rsidRPr="0041784F">
        <w:rPr>
          <w:rFonts w:ascii="Times New Roman" w:hAnsi="Times New Roman"/>
          <w:sz w:val="28"/>
          <w:szCs w:val="28"/>
        </w:rPr>
        <w:t xml:space="preserve"> Электро- и теплоэнергетика</w:t>
      </w:r>
    </w:p>
    <w:p w:rsidR="0041784F" w:rsidRPr="00D870E5" w:rsidRDefault="0041784F" w:rsidP="0041784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</w:t>
      </w:r>
      <w:r w:rsidRPr="00D870E5">
        <w:rPr>
          <w:rFonts w:ascii="Times New Roman" w:hAnsi="Times New Roman"/>
          <w:color w:val="000000"/>
          <w:sz w:val="28"/>
          <w:szCs w:val="28"/>
        </w:rPr>
        <w:t>- Машиностроение</w:t>
      </w:r>
    </w:p>
    <w:p w:rsidR="0098030F" w:rsidRPr="0046460E" w:rsidRDefault="0046460E" w:rsidP="0098030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6460E">
        <w:rPr>
          <w:rFonts w:ascii="Times New Roman" w:hAnsi="Times New Roman"/>
          <w:sz w:val="28"/>
          <w:szCs w:val="28"/>
        </w:rPr>
        <w:t>19 - Промышленная экология и биотехнологии</w:t>
      </w:r>
    </w:p>
    <w:p w:rsidR="0046460E" w:rsidRPr="0041784F" w:rsidRDefault="0046460E" w:rsidP="0098030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784F">
        <w:rPr>
          <w:rFonts w:ascii="Times New Roman" w:hAnsi="Times New Roman"/>
          <w:sz w:val="28"/>
          <w:szCs w:val="28"/>
        </w:rPr>
        <w:t xml:space="preserve">23 </w:t>
      </w:r>
      <w:r w:rsidRPr="0041784F">
        <w:rPr>
          <w:rFonts w:ascii="Times New Roman" w:hAnsi="Times New Roman"/>
          <w:color w:val="000000"/>
          <w:sz w:val="28"/>
          <w:szCs w:val="28"/>
        </w:rPr>
        <w:t>- Техника и технологии наземного транспорта</w:t>
      </w:r>
    </w:p>
    <w:p w:rsidR="0046460E" w:rsidRPr="0041784F" w:rsidRDefault="0046460E" w:rsidP="0098030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784F">
        <w:rPr>
          <w:rFonts w:ascii="Times New Roman" w:hAnsi="Times New Roman"/>
          <w:sz w:val="28"/>
          <w:szCs w:val="28"/>
        </w:rPr>
        <w:t>43</w:t>
      </w:r>
      <w:r w:rsidR="0041784F" w:rsidRPr="0041784F">
        <w:rPr>
          <w:rFonts w:ascii="Times New Roman" w:hAnsi="Times New Roman"/>
          <w:sz w:val="28"/>
          <w:szCs w:val="28"/>
        </w:rPr>
        <w:t xml:space="preserve"> - Сервис и туризм</w:t>
      </w:r>
    </w:p>
    <w:p w:rsidR="0041784F" w:rsidRDefault="0041784F" w:rsidP="0098030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98030F" w:rsidRDefault="0098030F" w:rsidP="0098030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870E5">
        <w:rPr>
          <w:rFonts w:ascii="Times New Roman" w:hAnsi="Times New Roman"/>
          <w:b/>
          <w:sz w:val="28"/>
          <w:szCs w:val="28"/>
        </w:rPr>
        <w:t>по специальностям СПО:</w:t>
      </w:r>
    </w:p>
    <w:p w:rsidR="0098030F" w:rsidRDefault="0098030F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CF2" w:rsidRPr="00D870E5" w:rsidRDefault="00747CF2" w:rsidP="00747CF2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D870E5">
        <w:rPr>
          <w:rFonts w:ascii="Times New Roman" w:hAnsi="Times New Roman"/>
          <w:color w:val="000000"/>
          <w:sz w:val="28"/>
          <w:szCs w:val="28"/>
        </w:rPr>
        <w:t>08 - Техника и технологии строительства</w:t>
      </w:r>
    </w:p>
    <w:p w:rsidR="00747CF2" w:rsidRPr="0041784F" w:rsidRDefault="00747CF2" w:rsidP="00747CF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784F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-</w:t>
      </w:r>
      <w:r w:rsidRPr="0041784F">
        <w:rPr>
          <w:rFonts w:ascii="Times New Roman" w:hAnsi="Times New Roman"/>
          <w:sz w:val="28"/>
          <w:szCs w:val="28"/>
        </w:rPr>
        <w:t xml:space="preserve"> Электро- и теплоэнергетика</w:t>
      </w:r>
    </w:p>
    <w:p w:rsidR="00747CF2" w:rsidRPr="00D870E5" w:rsidRDefault="00747CF2" w:rsidP="00747CF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</w:t>
      </w:r>
      <w:r w:rsidRPr="00D870E5">
        <w:rPr>
          <w:rFonts w:ascii="Times New Roman" w:hAnsi="Times New Roman"/>
          <w:color w:val="000000"/>
          <w:sz w:val="28"/>
          <w:szCs w:val="28"/>
        </w:rPr>
        <w:t>- Машиностроение</w:t>
      </w:r>
    </w:p>
    <w:p w:rsidR="0098030F" w:rsidRDefault="00747CF2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18 - </w:t>
      </w:r>
      <w:r w:rsidRPr="00747CF2">
        <w:rPr>
          <w:rFonts w:ascii="Times New Roman" w:hAnsi="Times New Roman"/>
          <w:sz w:val="28"/>
          <w:szCs w:val="28"/>
        </w:rPr>
        <w:t>Химические технологии</w:t>
      </w:r>
    </w:p>
    <w:p w:rsidR="0041784F" w:rsidRPr="00747CF2" w:rsidRDefault="00747CF2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CF2">
        <w:rPr>
          <w:rFonts w:ascii="Times New Roman" w:hAnsi="Times New Roman"/>
          <w:sz w:val="28"/>
          <w:szCs w:val="28"/>
        </w:rPr>
        <w:t>34 - Сестринское дело</w:t>
      </w:r>
    </w:p>
    <w:p w:rsidR="00747CF2" w:rsidRPr="00747CF2" w:rsidRDefault="00747CF2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CF2">
        <w:rPr>
          <w:rFonts w:ascii="Times New Roman" w:hAnsi="Times New Roman"/>
          <w:sz w:val="28"/>
          <w:szCs w:val="28"/>
        </w:rPr>
        <w:t>35 - Сельское, лесное и рыбное хозяйство</w:t>
      </w:r>
    </w:p>
    <w:p w:rsidR="00747CF2" w:rsidRPr="00747CF2" w:rsidRDefault="00747CF2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CF2">
        <w:rPr>
          <w:rFonts w:ascii="Times New Roman" w:hAnsi="Times New Roman"/>
          <w:sz w:val="28"/>
          <w:szCs w:val="28"/>
        </w:rPr>
        <w:t>38 - Экономика и управление</w:t>
      </w:r>
    </w:p>
    <w:p w:rsidR="00747CF2" w:rsidRPr="00747CF2" w:rsidRDefault="00747CF2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CF2">
        <w:rPr>
          <w:rFonts w:ascii="Times New Roman" w:hAnsi="Times New Roman"/>
          <w:sz w:val="28"/>
          <w:szCs w:val="28"/>
        </w:rPr>
        <w:t>40 - Юриспруденция</w:t>
      </w:r>
    </w:p>
    <w:p w:rsidR="00747CF2" w:rsidRPr="00747CF2" w:rsidRDefault="00747CF2" w:rsidP="00747CF2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747CF2">
        <w:rPr>
          <w:rFonts w:ascii="Times New Roman" w:hAnsi="Times New Roman"/>
          <w:color w:val="000000"/>
          <w:sz w:val="28"/>
          <w:szCs w:val="28"/>
        </w:rPr>
        <w:t>44 - Образование и педагогические науки</w:t>
      </w:r>
    </w:p>
    <w:p w:rsidR="00747CF2" w:rsidRDefault="00747CF2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30F" w:rsidRPr="00AB195D" w:rsidRDefault="0098030F" w:rsidP="009803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195D">
        <w:rPr>
          <w:rFonts w:ascii="Times New Roman" w:hAnsi="Times New Roman"/>
          <w:sz w:val="28"/>
          <w:szCs w:val="28"/>
        </w:rPr>
        <w:t xml:space="preserve">Согласно прогнозу </w:t>
      </w:r>
      <w:r w:rsidR="00D870E5" w:rsidRPr="00AB195D">
        <w:rPr>
          <w:rFonts w:ascii="Times New Roman" w:hAnsi="Times New Roman"/>
          <w:sz w:val="28"/>
          <w:szCs w:val="28"/>
        </w:rPr>
        <w:t xml:space="preserve">по показателю ДПК </w:t>
      </w:r>
      <w:r w:rsidRPr="00AB195D">
        <w:rPr>
          <w:rFonts w:ascii="Times New Roman" w:hAnsi="Times New Roman"/>
          <w:sz w:val="28"/>
          <w:szCs w:val="28"/>
        </w:rPr>
        <w:t>к числу наиболее востребованных про</w:t>
      </w:r>
      <w:r w:rsidR="00D870E5" w:rsidRPr="00AB195D">
        <w:rPr>
          <w:rFonts w:ascii="Times New Roman" w:hAnsi="Times New Roman"/>
          <w:sz w:val="28"/>
          <w:szCs w:val="28"/>
        </w:rPr>
        <w:t>фессий СПО в перспективе до 2024</w:t>
      </w:r>
      <w:r w:rsidRPr="00AB195D">
        <w:rPr>
          <w:rFonts w:ascii="Times New Roman" w:hAnsi="Times New Roman"/>
          <w:sz w:val="28"/>
          <w:szCs w:val="28"/>
        </w:rPr>
        <w:t xml:space="preserve"> года относятся: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Мастер по техническому обслуживанию и ремонту машинно-тракторного парка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Тракторист-машинист сельскохозяйственного производства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Электромонтер по ремонту и обслуживанию электрооборудования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Сварщик (электросварочные и газосварочные работы)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Станочник (металлообработка)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Продавец, контролер-кассир</w:t>
      </w:r>
    </w:p>
    <w:p w:rsidR="00AB195D" w:rsidRPr="00AB195D" w:rsidRDefault="00AB195D" w:rsidP="00AB195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Автомеханик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Портной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Повар, кондитер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Мастер отделочных строительных работ</w:t>
      </w:r>
    </w:p>
    <w:p w:rsidR="00AB195D" w:rsidRPr="00AB195D" w:rsidRDefault="00AB195D" w:rsidP="00AB195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AB195D">
        <w:rPr>
          <w:rFonts w:ascii="Times New Roman" w:hAnsi="Times New Roman"/>
          <w:color w:val="000000"/>
          <w:sz w:val="28"/>
          <w:szCs w:val="28"/>
        </w:rPr>
        <w:t>Мастер общестроительных работ</w:t>
      </w:r>
    </w:p>
    <w:p w:rsidR="00AB195D" w:rsidRDefault="00AB195D" w:rsidP="009803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030F" w:rsidRPr="00AB195D" w:rsidRDefault="0098030F" w:rsidP="009803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195D">
        <w:rPr>
          <w:rFonts w:ascii="Times New Roman" w:hAnsi="Times New Roman"/>
          <w:sz w:val="28"/>
          <w:szCs w:val="28"/>
        </w:rPr>
        <w:t>Велика прогнозная потребность  в  рабочих кадрах и по таким профессиям, как  «</w:t>
      </w:r>
      <w:r w:rsidR="00AB195D" w:rsidRPr="00AB195D">
        <w:rPr>
          <w:rFonts w:ascii="Times New Roman" w:hAnsi="Times New Roman"/>
          <w:color w:val="000000"/>
          <w:sz w:val="28"/>
          <w:szCs w:val="28"/>
        </w:rPr>
        <w:t>Электромеханик по торговому и холодильному оборудованию</w:t>
      </w:r>
      <w:r w:rsidRPr="00AB195D">
        <w:rPr>
          <w:rFonts w:ascii="Times New Roman" w:hAnsi="Times New Roman"/>
          <w:sz w:val="28"/>
          <w:szCs w:val="28"/>
        </w:rPr>
        <w:t>», «</w:t>
      </w:r>
      <w:r w:rsidR="00AB195D" w:rsidRPr="00AB195D">
        <w:rPr>
          <w:rFonts w:ascii="Times New Roman" w:hAnsi="Times New Roman"/>
          <w:color w:val="000000"/>
          <w:sz w:val="28"/>
          <w:szCs w:val="28"/>
        </w:rPr>
        <w:t>Машинист крана (крановщик)</w:t>
      </w:r>
      <w:r w:rsidRPr="00AB195D">
        <w:rPr>
          <w:rFonts w:ascii="Times New Roman" w:hAnsi="Times New Roman"/>
          <w:sz w:val="28"/>
          <w:szCs w:val="28"/>
        </w:rPr>
        <w:t>», «Мастер сельскохозяйственного производства», «</w:t>
      </w:r>
      <w:r w:rsidR="00AB195D" w:rsidRPr="00AB195D">
        <w:rPr>
          <w:rFonts w:ascii="Times New Roman" w:hAnsi="Times New Roman"/>
          <w:color w:val="000000"/>
          <w:sz w:val="28"/>
          <w:szCs w:val="28"/>
        </w:rPr>
        <w:t>Электромонтер охранно-пожарной сигнализации</w:t>
      </w:r>
      <w:r w:rsidRPr="00AB195D">
        <w:rPr>
          <w:rFonts w:ascii="Times New Roman" w:hAnsi="Times New Roman"/>
          <w:sz w:val="28"/>
          <w:szCs w:val="28"/>
        </w:rPr>
        <w:t>»</w:t>
      </w:r>
      <w:r w:rsidR="00AB195D" w:rsidRPr="00AB195D">
        <w:rPr>
          <w:rFonts w:ascii="Times New Roman" w:hAnsi="Times New Roman"/>
          <w:sz w:val="28"/>
          <w:szCs w:val="28"/>
        </w:rPr>
        <w:t xml:space="preserve">, «Мастер </w:t>
      </w:r>
      <w:r w:rsidR="00AB195D" w:rsidRPr="00AB195D">
        <w:rPr>
          <w:rFonts w:ascii="Times New Roman" w:hAnsi="Times New Roman"/>
          <w:color w:val="000000"/>
          <w:sz w:val="28"/>
          <w:szCs w:val="28"/>
        </w:rPr>
        <w:t>столярного и мебельного производства», «Изготовитель хлебобулочных изделий»</w:t>
      </w:r>
      <w:r w:rsidRPr="00AB195D">
        <w:rPr>
          <w:rFonts w:ascii="Times New Roman" w:hAnsi="Times New Roman"/>
          <w:sz w:val="28"/>
          <w:szCs w:val="28"/>
        </w:rPr>
        <w:t xml:space="preserve"> и другие </w:t>
      </w:r>
      <w:r w:rsidRPr="00AB195D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B195D" w:rsidRPr="00AB195D">
        <w:rPr>
          <w:rFonts w:ascii="Times New Roman" w:hAnsi="Times New Roman"/>
          <w:b/>
          <w:sz w:val="28"/>
          <w:szCs w:val="28"/>
        </w:rPr>
        <w:t>3</w:t>
      </w:r>
      <w:r w:rsidRPr="00AB195D">
        <w:rPr>
          <w:rFonts w:ascii="Times New Roman" w:hAnsi="Times New Roman"/>
          <w:b/>
          <w:sz w:val="28"/>
          <w:szCs w:val="28"/>
        </w:rPr>
        <w:t>)</w:t>
      </w:r>
      <w:r w:rsidRPr="00AB195D">
        <w:rPr>
          <w:rFonts w:ascii="Times New Roman" w:hAnsi="Times New Roman"/>
          <w:sz w:val="28"/>
          <w:szCs w:val="28"/>
        </w:rPr>
        <w:t xml:space="preserve">.   Следует отметить,  что ряд вышеперечисленных профессий  входит в список 50 наиболее востребованных на рынке труда, новых и перспективных  профессий, требующих СПО, утвержденный приказом Минтруда России от 02.11.2015 г. № 831. </w:t>
      </w:r>
    </w:p>
    <w:p w:rsidR="00AB195D" w:rsidRDefault="00AB195D" w:rsidP="009803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030F" w:rsidRPr="00103FAC" w:rsidRDefault="0098030F" w:rsidP="009803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3FAC">
        <w:rPr>
          <w:rFonts w:ascii="Times New Roman" w:hAnsi="Times New Roman"/>
          <w:sz w:val="28"/>
          <w:szCs w:val="28"/>
        </w:rPr>
        <w:t xml:space="preserve">Характеризуя дополнительную потребность  в кадрах, освоивших образовательные программы  подготовки специалистов среднего звена,  отметим, что по данным прогноза,  наиболее востребованными в экономике и социальной сфере Курской области </w:t>
      </w:r>
      <w:r w:rsidR="007B41F4">
        <w:rPr>
          <w:rFonts w:ascii="Times New Roman" w:hAnsi="Times New Roman"/>
          <w:sz w:val="28"/>
          <w:szCs w:val="28"/>
        </w:rPr>
        <w:t xml:space="preserve">в перспективе до 2024 года </w:t>
      </w:r>
      <w:r w:rsidRPr="00103FAC">
        <w:rPr>
          <w:rFonts w:ascii="Times New Roman" w:hAnsi="Times New Roman"/>
          <w:sz w:val="28"/>
          <w:szCs w:val="28"/>
        </w:rPr>
        <w:t xml:space="preserve">будут следующие специальности СПО </w:t>
      </w:r>
      <w:r w:rsidRPr="00103FAC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B195D" w:rsidRPr="00103FAC">
        <w:rPr>
          <w:rFonts w:ascii="Times New Roman" w:hAnsi="Times New Roman"/>
          <w:b/>
          <w:sz w:val="28"/>
          <w:szCs w:val="28"/>
        </w:rPr>
        <w:t>4</w:t>
      </w:r>
      <w:r w:rsidRPr="00103FAC">
        <w:rPr>
          <w:rFonts w:ascii="Times New Roman" w:hAnsi="Times New Roman"/>
          <w:b/>
          <w:sz w:val="28"/>
          <w:szCs w:val="28"/>
        </w:rPr>
        <w:t>):</w:t>
      </w:r>
    </w:p>
    <w:p w:rsidR="00103FAC" w:rsidRDefault="00103FAC" w:rsidP="009803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08.02.01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Строительство и эксплуатация зданий и сооружений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13.02.11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15.02.08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Технология машиностроения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18.02.04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Электрохимическое производство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19.02.10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Технология продукции общественного питания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33.02.01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Фармация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34.02.01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Сестринское дело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35.02.07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Механизация сельского хозяйства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38.02.01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Экономика и бухгалтерский учет (по отраслям)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38.02.05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Товароведение и экспертиза качества потребительских товаров</w:t>
      </w:r>
    </w:p>
    <w:p w:rsidR="00F377FA" w:rsidRPr="00640E2B" w:rsidRDefault="00F377FA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40.02.01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Право и организация социального обеспечения</w:t>
      </w:r>
    </w:p>
    <w:p w:rsidR="00640E2B" w:rsidRPr="00640E2B" w:rsidRDefault="00640E2B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44.02.01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Дошкольное образование</w:t>
      </w:r>
    </w:p>
    <w:p w:rsidR="00640E2B" w:rsidRPr="00640E2B" w:rsidRDefault="00640E2B" w:rsidP="00640E2B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640E2B">
        <w:rPr>
          <w:rFonts w:ascii="Times New Roman" w:hAnsi="Times New Roman"/>
          <w:color w:val="000000"/>
          <w:sz w:val="28"/>
          <w:szCs w:val="28"/>
        </w:rPr>
        <w:t>44.02.02</w:t>
      </w:r>
      <w:r w:rsidR="007B41F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40E2B">
        <w:rPr>
          <w:rFonts w:ascii="Times New Roman" w:hAnsi="Times New Roman"/>
          <w:color w:val="000000"/>
          <w:sz w:val="28"/>
          <w:szCs w:val="28"/>
        </w:rPr>
        <w:t>Преподавание в начальных классах</w:t>
      </w:r>
      <w:r w:rsidR="007B41F4">
        <w:rPr>
          <w:rFonts w:ascii="Times New Roman" w:hAnsi="Times New Roman"/>
          <w:color w:val="000000"/>
          <w:sz w:val="28"/>
          <w:szCs w:val="28"/>
        </w:rPr>
        <w:t>.</w:t>
      </w:r>
    </w:p>
    <w:p w:rsidR="00F377FA" w:rsidRPr="00640E2B" w:rsidRDefault="00F377FA" w:rsidP="00640E2B">
      <w:pPr>
        <w:spacing w:after="0" w:line="240" w:lineRule="auto"/>
        <w:ind w:left="709"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F377FA" w:rsidRPr="007B41F4" w:rsidRDefault="007B41F4" w:rsidP="00640E2B">
      <w:pPr>
        <w:spacing w:after="0" w:line="240" w:lineRule="auto"/>
        <w:ind w:left="70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41F4">
        <w:rPr>
          <w:rFonts w:ascii="Times New Roman" w:hAnsi="Times New Roman"/>
          <w:color w:val="000000"/>
          <w:sz w:val="28"/>
          <w:szCs w:val="28"/>
        </w:rPr>
        <w:t xml:space="preserve">Высокую потребность (около 100 человек в год) будет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7B41F4">
        <w:rPr>
          <w:rFonts w:ascii="Times New Roman" w:hAnsi="Times New Roman"/>
          <w:color w:val="000000"/>
          <w:sz w:val="28"/>
          <w:szCs w:val="28"/>
        </w:rPr>
        <w:t>испытывать региональная экономика в кадрах, подготовленных по следующим специальностям СПО:</w:t>
      </w:r>
    </w:p>
    <w:p w:rsidR="007B41F4" w:rsidRDefault="007B41F4" w:rsidP="009803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08.02.04 - Водоснабжение и водоотведение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08.02.06 - Строительство и эксплуатация городских путей сообщения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08.02.07 - Монтаж и эксплуатация внутренних сантехнических устройств, кондиционирования воздуха и вентиляции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08.02.08 - Монтаж и эксплуатация оборудования и систем газоснабжения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08.02.09 - Монтаж, наладка и эксплуатация электрооборудования промышленных и гражданских зданий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08.02.10 - Строительство железных дорог, путь и путевое хозяйство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13.02.07. - Электроснабжение (по отраслям)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15.02.06 - Монтаж и техническая эксплуатация холодильно-компрессорных машин и установок (по отраслям)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15.02.07 - Автоматизация технологических процессов и производств (по отраслям)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29.02.04 - Конструирование, моделирование и технология швейных изделий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31.02.01 - Лечебное дело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31.02.02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Акушерское дело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31.02.05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Стоматология ортопедическая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35.02.05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Агрономия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35.02.06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Технология производства и переработки сельскохозяйственной продукции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35.02.08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Электрификация и автоматизация сельского хозяйства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35.02.12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Садово-парковое и ландшафтное строительство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38.02.03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Операционная деятельность в логистике</w:t>
      </w:r>
    </w:p>
    <w:p w:rsidR="007B41F4" w:rsidRPr="008A6E6F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38.02.04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Коммерция (по отраслям)</w:t>
      </w:r>
    </w:p>
    <w:p w:rsidR="007B41F4" w:rsidRPr="00640E2B" w:rsidRDefault="007B41F4" w:rsidP="007B41F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46.02.01</w:t>
      </w:r>
      <w:r w:rsidR="008A6E6F" w:rsidRPr="008A6E6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Документационное обеспечение управления и архивоведение</w:t>
      </w:r>
      <w:r w:rsidR="008A6E6F">
        <w:rPr>
          <w:rFonts w:ascii="Times New Roman" w:hAnsi="Times New Roman"/>
          <w:color w:val="000000"/>
          <w:sz w:val="28"/>
          <w:szCs w:val="28"/>
        </w:rPr>
        <w:t>.</w:t>
      </w:r>
    </w:p>
    <w:p w:rsidR="007B41F4" w:rsidRDefault="007B41F4" w:rsidP="009803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8030F" w:rsidRPr="008A6E6F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 xml:space="preserve">Согласно данным автоматизированной системы прогнозирования в среднесрочной перспективе, </w:t>
      </w:r>
      <w:r w:rsidR="00E8278B">
        <w:rPr>
          <w:rFonts w:ascii="Times New Roman" w:hAnsi="Times New Roman"/>
          <w:color w:val="000000"/>
          <w:sz w:val="28"/>
          <w:szCs w:val="28"/>
        </w:rPr>
        <w:t xml:space="preserve">рынок труда </w:t>
      </w:r>
      <w:r w:rsidRPr="008A6E6F">
        <w:rPr>
          <w:rFonts w:ascii="Times New Roman" w:hAnsi="Times New Roman"/>
          <w:color w:val="000000"/>
          <w:sz w:val="28"/>
          <w:szCs w:val="28"/>
        </w:rPr>
        <w:t>Курск</w:t>
      </w:r>
      <w:r w:rsidR="00E8278B">
        <w:rPr>
          <w:rFonts w:ascii="Times New Roman" w:hAnsi="Times New Roman"/>
          <w:color w:val="000000"/>
          <w:sz w:val="28"/>
          <w:szCs w:val="28"/>
        </w:rPr>
        <w:t>ой</w:t>
      </w:r>
      <w:r w:rsidRPr="008A6E6F">
        <w:rPr>
          <w:rFonts w:ascii="Times New Roman" w:hAnsi="Times New Roman"/>
          <w:color w:val="000000"/>
          <w:sz w:val="28"/>
          <w:szCs w:val="28"/>
        </w:rPr>
        <w:t xml:space="preserve"> област</w:t>
      </w:r>
      <w:r w:rsidR="00E8278B">
        <w:rPr>
          <w:rFonts w:ascii="Times New Roman" w:hAnsi="Times New Roman"/>
          <w:color w:val="000000"/>
          <w:sz w:val="28"/>
          <w:szCs w:val="28"/>
        </w:rPr>
        <w:t>и</w:t>
      </w:r>
      <w:r w:rsidRPr="008A6E6F">
        <w:rPr>
          <w:rFonts w:ascii="Times New Roman" w:hAnsi="Times New Roman"/>
          <w:color w:val="000000"/>
          <w:sz w:val="28"/>
          <w:szCs w:val="28"/>
        </w:rPr>
        <w:t xml:space="preserve">  будет испытывать высокую потребность в кадрах с высшим образованием по следующим направлениям подготовки и специальностям </w:t>
      </w:r>
      <w:r w:rsidRPr="008A6E6F">
        <w:rPr>
          <w:rFonts w:ascii="Times New Roman" w:hAnsi="Times New Roman"/>
          <w:b/>
          <w:sz w:val="28"/>
          <w:szCs w:val="28"/>
        </w:rPr>
        <w:t>(приложени</w:t>
      </w:r>
      <w:r w:rsidR="00AB195D" w:rsidRPr="008A6E6F">
        <w:rPr>
          <w:rFonts w:ascii="Times New Roman" w:hAnsi="Times New Roman"/>
          <w:b/>
          <w:sz w:val="28"/>
          <w:szCs w:val="28"/>
        </w:rPr>
        <w:t>я</w:t>
      </w:r>
      <w:r w:rsidRPr="008A6E6F">
        <w:rPr>
          <w:rFonts w:ascii="Times New Roman" w:hAnsi="Times New Roman"/>
          <w:b/>
          <w:sz w:val="28"/>
          <w:szCs w:val="28"/>
        </w:rPr>
        <w:t xml:space="preserve"> </w:t>
      </w:r>
      <w:r w:rsidR="00AB195D" w:rsidRPr="008A6E6F">
        <w:rPr>
          <w:rFonts w:ascii="Times New Roman" w:hAnsi="Times New Roman"/>
          <w:b/>
          <w:sz w:val="28"/>
          <w:szCs w:val="28"/>
        </w:rPr>
        <w:t>5-7</w:t>
      </w:r>
      <w:r w:rsidRPr="008A6E6F">
        <w:rPr>
          <w:rFonts w:ascii="Times New Roman" w:hAnsi="Times New Roman"/>
          <w:b/>
          <w:sz w:val="28"/>
          <w:szCs w:val="28"/>
        </w:rPr>
        <w:t>):</w:t>
      </w:r>
    </w:p>
    <w:p w:rsidR="00103FAC" w:rsidRDefault="00103FAC" w:rsidP="009803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A6E6F" w:rsidRPr="008A6E6F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01.03.04</w:t>
      </w:r>
      <w:r w:rsid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Прикладная математика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07.03.01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Архитектура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08.03.01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09.03.01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Информатика и вычислительная техника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09.03.04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Программная инженерия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10.03.01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Информационная безопасность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12.03.04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Биотехнические системы и технологии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35.03.06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8A6E6F">
        <w:rPr>
          <w:rFonts w:ascii="Times New Roman" w:hAnsi="Times New Roman"/>
          <w:color w:val="000000"/>
          <w:sz w:val="28"/>
          <w:szCs w:val="28"/>
        </w:rPr>
        <w:t>Агроинженерия</w:t>
      </w:r>
      <w:proofErr w:type="spellEnd"/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38.03.01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Экономика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38.03.02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Менеджмент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38.03.04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Государственное и муниципальное управление</w:t>
      </w:r>
    </w:p>
    <w:p w:rsidR="00930D14" w:rsidRPr="008A6E6F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40.03.01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Юриспруденция</w:t>
      </w:r>
    </w:p>
    <w:p w:rsidR="00240AFC" w:rsidRDefault="00930D14" w:rsidP="00240A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A6E6F">
        <w:rPr>
          <w:rFonts w:ascii="Times New Roman" w:hAnsi="Times New Roman"/>
          <w:color w:val="000000"/>
          <w:sz w:val="28"/>
          <w:szCs w:val="28"/>
        </w:rPr>
        <w:t>44.03.05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8A6E6F">
        <w:rPr>
          <w:rFonts w:ascii="Times New Roman" w:hAnsi="Times New Roman"/>
          <w:color w:val="000000"/>
          <w:sz w:val="28"/>
          <w:szCs w:val="28"/>
        </w:rPr>
        <w:t>Педагогическое образование (с двумя профилями подготовки)</w:t>
      </w:r>
    </w:p>
    <w:p w:rsidR="00240AFC" w:rsidRPr="00240AFC" w:rsidRDefault="00240AFC" w:rsidP="00240A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40AFC">
        <w:rPr>
          <w:rFonts w:ascii="Times New Roman" w:hAnsi="Times New Roman"/>
          <w:color w:val="000000"/>
          <w:sz w:val="28"/>
          <w:szCs w:val="28"/>
        </w:rPr>
        <w:t>38.04.04 - Государственное и муниципальное управление</w:t>
      </w:r>
    </w:p>
    <w:p w:rsidR="00930D14" w:rsidRDefault="00930D14" w:rsidP="008A6E6F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</w:p>
    <w:p w:rsidR="00930D14" w:rsidRPr="007B41F4" w:rsidRDefault="00930D14" w:rsidP="00240AF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B41F4">
        <w:rPr>
          <w:rFonts w:ascii="Times New Roman" w:hAnsi="Times New Roman"/>
          <w:color w:val="000000"/>
          <w:sz w:val="28"/>
          <w:szCs w:val="28"/>
        </w:rPr>
        <w:t>Высокую потребность (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 w:rsidRPr="007B41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B41F4">
        <w:rPr>
          <w:rFonts w:ascii="Times New Roman" w:hAnsi="Times New Roman"/>
          <w:color w:val="000000"/>
          <w:sz w:val="28"/>
          <w:szCs w:val="28"/>
        </w:rPr>
        <w:t xml:space="preserve">00 человек в год) будет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7B41F4">
        <w:rPr>
          <w:rFonts w:ascii="Times New Roman" w:hAnsi="Times New Roman"/>
          <w:color w:val="000000"/>
          <w:sz w:val="28"/>
          <w:szCs w:val="28"/>
        </w:rPr>
        <w:t xml:space="preserve">испытывать региональная экономика в кадрах, подготовленных по следующим </w:t>
      </w:r>
      <w:r>
        <w:rPr>
          <w:rFonts w:ascii="Times New Roman" w:hAnsi="Times New Roman"/>
          <w:color w:val="000000"/>
          <w:sz w:val="28"/>
          <w:szCs w:val="28"/>
        </w:rPr>
        <w:t>направлениям и специальностям высшего образования</w:t>
      </w:r>
      <w:r w:rsidRPr="007B41F4">
        <w:rPr>
          <w:rFonts w:ascii="Times New Roman" w:hAnsi="Times New Roman"/>
          <w:color w:val="000000"/>
          <w:sz w:val="28"/>
          <w:szCs w:val="28"/>
        </w:rPr>
        <w:t>:</w:t>
      </w:r>
    </w:p>
    <w:p w:rsidR="00930D14" w:rsidRDefault="00930D14" w:rsidP="008A6E6F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02.03.03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Математическое обеспечение и администрирование информационных систем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04.03.01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Химия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06.03.01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Биология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09.03.02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Информационные системы и технологии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15.03.01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Машиностроение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15.03.05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Конструкторско-технологическое обеспечение машиностроительных производств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15.03.06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930D14">
        <w:rPr>
          <w:rFonts w:ascii="Times New Roman" w:hAnsi="Times New Roman"/>
          <w:color w:val="000000"/>
          <w:sz w:val="28"/>
          <w:szCs w:val="28"/>
        </w:rPr>
        <w:t>Мехатроника</w:t>
      </w:r>
      <w:proofErr w:type="spellEnd"/>
      <w:r w:rsidRPr="00930D14">
        <w:rPr>
          <w:rFonts w:ascii="Times New Roman" w:hAnsi="Times New Roman"/>
          <w:color w:val="000000"/>
          <w:sz w:val="28"/>
          <w:szCs w:val="28"/>
        </w:rPr>
        <w:t xml:space="preserve"> и робототехника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19.03.01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Биотехнология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21.03.02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Землеустройство и кадастры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23.03.02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Наземные транспортно-технологические комплексы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23.03.03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Эксплуатация транспортно-технологических машин и комплексов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27.03.01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Стандартизация и метрология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35.03.07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Технология производства и переработки сельскохозяйственной продукции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38.03.05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Бизнес-информатика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38.03.06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Торговое дело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39.03.01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Социология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39.03.02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Социальная работа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44.03.01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Педагогическое образование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44.03.02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Психолого-педагогическое образование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44.03.03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Специальное (дефектологическое) образование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45.03.02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Лингвистика</w:t>
      </w:r>
    </w:p>
    <w:p w:rsidR="008A6E6F" w:rsidRPr="00930D14" w:rsidRDefault="008A6E6F" w:rsidP="008A6E6F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49.03.01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Физическая культура</w:t>
      </w:r>
      <w:r w:rsidR="00930D14" w:rsidRPr="00930D14">
        <w:rPr>
          <w:rFonts w:ascii="Times New Roman" w:hAnsi="Times New Roman"/>
          <w:color w:val="000000"/>
          <w:sz w:val="28"/>
          <w:szCs w:val="28"/>
        </w:rPr>
        <w:t>.</w:t>
      </w:r>
    </w:p>
    <w:p w:rsidR="00930D14" w:rsidRPr="00930D14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31.05.01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Лечебное дело</w:t>
      </w:r>
    </w:p>
    <w:p w:rsidR="00930D14" w:rsidRPr="00930D14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33.05.01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Фармация</w:t>
      </w:r>
    </w:p>
    <w:p w:rsidR="00930D14" w:rsidRPr="00930D14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38.05.01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>Экономическая безопасность</w:t>
      </w:r>
    </w:p>
    <w:p w:rsidR="00930D14" w:rsidRPr="00930D14" w:rsidRDefault="00930D14" w:rsidP="00930D14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930D14">
        <w:rPr>
          <w:rFonts w:ascii="Times New Roman" w:hAnsi="Times New Roman"/>
          <w:color w:val="000000"/>
          <w:sz w:val="28"/>
          <w:szCs w:val="28"/>
        </w:rPr>
        <w:t>40.05.02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30D14">
        <w:rPr>
          <w:rFonts w:ascii="Times New Roman" w:hAnsi="Times New Roman"/>
          <w:color w:val="000000"/>
          <w:sz w:val="28"/>
          <w:szCs w:val="28"/>
        </w:rPr>
        <w:t xml:space="preserve">Правоохранительная деятельность </w:t>
      </w:r>
    </w:p>
    <w:p w:rsidR="00080481" w:rsidRPr="00080481" w:rsidRDefault="00080481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08.04.01 - Строительство</w:t>
      </w:r>
    </w:p>
    <w:p w:rsidR="00080481" w:rsidRPr="00080481" w:rsidRDefault="00080481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09.04.01 - Информатика и вычислительная техника</w:t>
      </w:r>
    </w:p>
    <w:p w:rsidR="00080481" w:rsidRPr="00080481" w:rsidRDefault="00080481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09.04.02 - Информационные системы и технологии</w:t>
      </w:r>
    </w:p>
    <w:p w:rsidR="00080481" w:rsidRPr="00080481" w:rsidRDefault="00080481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09.04.03 - Прикладная информатика</w:t>
      </w:r>
    </w:p>
    <w:p w:rsidR="00080481" w:rsidRPr="00080481" w:rsidRDefault="00080481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09.04.04 - Программная инженерия</w:t>
      </w:r>
    </w:p>
    <w:p w:rsidR="008A6E6F" w:rsidRPr="00080481" w:rsidRDefault="00080481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10.04.01 - Информационная безопасность</w:t>
      </w:r>
    </w:p>
    <w:p w:rsidR="00240AFC" w:rsidRPr="00080481" w:rsidRDefault="00240AFC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38.04.02</w:t>
      </w:r>
      <w:r w:rsidR="00080481" w:rsidRPr="00080481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80481">
        <w:rPr>
          <w:rFonts w:ascii="Times New Roman" w:hAnsi="Times New Roman"/>
          <w:color w:val="000000"/>
          <w:sz w:val="28"/>
          <w:szCs w:val="28"/>
        </w:rPr>
        <w:t>Менеджмент</w:t>
      </w:r>
    </w:p>
    <w:p w:rsidR="00240AFC" w:rsidRPr="00080481" w:rsidRDefault="00240AFC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38.04.08</w:t>
      </w:r>
      <w:r w:rsidR="00080481" w:rsidRPr="00080481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80481">
        <w:rPr>
          <w:rFonts w:ascii="Times New Roman" w:hAnsi="Times New Roman"/>
          <w:color w:val="000000"/>
          <w:sz w:val="28"/>
          <w:szCs w:val="28"/>
        </w:rPr>
        <w:t>Финансы и кредит</w:t>
      </w:r>
    </w:p>
    <w:p w:rsidR="00240AFC" w:rsidRPr="00080481" w:rsidRDefault="00240AFC" w:rsidP="00080481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44.04.01</w:t>
      </w:r>
      <w:r w:rsidR="00080481" w:rsidRPr="00080481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80481">
        <w:rPr>
          <w:rFonts w:ascii="Times New Roman" w:hAnsi="Times New Roman"/>
          <w:color w:val="000000"/>
          <w:sz w:val="28"/>
          <w:szCs w:val="28"/>
        </w:rPr>
        <w:t>Педагогическое образование</w:t>
      </w:r>
      <w:r w:rsidR="00080481">
        <w:rPr>
          <w:rFonts w:ascii="Times New Roman" w:hAnsi="Times New Roman"/>
          <w:color w:val="000000"/>
          <w:sz w:val="28"/>
          <w:szCs w:val="28"/>
        </w:rPr>
        <w:t>.</w:t>
      </w:r>
    </w:p>
    <w:p w:rsidR="00240AFC" w:rsidRDefault="00240AFC" w:rsidP="009803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8030F" w:rsidRPr="00080481" w:rsidRDefault="0098030F" w:rsidP="009803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0481">
        <w:rPr>
          <w:rFonts w:ascii="Times New Roman" w:hAnsi="Times New Roman"/>
          <w:sz w:val="28"/>
          <w:szCs w:val="28"/>
        </w:rPr>
        <w:t>Обобщенные данные по показателю «потребность в подготовке кадров», который учитывает не только социально-экономические ограничения, ретроспективную ситуацию в экономике и социальной сфере региона, но и потенциальные возможности  региональной системы профессионального образования</w:t>
      </w:r>
      <w:r w:rsidR="00080481">
        <w:rPr>
          <w:rFonts w:ascii="Times New Roman" w:hAnsi="Times New Roman"/>
          <w:sz w:val="28"/>
          <w:szCs w:val="28"/>
        </w:rPr>
        <w:t>,</w:t>
      </w:r>
      <w:r w:rsidRPr="00080481">
        <w:rPr>
          <w:rFonts w:ascii="Times New Roman" w:hAnsi="Times New Roman"/>
          <w:sz w:val="28"/>
          <w:szCs w:val="28"/>
        </w:rPr>
        <w:t xml:space="preserve"> на период  20</w:t>
      </w:r>
      <w:r w:rsidR="00080481">
        <w:rPr>
          <w:rFonts w:ascii="Times New Roman" w:hAnsi="Times New Roman"/>
          <w:sz w:val="28"/>
          <w:szCs w:val="28"/>
        </w:rPr>
        <w:t>20</w:t>
      </w:r>
      <w:r w:rsidRPr="00080481">
        <w:rPr>
          <w:rFonts w:ascii="Times New Roman" w:hAnsi="Times New Roman"/>
          <w:sz w:val="28"/>
          <w:szCs w:val="28"/>
        </w:rPr>
        <w:t xml:space="preserve"> – 20</w:t>
      </w:r>
      <w:r w:rsidR="00080481">
        <w:rPr>
          <w:rFonts w:ascii="Times New Roman" w:hAnsi="Times New Roman"/>
          <w:sz w:val="28"/>
          <w:szCs w:val="28"/>
        </w:rPr>
        <w:t>21</w:t>
      </w:r>
      <w:r w:rsidRPr="00080481">
        <w:rPr>
          <w:rFonts w:ascii="Times New Roman" w:hAnsi="Times New Roman"/>
          <w:sz w:val="28"/>
          <w:szCs w:val="28"/>
        </w:rPr>
        <w:t xml:space="preserve"> гг.,  представлены в </w:t>
      </w:r>
      <w:r w:rsidRPr="00080481">
        <w:rPr>
          <w:rFonts w:ascii="Times New Roman" w:hAnsi="Times New Roman"/>
          <w:b/>
          <w:sz w:val="28"/>
          <w:szCs w:val="28"/>
        </w:rPr>
        <w:t xml:space="preserve">приложениях </w:t>
      </w:r>
      <w:r w:rsidR="006B1DC2">
        <w:rPr>
          <w:rFonts w:ascii="Times New Roman" w:hAnsi="Times New Roman"/>
          <w:b/>
          <w:sz w:val="28"/>
          <w:szCs w:val="28"/>
        </w:rPr>
        <w:t>8</w:t>
      </w:r>
      <w:r w:rsidRPr="00080481">
        <w:rPr>
          <w:rFonts w:ascii="Times New Roman" w:hAnsi="Times New Roman"/>
          <w:b/>
          <w:sz w:val="28"/>
          <w:szCs w:val="28"/>
        </w:rPr>
        <w:t xml:space="preserve"> – </w:t>
      </w:r>
      <w:r w:rsidR="006B1DC2">
        <w:rPr>
          <w:rFonts w:ascii="Times New Roman" w:hAnsi="Times New Roman"/>
          <w:b/>
          <w:sz w:val="28"/>
          <w:szCs w:val="28"/>
        </w:rPr>
        <w:t>9</w:t>
      </w:r>
      <w:r w:rsidRPr="00080481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98030F" w:rsidRPr="00080481" w:rsidRDefault="0098030F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0481">
        <w:rPr>
          <w:rFonts w:ascii="Times New Roman" w:hAnsi="Times New Roman"/>
          <w:sz w:val="28"/>
          <w:szCs w:val="28"/>
        </w:rPr>
        <w:t>Общая потреб</w:t>
      </w:r>
      <w:r w:rsidR="006B1DC2">
        <w:rPr>
          <w:rFonts w:ascii="Times New Roman" w:hAnsi="Times New Roman"/>
          <w:sz w:val="28"/>
          <w:szCs w:val="28"/>
        </w:rPr>
        <w:t>ность в подготовке кадров на 2020</w:t>
      </w:r>
      <w:r w:rsidRPr="00080481">
        <w:rPr>
          <w:rFonts w:ascii="Times New Roman" w:hAnsi="Times New Roman"/>
          <w:sz w:val="28"/>
          <w:szCs w:val="28"/>
        </w:rPr>
        <w:t xml:space="preserve"> год  для экономики Курской области прогнозируется на уровне  </w:t>
      </w:r>
      <w:r w:rsidR="00656FA3" w:rsidRPr="00656FA3">
        <w:rPr>
          <w:rFonts w:ascii="Times New Roman" w:hAnsi="Times New Roman"/>
          <w:color w:val="000000"/>
          <w:sz w:val="28"/>
          <w:szCs w:val="28"/>
        </w:rPr>
        <w:t>16976</w:t>
      </w:r>
      <w:r w:rsidRPr="00656FA3">
        <w:rPr>
          <w:rFonts w:ascii="Times New Roman" w:hAnsi="Times New Roman"/>
          <w:sz w:val="28"/>
          <w:szCs w:val="28"/>
        </w:rPr>
        <w:t xml:space="preserve"> </w:t>
      </w:r>
      <w:r w:rsidRPr="00080481">
        <w:rPr>
          <w:rFonts w:ascii="Times New Roman" w:hAnsi="Times New Roman"/>
          <w:sz w:val="28"/>
          <w:szCs w:val="28"/>
        </w:rPr>
        <w:t xml:space="preserve">человек </w:t>
      </w:r>
      <w:r w:rsidRPr="00080481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0630C4">
        <w:rPr>
          <w:rFonts w:ascii="Times New Roman" w:hAnsi="Times New Roman"/>
          <w:b/>
          <w:sz w:val="28"/>
          <w:szCs w:val="28"/>
        </w:rPr>
        <w:t>8</w:t>
      </w:r>
      <w:r w:rsidRPr="00080481">
        <w:rPr>
          <w:rFonts w:ascii="Times New Roman" w:hAnsi="Times New Roman"/>
          <w:b/>
          <w:sz w:val="28"/>
          <w:szCs w:val="28"/>
        </w:rPr>
        <w:t>),</w:t>
      </w:r>
      <w:r w:rsidRPr="00080481">
        <w:rPr>
          <w:rFonts w:ascii="Times New Roman" w:hAnsi="Times New Roman"/>
          <w:sz w:val="28"/>
          <w:szCs w:val="28"/>
        </w:rPr>
        <w:t xml:space="preserve"> в том числе за счет бюджетных источников -  </w:t>
      </w:r>
      <w:r w:rsidR="00656FA3" w:rsidRPr="00656FA3">
        <w:rPr>
          <w:rFonts w:ascii="Times New Roman" w:hAnsi="Times New Roman"/>
          <w:color w:val="000000"/>
          <w:sz w:val="28"/>
          <w:szCs w:val="28"/>
        </w:rPr>
        <w:t>9647</w:t>
      </w:r>
      <w:r w:rsidRPr="00656FA3">
        <w:rPr>
          <w:rFonts w:ascii="Times New Roman" w:hAnsi="Times New Roman"/>
          <w:sz w:val="28"/>
          <w:szCs w:val="28"/>
        </w:rPr>
        <w:t xml:space="preserve"> </w:t>
      </w:r>
      <w:r w:rsidRPr="00080481">
        <w:rPr>
          <w:rFonts w:ascii="Times New Roman" w:hAnsi="Times New Roman"/>
          <w:sz w:val="28"/>
          <w:szCs w:val="28"/>
        </w:rPr>
        <w:t>человек:  в организациях высшего образования  -  2</w:t>
      </w:r>
      <w:r w:rsidR="00656FA3">
        <w:rPr>
          <w:rFonts w:ascii="Times New Roman" w:hAnsi="Times New Roman"/>
          <w:sz w:val="28"/>
          <w:szCs w:val="28"/>
        </w:rPr>
        <w:t>961</w:t>
      </w:r>
      <w:r w:rsidRPr="00080481">
        <w:rPr>
          <w:rFonts w:ascii="Times New Roman" w:hAnsi="Times New Roman"/>
          <w:sz w:val="28"/>
          <w:szCs w:val="28"/>
        </w:rPr>
        <w:t xml:space="preserve"> человек, в профессиональных образовательных организациях – 6</w:t>
      </w:r>
      <w:r w:rsidR="000630C4">
        <w:rPr>
          <w:rFonts w:ascii="Times New Roman" w:hAnsi="Times New Roman"/>
          <w:sz w:val="28"/>
          <w:szCs w:val="28"/>
        </w:rPr>
        <w:t>686</w:t>
      </w:r>
      <w:r w:rsidRPr="00080481">
        <w:rPr>
          <w:rFonts w:ascii="Times New Roman" w:hAnsi="Times New Roman"/>
          <w:sz w:val="28"/>
          <w:szCs w:val="28"/>
        </w:rPr>
        <w:t xml:space="preserve"> человек (</w:t>
      </w:r>
      <w:r w:rsidR="000630C4" w:rsidRPr="000630C4">
        <w:rPr>
          <w:rFonts w:ascii="Times New Roman" w:hAnsi="Times New Roman"/>
          <w:color w:val="000000"/>
          <w:sz w:val="28"/>
          <w:szCs w:val="28"/>
        </w:rPr>
        <w:t>2155</w:t>
      </w:r>
      <w:r w:rsidRPr="000630C4">
        <w:rPr>
          <w:rFonts w:ascii="Times New Roman" w:hAnsi="Times New Roman"/>
          <w:sz w:val="28"/>
          <w:szCs w:val="28"/>
        </w:rPr>
        <w:t xml:space="preserve"> </w:t>
      </w:r>
      <w:r w:rsidRPr="00080481">
        <w:rPr>
          <w:rFonts w:ascii="Times New Roman" w:hAnsi="Times New Roman"/>
          <w:sz w:val="28"/>
          <w:szCs w:val="28"/>
        </w:rPr>
        <w:t xml:space="preserve">– по программам подготовки квалифицированных рабочих и служащих   и </w:t>
      </w:r>
      <w:r w:rsidR="000630C4" w:rsidRPr="000630C4">
        <w:rPr>
          <w:rFonts w:ascii="Times New Roman" w:hAnsi="Times New Roman"/>
          <w:color w:val="000000"/>
          <w:sz w:val="28"/>
          <w:szCs w:val="28"/>
        </w:rPr>
        <w:t>4531</w:t>
      </w:r>
      <w:r w:rsidRPr="00080481">
        <w:rPr>
          <w:rFonts w:ascii="Times New Roman" w:hAnsi="Times New Roman"/>
          <w:sz w:val="28"/>
          <w:szCs w:val="28"/>
        </w:rPr>
        <w:t xml:space="preserve"> -  по программам подготовки специалистов среднего звена). </w:t>
      </w:r>
      <w:proofErr w:type="gramEnd"/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0481">
        <w:rPr>
          <w:rFonts w:ascii="Times New Roman" w:hAnsi="Times New Roman"/>
          <w:sz w:val="28"/>
          <w:szCs w:val="28"/>
        </w:rPr>
        <w:t>Данные прогноза показывают, что исходя из потребности в замещении рабочих мест и с учетом возможностей региональной системы профессионального образования,  в структуре прогнозируемой ежегодной потребности в подготовке кадров для Курской области на 20</w:t>
      </w:r>
      <w:r w:rsidR="000630C4">
        <w:rPr>
          <w:rFonts w:ascii="Times New Roman" w:hAnsi="Times New Roman"/>
          <w:sz w:val="28"/>
          <w:szCs w:val="28"/>
        </w:rPr>
        <w:t>20</w:t>
      </w:r>
      <w:r w:rsidRPr="00080481">
        <w:rPr>
          <w:rFonts w:ascii="Times New Roman" w:hAnsi="Times New Roman"/>
          <w:sz w:val="28"/>
          <w:szCs w:val="28"/>
        </w:rPr>
        <w:t xml:space="preserve"> - 20</w:t>
      </w:r>
      <w:r w:rsidR="000630C4">
        <w:rPr>
          <w:rFonts w:ascii="Times New Roman" w:hAnsi="Times New Roman"/>
          <w:sz w:val="28"/>
          <w:szCs w:val="28"/>
        </w:rPr>
        <w:t>2</w:t>
      </w:r>
      <w:r w:rsidRPr="00080481">
        <w:rPr>
          <w:rFonts w:ascii="Times New Roman" w:hAnsi="Times New Roman"/>
          <w:sz w:val="28"/>
          <w:szCs w:val="28"/>
        </w:rPr>
        <w:t>1 год</w:t>
      </w:r>
      <w:r w:rsidR="000630C4">
        <w:rPr>
          <w:rFonts w:ascii="Times New Roman" w:hAnsi="Times New Roman"/>
          <w:sz w:val="28"/>
          <w:szCs w:val="28"/>
        </w:rPr>
        <w:t>ы</w:t>
      </w:r>
      <w:r w:rsidRPr="00080481">
        <w:rPr>
          <w:rFonts w:ascii="Times New Roman" w:hAnsi="Times New Roman"/>
          <w:sz w:val="28"/>
          <w:szCs w:val="28"/>
        </w:rPr>
        <w:t xml:space="preserve"> наибольший удельный вес </w:t>
      </w:r>
      <w:r w:rsidR="00506100">
        <w:rPr>
          <w:rFonts w:ascii="Times New Roman" w:hAnsi="Times New Roman"/>
          <w:sz w:val="28"/>
          <w:szCs w:val="28"/>
        </w:rPr>
        <w:t xml:space="preserve">(от </w:t>
      </w:r>
      <w:r w:rsidR="00506100" w:rsidRPr="00080481">
        <w:rPr>
          <w:rFonts w:ascii="Times New Roman" w:hAnsi="Times New Roman"/>
          <w:sz w:val="28"/>
          <w:szCs w:val="28"/>
        </w:rPr>
        <w:t>3</w:t>
      </w:r>
      <w:r w:rsidR="00506100">
        <w:rPr>
          <w:rFonts w:ascii="Times New Roman" w:hAnsi="Times New Roman"/>
          <w:sz w:val="28"/>
          <w:szCs w:val="28"/>
        </w:rPr>
        <w:t>5</w:t>
      </w:r>
      <w:r w:rsidR="00506100" w:rsidRPr="00080481">
        <w:rPr>
          <w:rFonts w:ascii="Times New Roman" w:hAnsi="Times New Roman"/>
          <w:sz w:val="28"/>
          <w:szCs w:val="28"/>
        </w:rPr>
        <w:t>,</w:t>
      </w:r>
      <w:r w:rsidR="00506100">
        <w:rPr>
          <w:rFonts w:ascii="Times New Roman" w:hAnsi="Times New Roman"/>
          <w:sz w:val="28"/>
          <w:szCs w:val="28"/>
        </w:rPr>
        <w:t>3</w:t>
      </w:r>
      <w:r w:rsidR="00506100" w:rsidRPr="00080481">
        <w:rPr>
          <w:rFonts w:ascii="Times New Roman" w:hAnsi="Times New Roman"/>
          <w:sz w:val="28"/>
          <w:szCs w:val="28"/>
        </w:rPr>
        <w:t xml:space="preserve">% в </w:t>
      </w:r>
      <w:r w:rsidR="00506100">
        <w:rPr>
          <w:rFonts w:ascii="Times New Roman" w:hAnsi="Times New Roman"/>
          <w:sz w:val="28"/>
          <w:szCs w:val="28"/>
        </w:rPr>
        <w:t xml:space="preserve">до 35,8%) </w:t>
      </w:r>
      <w:r w:rsidRPr="00080481">
        <w:rPr>
          <w:rFonts w:ascii="Times New Roman" w:hAnsi="Times New Roman"/>
          <w:sz w:val="28"/>
          <w:szCs w:val="28"/>
        </w:rPr>
        <w:t xml:space="preserve">занимают лица, освоившие  образовательные программы </w:t>
      </w:r>
      <w:r w:rsidR="000630C4" w:rsidRPr="005175C7">
        <w:rPr>
          <w:rFonts w:ascii="Times New Roman" w:hAnsi="Times New Roman"/>
          <w:color w:val="000000"/>
          <w:sz w:val="28"/>
          <w:szCs w:val="28"/>
        </w:rPr>
        <w:t>подготовки специалистов среднего звена</w:t>
      </w:r>
      <w:r w:rsidR="000630C4" w:rsidRPr="00080481">
        <w:rPr>
          <w:rFonts w:ascii="Times New Roman" w:hAnsi="Times New Roman"/>
          <w:sz w:val="28"/>
          <w:szCs w:val="28"/>
        </w:rPr>
        <w:t xml:space="preserve"> </w:t>
      </w:r>
      <w:r w:rsidR="000630C4">
        <w:rPr>
          <w:rFonts w:ascii="Times New Roman" w:hAnsi="Times New Roman"/>
          <w:sz w:val="28"/>
          <w:szCs w:val="28"/>
        </w:rPr>
        <w:t xml:space="preserve">и </w:t>
      </w:r>
      <w:r w:rsidR="000630C4" w:rsidRPr="00080481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08048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506100">
        <w:rPr>
          <w:rFonts w:ascii="Times New Roman" w:hAnsi="Times New Roman"/>
          <w:sz w:val="28"/>
          <w:szCs w:val="28"/>
        </w:rPr>
        <w:t xml:space="preserve"> </w:t>
      </w:r>
      <w:r w:rsidR="00506100" w:rsidRPr="00080481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506100">
        <w:rPr>
          <w:rFonts w:ascii="Times New Roman" w:hAnsi="Times New Roman"/>
          <w:b/>
          <w:sz w:val="28"/>
          <w:szCs w:val="28"/>
        </w:rPr>
        <w:t>9</w:t>
      </w:r>
      <w:r w:rsidR="00506100" w:rsidRPr="00080481">
        <w:rPr>
          <w:rFonts w:ascii="Times New Roman" w:hAnsi="Times New Roman"/>
          <w:b/>
          <w:sz w:val="28"/>
          <w:szCs w:val="28"/>
        </w:rPr>
        <w:t>)</w:t>
      </w:r>
      <w:r w:rsidRPr="0008048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03CFC" w:rsidRPr="00303CFC" w:rsidRDefault="00303CFC" w:rsidP="0030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CFC">
        <w:rPr>
          <w:rFonts w:ascii="Times New Roman" w:hAnsi="Times New Roman"/>
          <w:sz w:val="28"/>
          <w:szCs w:val="28"/>
        </w:rPr>
        <w:t xml:space="preserve">На втором месте по уровню востребованности экономикой и социальной сферой региона находятся </w:t>
      </w:r>
      <w:r>
        <w:rPr>
          <w:rFonts w:ascii="Times New Roman" w:hAnsi="Times New Roman"/>
          <w:sz w:val="28"/>
          <w:szCs w:val="28"/>
        </w:rPr>
        <w:t xml:space="preserve">кадры, подготовленные по </w:t>
      </w:r>
      <w:r w:rsidRPr="005175C7">
        <w:rPr>
          <w:rFonts w:ascii="Times New Roman" w:hAnsi="Times New Roman"/>
          <w:color w:val="000000"/>
          <w:sz w:val="28"/>
          <w:szCs w:val="28"/>
        </w:rPr>
        <w:t>рабочим профессиям и программам специалитета</w:t>
      </w:r>
      <w:r w:rsidRPr="00303CFC">
        <w:rPr>
          <w:rFonts w:ascii="Times New Roman" w:hAnsi="Times New Roman"/>
          <w:sz w:val="28"/>
          <w:szCs w:val="28"/>
        </w:rPr>
        <w:t>, потребность в подготовке которых составляет в среднем 11-12%.</w:t>
      </w:r>
    </w:p>
    <w:p w:rsidR="00303CFC" w:rsidRPr="00080481" w:rsidRDefault="00303CFC" w:rsidP="00303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 xml:space="preserve">Потребность в подготовке </w:t>
      </w:r>
      <w:r w:rsidR="00021DAD">
        <w:rPr>
          <w:rFonts w:ascii="Times New Roman" w:hAnsi="Times New Roman"/>
          <w:sz w:val="28"/>
          <w:szCs w:val="28"/>
        </w:rPr>
        <w:t>по программам специалитета составляет 5,4-5,7</w:t>
      </w:r>
      <w:r w:rsidRPr="00080481">
        <w:rPr>
          <w:rFonts w:ascii="Times New Roman" w:hAnsi="Times New Roman"/>
          <w:sz w:val="28"/>
          <w:szCs w:val="28"/>
        </w:rPr>
        <w:t>% от общего объёма  потребности</w:t>
      </w:r>
      <w:r w:rsidRPr="00021DAD">
        <w:rPr>
          <w:rFonts w:ascii="Times New Roman" w:hAnsi="Times New Roman"/>
          <w:sz w:val="28"/>
          <w:szCs w:val="28"/>
        </w:rPr>
        <w:t>.</w:t>
      </w:r>
      <w:r w:rsidRPr="00080481">
        <w:rPr>
          <w:rFonts w:ascii="Times New Roman" w:hAnsi="Times New Roman"/>
          <w:b/>
          <w:sz w:val="28"/>
          <w:szCs w:val="28"/>
        </w:rPr>
        <w:t xml:space="preserve"> </w:t>
      </w:r>
    </w:p>
    <w:p w:rsidR="007941C0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 xml:space="preserve">Учитывая данные прогноза, можно определить наиболее перспективные </w:t>
      </w:r>
      <w:r w:rsidR="002068A3">
        <w:rPr>
          <w:rFonts w:ascii="Times New Roman" w:hAnsi="Times New Roman"/>
          <w:sz w:val="28"/>
          <w:szCs w:val="28"/>
        </w:rPr>
        <w:t xml:space="preserve">в среднесрочном периоде </w:t>
      </w:r>
      <w:r w:rsidRPr="00080481">
        <w:rPr>
          <w:rFonts w:ascii="Times New Roman" w:hAnsi="Times New Roman"/>
          <w:sz w:val="28"/>
          <w:szCs w:val="28"/>
        </w:rPr>
        <w:t xml:space="preserve">для подготовки </w:t>
      </w:r>
      <w:r w:rsidR="007941C0">
        <w:rPr>
          <w:rFonts w:ascii="Times New Roman" w:hAnsi="Times New Roman"/>
          <w:sz w:val="28"/>
          <w:szCs w:val="28"/>
        </w:rPr>
        <w:t xml:space="preserve">специальности, профессии и направления </w:t>
      </w:r>
      <w:r w:rsidR="00303CFC">
        <w:rPr>
          <w:rFonts w:ascii="Times New Roman" w:hAnsi="Times New Roman"/>
          <w:sz w:val="28"/>
          <w:szCs w:val="28"/>
        </w:rPr>
        <w:t xml:space="preserve">подготовки </w:t>
      </w:r>
      <w:r w:rsidR="007941C0" w:rsidRPr="00080481">
        <w:rPr>
          <w:rFonts w:ascii="Times New Roman" w:hAnsi="Times New Roman"/>
          <w:sz w:val="28"/>
          <w:szCs w:val="28"/>
        </w:rPr>
        <w:t>за счет бюджетных источников финансирования</w:t>
      </w:r>
      <w:r w:rsidR="00303CFC">
        <w:rPr>
          <w:rFonts w:ascii="Times New Roman" w:hAnsi="Times New Roman"/>
          <w:sz w:val="28"/>
          <w:szCs w:val="28"/>
        </w:rPr>
        <w:t xml:space="preserve"> </w:t>
      </w:r>
      <w:r w:rsidR="00303CFC" w:rsidRPr="00080481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303CFC">
        <w:rPr>
          <w:rFonts w:ascii="Times New Roman" w:hAnsi="Times New Roman"/>
          <w:b/>
          <w:sz w:val="28"/>
          <w:szCs w:val="28"/>
        </w:rPr>
        <w:t>10 - в электронном виде</w:t>
      </w:r>
      <w:r w:rsidR="00303CFC" w:rsidRPr="00080481">
        <w:rPr>
          <w:rFonts w:ascii="Times New Roman" w:hAnsi="Times New Roman"/>
          <w:b/>
          <w:sz w:val="28"/>
          <w:szCs w:val="28"/>
        </w:rPr>
        <w:t>)</w:t>
      </w:r>
    </w:p>
    <w:p w:rsidR="007941C0" w:rsidRDefault="007941C0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3CFC" w:rsidRDefault="00303CFC" w:rsidP="00303C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профессии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Автомеханик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Повар, кондитер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Сварщик (электросварочные и газосварочные работы)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Тракторист-машинист сельскохозяйственного производства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Парикмахер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Мастер отделочных строительных работ</w:t>
      </w:r>
    </w:p>
    <w:p w:rsidR="00303CFC" w:rsidRPr="00303CFC" w:rsidRDefault="00303CFC" w:rsidP="00303CFC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303CFC">
        <w:rPr>
          <w:rFonts w:ascii="Times New Roman" w:hAnsi="Times New Roman"/>
          <w:color w:val="000000"/>
          <w:sz w:val="28"/>
          <w:szCs w:val="28"/>
        </w:rPr>
        <w:t>Оператор электронно-вычислительных машин</w:t>
      </w:r>
    </w:p>
    <w:p w:rsidR="00303CFC" w:rsidRDefault="00303CFC" w:rsidP="00303CFC">
      <w:pPr>
        <w:spacing w:after="0" w:line="240" w:lineRule="auto"/>
        <w:ind w:left="709"/>
      </w:pPr>
      <w:r w:rsidRPr="00303CFC">
        <w:rPr>
          <w:rFonts w:ascii="Times New Roman" w:hAnsi="Times New Roman"/>
          <w:color w:val="000000"/>
          <w:sz w:val="28"/>
          <w:szCs w:val="28"/>
        </w:rPr>
        <w:t>Продавец, контролер-кассир</w:t>
      </w:r>
    </w:p>
    <w:p w:rsidR="00303CFC" w:rsidRDefault="00303CFC" w:rsidP="00303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8A3" w:rsidRDefault="002068A3" w:rsidP="00303C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 среднего профессионального образования:</w:t>
      </w:r>
    </w:p>
    <w:p w:rsid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34.02.01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Сестринское дело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23.02.03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Техническое обслуживание и ремонт автомобильного транспорта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38.02.01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Экономика и бухгалтерский учет (по отраслям)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13.02.11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08.02.01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Строительство и эксплуатация зданий и сооружений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11.02.06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Техническая эксплуатация транспортного радиоэлектронного оборудования (по видам транспорта)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35.02.07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Механизация сельского хозяйства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44.02.02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Преподавание в начальных классах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44.02.01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Дошкольное образование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33.02.01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Фармация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23.02.01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Организация перевозок и управление на транспорте (по видам)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31.02.01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Лечебное дело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23.02.06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Техническая эксплуатация подвижного состава железных дорог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09.02.02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Компьютерные сети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53.02.03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Инструментальное исполнительство (по видам инструментов)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20.02.04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Пожарная безопасность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15.02.08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Технология машиностроения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22.02.06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Сварочное производство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13.02.07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Электроснабжение (по отраслям)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19.02.10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Технология продукции общественного питания</w:t>
      </w:r>
    </w:p>
    <w:p w:rsidR="002068A3" w:rsidRPr="002068A3" w:rsidRDefault="002068A3" w:rsidP="002068A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36.02.01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Ветеринария</w:t>
      </w:r>
    </w:p>
    <w:p w:rsidR="002068A3" w:rsidRDefault="002068A3" w:rsidP="002068A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068A3">
        <w:rPr>
          <w:rFonts w:ascii="Times New Roman" w:hAnsi="Times New Roman"/>
          <w:color w:val="000000"/>
          <w:sz w:val="28"/>
          <w:szCs w:val="28"/>
        </w:rPr>
        <w:t>35.02.05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068A3">
        <w:rPr>
          <w:rFonts w:ascii="Times New Roman" w:hAnsi="Times New Roman"/>
          <w:color w:val="000000"/>
          <w:sz w:val="28"/>
          <w:szCs w:val="28"/>
        </w:rPr>
        <w:t>Агрономия</w:t>
      </w:r>
    </w:p>
    <w:p w:rsidR="002068A3" w:rsidRDefault="002068A3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030F" w:rsidRPr="00080481" w:rsidRDefault="00303CFC" w:rsidP="00303C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 и </w:t>
      </w:r>
      <w:r w:rsidR="0098030F" w:rsidRPr="00080481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подготовки</w:t>
      </w:r>
      <w:r w:rsidR="0098030F" w:rsidRPr="00080481">
        <w:rPr>
          <w:rFonts w:ascii="Times New Roman" w:hAnsi="Times New Roman"/>
          <w:sz w:val="28"/>
          <w:szCs w:val="28"/>
        </w:rPr>
        <w:t xml:space="preserve"> высшего образования:</w:t>
      </w:r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>08.03.01 Строительство</w:t>
      </w:r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 xml:space="preserve">35.03.06 </w:t>
      </w:r>
      <w:proofErr w:type="spellStart"/>
      <w:r w:rsidRPr="00080481">
        <w:rPr>
          <w:rFonts w:ascii="Times New Roman" w:hAnsi="Times New Roman"/>
          <w:sz w:val="28"/>
          <w:szCs w:val="28"/>
        </w:rPr>
        <w:t>Агроинженерия</w:t>
      </w:r>
      <w:proofErr w:type="spellEnd"/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 xml:space="preserve">44.03.03 </w:t>
      </w:r>
      <w:r w:rsidRPr="00080481">
        <w:rPr>
          <w:rFonts w:ascii="Times New Roman" w:hAnsi="Times New Roman"/>
          <w:color w:val="000000"/>
          <w:sz w:val="28"/>
          <w:szCs w:val="28"/>
        </w:rPr>
        <w:t>Специальное (дефектологическое) образование</w:t>
      </w:r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80481">
        <w:rPr>
          <w:rFonts w:ascii="Times New Roman" w:hAnsi="Times New Roman"/>
          <w:color w:val="000000"/>
          <w:sz w:val="28"/>
          <w:szCs w:val="28"/>
        </w:rPr>
        <w:t>23.04.03 Эксплуатация транспортно-технологических машин и комплексов</w:t>
      </w:r>
    </w:p>
    <w:p w:rsidR="0098030F" w:rsidRPr="00080481" w:rsidRDefault="0098030F" w:rsidP="009803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481">
        <w:rPr>
          <w:rFonts w:ascii="Times New Roman" w:hAnsi="Times New Roman"/>
          <w:sz w:val="28"/>
          <w:szCs w:val="28"/>
        </w:rPr>
        <w:t xml:space="preserve">31.05.01 Лечебное дело </w:t>
      </w:r>
    </w:p>
    <w:p w:rsidR="00006965" w:rsidRDefault="00006965" w:rsidP="00980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Toc406072677"/>
      <w:r w:rsidRPr="00080481">
        <w:rPr>
          <w:rFonts w:ascii="Times New Roman" w:hAnsi="Times New Roman"/>
          <w:sz w:val="28"/>
          <w:szCs w:val="28"/>
        </w:rPr>
        <w:t xml:space="preserve">Складывающаяся структура подготовки кадров зависит от структуры региональной экономики, традиционной межрегиональной специализации образовательной системы, существующих тенденций развития экономики региона и страны, в том числе реализации инвестиционных проектов. Необходимость в подготовке кадров высшей </w:t>
      </w:r>
      <w:r w:rsidR="00506100">
        <w:rPr>
          <w:rFonts w:ascii="Times New Roman" w:hAnsi="Times New Roman"/>
          <w:sz w:val="28"/>
          <w:szCs w:val="28"/>
        </w:rPr>
        <w:t xml:space="preserve">и средней </w:t>
      </w:r>
      <w:r w:rsidRPr="00080481">
        <w:rPr>
          <w:rFonts w:ascii="Times New Roman" w:hAnsi="Times New Roman"/>
          <w:sz w:val="28"/>
          <w:szCs w:val="28"/>
        </w:rPr>
        <w:t>квалификации вызвана также технологическими сдвигами в экономике, требованиями цифровой экономики, концепцией непрерывного образования (в том числе обеспечением возможности получения высшего образования не впервые). Уровень магистратуры дает возможность работникам, прежде всего управленческим и научно-педагогическим кадрам, выполнять трудовые функции, соответствующие наиболее высоким уровням квалификации, предусмотренным профессиональными стандартами.</w:t>
      </w:r>
    </w:p>
    <w:p w:rsidR="00006965" w:rsidRPr="00006965" w:rsidRDefault="00006965" w:rsidP="00006965"/>
    <w:bookmarkEnd w:id="0"/>
    <w:bookmarkEnd w:id="3"/>
    <w:bookmarkEnd w:id="5"/>
    <w:p w:rsidR="008101E1" w:rsidRPr="005175C7" w:rsidRDefault="008101E1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75C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811666" w:rsidRPr="005175C7" w:rsidRDefault="00811666" w:rsidP="0030011C">
      <w:pPr>
        <w:suppressAutoHyphens/>
        <w:snapToGri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75C7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использованной литературы</w:t>
      </w:r>
    </w:p>
    <w:p w:rsidR="00811666" w:rsidRPr="0030011C" w:rsidRDefault="00811666" w:rsidP="0032610E">
      <w:pPr>
        <w:rPr>
          <w:rFonts w:ascii="Times New Roman" w:hAnsi="Times New Roman"/>
          <w:sz w:val="28"/>
          <w:szCs w:val="28"/>
        </w:rPr>
      </w:pPr>
    </w:p>
    <w:p w:rsidR="0032610E" w:rsidRPr="00803B56" w:rsidRDefault="0032610E" w:rsidP="00803B56">
      <w:pPr>
        <w:jc w:val="both"/>
        <w:rPr>
          <w:rFonts w:ascii="Times New Roman" w:hAnsi="Times New Roman"/>
          <w:sz w:val="28"/>
          <w:szCs w:val="28"/>
        </w:rPr>
      </w:pPr>
      <w:r w:rsidRPr="00803B5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03B56">
        <w:rPr>
          <w:rFonts w:ascii="Times New Roman" w:hAnsi="Times New Roman"/>
          <w:sz w:val="28"/>
          <w:szCs w:val="28"/>
        </w:rPr>
        <w:t xml:space="preserve">Приказ Минтруда России N 407, </w:t>
      </w:r>
      <w:proofErr w:type="spellStart"/>
      <w:r w:rsidRPr="00803B5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03B56">
        <w:rPr>
          <w:rFonts w:ascii="Times New Roman" w:hAnsi="Times New Roman"/>
          <w:sz w:val="28"/>
          <w:szCs w:val="28"/>
        </w:rPr>
        <w:t xml:space="preserve"> России N 641 от 30.06.2015 «Об утверждении Положения о системе среднесрочного и долгосрочного прогнозирования занятости населения в целях планирования потребностей в подготовке кадров в образовательных организациях, реализующих образовательные программы среднего профессионального и (или) высшего образования за счет бюджетных ассигнований федерального бюджета, и методики расчета на среднесрочную и долгосрочную перспективу потребности субъектов Российской Федерации, отраслей</w:t>
      </w:r>
      <w:proofErr w:type="gramEnd"/>
      <w:r w:rsidRPr="00803B56">
        <w:rPr>
          <w:rFonts w:ascii="Times New Roman" w:hAnsi="Times New Roman"/>
          <w:sz w:val="28"/>
          <w:szCs w:val="28"/>
        </w:rPr>
        <w:t xml:space="preserve"> экономики и крупнейших работодателей в профессиональных кадрах»</w:t>
      </w:r>
      <w:r w:rsidR="00803B56" w:rsidRPr="00803B56">
        <w:rPr>
          <w:rFonts w:ascii="Times New Roman" w:hAnsi="Times New Roman"/>
          <w:sz w:val="28"/>
          <w:szCs w:val="28"/>
        </w:rPr>
        <w:t>.</w:t>
      </w:r>
    </w:p>
    <w:p w:rsidR="0032610E" w:rsidRPr="00803B56" w:rsidRDefault="0032610E" w:rsidP="00803B56">
      <w:pPr>
        <w:jc w:val="both"/>
        <w:rPr>
          <w:rFonts w:ascii="Times New Roman" w:hAnsi="Times New Roman"/>
          <w:sz w:val="28"/>
          <w:szCs w:val="28"/>
        </w:rPr>
      </w:pPr>
      <w:r w:rsidRPr="00803B56">
        <w:rPr>
          <w:rFonts w:ascii="Times New Roman" w:hAnsi="Times New Roman"/>
          <w:sz w:val="28"/>
          <w:szCs w:val="28"/>
        </w:rPr>
        <w:t xml:space="preserve">2. </w:t>
      </w:r>
      <w:r w:rsidR="00772DCF" w:rsidRPr="005D7B91">
        <w:rPr>
          <w:rFonts w:ascii="Times New Roman" w:hAnsi="Times New Roman"/>
          <w:sz w:val="28"/>
          <w:szCs w:val="28"/>
        </w:rPr>
        <w:t xml:space="preserve">Приказ Минтруда России от 15.08.2018 N 527н "Об утверждении методики определения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перспективу" (зарегистрирован  в Минюсте России 17.10.2018 N 52460). //СПС </w:t>
      </w:r>
      <w:proofErr w:type="spellStart"/>
      <w:r w:rsidR="00772DCF" w:rsidRPr="005D7B91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="00772DCF" w:rsidRPr="005D7B91">
        <w:rPr>
          <w:rFonts w:ascii="Times New Roman" w:hAnsi="Times New Roman"/>
          <w:sz w:val="28"/>
          <w:szCs w:val="28"/>
        </w:rPr>
        <w:t>.</w:t>
      </w:r>
    </w:p>
    <w:p w:rsidR="00220024" w:rsidRDefault="00220024" w:rsidP="00803B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20392">
        <w:rPr>
          <w:rFonts w:ascii="Times New Roman" w:hAnsi="Times New Roman"/>
          <w:sz w:val="28"/>
          <w:szCs w:val="28"/>
        </w:rPr>
        <w:t>Рейтинг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392">
        <w:rPr>
          <w:rFonts w:ascii="Times New Roman" w:hAnsi="Times New Roman"/>
          <w:sz w:val="28"/>
          <w:szCs w:val="28"/>
        </w:rPr>
        <w:t>инвестиционной привлекательности регионов России по итогам 2018 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20392">
        <w:rPr>
          <w:rFonts w:ascii="Times New Roman" w:hAnsi="Times New Roman"/>
          <w:sz w:val="28"/>
          <w:szCs w:val="28"/>
        </w:rPr>
        <w:t>/Национальное рейтинговое агентство</w:t>
      </w:r>
      <w:r w:rsidR="00BD7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506D6">
        <w:rPr>
          <w:rFonts w:ascii="Times New Roman" w:hAnsi="Times New Roman"/>
          <w:sz w:val="28"/>
          <w:szCs w:val="28"/>
        </w:rPr>
        <w:t>[Электронный ресурс] –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20024">
          <w:rPr>
            <w:rStyle w:val="ab"/>
            <w:rFonts w:ascii="Times New Roman" w:hAnsi="Times New Roman"/>
            <w:sz w:val="26"/>
            <w:szCs w:val="26"/>
          </w:rPr>
          <w:t>http://www.ra-national.ru/sites/default/files/analitic_article/IPR-6-06112018.pdf</w:t>
        </w:r>
      </w:hyperlink>
    </w:p>
    <w:p w:rsidR="00BD73F6" w:rsidRDefault="00BD73F6" w:rsidP="00BC05C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D73F6">
        <w:rPr>
          <w:rFonts w:ascii="Times New Roman" w:hAnsi="Times New Roman"/>
          <w:bCs/>
          <w:kern w:val="36"/>
          <w:sz w:val="28"/>
          <w:szCs w:val="28"/>
        </w:rPr>
        <w:t>Рейтинг инвестиционной активности регионов (июнь 2019)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. </w:t>
      </w:r>
      <w:r w:rsidRPr="00BD73F6">
        <w:rPr>
          <w:rStyle w:val="af9"/>
          <w:rFonts w:ascii="Times New Roman" w:hAnsi="Times New Roman"/>
          <w:b w:val="0"/>
          <w:sz w:val="28"/>
          <w:szCs w:val="28"/>
        </w:rPr>
        <w:t>Журнал «</w:t>
      </w:r>
      <w:r w:rsidRPr="00BD73F6">
        <w:rPr>
          <w:rFonts w:ascii="Times New Roman" w:hAnsi="Times New Roman"/>
          <w:sz w:val="28"/>
          <w:szCs w:val="28"/>
        </w:rPr>
        <w:t>Инвест</w:t>
      </w:r>
      <w:r w:rsidRPr="00BD73F6">
        <w:rPr>
          <w:rStyle w:val="af9"/>
          <w:rFonts w:ascii="Times New Roman" w:hAnsi="Times New Roman"/>
          <w:b w:val="0"/>
          <w:sz w:val="28"/>
          <w:szCs w:val="28"/>
        </w:rPr>
        <w:t>-Форсайт»</w:t>
      </w:r>
      <w:r>
        <w:rPr>
          <w:rStyle w:val="af9"/>
          <w:rFonts w:ascii="Times New Roman" w:hAnsi="Times New Roman"/>
          <w:b w:val="0"/>
          <w:sz w:val="28"/>
          <w:szCs w:val="28"/>
        </w:rPr>
        <w:t xml:space="preserve"> </w:t>
      </w:r>
      <w:r w:rsidRPr="000506D6">
        <w:rPr>
          <w:rFonts w:ascii="Times New Roman" w:hAnsi="Times New Roman"/>
          <w:sz w:val="28"/>
          <w:szCs w:val="28"/>
        </w:rPr>
        <w:t>[Электронный ресурс] –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BD73F6">
          <w:rPr>
            <w:rStyle w:val="ab"/>
            <w:rFonts w:ascii="Times New Roman" w:hAnsi="Times New Roman"/>
            <w:bCs/>
            <w:color w:val="auto"/>
            <w:kern w:val="36"/>
            <w:sz w:val="28"/>
            <w:szCs w:val="28"/>
          </w:rPr>
          <w:t>https://www.if24.ru/rejting-investaktivnost-region-iyun-2019/</w:t>
        </w:r>
      </w:hyperlink>
    </w:p>
    <w:p w:rsidR="00220024" w:rsidRPr="00BD73F6" w:rsidRDefault="00220024" w:rsidP="00BD73F6">
      <w:pPr>
        <w:jc w:val="both"/>
        <w:rPr>
          <w:rFonts w:ascii="Times New Roman" w:hAnsi="Times New Roman"/>
          <w:sz w:val="28"/>
          <w:szCs w:val="28"/>
        </w:rPr>
      </w:pPr>
    </w:p>
    <w:p w:rsidR="00DA0AC8" w:rsidRPr="00996D30" w:rsidRDefault="0032610E" w:rsidP="0015686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A0AC8" w:rsidRPr="00996D30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03BBB" w:rsidRPr="00996D30">
        <w:rPr>
          <w:rFonts w:ascii="Times New Roman" w:hAnsi="Times New Roman"/>
          <w:b/>
          <w:sz w:val="24"/>
          <w:szCs w:val="24"/>
        </w:rPr>
        <w:t>1</w:t>
      </w:r>
      <w:r w:rsidR="00DA0AC8" w:rsidRPr="00996D30">
        <w:rPr>
          <w:rFonts w:ascii="Times New Roman" w:hAnsi="Times New Roman"/>
          <w:b/>
          <w:sz w:val="24"/>
          <w:szCs w:val="24"/>
        </w:rPr>
        <w:t xml:space="preserve"> </w:t>
      </w:r>
    </w:p>
    <w:p w:rsidR="00DA0AC8" w:rsidRPr="00DA0AC8" w:rsidRDefault="00DA0AC8" w:rsidP="00DA0AC8">
      <w:pPr>
        <w:pStyle w:val="10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A0AC8">
        <w:rPr>
          <w:rFonts w:ascii="Times New Roman" w:hAnsi="Times New Roman"/>
          <w:b w:val="0"/>
          <w:color w:val="auto"/>
          <w:sz w:val="24"/>
          <w:szCs w:val="24"/>
        </w:rPr>
        <w:t>Структура статистических данных, используемых для построения прогноза</w:t>
      </w:r>
    </w:p>
    <w:p w:rsidR="00DA0AC8" w:rsidRPr="00DA0AC8" w:rsidRDefault="00DA0AC8" w:rsidP="00DA0AC8">
      <w:pPr>
        <w:spacing w:after="0" w:line="240" w:lineRule="auto"/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276"/>
        <w:gridCol w:w="1421"/>
        <w:gridCol w:w="3222"/>
      </w:tblGrid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Размер-</w:t>
            </w:r>
            <w:proofErr w:type="spellStart"/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Временной период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Классификационные группировки</w:t>
            </w:r>
          </w:p>
        </w:tc>
      </w:tr>
      <w:tr w:rsidR="00DA0AC8" w:rsidRPr="00E532F7" w:rsidTr="009D0E79">
        <w:trPr>
          <w:trHeight w:val="315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Экономические показатели</w:t>
            </w:r>
          </w:p>
        </w:tc>
      </w:tr>
      <w:tr w:rsidR="00DA0AC8" w:rsidRPr="00E532F7" w:rsidTr="009D0E79">
        <w:trPr>
          <w:trHeight w:val="315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bCs/>
                <w:sz w:val="24"/>
                <w:szCs w:val="24"/>
              </w:rPr>
              <w:t>По РФ в целом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Валовой внутренний продукт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Инфляция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Индексы-дефляторы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Коэффициент выбытия (ликвидации) основных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315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sz w:val="24"/>
                <w:szCs w:val="24"/>
              </w:rPr>
              <w:t>По субъекту РФ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Валовый региональный продукт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Стоимость основных фондов по полной учетной стоимости 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всех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409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sz w:val="24"/>
                <w:szCs w:val="24"/>
              </w:rPr>
              <w:t>Показатели рынка труда</w:t>
            </w:r>
          </w:p>
        </w:tc>
      </w:tr>
      <w:tr w:rsidR="00DA0AC8" w:rsidRPr="00E532F7" w:rsidTr="009D0E79">
        <w:trPr>
          <w:trHeight w:val="409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sz w:val="24"/>
                <w:szCs w:val="24"/>
              </w:rPr>
              <w:t>По РФ в целом</w:t>
            </w:r>
          </w:p>
        </w:tc>
      </w:tr>
      <w:tr w:rsidR="00DA0AC8" w:rsidRPr="00E532F7" w:rsidTr="009D0E79">
        <w:trPr>
          <w:trHeight w:val="3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по видам экономической деятельности и уровню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ОКВЭД; Уровни образования;</w:t>
            </w:r>
          </w:p>
        </w:tc>
      </w:tr>
      <w:tr w:rsidR="00DA0AC8" w:rsidRPr="00E532F7" w:rsidTr="009D0E79">
        <w:trPr>
          <w:trHeight w:val="3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по видам экономической деятельности и полу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ОКВЭД; Пол</w:t>
            </w:r>
          </w:p>
        </w:tc>
      </w:tr>
      <w:tr w:rsidR="00DA0AC8" w:rsidRPr="00E532F7" w:rsidTr="009D0E79">
        <w:trPr>
          <w:trHeight w:val="3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по видам экономической деятельности и возрастным группам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ОКВЭД; Возрастные группы (10-летние)</w:t>
            </w:r>
          </w:p>
        </w:tc>
      </w:tr>
      <w:tr w:rsidR="00DA0AC8" w:rsidRPr="00E532F7" w:rsidTr="009D0E79">
        <w:trPr>
          <w:trHeight w:val="326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sz w:val="24"/>
                <w:szCs w:val="24"/>
              </w:rPr>
              <w:t>По субъекту РФ</w:t>
            </w:r>
          </w:p>
        </w:tc>
      </w:tr>
      <w:tr w:rsidR="00DA0AC8" w:rsidRPr="00E532F7" w:rsidTr="009D0E79">
        <w:trPr>
          <w:trHeight w:val="7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Среднегодовая численность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Подразделы ОКВЭД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Структура занятого населения по уровню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Уровни образования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Структура занятого населения по возрасту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Возрастные группы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Структура безработных по возрасту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Возрастные группы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Структура безработных по полу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Структура безработных по уровню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Уровни образования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зарегистрирован-</w:t>
            </w:r>
            <w:proofErr w:type="spellStart"/>
            <w:r w:rsidRPr="005175C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безработных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Численность безработных (по методологии МОТ)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2005г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Численность постоянного населения на начало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1-летние группы</w:t>
            </w: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Число родившихся на 1000 человек соответствующего пола и возраста, до 1 года на 1000 родившихся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промилле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промилле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Возрастные коэффициенты смертности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промилле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промилле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Миграция (число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прибывших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, число выбывших)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По направлениям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прибывших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по трудоспособному возрасту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Возрастные группы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выбывших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 xml:space="preserve"> по трудоспособному возрасту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2001г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Возрастные группы</w:t>
            </w:r>
          </w:p>
        </w:tc>
      </w:tr>
      <w:tr w:rsidR="00DA0AC8" w:rsidRPr="00E532F7" w:rsidTr="009D0E7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Баланс трудовых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2009г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Направления формирования и распределения трудовых ресурсов</w:t>
            </w:r>
          </w:p>
        </w:tc>
      </w:tr>
      <w:tr w:rsidR="00DA0AC8" w:rsidRPr="00E532F7" w:rsidTr="009D0E79">
        <w:trPr>
          <w:trHeight w:val="315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5C7">
              <w:rPr>
                <w:rFonts w:ascii="Times New Roman" w:hAnsi="Times New Roman"/>
                <w:b/>
                <w:sz w:val="24"/>
                <w:szCs w:val="24"/>
              </w:rPr>
              <w:t>Показатели сферы образования</w:t>
            </w:r>
          </w:p>
        </w:tc>
      </w:tr>
      <w:tr w:rsidR="00DA0AC8" w:rsidRPr="00E532F7" w:rsidTr="009D0E79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15686E">
            <w:pPr>
              <w:spacing w:after="0" w:line="240" w:lineRule="auto"/>
              <w:rPr>
                <w:rFonts w:ascii="Times New Roman" w:hAnsi="Times New Roman"/>
              </w:rPr>
            </w:pPr>
            <w:r w:rsidRPr="005175C7">
              <w:rPr>
                <w:rFonts w:ascii="Times New Roman" w:hAnsi="Times New Roman"/>
              </w:rPr>
              <w:t>Распределение обучающихся в учреждениях, реализующих программы общего образования,</w:t>
            </w:r>
            <w:r w:rsidR="006F23CB" w:rsidRPr="005175C7">
              <w:rPr>
                <w:rFonts w:ascii="Times New Roman" w:hAnsi="Times New Roman"/>
              </w:rPr>
              <w:t xml:space="preserve"> </w:t>
            </w:r>
            <w:r w:rsidRPr="005175C7">
              <w:rPr>
                <w:rFonts w:ascii="Times New Roman" w:hAnsi="Times New Roman"/>
              </w:rPr>
              <w:t>по классам (без вечерних (сменных</w:t>
            </w:r>
            <w:proofErr w:type="gramStart"/>
            <w:r w:rsidRPr="005175C7">
              <w:rPr>
                <w:rFonts w:ascii="Times New Roman" w:hAnsi="Times New Roman"/>
              </w:rPr>
              <w:t>)о</w:t>
            </w:r>
            <w:proofErr w:type="gramEnd"/>
            <w:r w:rsidRPr="005175C7">
              <w:rPr>
                <w:rFonts w:ascii="Times New Roman" w:hAnsi="Times New Roman"/>
              </w:rPr>
              <w:t>бщеобразовательных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2007г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1 – 11(12) классы</w:t>
            </w:r>
          </w:p>
        </w:tc>
      </w:tr>
      <w:tr w:rsidR="00DA0AC8" w:rsidRPr="00E532F7" w:rsidTr="009D0E79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</w:rPr>
            </w:pPr>
            <w:r w:rsidRPr="005175C7">
              <w:rPr>
                <w:rFonts w:ascii="Times New Roman" w:hAnsi="Times New Roman"/>
              </w:rPr>
              <w:t>Прием и выпуск студентов по программам высшего профессионального образования (бакалавры, специалисты, магистры)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2009г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Специальности и направления подготовки; Формы обучения; Источники финансирования</w:t>
            </w:r>
          </w:p>
        </w:tc>
      </w:tr>
      <w:tr w:rsidR="00DA0AC8" w:rsidRPr="00E532F7" w:rsidTr="009D0E79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</w:rPr>
            </w:pPr>
            <w:r w:rsidRPr="005175C7">
              <w:rPr>
                <w:rFonts w:ascii="Times New Roman" w:hAnsi="Times New Roman"/>
              </w:rPr>
              <w:t>Прием и выпуск специалистов по программам среднего профессионального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2009г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Специальности; Формы обучения; Источники финансирования;</w:t>
            </w:r>
          </w:p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Образование лиц, принятых на обучение </w:t>
            </w:r>
          </w:p>
        </w:tc>
      </w:tr>
      <w:tr w:rsidR="00DA0AC8" w:rsidRPr="00E532F7" w:rsidTr="009D0E79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rPr>
                <w:rFonts w:ascii="Times New Roman" w:hAnsi="Times New Roman"/>
              </w:rPr>
            </w:pPr>
            <w:r w:rsidRPr="005175C7">
              <w:rPr>
                <w:rFonts w:ascii="Times New Roman" w:hAnsi="Times New Roman"/>
              </w:rPr>
              <w:t>Прием и выпуск учащихся по программам начального профессионального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 xml:space="preserve">2009г </w:t>
            </w:r>
            <w:proofErr w:type="gramStart"/>
            <w:r w:rsidRPr="005175C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5175C7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DA0AC8" w:rsidRPr="005175C7" w:rsidRDefault="00DA0AC8" w:rsidP="009D0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Формы обучения; Источники финансирования;</w:t>
            </w:r>
          </w:p>
        </w:tc>
      </w:tr>
    </w:tbl>
    <w:p w:rsidR="003F1134" w:rsidRDefault="003F1134" w:rsidP="003F1134"/>
    <w:p w:rsidR="00692671" w:rsidRDefault="00692671" w:rsidP="000A51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692671" w:rsidSect="00AF37CD">
          <w:headerReference w:type="default" r:id="rId14"/>
          <w:footerReference w:type="first" r:id="rId15"/>
          <w:type w:val="continuous"/>
          <w:pgSz w:w="11906" w:h="16838"/>
          <w:pgMar w:top="1134" w:right="1134" w:bottom="1134" w:left="1134" w:header="709" w:footer="709" w:gutter="0"/>
          <w:pgNumType w:start="25"/>
          <w:cols w:space="708"/>
          <w:titlePg/>
          <w:docGrid w:linePitch="360"/>
        </w:sectPr>
      </w:pPr>
    </w:p>
    <w:p w:rsidR="003F1134" w:rsidRPr="00996D30" w:rsidRDefault="003F1134" w:rsidP="003F113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6D30">
        <w:rPr>
          <w:rFonts w:ascii="Times New Roman" w:hAnsi="Times New Roman"/>
          <w:sz w:val="24"/>
          <w:szCs w:val="24"/>
        </w:rPr>
        <w:t>Приложение</w:t>
      </w:r>
      <w:r w:rsidR="008A548B" w:rsidRPr="00996D30">
        <w:rPr>
          <w:rFonts w:ascii="Times New Roman" w:hAnsi="Times New Roman"/>
          <w:sz w:val="24"/>
          <w:szCs w:val="24"/>
        </w:rPr>
        <w:t xml:space="preserve"> </w:t>
      </w:r>
      <w:r w:rsidR="006F23CB" w:rsidRPr="00996D30">
        <w:rPr>
          <w:rFonts w:ascii="Times New Roman" w:hAnsi="Times New Roman"/>
          <w:sz w:val="24"/>
          <w:szCs w:val="24"/>
        </w:rPr>
        <w:t>2</w:t>
      </w:r>
    </w:p>
    <w:p w:rsidR="00582284" w:rsidRPr="008A548B" w:rsidRDefault="00582284" w:rsidP="005822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A548B">
        <w:rPr>
          <w:rFonts w:ascii="Times New Roman" w:hAnsi="Times New Roman"/>
          <w:bCs/>
          <w:sz w:val="28"/>
          <w:szCs w:val="28"/>
        </w:rPr>
        <w:t>Прогнозируемая кадровая потребность отраслей</w:t>
      </w:r>
    </w:p>
    <w:p w:rsidR="00582284" w:rsidRPr="008A548B" w:rsidRDefault="00582284" w:rsidP="00582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548B">
        <w:rPr>
          <w:rFonts w:ascii="Times New Roman" w:hAnsi="Times New Roman"/>
          <w:bCs/>
          <w:sz w:val="28"/>
          <w:szCs w:val="28"/>
        </w:rPr>
        <w:t>экономики Курской области на долгосрочный период (201</w:t>
      </w:r>
      <w:r w:rsidR="0015686E">
        <w:rPr>
          <w:rFonts w:ascii="Times New Roman" w:hAnsi="Times New Roman"/>
          <w:bCs/>
          <w:sz w:val="28"/>
          <w:szCs w:val="28"/>
        </w:rPr>
        <w:t>9</w:t>
      </w:r>
      <w:r w:rsidRPr="008A548B">
        <w:rPr>
          <w:rFonts w:ascii="Times New Roman" w:hAnsi="Times New Roman"/>
          <w:bCs/>
          <w:sz w:val="28"/>
          <w:szCs w:val="28"/>
        </w:rPr>
        <w:t>-2035 гг.), чел.</w:t>
      </w:r>
    </w:p>
    <w:p w:rsidR="00582284" w:rsidRDefault="00582284" w:rsidP="00582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5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56"/>
        <w:gridCol w:w="756"/>
        <w:gridCol w:w="756"/>
        <w:gridCol w:w="756"/>
        <w:gridCol w:w="756"/>
      </w:tblGrid>
      <w:tr w:rsidR="0015686E" w:rsidTr="0015686E">
        <w:trPr>
          <w:trHeight w:val="63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8A548B" w:rsidRDefault="0015686E" w:rsidP="0015686E">
            <w:pPr>
              <w:spacing w:after="0" w:line="240" w:lineRule="auto"/>
              <w:rPr>
                <w:rFonts w:ascii="Times New Roman" w:hAnsi="Times New Roman"/>
              </w:rPr>
            </w:pPr>
            <w:r w:rsidRPr="008A548B">
              <w:rPr>
                <w:rFonts w:ascii="Times New Roman" w:hAnsi="Times New Roman"/>
                <w:bCs/>
                <w:kern w:val="24"/>
              </w:rPr>
              <w:t>Виды экономической деятельности</w:t>
            </w:r>
            <w:r w:rsidRPr="008A548B">
              <w:rPr>
                <w:rFonts w:ascii="Times New Roman" w:eastAsia="Calibri" w:hAnsi="Times New Roman"/>
                <w:kern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582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D80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D80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6E" w:rsidRPr="008C2445" w:rsidRDefault="0015686E" w:rsidP="00D80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4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15686E" w:rsidTr="0015686E">
        <w:trPr>
          <w:trHeight w:val="33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A: Сельское хозяйство, охота и лесное хозяйство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70311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69898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69484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69450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69421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69654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69903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70235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70568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70980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71265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71495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71668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71882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71982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71934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71889</w:t>
            </w:r>
          </w:p>
        </w:tc>
      </w:tr>
      <w:tr w:rsidR="0015686E" w:rsidTr="0015686E">
        <w:trPr>
          <w:trHeight w:val="2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B: Рыболовство, рыбоводство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220</w:t>
            </w:r>
          </w:p>
        </w:tc>
      </w:tr>
      <w:tr w:rsidR="0015686E" w:rsidTr="0015686E">
        <w:trPr>
          <w:trHeight w:val="42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C: Добыча полезных ископаемых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9823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9759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9735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9760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9808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9878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9960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10053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10162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10293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10519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10636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10779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10902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11007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11125</w:t>
            </w:r>
          </w:p>
        </w:tc>
      </w:tr>
      <w:tr w:rsidR="0015686E" w:rsidTr="0015686E">
        <w:trPr>
          <w:trHeight w:val="3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D: Обрабатывающие производства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71139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69923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68860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68028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67247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66836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66417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66199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65989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65902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65885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65840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65740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65723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65692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65474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65424</w:t>
            </w:r>
          </w:p>
        </w:tc>
      </w:tr>
      <w:tr w:rsidR="0015686E" w:rsidTr="0015686E">
        <w:trPr>
          <w:trHeight w:val="5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E: Производство и распределение электроэнергии, газа и воды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18635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18141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17813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17649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17646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17719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17841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17981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18135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18292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18595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18759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18915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19048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19181</w:t>
            </w:r>
          </w:p>
        </w:tc>
      </w:tr>
      <w:tr w:rsidR="0015686E" w:rsidTr="0015686E">
        <w:trPr>
          <w:trHeight w:val="26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F: Строительство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31402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30375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29599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29017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28567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28270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28037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27884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27763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27703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27631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27587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27532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27542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27496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27379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27310</w:t>
            </w:r>
          </w:p>
        </w:tc>
      </w:tr>
      <w:tr w:rsidR="0015686E" w:rsidTr="0015686E">
        <w:trPr>
          <w:trHeight w:val="63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99391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95670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92701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90520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88512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86805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85222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83685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82171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80757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79298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77845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76373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75032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73631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72090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70561</w:t>
            </w:r>
          </w:p>
        </w:tc>
      </w:tr>
      <w:tr w:rsidR="0015686E" w:rsidTr="0015686E">
        <w:trPr>
          <w:trHeight w:val="19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H: Гостиницы и рестораны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7061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6910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6708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6327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5994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5836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5674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5521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5366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5209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5045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4891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4728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4565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4404</w:t>
            </w:r>
          </w:p>
        </w:tc>
      </w:tr>
      <w:tr w:rsidR="0015686E" w:rsidTr="0015686E">
        <w:trPr>
          <w:trHeight w:val="2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I: Транспорт и связь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35622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35017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33461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32189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31391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30820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30755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30740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30796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30888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30912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30921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30965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30885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30777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30700</w:t>
            </w:r>
          </w:p>
        </w:tc>
      </w:tr>
      <w:tr w:rsidR="0015686E" w:rsidTr="0015686E">
        <w:trPr>
          <w:trHeight w:val="27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J: Финансовая деятельность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5442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5370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5335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5299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5264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5226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5191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5160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5121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5087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5053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4953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4909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4873</w:t>
            </w:r>
          </w:p>
        </w:tc>
      </w:tr>
      <w:tr w:rsidR="0015686E" w:rsidTr="0015686E">
        <w:trPr>
          <w:trHeight w:val="56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K: Операции с недвижимым имуществом, аренда и предоставление услуг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29941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28671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27774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27136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26781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26587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26499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26459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26462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26510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26569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26618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26695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26806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26905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26971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27090</w:t>
            </w:r>
          </w:p>
        </w:tc>
      </w:tr>
      <w:tr w:rsidR="0015686E" w:rsidTr="0015686E">
        <w:trPr>
          <w:trHeight w:val="63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L: 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37053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36648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35710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34741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33762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32934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32202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31581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31008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30520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30033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29569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29121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28733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28323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27914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27537</w:t>
            </w:r>
          </w:p>
        </w:tc>
      </w:tr>
      <w:tr w:rsidR="0015686E" w:rsidTr="0015686E">
        <w:trPr>
          <w:trHeight w:val="23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M: Образование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57295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59827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61973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63876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65358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66527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67467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67957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68099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68179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67964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67589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66930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66382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65561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64705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63844</w:t>
            </w:r>
          </w:p>
        </w:tc>
      </w:tr>
      <w:tr w:rsidR="0015686E" w:rsidTr="0015686E">
        <w:trPr>
          <w:trHeight w:val="54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N: Здравоохранение и предоставление социальных услуг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33605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32695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32426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32328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32448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32772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33227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33747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34336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34904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35419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35796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36216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36480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36710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36925</w:t>
            </w:r>
          </w:p>
        </w:tc>
      </w:tr>
      <w:tr w:rsidR="0015686E" w:rsidTr="0015686E">
        <w:trPr>
          <w:trHeight w:val="63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357670" w:rsidRDefault="0015686E" w:rsidP="001568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670">
              <w:rPr>
                <w:rFonts w:ascii="Times New Roman" w:hAnsi="Times New Roman"/>
                <w:color w:val="000000"/>
                <w:sz w:val="16"/>
                <w:szCs w:val="16"/>
              </w:rPr>
              <w:t>O: Предоставление прочих коммунальных, социальных и персональных услуг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18341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19225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20169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21158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22217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23338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24559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25836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27225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28696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30259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31945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33726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35634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37672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39825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686E" w:rsidRPr="0015686E" w:rsidRDefault="0015686E" w:rsidP="00156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86E">
              <w:rPr>
                <w:rFonts w:ascii="Times New Roman" w:hAnsi="Times New Roman"/>
                <w:color w:val="000000"/>
                <w:sz w:val="16"/>
                <w:szCs w:val="16"/>
              </w:rPr>
              <w:t>42129</w:t>
            </w:r>
          </w:p>
        </w:tc>
      </w:tr>
    </w:tbl>
    <w:p w:rsidR="00582284" w:rsidRDefault="00582284" w:rsidP="00582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8CC" w:rsidRDefault="008A548B" w:rsidP="00B31F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808CC" w:rsidRPr="007907DB">
        <w:rPr>
          <w:rFonts w:ascii="Times New Roman" w:hAnsi="Times New Roman"/>
          <w:sz w:val="24"/>
          <w:szCs w:val="24"/>
        </w:rPr>
        <w:t xml:space="preserve">Приложение </w:t>
      </w:r>
      <w:r w:rsidR="007907DB" w:rsidRPr="007907DB">
        <w:rPr>
          <w:rFonts w:ascii="Times New Roman" w:hAnsi="Times New Roman"/>
          <w:sz w:val="24"/>
          <w:szCs w:val="24"/>
        </w:rPr>
        <w:t>3</w:t>
      </w:r>
    </w:p>
    <w:p w:rsidR="003F1134" w:rsidRPr="00A750D9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50D9">
        <w:rPr>
          <w:rFonts w:ascii="Times New Roman" w:hAnsi="Times New Roman"/>
          <w:sz w:val="24"/>
          <w:szCs w:val="24"/>
        </w:rPr>
        <w:t xml:space="preserve">Прогнозируемая ежегодная дополнительная потребность в кадрах для экономики Курской области </w:t>
      </w:r>
    </w:p>
    <w:p w:rsidR="003F1134" w:rsidRPr="003819A0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50D9">
        <w:rPr>
          <w:rFonts w:ascii="Times New Roman" w:hAnsi="Times New Roman"/>
          <w:sz w:val="24"/>
          <w:szCs w:val="24"/>
        </w:rPr>
        <w:t>на 201</w:t>
      </w:r>
      <w:r w:rsidR="00A750D9" w:rsidRPr="00A750D9">
        <w:rPr>
          <w:rFonts w:ascii="Times New Roman" w:hAnsi="Times New Roman"/>
          <w:sz w:val="24"/>
          <w:szCs w:val="24"/>
        </w:rPr>
        <w:t>9</w:t>
      </w:r>
      <w:r w:rsidRPr="00A750D9">
        <w:rPr>
          <w:rFonts w:ascii="Times New Roman" w:hAnsi="Times New Roman"/>
          <w:sz w:val="24"/>
          <w:szCs w:val="24"/>
        </w:rPr>
        <w:t>-202</w:t>
      </w:r>
      <w:r w:rsidR="009801BB">
        <w:rPr>
          <w:rFonts w:ascii="Times New Roman" w:hAnsi="Times New Roman"/>
          <w:sz w:val="24"/>
          <w:szCs w:val="24"/>
        </w:rPr>
        <w:t>4</w:t>
      </w:r>
      <w:r w:rsidRPr="00A750D9">
        <w:rPr>
          <w:rFonts w:ascii="Times New Roman" w:hAnsi="Times New Roman"/>
          <w:sz w:val="24"/>
          <w:szCs w:val="24"/>
        </w:rPr>
        <w:t xml:space="preserve"> гг. по образовательным программам подготовки квалифицированных рабочих и служащих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1134" w:rsidRPr="003819A0" w:rsidRDefault="003F1134" w:rsidP="003F113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4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221"/>
        <w:gridCol w:w="1035"/>
        <w:gridCol w:w="1035"/>
        <w:gridCol w:w="1035"/>
        <w:gridCol w:w="1035"/>
        <w:gridCol w:w="1035"/>
      </w:tblGrid>
      <w:tr w:rsidR="009801BB" w:rsidRPr="007E713D" w:rsidTr="009801BB">
        <w:trPr>
          <w:trHeight w:val="244"/>
        </w:trPr>
        <w:tc>
          <w:tcPr>
            <w:tcW w:w="8334" w:type="dxa"/>
            <w:shd w:val="clear" w:color="auto" w:fill="auto"/>
            <w:vAlign w:val="center"/>
            <w:hideMark/>
          </w:tcPr>
          <w:p w:rsidR="009801BB" w:rsidRPr="000A56FE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Профессия по ОКПДТР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801BB" w:rsidRPr="007E713D" w:rsidRDefault="009801BB" w:rsidP="0098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13D">
              <w:rPr>
                <w:rFonts w:ascii="Times New Roman" w:hAnsi="Times New Roman"/>
              </w:rPr>
              <w:t>2019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801BB" w:rsidRPr="007E713D" w:rsidRDefault="009801BB" w:rsidP="0098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13D">
              <w:rPr>
                <w:rFonts w:ascii="Times New Roman" w:hAnsi="Times New Roman"/>
              </w:rPr>
              <w:t>2020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801BB" w:rsidRPr="007E713D" w:rsidRDefault="009801BB" w:rsidP="0098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13D">
              <w:rPr>
                <w:rFonts w:ascii="Times New Roman" w:hAnsi="Times New Roman"/>
              </w:rPr>
              <w:t>2021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801BB" w:rsidRPr="007E713D" w:rsidRDefault="009801BB" w:rsidP="0098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13D">
              <w:rPr>
                <w:rFonts w:ascii="Times New Roman" w:hAnsi="Times New Roman"/>
              </w:rPr>
              <w:t>2022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801BB" w:rsidRPr="007E713D" w:rsidRDefault="009801BB" w:rsidP="0098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13D">
              <w:rPr>
                <w:rFonts w:ascii="Times New Roman" w:hAnsi="Times New Roman"/>
              </w:rPr>
              <w:t>2023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801BB" w:rsidRPr="007E713D" w:rsidRDefault="009801BB" w:rsidP="0098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13D">
              <w:rPr>
                <w:rFonts w:ascii="Times New Roman" w:hAnsi="Times New Roman"/>
              </w:rPr>
              <w:t>2024</w:t>
            </w:r>
          </w:p>
        </w:tc>
      </w:tr>
      <w:tr w:rsidR="0027136B" w:rsidRPr="007E713D" w:rsidTr="009801BB">
        <w:trPr>
          <w:trHeight w:val="214"/>
        </w:trPr>
        <w:tc>
          <w:tcPr>
            <w:tcW w:w="8334" w:type="dxa"/>
            <w:shd w:val="clear" w:color="auto" w:fill="auto"/>
            <w:vAlign w:val="center"/>
            <w:hideMark/>
          </w:tcPr>
          <w:p w:rsidR="0027136B" w:rsidRPr="000A56FE" w:rsidRDefault="0027136B" w:rsidP="00980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6F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27136B" w:rsidRPr="0027136B" w:rsidRDefault="0027136B" w:rsidP="00271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36B">
              <w:rPr>
                <w:rFonts w:ascii="Times New Roman" w:hAnsi="Times New Roman"/>
                <w:color w:val="000000"/>
              </w:rPr>
              <w:t>6237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7136B" w:rsidRPr="0027136B" w:rsidRDefault="0027136B" w:rsidP="00271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36B">
              <w:rPr>
                <w:rFonts w:ascii="Times New Roman" w:hAnsi="Times New Roman"/>
                <w:color w:val="000000"/>
              </w:rPr>
              <w:t>5963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7136B" w:rsidRPr="0027136B" w:rsidRDefault="0027136B" w:rsidP="00271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36B">
              <w:rPr>
                <w:rFonts w:ascii="Times New Roman" w:hAnsi="Times New Roman"/>
                <w:color w:val="000000"/>
              </w:rPr>
              <w:t>5853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7136B" w:rsidRPr="0027136B" w:rsidRDefault="0027136B" w:rsidP="00271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36B">
              <w:rPr>
                <w:rFonts w:ascii="Times New Roman" w:hAnsi="Times New Roman"/>
                <w:color w:val="000000"/>
              </w:rPr>
              <w:t>5768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7136B" w:rsidRPr="0027136B" w:rsidRDefault="0027136B" w:rsidP="00271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36B">
              <w:rPr>
                <w:rFonts w:ascii="Times New Roman" w:hAnsi="Times New Roman"/>
                <w:color w:val="000000"/>
              </w:rPr>
              <w:t>5750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7136B" w:rsidRPr="0027136B" w:rsidRDefault="0027136B" w:rsidP="00271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36B">
              <w:rPr>
                <w:rFonts w:ascii="Times New Roman" w:hAnsi="Times New Roman"/>
                <w:color w:val="000000"/>
              </w:rPr>
              <w:t>5725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Агент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Коммивояжер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Администратор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Архивариус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Делопроизводитель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Секретарь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Секретарь-референт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Секретарь суда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Социальный работник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Изготовитель художественных изделий из дерева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Изготовитель художественных изделий из камня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Изготовитель художественных изделий из керамики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Изготовитель изделий из кости и рога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Изготовитель художественных изделий из металлов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Инкрустатор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Художник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Художник росписи по ткани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Ювелир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Исполнитель художественно-оформительских работ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Реставратор строительный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Реставратор тканей, гобеленов и ковров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Помощник машиниста локомотива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Киномеханик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Парикмахер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Фотограф (для службы быта)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Ветеринарный фельдшер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Мастер животноводства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Мастер сельскохозяйственного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C74802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436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Машинист на открытых горных работах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Ремонтник горного оборудования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Модельщик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Сварщик (электросварочные и газосварочные работы)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793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773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776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772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772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772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Станочник (металлообработка)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Токарь-универсал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Фрезеровщик - универсал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Машинист машин металлургического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Доменщик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Сталеплавильщик конвертерного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801BB" w:rsidRPr="007E713D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Сталеплавильщик мартеновского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9801BB" w:rsidRDefault="009801BB" w:rsidP="009801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801BB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D389A">
              <w:rPr>
                <w:rFonts w:ascii="Times New Roman" w:hAnsi="Times New Roman"/>
                <w:color w:val="000000"/>
              </w:rPr>
              <w:t>Электросталеплавильщик</w:t>
            </w:r>
            <w:proofErr w:type="spellEnd"/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прокатного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трубного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в производстве огнеупоров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Аппаратчик-оператор в производстве цветных металлов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Оператор-обработчик цветных металлов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Контролер металлургического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Продавец, контролер-кассир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445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Электромеханик по торговому и холодильному оборудованию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Слесарь-сборщик авиационной техники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Слесарь-механик авиационных приборов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 по ремонту авиационной техники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Электромонтажник авиационной техники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Разметчик судовой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Слесарь-механик судовой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Слесарь-монтажник судовой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Судостроитель-судоремонтник металлических судов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Судостроитель-судоремонтник неметаллических судов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D389A">
              <w:rPr>
                <w:rFonts w:ascii="Times New Roman" w:hAnsi="Times New Roman"/>
                <w:color w:val="000000"/>
              </w:rPr>
              <w:t>Электрорадиомонтажник</w:t>
            </w:r>
            <w:proofErr w:type="spellEnd"/>
            <w:r w:rsidRPr="006D389A">
              <w:rPr>
                <w:rFonts w:ascii="Times New Roman" w:hAnsi="Times New Roman"/>
                <w:color w:val="000000"/>
              </w:rPr>
              <w:t xml:space="preserve"> судовой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Боцман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Машинист помповый (</w:t>
            </w:r>
            <w:proofErr w:type="spellStart"/>
            <w:r w:rsidRPr="006D389A">
              <w:rPr>
                <w:rFonts w:ascii="Times New Roman" w:hAnsi="Times New Roman"/>
                <w:color w:val="000000"/>
              </w:rPr>
              <w:t>донкерман</w:t>
            </w:r>
            <w:proofErr w:type="spellEnd"/>
            <w:r w:rsidRPr="006D389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Механик маломерного судна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Моторист (машинист) рефрижераторных установок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Судоводитель маломерного судна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Судоводитель - помощник механика судов речного флота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Электрик судовой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Машинист крана (крановщик)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 по ремонту строительных машин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C74802" w:rsidRPr="00C74802" w:rsidTr="00C74802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C74802" w:rsidRPr="0027136B" w:rsidRDefault="00C74802" w:rsidP="00C748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Автомеханик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C74802" w:rsidRPr="0027136B" w:rsidRDefault="00C74802" w:rsidP="00C748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7136B">
              <w:rPr>
                <w:rFonts w:ascii="Times New Roman" w:hAnsi="Times New Roman"/>
              </w:rPr>
              <w:t>421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C74802" w:rsidRPr="0027136B" w:rsidRDefault="00C74802" w:rsidP="00C748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7136B">
              <w:rPr>
                <w:rFonts w:ascii="Times New Roman" w:hAnsi="Times New Roman"/>
              </w:rPr>
              <w:t>421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C74802" w:rsidRPr="0027136B" w:rsidRDefault="00C74802" w:rsidP="00C748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7136B">
              <w:rPr>
                <w:rFonts w:ascii="Times New Roman" w:hAnsi="Times New Roman"/>
              </w:rPr>
              <w:t>425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C74802" w:rsidRPr="0027136B" w:rsidRDefault="00C74802" w:rsidP="00C748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7136B">
              <w:rPr>
                <w:rFonts w:ascii="Times New Roman" w:hAnsi="Times New Roman"/>
              </w:rPr>
              <w:t>424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C74802" w:rsidRPr="0027136B" w:rsidRDefault="00C74802" w:rsidP="00C74802">
            <w:pPr>
              <w:spacing w:after="0" w:line="240" w:lineRule="auto"/>
              <w:jc w:val="right"/>
            </w:pPr>
            <w:r w:rsidRPr="0027136B">
              <w:rPr>
                <w:rFonts w:ascii="Times New Roman" w:hAnsi="Times New Roman"/>
              </w:rPr>
              <w:t>424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C74802" w:rsidRPr="00C74802" w:rsidRDefault="00C74802" w:rsidP="00C74802">
            <w:pPr>
              <w:spacing w:after="0" w:line="240" w:lineRule="auto"/>
              <w:jc w:val="right"/>
            </w:pPr>
            <w:r w:rsidRPr="0027136B">
              <w:rPr>
                <w:rFonts w:ascii="Times New Roman" w:hAnsi="Times New Roman"/>
              </w:rPr>
              <w:t>424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Механик протезно-ортопедических изделий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Сборщик очков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Электромеханик по ремонту и обслуживанию медицинских оптических приборов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 xml:space="preserve">Электромеханик по ремонту и обслуживанию  </w:t>
            </w:r>
            <w:proofErr w:type="spellStart"/>
            <w:r w:rsidRPr="006D389A">
              <w:rPr>
                <w:rFonts w:ascii="Times New Roman" w:hAnsi="Times New Roman"/>
                <w:color w:val="000000"/>
              </w:rPr>
              <w:t>наркознодыхательной</w:t>
            </w:r>
            <w:proofErr w:type="spellEnd"/>
            <w:r w:rsidRPr="006D389A">
              <w:rPr>
                <w:rFonts w:ascii="Times New Roman" w:hAnsi="Times New Roman"/>
                <w:color w:val="000000"/>
              </w:rPr>
              <w:t xml:space="preserve"> аппаратуры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Наладчик оборудования оптического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Оптик-механик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Наладчик технологического оборудования (электронная техника)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Монтажник радиоэлектронной аппаратуры и приборов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связи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Слесарь по контрольно-измерительным приборам и автоматики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Электромонтер охранно-пожарной сигнализации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77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электронно-вычислительных машин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Лаборант по физико-механическим испытаниям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Лаборант-эколог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Аппаратчик - оператор коксохимического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Аппаратчик - оператор экологических установок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Контролер в химическом производстве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Машинист-оператор в производстве изделий из пластмасс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Прессовщик изделий из пластмасс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в производстве химических волокон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в производстве стекловолокон и стеклоизделий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Мастер шиномонтажной мастерской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Машинист-аппаратчик подготовительных процессов в производстве резиновых смесей, резиновых технических изделий и шин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в производстве резиновых технических изделий  и обуви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в производстве шин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процессов вулканизации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Аппаратчик-оператор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Машинист технологических насосов и компрессоров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Оператор нефтепереработки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Мастер-изготовитель деталей и изделий из стекла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Мастер-обработчик стекла и стеклоизделий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Изготовитель изделий строительной керамики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Изготовитель фарфоровых и фаянсовых изделий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Контролер-приемщик фарфоровых, фаянсовых и керамических изделий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Мастер столярного и мебельного производства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Портной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Повар, кондитер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488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Изготовитель хлебобулочных изделий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6D389A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9801BB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Мастер отделочных строительных работ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711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663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635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609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609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9801BB" w:rsidRPr="0027136B" w:rsidRDefault="009801BB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7136B">
              <w:rPr>
                <w:rFonts w:ascii="Times New Roman" w:hAnsi="Times New Roman"/>
                <w:color w:val="000000"/>
              </w:rPr>
              <w:t>609</w:t>
            </w:r>
          </w:p>
        </w:tc>
      </w:tr>
      <w:tr w:rsidR="006D389A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Мастер общестроительных работ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6D389A" w:rsidRPr="006D389A" w:rsidTr="009801BB">
        <w:trPr>
          <w:trHeight w:val="300"/>
        </w:trPr>
        <w:tc>
          <w:tcPr>
            <w:tcW w:w="8334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D389A">
              <w:rPr>
                <w:rFonts w:ascii="Times New Roman" w:hAnsi="Times New Roman"/>
                <w:color w:val="000000"/>
              </w:rPr>
              <w:t>Гидрометнаблюдатель</w:t>
            </w:r>
            <w:proofErr w:type="spellEnd"/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D389A" w:rsidRPr="006D389A" w:rsidRDefault="006D389A" w:rsidP="006D38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389A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A750D9" w:rsidRDefault="00A750D9">
      <w:pPr>
        <w:rPr>
          <w:rFonts w:ascii="Times New Roman" w:hAnsi="Times New Roman"/>
          <w:sz w:val="24"/>
          <w:szCs w:val="24"/>
        </w:rPr>
      </w:pPr>
    </w:p>
    <w:p w:rsidR="00AB74F8" w:rsidRDefault="00AB74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66DB6" w:rsidRDefault="00066DB6" w:rsidP="00066D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907DB">
        <w:rPr>
          <w:rFonts w:ascii="Times New Roman" w:hAnsi="Times New Roman"/>
          <w:sz w:val="24"/>
          <w:szCs w:val="24"/>
        </w:rPr>
        <w:t xml:space="preserve">Приложение </w:t>
      </w:r>
      <w:r w:rsidR="007907DB" w:rsidRPr="007907DB">
        <w:rPr>
          <w:rFonts w:ascii="Times New Roman" w:hAnsi="Times New Roman"/>
          <w:sz w:val="24"/>
          <w:szCs w:val="24"/>
        </w:rPr>
        <w:t>4</w:t>
      </w:r>
    </w:p>
    <w:p w:rsidR="003F1134" w:rsidRPr="00B43D54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3D54">
        <w:rPr>
          <w:rFonts w:ascii="Times New Roman" w:hAnsi="Times New Roman"/>
          <w:sz w:val="24"/>
          <w:szCs w:val="24"/>
        </w:rPr>
        <w:t>Прогнозируемая ежегодная дополнительная потребность в кадрах для экономики Курской области</w:t>
      </w:r>
    </w:p>
    <w:p w:rsidR="003F1134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09DD">
        <w:rPr>
          <w:rFonts w:ascii="Times New Roman" w:hAnsi="Times New Roman"/>
          <w:b/>
          <w:sz w:val="24"/>
          <w:szCs w:val="24"/>
        </w:rPr>
        <w:t>на 201</w:t>
      </w:r>
      <w:r w:rsidR="0027136B">
        <w:rPr>
          <w:rFonts w:ascii="Times New Roman" w:hAnsi="Times New Roman"/>
          <w:b/>
          <w:sz w:val="24"/>
          <w:szCs w:val="24"/>
        </w:rPr>
        <w:t>9</w:t>
      </w:r>
      <w:r w:rsidRPr="007A09DD">
        <w:rPr>
          <w:rFonts w:ascii="Times New Roman" w:hAnsi="Times New Roman"/>
          <w:b/>
          <w:sz w:val="24"/>
          <w:szCs w:val="24"/>
        </w:rPr>
        <w:t>-202</w:t>
      </w:r>
      <w:r w:rsidR="0027136B">
        <w:rPr>
          <w:rFonts w:ascii="Times New Roman" w:hAnsi="Times New Roman"/>
          <w:b/>
          <w:sz w:val="24"/>
          <w:szCs w:val="24"/>
        </w:rPr>
        <w:t>4</w:t>
      </w:r>
      <w:r w:rsidRPr="007A09DD">
        <w:rPr>
          <w:rFonts w:ascii="Times New Roman" w:hAnsi="Times New Roman"/>
          <w:b/>
          <w:sz w:val="24"/>
          <w:szCs w:val="24"/>
        </w:rPr>
        <w:t xml:space="preserve"> гг</w:t>
      </w:r>
      <w:r w:rsidRPr="00F657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 программам подготовки специалистов среднего звена  </w:t>
      </w:r>
    </w:p>
    <w:p w:rsidR="003F1134" w:rsidRPr="00F65771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7824"/>
        <w:gridCol w:w="960"/>
        <w:gridCol w:w="960"/>
        <w:gridCol w:w="960"/>
        <w:gridCol w:w="960"/>
        <w:gridCol w:w="960"/>
        <w:gridCol w:w="960"/>
      </w:tblGrid>
      <w:tr w:rsidR="002470D9" w:rsidRPr="00E532F7" w:rsidTr="0027136B">
        <w:trPr>
          <w:trHeight w:val="424"/>
        </w:trPr>
        <w:tc>
          <w:tcPr>
            <w:tcW w:w="1270" w:type="dxa"/>
            <w:shd w:val="clear" w:color="auto" w:fill="auto"/>
            <w:vAlign w:val="center"/>
            <w:hideMark/>
          </w:tcPr>
          <w:p w:rsidR="002470D9" w:rsidRPr="00640E2B" w:rsidRDefault="002470D9" w:rsidP="003F11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E2B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824" w:type="dxa"/>
            <w:shd w:val="clear" w:color="auto" w:fill="auto"/>
            <w:vAlign w:val="center"/>
            <w:hideMark/>
          </w:tcPr>
          <w:p w:rsidR="002470D9" w:rsidRPr="000376E9" w:rsidRDefault="002470D9" w:rsidP="003F11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6E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специальности СПО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70D9" w:rsidRPr="005175C7" w:rsidRDefault="002470D9" w:rsidP="0024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70D9" w:rsidRPr="005175C7" w:rsidRDefault="002470D9" w:rsidP="0024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70D9" w:rsidRPr="005175C7" w:rsidRDefault="002470D9" w:rsidP="0024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70D9" w:rsidRPr="005175C7" w:rsidRDefault="002470D9" w:rsidP="0024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70D9" w:rsidRPr="005175C7" w:rsidRDefault="002470D9" w:rsidP="0024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70D9" w:rsidRPr="005175C7" w:rsidRDefault="00247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5207C8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  <w:hideMark/>
          </w:tcPr>
          <w:p w:rsidR="005207C8" w:rsidRPr="00640E2B" w:rsidRDefault="005207C8" w:rsidP="000376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bottom"/>
            <w:hideMark/>
          </w:tcPr>
          <w:p w:rsidR="005207C8" w:rsidRPr="000376E9" w:rsidRDefault="005207C8" w:rsidP="000376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6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7C8">
              <w:rPr>
                <w:rFonts w:ascii="Times New Roman" w:hAnsi="Times New Roman"/>
                <w:color w:val="000000"/>
              </w:rPr>
              <w:t>5659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7C8">
              <w:rPr>
                <w:rFonts w:ascii="Times New Roman" w:hAnsi="Times New Roman"/>
                <w:color w:val="000000"/>
              </w:rPr>
              <w:t>6044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7C8">
              <w:rPr>
                <w:rFonts w:ascii="Times New Roman" w:hAnsi="Times New Roman"/>
                <w:color w:val="000000"/>
              </w:rPr>
              <w:t>6442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7C8">
              <w:rPr>
                <w:rFonts w:ascii="Times New Roman" w:hAnsi="Times New Roman"/>
                <w:color w:val="000000"/>
              </w:rPr>
              <w:t>6899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7C8">
              <w:rPr>
                <w:rFonts w:ascii="Times New Roman" w:hAnsi="Times New Roman"/>
                <w:color w:val="000000"/>
              </w:rPr>
              <w:t>7307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7C8">
              <w:rPr>
                <w:rFonts w:ascii="Times New Roman" w:hAnsi="Times New Roman"/>
                <w:color w:val="000000"/>
              </w:rPr>
              <w:t>7658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  <w:hideMark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05.02.01</w:t>
            </w:r>
          </w:p>
        </w:tc>
        <w:tc>
          <w:tcPr>
            <w:tcW w:w="7824" w:type="dxa"/>
            <w:shd w:val="clear" w:color="auto" w:fill="auto"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Картография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  <w:hideMark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05.02.02</w:t>
            </w:r>
          </w:p>
        </w:tc>
        <w:tc>
          <w:tcPr>
            <w:tcW w:w="7824" w:type="dxa"/>
            <w:shd w:val="clear" w:color="auto" w:fill="auto"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Гидрология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  <w:hideMark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05.02.03</w:t>
            </w:r>
          </w:p>
        </w:tc>
        <w:tc>
          <w:tcPr>
            <w:tcW w:w="7824" w:type="dxa"/>
            <w:shd w:val="clear" w:color="auto" w:fill="auto"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Метеорология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  <w:hideMark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07.02.01</w:t>
            </w:r>
          </w:p>
        </w:tc>
        <w:tc>
          <w:tcPr>
            <w:tcW w:w="7824" w:type="dxa"/>
            <w:shd w:val="clear" w:color="auto" w:fill="auto"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Архитектура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  <w:hideMark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08.02.01</w:t>
            </w:r>
          </w:p>
        </w:tc>
        <w:tc>
          <w:tcPr>
            <w:tcW w:w="7824" w:type="dxa"/>
            <w:shd w:val="clear" w:color="auto" w:fill="auto"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Водоснабжение и водоотведение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Строительство и эксплуатация городских путей сообщения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08.02.08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Монтаж и эксплуатация оборудования и систем газоснабжения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08.02.09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08.02.10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Строительство железных дорог, путь и путевое хозяйство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09.02.01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Компьютерные системы и комплексы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09.02.02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Компьютерные сети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09.02.03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Программирование в компьютерных системах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09.02.04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Информационные системы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09.02.05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Прикладная информатика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10.02.03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Информационная безопасность автоматизированных систем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11.02.06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179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11.02.09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Многоканальные телекоммуникационные системы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11.02.12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Почтовая связь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Авиационные приборы и комплексы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Акустические приборы и системы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Радиоэлектронные приборные устройства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Электромеханические приборные устройства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Оптические и оптико-электронные приборы и системы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Биотехнические и медицинские аппараты и системы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Монтаж, техническое обслуживание и ремонт медицинской техники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12.02.08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Протезно-ортопедическая и реабилитационная техника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13.02.02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Теплоснабжение и теплотехническое оборудование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13.02.07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Электроснабжение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13.02.11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14.02.01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Атомные электрические станции и установки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15.02.06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15.02.07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15.02.08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Технология машиностроения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18.02.04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Электрохимическое производство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19.02.10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Технология продукции общественного питания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20.02.01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 xml:space="preserve">Рациональное использование </w:t>
            </w:r>
            <w:proofErr w:type="spellStart"/>
            <w:r w:rsidRPr="007C13E1">
              <w:rPr>
                <w:rFonts w:ascii="Times New Roman" w:hAnsi="Times New Roman"/>
                <w:color w:val="000000"/>
              </w:rPr>
              <w:t>природохозяйственных</w:t>
            </w:r>
            <w:proofErr w:type="spellEnd"/>
            <w:r w:rsidRPr="007C13E1">
              <w:rPr>
                <w:rFonts w:ascii="Times New Roman" w:hAnsi="Times New Roman"/>
                <w:color w:val="000000"/>
              </w:rPr>
              <w:t xml:space="preserve"> комплексов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20.02.02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Защита в чрезвычайных ситуациях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20.02.04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Пожарная безопасность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21.02.04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Землеустройство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21.02.05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Земельно-имущественные отношения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21.02.18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Обогащение полезных ископаемых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22.02.01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Металлургия черных металлов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22.02.06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Сварочное производство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23.02.01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Организация перевозок и управление на транспорте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23.02.03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Техническое обслуживание и ремонт автомобильного транспорта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23.02.05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23.02.06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Техническая эксплуатация подвижного состава железных дорог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24.02.01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Производство летательных аппаратов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25.02.03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26.02.01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Эксплуатация внутренних водных путей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26.02.02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Судостроение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26.02.03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Судовождение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26.02.04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Монтаж и техническое обслуживание судовых машин и механизмов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26.02.05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Эксплуатация судовых энергетических установок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26.02.06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27.02.01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Метрология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27.02.02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Техническое регулирование и управление качеством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27.02.03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27.02.04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Автоматические системы управления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27.02.05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Системы и средства диспетчерского управления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29.02.04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Конструирование, моделирование и технология швейных изделий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31.02.01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Лечебное дело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31.02.02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Акушерское дело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31.02.03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Лабораторная диагностика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31.02.05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Стоматология ортопедическая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32.02.01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Медико-профилактическое дело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33.02.01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Фармация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34.02.01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Сестринское дело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847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917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35.02.05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Агрономия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35.02.06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35.02.07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Механизация сельского хозяйства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390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35.02.08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Электрификация и автоматизация сельского хозяйства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35.02.12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Садово-парковое и ландшафтное строительство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36.02.01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Ветеринария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36.02.02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Зоотехния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Экономика и бухгалтерский учет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Страховое дело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Операционная деятельность в логистике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Коммерция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Товароведение и экспертиза качества потребительских товаров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Финансы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38.02.07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Банковское дело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39.02.01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Социальная работа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39.02.02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 xml:space="preserve">Организация </w:t>
            </w:r>
            <w:proofErr w:type="spellStart"/>
            <w:r w:rsidRPr="007C13E1">
              <w:rPr>
                <w:rFonts w:ascii="Times New Roman" w:hAnsi="Times New Roman"/>
                <w:color w:val="000000"/>
              </w:rPr>
              <w:t>сурдокоммуникации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5207C8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5207C8" w:rsidRPr="00640E2B" w:rsidRDefault="005207C8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40.02.01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5207C8" w:rsidRPr="007C13E1" w:rsidRDefault="005207C8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Право и организация социального обеспечения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07C8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07C8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07C8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07C8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07C8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207C8" w:rsidRPr="005207C8" w:rsidRDefault="005207C8" w:rsidP="00520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07C8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40.02.02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Правоохранительная деятельность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42.02.01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Реклама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43.02.01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Организация обслуживания в общественном питании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43.02.02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Парикмахерское искусство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43.02.11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Гостиничный сервис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44.02.01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243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44.02.02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Преподавание в начальных классах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447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44.02.05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Коррекционная педагогика в начальном образовании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46.02.01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Документационное обеспечение управления и архивоведение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49.02.01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50.02.01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51.02.01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Народное художественное творчество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51.02.02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Социально-культурная деятельность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51.02.03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Библиотековедение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52.02.01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Искусство балета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52.02.02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Искусство танца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52.02.03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Цирковое искусство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52.02.04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Актерское искусство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52.02.05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Искусство эстрады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Музыкальное образование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53.02.03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Инструментальное исполнительство (по видам инструментов)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53.02.04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Вокальное искусство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Сольное и хоровое народное пение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 xml:space="preserve">Хоровое </w:t>
            </w:r>
            <w:proofErr w:type="spellStart"/>
            <w:r w:rsidRPr="007C13E1">
              <w:rPr>
                <w:rFonts w:ascii="Times New Roman" w:hAnsi="Times New Roman"/>
                <w:color w:val="000000"/>
              </w:rPr>
              <w:t>дирижирование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53.02.07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Теория музыки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53.02.08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Музыкальное звукооператорское мастерство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54.02.01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Дизайн (по отраслям)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54.02.02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54.02.05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Живопись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54.02.06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Изобразительное искусство и черчение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55.02.01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Театральная и аудиовизуальная техника (по видам)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C13E1" w:rsidRPr="00E532F7" w:rsidTr="0027136B">
        <w:trPr>
          <w:trHeight w:val="251"/>
        </w:trPr>
        <w:tc>
          <w:tcPr>
            <w:tcW w:w="1270" w:type="dxa"/>
            <w:shd w:val="clear" w:color="auto" w:fill="auto"/>
            <w:vAlign w:val="bottom"/>
          </w:tcPr>
          <w:p w:rsidR="007C13E1" w:rsidRPr="00640E2B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E2B">
              <w:rPr>
                <w:rFonts w:ascii="Times New Roman" w:hAnsi="Times New Roman"/>
                <w:color w:val="000000"/>
              </w:rPr>
              <w:t>55.02.02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7C13E1" w:rsidRPr="007C13E1" w:rsidRDefault="007C13E1" w:rsidP="007C13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Анимация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C13E1" w:rsidRPr="007C13E1" w:rsidRDefault="007C13E1" w:rsidP="007C1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13E1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0376E9" w:rsidRDefault="000376E9"/>
    <w:p w:rsidR="000376E9" w:rsidRDefault="000376E9"/>
    <w:p w:rsidR="003F1134" w:rsidRPr="007907DB" w:rsidRDefault="000376E9" w:rsidP="004507F9">
      <w:pPr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="003F1134" w:rsidRPr="007907DB">
        <w:rPr>
          <w:rFonts w:ascii="Times New Roman" w:hAnsi="Times New Roman"/>
          <w:sz w:val="24"/>
          <w:szCs w:val="24"/>
        </w:rPr>
        <w:t xml:space="preserve">Приложение </w:t>
      </w:r>
      <w:r w:rsidR="007907DB" w:rsidRPr="007907DB">
        <w:rPr>
          <w:rFonts w:ascii="Times New Roman" w:hAnsi="Times New Roman"/>
          <w:sz w:val="24"/>
          <w:szCs w:val="24"/>
        </w:rPr>
        <w:t>5</w:t>
      </w:r>
    </w:p>
    <w:p w:rsidR="00066DB6" w:rsidRDefault="00066DB6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1134" w:rsidRPr="007B0D35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D35">
        <w:rPr>
          <w:rFonts w:ascii="Times New Roman" w:hAnsi="Times New Roman"/>
          <w:sz w:val="24"/>
          <w:szCs w:val="24"/>
        </w:rPr>
        <w:t xml:space="preserve">Прогнозируемая ежегодная дополнительная потребность в кадрах для экономики Курской области </w:t>
      </w:r>
    </w:p>
    <w:p w:rsidR="003F1134" w:rsidRPr="002E4493" w:rsidRDefault="003F1134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D35">
        <w:rPr>
          <w:rFonts w:ascii="Times New Roman" w:hAnsi="Times New Roman"/>
          <w:sz w:val="24"/>
          <w:szCs w:val="24"/>
        </w:rPr>
        <w:t>на 201</w:t>
      </w:r>
      <w:r w:rsidR="00CE2796">
        <w:rPr>
          <w:rFonts w:ascii="Times New Roman" w:hAnsi="Times New Roman"/>
          <w:sz w:val="24"/>
          <w:szCs w:val="24"/>
        </w:rPr>
        <w:t>9</w:t>
      </w:r>
      <w:r w:rsidRPr="007B0D35">
        <w:rPr>
          <w:rFonts w:ascii="Times New Roman" w:hAnsi="Times New Roman"/>
          <w:sz w:val="24"/>
          <w:szCs w:val="24"/>
        </w:rPr>
        <w:t>-202</w:t>
      </w:r>
      <w:r w:rsidR="00B31F2F">
        <w:rPr>
          <w:rFonts w:ascii="Times New Roman" w:hAnsi="Times New Roman"/>
          <w:sz w:val="24"/>
          <w:szCs w:val="24"/>
        </w:rPr>
        <w:t>4</w:t>
      </w:r>
      <w:r w:rsidRPr="007B0D35">
        <w:rPr>
          <w:rFonts w:ascii="Times New Roman" w:hAnsi="Times New Roman"/>
          <w:sz w:val="24"/>
          <w:szCs w:val="24"/>
        </w:rPr>
        <w:t xml:space="preserve"> гг. </w:t>
      </w:r>
      <w:r w:rsidRPr="002E4493">
        <w:rPr>
          <w:rFonts w:ascii="Times New Roman" w:hAnsi="Times New Roman"/>
          <w:sz w:val="24"/>
          <w:szCs w:val="24"/>
        </w:rPr>
        <w:t xml:space="preserve">по </w:t>
      </w:r>
      <w:r w:rsidR="002E4493" w:rsidRPr="002E4493">
        <w:rPr>
          <w:rFonts w:ascii="Times New Roman" w:hAnsi="Times New Roman"/>
          <w:color w:val="000000"/>
          <w:sz w:val="24"/>
          <w:szCs w:val="24"/>
        </w:rPr>
        <w:t xml:space="preserve">направлениям подготовки </w:t>
      </w:r>
      <w:proofErr w:type="spellStart"/>
      <w:r w:rsidR="002E4493" w:rsidRPr="002E4493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</w:p>
    <w:p w:rsidR="00066DB6" w:rsidRPr="00930D14" w:rsidRDefault="00066DB6" w:rsidP="003F11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67"/>
        <w:gridCol w:w="1134"/>
        <w:gridCol w:w="960"/>
        <w:gridCol w:w="960"/>
        <w:gridCol w:w="960"/>
        <w:gridCol w:w="960"/>
        <w:gridCol w:w="960"/>
      </w:tblGrid>
      <w:tr w:rsidR="00B31F2F" w:rsidRPr="00930D14" w:rsidTr="00B31F2F">
        <w:trPr>
          <w:trHeight w:val="244"/>
        </w:trPr>
        <w:tc>
          <w:tcPr>
            <w:tcW w:w="1056" w:type="dxa"/>
            <w:shd w:val="clear" w:color="auto" w:fill="auto"/>
            <w:vAlign w:val="center"/>
            <w:hideMark/>
          </w:tcPr>
          <w:p w:rsidR="00B31F2F" w:rsidRPr="00930D14" w:rsidRDefault="00B31F2F" w:rsidP="00A8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767" w:type="dxa"/>
            <w:shd w:val="clear" w:color="auto" w:fill="auto"/>
            <w:vAlign w:val="center"/>
            <w:hideMark/>
          </w:tcPr>
          <w:p w:rsidR="00B31F2F" w:rsidRPr="00930D14" w:rsidRDefault="00B31F2F" w:rsidP="00DD4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направления подготовки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1F2F" w:rsidRPr="00930D14" w:rsidRDefault="00B31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2024</w:t>
            </w:r>
          </w:p>
        </w:tc>
      </w:tr>
      <w:tr w:rsidR="00B31F2F" w:rsidRPr="00930D14" w:rsidTr="00B31F2F">
        <w:trPr>
          <w:trHeight w:val="214"/>
        </w:trPr>
        <w:tc>
          <w:tcPr>
            <w:tcW w:w="1056" w:type="dxa"/>
            <w:shd w:val="clear" w:color="auto" w:fill="auto"/>
            <w:vAlign w:val="center"/>
            <w:hideMark/>
          </w:tcPr>
          <w:p w:rsidR="00B31F2F" w:rsidRPr="00930D14" w:rsidRDefault="00B31F2F" w:rsidP="00A8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  <w:vAlign w:val="center"/>
            <w:hideMark/>
          </w:tcPr>
          <w:p w:rsidR="00B31F2F" w:rsidRPr="00930D14" w:rsidRDefault="00B31F2F" w:rsidP="00A816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</w:rPr>
              <w:t>7192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</w:rPr>
              <w:t>7330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</w:rPr>
              <w:t>7540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</w:rPr>
              <w:t>7786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D14">
              <w:rPr>
                <w:rFonts w:ascii="Times New Roman" w:hAnsi="Times New Roman"/>
                <w:color w:val="000000"/>
              </w:rPr>
              <w:t>8037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0D14">
              <w:rPr>
                <w:rFonts w:ascii="Times New Roman" w:hAnsi="Times New Roman"/>
              </w:rPr>
              <w:t>8205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01.03.02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Прикладная математика и информатика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01.03.04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Прикладная 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315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02.03.03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178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03.03.02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04.03.01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05.03.02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05.03.04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Гидрометеорология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05.03.06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Экология и природопользование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52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06.03.01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101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07.03.01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Архитектура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210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07.03.04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Градостроительство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08.03.01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369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09.03.01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Информатика и вычислительная 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09.03.02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Информационные системы и технологии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09.03.03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Прикладная информатика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09.03.04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Программная инженерия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Информационная безопасность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554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Конструирование и технология электронных средств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 xml:space="preserve">Электроника и </w:t>
            </w:r>
            <w:proofErr w:type="spellStart"/>
            <w:r w:rsidRPr="00930D14">
              <w:rPr>
                <w:rFonts w:ascii="Times New Roman" w:hAnsi="Times New Roman"/>
                <w:color w:val="000000"/>
              </w:rPr>
              <w:t>наноэлектроника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Биотехнические системы и технологии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275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Электроэнергетика и электротехника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70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Ядерная энергетика и теплофизика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Ядерные физика и технологии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Машиностроение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109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109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15.03.06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Мехатроника</w:t>
            </w:r>
            <w:proofErr w:type="spellEnd"/>
            <w:r w:rsidRPr="00930D14">
              <w:rPr>
                <w:rFonts w:ascii="Times New Roman" w:hAnsi="Times New Roman"/>
                <w:color w:val="000000"/>
              </w:rPr>
              <w:t xml:space="preserve"> и робототехника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Техническая физика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Высокотехнологические плазменные и энергетические установки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Холодильная, криогенная техника и системы жизнеобеспечения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Корабельное вооружение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Химическая технология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69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Биотехнология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Продукты питания из растительного сырья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Технология продукции и организация общественного питания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Техносферная</w:t>
            </w:r>
            <w:proofErr w:type="spellEnd"/>
            <w:r w:rsidRPr="00930D14">
              <w:rPr>
                <w:rFonts w:ascii="Times New Roman" w:hAnsi="Times New Roman"/>
                <w:color w:val="000000"/>
              </w:rPr>
              <w:t xml:space="preserve"> безопасность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Землеустройство и кадастры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214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Материаловедение и технологии материалов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Металлургия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Технология транспортных процессов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53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Наземные транспортно-технологические комплексы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101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Эксплуатация транспортно-технологических машин и комплексов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154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25.03.01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Техническая эксплуатация летательных аппаратов и двигателей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25.03.02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 xml:space="preserve">Техническая эксплуатация авиационных </w:t>
            </w:r>
            <w:proofErr w:type="spellStart"/>
            <w:r w:rsidRPr="00930D14">
              <w:rPr>
                <w:rFonts w:ascii="Times New Roman" w:hAnsi="Times New Roman"/>
                <w:color w:val="000000"/>
              </w:rPr>
              <w:t>электросистем</w:t>
            </w:r>
            <w:proofErr w:type="spellEnd"/>
            <w:r w:rsidRPr="00930D14">
              <w:rPr>
                <w:rFonts w:ascii="Times New Roman" w:hAnsi="Times New Roman"/>
                <w:color w:val="000000"/>
              </w:rPr>
              <w:t xml:space="preserve"> и пилотажно-навигационных комплексов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25.03.03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Аэронавигация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25.03.04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Эксплуатация аэропортов и обеспечение полетов воздушных судов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26.03.02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 xml:space="preserve">Кораблестроение, </w:t>
            </w:r>
            <w:proofErr w:type="spellStart"/>
            <w:r w:rsidRPr="00930D14">
              <w:rPr>
                <w:rFonts w:ascii="Times New Roman" w:hAnsi="Times New Roman"/>
                <w:color w:val="000000"/>
              </w:rPr>
              <w:t>океанотехника</w:t>
            </w:r>
            <w:proofErr w:type="spellEnd"/>
            <w:r w:rsidRPr="00930D14">
              <w:rPr>
                <w:rFonts w:ascii="Times New Roman" w:hAnsi="Times New Roman"/>
                <w:color w:val="000000"/>
              </w:rPr>
              <w:t xml:space="preserve"> и системотехника объектов морской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27.03.01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Стандартизация и метрология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27.03.05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Инноватика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28.03.01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Нанотехнологии</w:t>
            </w:r>
            <w:proofErr w:type="spellEnd"/>
            <w:r w:rsidRPr="00930D14">
              <w:rPr>
                <w:rFonts w:ascii="Times New Roman" w:hAnsi="Times New Roman"/>
                <w:color w:val="000000"/>
              </w:rPr>
              <w:t xml:space="preserve"> и микросистемная 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29.03.05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Конструирование изделий легкой промышленности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34.03.01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Сестринское дело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Агрономия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65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Садоводство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62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35.03.06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Агроинженерия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249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35.03.07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A056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Технология производства и переработки сельскохо</w:t>
            </w:r>
            <w:r w:rsidR="00A05676" w:rsidRPr="00930D14">
              <w:rPr>
                <w:rFonts w:ascii="Times New Roman" w:hAnsi="Times New Roman"/>
                <w:color w:val="000000"/>
              </w:rPr>
              <w:t>з</w:t>
            </w:r>
            <w:r w:rsidRPr="00930D14">
              <w:rPr>
                <w:rFonts w:ascii="Times New Roman" w:hAnsi="Times New Roman"/>
                <w:color w:val="000000"/>
              </w:rPr>
              <w:t>яйственной продукции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88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36.03.01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Ветеринарно-санитарная экспертиза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36.03.02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Зоотехния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30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37.03.01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Психология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37.03.02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Конфликтология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369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Менеджмент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199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Управление персоналом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50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169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Бизнес-информатика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61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38.03.06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Торговое дело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131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38.03.07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Товароведение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39.03.01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Социология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39.03.02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Социальная работа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40.03.01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Юриспруденция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322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41.03.05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Международные отношения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42.03.01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Реклама и связи с общественностью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42.03.02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Журналистика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43.03.01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Сервис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43.03.02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Туризм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43.03.03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Гостиничное дело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44.03.01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Педагогическое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44.03.02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Психолого-педагогическое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119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44.03.03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Специальное (дефектологическое) образование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95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44.03.04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Профессиональное обучение (по отраслям)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64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44.03.05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8A6E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Педагогическое образование (с двум</w:t>
            </w:r>
            <w:r w:rsidR="008A6E6F" w:rsidRPr="00930D14">
              <w:rPr>
                <w:rFonts w:ascii="Times New Roman" w:hAnsi="Times New Roman"/>
                <w:color w:val="000000"/>
              </w:rPr>
              <w:t>я</w:t>
            </w:r>
            <w:r w:rsidRPr="00930D14">
              <w:rPr>
                <w:rFonts w:ascii="Times New Roman" w:hAnsi="Times New Roman"/>
                <w:color w:val="000000"/>
              </w:rPr>
              <w:t xml:space="preserve"> профилями подготовки)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323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45.03.01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Филология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43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45.03.02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Лингвистика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169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45.03.03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Фундаментальная и прикладная лингвистика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46.03.01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36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48.03.01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57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49.03.01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Искусства и гуманитарные науки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Изящные искусства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История искусств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50.03.04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Теория и история искусств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Культурология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Народная художественная культура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Социально-культурная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30D14">
              <w:rPr>
                <w:rFonts w:ascii="Times New Roman" w:hAnsi="Times New Roman"/>
                <w:color w:val="000000"/>
              </w:rPr>
              <w:t>Музеология</w:t>
            </w:r>
            <w:proofErr w:type="spellEnd"/>
            <w:r w:rsidRPr="00930D14">
              <w:rPr>
                <w:rFonts w:ascii="Times New Roman" w:hAnsi="Times New Roman"/>
                <w:color w:val="000000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Режиссура театрализованных представлений и праздников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51.03.06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Хореографическое 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52.03.02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Хореографическое исполнительство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Цирковое 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52.03.04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Технология художественного оформления спектакля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52.03.05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Театроведение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52.03.06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Драматургия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9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53.03.03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Вокальное 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18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54.03.01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Дизайн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22</w:t>
            </w:r>
          </w:p>
        </w:tc>
      </w:tr>
      <w:tr w:rsidR="00B31F2F" w:rsidRPr="00930D14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54.03.03</w:t>
            </w:r>
          </w:p>
        </w:tc>
        <w:tc>
          <w:tcPr>
            <w:tcW w:w="7767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Искусство костюма и текстиля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30D1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930D14" w:rsidRDefault="00B31F2F" w:rsidP="007E71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0D14">
              <w:rPr>
                <w:rFonts w:ascii="Times New Roman" w:hAnsi="Times New Roman"/>
              </w:rPr>
              <w:t>8</w:t>
            </w:r>
          </w:p>
        </w:tc>
      </w:tr>
    </w:tbl>
    <w:p w:rsidR="003F1134" w:rsidRDefault="003F1134" w:rsidP="003F11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D4F6B" w:rsidRPr="007907DB" w:rsidRDefault="00896570" w:rsidP="00A750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D4F6B" w:rsidRPr="007907DB">
        <w:rPr>
          <w:rFonts w:ascii="Times New Roman" w:hAnsi="Times New Roman"/>
          <w:sz w:val="24"/>
          <w:szCs w:val="24"/>
        </w:rPr>
        <w:t xml:space="preserve">Приложение </w:t>
      </w:r>
      <w:r w:rsidR="007907DB" w:rsidRPr="007907DB">
        <w:rPr>
          <w:rFonts w:ascii="Times New Roman" w:hAnsi="Times New Roman"/>
          <w:sz w:val="24"/>
          <w:szCs w:val="24"/>
        </w:rPr>
        <w:t>6</w:t>
      </w:r>
    </w:p>
    <w:p w:rsidR="00A816A0" w:rsidRPr="007B0D35" w:rsidRDefault="00A816A0" w:rsidP="00A816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D35">
        <w:rPr>
          <w:rFonts w:ascii="Times New Roman" w:hAnsi="Times New Roman"/>
          <w:sz w:val="24"/>
          <w:szCs w:val="24"/>
        </w:rPr>
        <w:t xml:space="preserve">Прогнозируемая ежегодная дополнительная потребность в кадрах для экономики Курской области </w:t>
      </w:r>
    </w:p>
    <w:p w:rsidR="00A816A0" w:rsidRPr="002E4493" w:rsidRDefault="00A816A0" w:rsidP="00A816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D35">
        <w:rPr>
          <w:rFonts w:ascii="Times New Roman" w:hAnsi="Times New Roman"/>
          <w:sz w:val="24"/>
          <w:szCs w:val="24"/>
        </w:rPr>
        <w:t>на 201</w:t>
      </w:r>
      <w:r w:rsidR="003E4EAD">
        <w:rPr>
          <w:rFonts w:ascii="Times New Roman" w:hAnsi="Times New Roman"/>
          <w:sz w:val="24"/>
          <w:szCs w:val="24"/>
        </w:rPr>
        <w:t>9</w:t>
      </w:r>
      <w:r w:rsidRPr="007B0D35">
        <w:rPr>
          <w:rFonts w:ascii="Times New Roman" w:hAnsi="Times New Roman"/>
          <w:sz w:val="24"/>
          <w:szCs w:val="24"/>
        </w:rPr>
        <w:t>-202</w:t>
      </w:r>
      <w:r w:rsidR="00B31F2F">
        <w:rPr>
          <w:rFonts w:ascii="Times New Roman" w:hAnsi="Times New Roman"/>
          <w:sz w:val="24"/>
          <w:szCs w:val="24"/>
        </w:rPr>
        <w:t>4</w:t>
      </w:r>
      <w:r w:rsidRPr="007B0D35">
        <w:rPr>
          <w:rFonts w:ascii="Times New Roman" w:hAnsi="Times New Roman"/>
          <w:sz w:val="24"/>
          <w:szCs w:val="24"/>
        </w:rPr>
        <w:t xml:space="preserve"> гг. </w:t>
      </w:r>
      <w:r w:rsidRPr="002E449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специальностям специалитета</w:t>
      </w:r>
      <w:r w:rsidR="00264072">
        <w:rPr>
          <w:rFonts w:ascii="Times New Roman" w:hAnsi="Times New Roman"/>
          <w:sz w:val="24"/>
          <w:szCs w:val="24"/>
        </w:rPr>
        <w:t xml:space="preserve"> </w:t>
      </w:r>
    </w:p>
    <w:p w:rsidR="00290079" w:rsidRDefault="00290079">
      <w:pPr>
        <w:rPr>
          <w:rFonts w:ascii="Times New Roman" w:hAnsi="Times New Roman"/>
          <w:sz w:val="24"/>
          <w:szCs w:val="24"/>
        </w:rPr>
      </w:pPr>
    </w:p>
    <w:tbl>
      <w:tblPr>
        <w:tblW w:w="148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824"/>
        <w:gridCol w:w="1134"/>
        <w:gridCol w:w="960"/>
        <w:gridCol w:w="960"/>
        <w:gridCol w:w="960"/>
        <w:gridCol w:w="960"/>
        <w:gridCol w:w="960"/>
      </w:tblGrid>
      <w:tr w:rsidR="00B31F2F" w:rsidRPr="00E532F7" w:rsidTr="00B31F2F">
        <w:trPr>
          <w:trHeight w:val="244"/>
        </w:trPr>
        <w:tc>
          <w:tcPr>
            <w:tcW w:w="1056" w:type="dxa"/>
            <w:shd w:val="clear" w:color="auto" w:fill="auto"/>
            <w:vAlign w:val="center"/>
            <w:hideMark/>
          </w:tcPr>
          <w:p w:rsidR="00B31F2F" w:rsidRPr="00DD4F6B" w:rsidRDefault="00B31F2F" w:rsidP="00DD4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824" w:type="dxa"/>
            <w:shd w:val="clear" w:color="auto" w:fill="auto"/>
            <w:vAlign w:val="center"/>
            <w:hideMark/>
          </w:tcPr>
          <w:p w:rsidR="00B31F2F" w:rsidRPr="00DD4F6B" w:rsidRDefault="00B31F2F" w:rsidP="00DD4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31F2F" w:rsidRPr="00E532F7" w:rsidTr="00B31F2F">
        <w:trPr>
          <w:trHeight w:val="214"/>
        </w:trPr>
        <w:tc>
          <w:tcPr>
            <w:tcW w:w="1056" w:type="dxa"/>
            <w:shd w:val="clear" w:color="auto" w:fill="auto"/>
            <w:vAlign w:val="center"/>
            <w:hideMark/>
          </w:tcPr>
          <w:p w:rsidR="00B31F2F" w:rsidRPr="00DD4F6B" w:rsidRDefault="00B31F2F" w:rsidP="00DD4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center"/>
            <w:hideMark/>
          </w:tcPr>
          <w:p w:rsidR="00B31F2F" w:rsidRPr="00DD4F6B" w:rsidRDefault="00B31F2F" w:rsidP="00DD4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AD">
              <w:rPr>
                <w:rFonts w:ascii="Times New Roman" w:hAnsi="Times New Roman"/>
                <w:color w:val="000000"/>
              </w:rPr>
              <w:t>649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AD">
              <w:rPr>
                <w:rFonts w:ascii="Times New Roman" w:hAnsi="Times New Roman"/>
                <w:color w:val="000000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AD">
              <w:rPr>
                <w:rFonts w:ascii="Times New Roman" w:hAnsi="Times New Roman"/>
                <w:color w:val="000000"/>
              </w:rPr>
              <w:t>716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AD">
              <w:rPr>
                <w:rFonts w:ascii="Times New Roman" w:hAnsi="Times New Roman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EAD">
              <w:rPr>
                <w:rFonts w:ascii="Times New Roman" w:hAnsi="Times New Roman"/>
                <w:color w:val="000000"/>
              </w:rPr>
              <w:t>823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4EAD">
              <w:rPr>
                <w:rFonts w:ascii="Times New Roman" w:hAnsi="Times New Roman"/>
              </w:rPr>
              <w:t>858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08.05.01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Строительство уникальных зданий и сооружений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54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10.05.02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Информационная безопасность телекоммуникационных систем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5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30.05.03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Медицинская кибернетика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97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31.05.01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Лечебное дело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131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31.05.02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Педиатрия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35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31.05.03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Стоматология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43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32.05.01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Медико-профилактическое дело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25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33.05.01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Фармация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91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36.05.01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Ветеринария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33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37.05.01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Клиническая психология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34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38.05.01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Экономическая безопасность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148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38.05.02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Таможенное дело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51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40.05.01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Правовое обеспечение национальной безопасности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24</w:t>
            </w:r>
          </w:p>
        </w:tc>
      </w:tr>
      <w:tr w:rsidR="00B31F2F" w:rsidRPr="00E532F7" w:rsidTr="00B31F2F">
        <w:trPr>
          <w:trHeight w:val="300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40.05.02</w:t>
            </w:r>
          </w:p>
        </w:tc>
        <w:tc>
          <w:tcPr>
            <w:tcW w:w="782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 xml:space="preserve">Правоохранительная деятельность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E4EA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3E4EAD" w:rsidRDefault="00B31F2F" w:rsidP="003E4E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4EAD">
              <w:rPr>
                <w:rFonts w:ascii="Times New Roman" w:hAnsi="Times New Roman"/>
              </w:rPr>
              <w:t>87</w:t>
            </w:r>
          </w:p>
        </w:tc>
      </w:tr>
    </w:tbl>
    <w:p w:rsidR="00DD4F6B" w:rsidRDefault="00DD4F6B" w:rsidP="00DD4F6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D4F6B" w:rsidRPr="007907DB" w:rsidRDefault="00DD4F6B" w:rsidP="00DF79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7907DB">
        <w:rPr>
          <w:rFonts w:ascii="Times New Roman" w:hAnsi="Times New Roman"/>
          <w:sz w:val="24"/>
          <w:szCs w:val="24"/>
        </w:rPr>
        <w:t xml:space="preserve">Приложение </w:t>
      </w:r>
      <w:r w:rsidR="007907DB" w:rsidRPr="007907DB">
        <w:rPr>
          <w:rFonts w:ascii="Times New Roman" w:hAnsi="Times New Roman"/>
          <w:sz w:val="24"/>
          <w:szCs w:val="24"/>
        </w:rPr>
        <w:t>7</w:t>
      </w:r>
    </w:p>
    <w:p w:rsidR="00DD4F6B" w:rsidRPr="007B0D35" w:rsidRDefault="00DD4F6B" w:rsidP="00DD4F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D35">
        <w:rPr>
          <w:rFonts w:ascii="Times New Roman" w:hAnsi="Times New Roman"/>
          <w:sz w:val="24"/>
          <w:szCs w:val="24"/>
        </w:rPr>
        <w:t xml:space="preserve">Прогнозируемая ежегодная дополнительная потребность в кадрах для экономики Курской области </w:t>
      </w:r>
    </w:p>
    <w:p w:rsidR="00DD4F6B" w:rsidRPr="002E4493" w:rsidRDefault="00DD4F6B" w:rsidP="00DD4F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D35">
        <w:rPr>
          <w:rFonts w:ascii="Times New Roman" w:hAnsi="Times New Roman"/>
          <w:sz w:val="24"/>
          <w:szCs w:val="24"/>
        </w:rPr>
        <w:t>на 201</w:t>
      </w:r>
      <w:r w:rsidR="00AD7445">
        <w:rPr>
          <w:rFonts w:ascii="Times New Roman" w:hAnsi="Times New Roman"/>
          <w:sz w:val="24"/>
          <w:szCs w:val="24"/>
        </w:rPr>
        <w:t>9</w:t>
      </w:r>
      <w:r w:rsidRPr="007B0D35">
        <w:rPr>
          <w:rFonts w:ascii="Times New Roman" w:hAnsi="Times New Roman"/>
          <w:sz w:val="24"/>
          <w:szCs w:val="24"/>
        </w:rPr>
        <w:t>-202</w:t>
      </w:r>
      <w:r w:rsidR="00B31F2F">
        <w:rPr>
          <w:rFonts w:ascii="Times New Roman" w:hAnsi="Times New Roman"/>
          <w:sz w:val="24"/>
          <w:szCs w:val="24"/>
        </w:rPr>
        <w:t>4</w:t>
      </w:r>
      <w:r w:rsidRPr="007B0D35">
        <w:rPr>
          <w:rFonts w:ascii="Times New Roman" w:hAnsi="Times New Roman"/>
          <w:sz w:val="24"/>
          <w:szCs w:val="24"/>
        </w:rPr>
        <w:t xml:space="preserve"> гг. </w:t>
      </w:r>
      <w:r w:rsidRPr="002E449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направлениям подготовки магистратуры</w:t>
      </w:r>
    </w:p>
    <w:p w:rsidR="00DD4F6B" w:rsidRPr="00465070" w:rsidRDefault="00DD4F6B" w:rsidP="0046507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7880"/>
        <w:gridCol w:w="1134"/>
        <w:gridCol w:w="960"/>
        <w:gridCol w:w="960"/>
        <w:gridCol w:w="960"/>
        <w:gridCol w:w="960"/>
        <w:gridCol w:w="960"/>
      </w:tblGrid>
      <w:tr w:rsidR="00B31F2F" w:rsidRPr="00E532F7" w:rsidTr="00B31F2F">
        <w:trPr>
          <w:trHeight w:val="244"/>
        </w:trPr>
        <w:tc>
          <w:tcPr>
            <w:tcW w:w="997" w:type="dxa"/>
            <w:shd w:val="clear" w:color="auto" w:fill="auto"/>
            <w:vAlign w:val="center"/>
            <w:hideMark/>
          </w:tcPr>
          <w:p w:rsidR="00B31F2F" w:rsidRPr="00465070" w:rsidRDefault="00B31F2F" w:rsidP="00465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880" w:type="dxa"/>
            <w:shd w:val="clear" w:color="auto" w:fill="auto"/>
            <w:vAlign w:val="center"/>
            <w:hideMark/>
          </w:tcPr>
          <w:p w:rsidR="00B31F2F" w:rsidRPr="00465070" w:rsidRDefault="00B31F2F" w:rsidP="004650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D4F6B" w:rsidRDefault="00B31F2F" w:rsidP="00AD7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F6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31F2F" w:rsidRPr="00E532F7" w:rsidTr="00B31F2F">
        <w:trPr>
          <w:trHeight w:val="214"/>
        </w:trPr>
        <w:tc>
          <w:tcPr>
            <w:tcW w:w="997" w:type="dxa"/>
            <w:shd w:val="clear" w:color="auto" w:fill="auto"/>
            <w:vAlign w:val="center"/>
            <w:hideMark/>
          </w:tcPr>
          <w:p w:rsidR="00B31F2F" w:rsidRPr="00465070" w:rsidRDefault="00B31F2F" w:rsidP="00465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0" w:type="dxa"/>
            <w:shd w:val="clear" w:color="auto" w:fill="auto"/>
            <w:vAlign w:val="center"/>
            <w:hideMark/>
          </w:tcPr>
          <w:p w:rsidR="00B31F2F" w:rsidRPr="00465070" w:rsidRDefault="00B31F2F" w:rsidP="004650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1F2F" w:rsidRPr="00A750D9" w:rsidRDefault="00B31F2F" w:rsidP="00A75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0D9">
              <w:rPr>
                <w:rFonts w:ascii="Times New Roman" w:hAnsi="Times New Roman"/>
                <w:color w:val="000000"/>
              </w:rPr>
              <w:t>2280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A750D9" w:rsidRDefault="00B31F2F" w:rsidP="00A75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0D9">
              <w:rPr>
                <w:rFonts w:ascii="Times New Roman" w:hAnsi="Times New Roman"/>
                <w:color w:val="000000"/>
              </w:rPr>
              <w:t>2347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A750D9" w:rsidRDefault="00B31F2F" w:rsidP="00A75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0D9">
              <w:rPr>
                <w:rFonts w:ascii="Times New Roman" w:hAnsi="Times New Roman"/>
                <w:color w:val="000000"/>
              </w:rPr>
              <w:t>2321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A750D9" w:rsidRDefault="00B31F2F" w:rsidP="00A75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0D9">
              <w:rPr>
                <w:rFonts w:ascii="Times New Roman" w:hAnsi="Times New Roman"/>
                <w:color w:val="000000"/>
              </w:rPr>
              <w:t>2359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A750D9" w:rsidRDefault="00B31F2F" w:rsidP="00A75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0D9">
              <w:rPr>
                <w:rFonts w:ascii="Times New Roman" w:hAnsi="Times New Roman"/>
                <w:color w:val="000000"/>
              </w:rPr>
              <w:t>2541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31F2F" w:rsidRPr="00A750D9" w:rsidRDefault="00B31F2F" w:rsidP="00A750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0D9">
              <w:rPr>
                <w:rFonts w:ascii="Times New Roman" w:hAnsi="Times New Roman"/>
              </w:rPr>
              <w:t>2491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01.04.02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Прикладная математика и информатика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4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02.04.01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Математика и компьютерные науки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19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02.04.02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Фундаментальные информатика и информационные технологии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19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02.04.03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19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05.04.02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18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05.04.06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Экология и природопользование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18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07.04.01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Архитектура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83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08.04.01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175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09.04.01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Информатика и вычислительная 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181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09.04.02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Информационные системы и технологии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86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09.04.03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Прикладная информатика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95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09.04.04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Программная инженерия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103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10.04.01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Информационная безопасность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80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58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Конструирование и технология электронных средств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26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12.04.04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Биотехнические системы и технологии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Теплоэнергетика и теплотехника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49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Электроэнергетика и электротехника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Машиностроение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36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15.04.05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45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15.04.06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D7445">
              <w:rPr>
                <w:rFonts w:ascii="Times New Roman" w:hAnsi="Times New Roman"/>
                <w:color w:val="000000"/>
              </w:rPr>
              <w:t>Мехатроника</w:t>
            </w:r>
            <w:proofErr w:type="spellEnd"/>
            <w:r w:rsidRPr="00AD7445">
              <w:rPr>
                <w:rFonts w:ascii="Times New Roman" w:hAnsi="Times New Roman"/>
                <w:color w:val="000000"/>
              </w:rPr>
              <w:t xml:space="preserve"> и робототехника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33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Химическая технология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51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19.04.02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Продукты питания из растительного сырья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D7445">
              <w:rPr>
                <w:rFonts w:ascii="Times New Roman" w:hAnsi="Times New Roman"/>
                <w:color w:val="000000"/>
              </w:rPr>
              <w:t>Техносферная</w:t>
            </w:r>
            <w:proofErr w:type="spellEnd"/>
            <w:r w:rsidRPr="00AD7445">
              <w:rPr>
                <w:rFonts w:ascii="Times New Roman" w:hAnsi="Times New Roman"/>
                <w:color w:val="000000"/>
              </w:rPr>
              <w:t xml:space="preserve"> безопасность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6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23.04.03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Эксплуатация транспортно-технологических машин и комплексов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44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Стандартизация и метрология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27.04.05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D7445">
              <w:rPr>
                <w:rFonts w:ascii="Times New Roman" w:hAnsi="Times New Roman"/>
                <w:color w:val="000000"/>
              </w:rPr>
              <w:t>Инноватика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10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28.04.01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D7445">
              <w:rPr>
                <w:rFonts w:ascii="Times New Roman" w:hAnsi="Times New Roman"/>
                <w:color w:val="000000"/>
              </w:rPr>
              <w:t>Нанотехнологии</w:t>
            </w:r>
            <w:proofErr w:type="spellEnd"/>
            <w:r w:rsidRPr="00AD7445">
              <w:rPr>
                <w:rFonts w:ascii="Times New Roman" w:hAnsi="Times New Roman"/>
                <w:color w:val="000000"/>
              </w:rPr>
              <w:t xml:space="preserve"> и микросистемная техника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 xml:space="preserve">Агрохимия и </w:t>
            </w:r>
            <w:proofErr w:type="spellStart"/>
            <w:r w:rsidRPr="00AD7445">
              <w:rPr>
                <w:rFonts w:ascii="Times New Roman" w:hAnsi="Times New Roman"/>
                <w:color w:val="000000"/>
              </w:rPr>
              <w:t>агропочвоведение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35.04.04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Агрономия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47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35.04.06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D7445">
              <w:rPr>
                <w:rFonts w:ascii="Times New Roman" w:hAnsi="Times New Roman"/>
                <w:color w:val="000000"/>
              </w:rPr>
              <w:t>Агроинженерия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72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36.04.02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Зоотехния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14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38.04.01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47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38.04.02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Менеджмент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126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38.04.03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Управление персоналом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38.04.04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226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38.04.05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Бизнес-информатика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24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38.04.08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Финансы и кредит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82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39.04.01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Социология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39.04.02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Социальная работа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39.04.03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Организация работы с молодежью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40.04.01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Юриспруденция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61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41.04.05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Международные отношения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42.04.02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Журналистика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7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43.04.02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Туризм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44.04.01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Педагогическое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114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44.04.02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Психолого-педагогическое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25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44.04.03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Специальное (дефектологическое) образование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34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45.04.02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Лингвистика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7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46.04.01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744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AD7445" w:rsidRDefault="00B31F2F" w:rsidP="00AD74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445">
              <w:rPr>
                <w:rFonts w:ascii="Times New Roman" w:hAnsi="Times New Roman"/>
              </w:rPr>
              <w:t>38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48.04.01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Теология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2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53.04.01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Музыкально-инструментальное 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53.04.02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Вокальное 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53.04.03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Искусство народного пения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53.04.04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F7973">
              <w:rPr>
                <w:rFonts w:ascii="Times New Roman" w:hAnsi="Times New Roman"/>
                <w:color w:val="000000"/>
              </w:rPr>
              <w:t>Дирижирование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53.04.05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53.04.06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Музыкознание и музыкально-прикладное искусство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</w:t>
            </w:r>
          </w:p>
        </w:tc>
      </w:tr>
      <w:tr w:rsidR="00B31F2F" w:rsidRPr="00E532F7" w:rsidTr="00B31F2F">
        <w:trPr>
          <w:trHeight w:val="300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54.04.01</w:t>
            </w:r>
          </w:p>
        </w:tc>
        <w:tc>
          <w:tcPr>
            <w:tcW w:w="788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Дизайн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F797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1F2F" w:rsidRPr="00DF7973" w:rsidRDefault="00B31F2F" w:rsidP="00DF797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F7973">
              <w:rPr>
                <w:rFonts w:ascii="Times New Roman" w:hAnsi="Times New Roman"/>
              </w:rPr>
              <w:t>11</w:t>
            </w:r>
          </w:p>
        </w:tc>
      </w:tr>
    </w:tbl>
    <w:p w:rsidR="00B60C24" w:rsidRDefault="00B60C24" w:rsidP="007907DB">
      <w:pPr>
        <w:spacing w:after="0"/>
        <w:jc w:val="right"/>
      </w:pPr>
    </w:p>
    <w:p w:rsidR="00B60C24" w:rsidRPr="00B806B4" w:rsidRDefault="00B60C24" w:rsidP="00B60C2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Pr="00B806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</w:p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0C24" w:rsidRPr="00F65771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771">
        <w:rPr>
          <w:rFonts w:ascii="Times New Roman" w:hAnsi="Times New Roman"/>
          <w:sz w:val="24"/>
          <w:szCs w:val="24"/>
        </w:rPr>
        <w:t xml:space="preserve">Прогнозируемая ежегодная потребность в подготовке кадров </w:t>
      </w:r>
      <w:r w:rsidR="0041097D">
        <w:rPr>
          <w:rFonts w:ascii="Times New Roman" w:hAnsi="Times New Roman"/>
          <w:sz w:val="24"/>
          <w:szCs w:val="24"/>
        </w:rPr>
        <w:t xml:space="preserve">(ППК) </w:t>
      </w:r>
      <w:r w:rsidRPr="00F65771">
        <w:rPr>
          <w:rFonts w:ascii="Times New Roman" w:hAnsi="Times New Roman"/>
          <w:sz w:val="24"/>
          <w:szCs w:val="24"/>
        </w:rPr>
        <w:t xml:space="preserve">для экономики Курской области </w:t>
      </w:r>
    </w:p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57AF">
        <w:rPr>
          <w:rFonts w:ascii="Times New Roman" w:hAnsi="Times New Roman"/>
          <w:sz w:val="24"/>
          <w:szCs w:val="24"/>
        </w:rPr>
        <w:t>на 20</w:t>
      </w:r>
      <w:r w:rsidR="0041097D">
        <w:rPr>
          <w:rFonts w:ascii="Times New Roman" w:hAnsi="Times New Roman"/>
          <w:sz w:val="24"/>
          <w:szCs w:val="24"/>
        </w:rPr>
        <w:t>20</w:t>
      </w:r>
      <w:r w:rsidRPr="009757AF">
        <w:rPr>
          <w:rFonts w:ascii="Times New Roman" w:hAnsi="Times New Roman"/>
          <w:sz w:val="24"/>
          <w:szCs w:val="24"/>
        </w:rPr>
        <w:t xml:space="preserve"> - 20</w:t>
      </w:r>
      <w:r w:rsidR="0041097D">
        <w:rPr>
          <w:rFonts w:ascii="Times New Roman" w:hAnsi="Times New Roman"/>
          <w:sz w:val="24"/>
          <w:szCs w:val="24"/>
        </w:rPr>
        <w:t>21</w:t>
      </w:r>
      <w:r w:rsidRPr="009757AF">
        <w:rPr>
          <w:rFonts w:ascii="Times New Roman" w:hAnsi="Times New Roman"/>
          <w:sz w:val="24"/>
          <w:szCs w:val="24"/>
        </w:rPr>
        <w:t xml:space="preserve"> г. по уровням  профессионального образования</w:t>
      </w:r>
    </w:p>
    <w:p w:rsidR="00B60C24" w:rsidRPr="009757AF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63" w:type="dxa"/>
        <w:tblLook w:val="04A0" w:firstRow="1" w:lastRow="0" w:firstColumn="1" w:lastColumn="0" w:noHBand="0" w:noVBand="1"/>
      </w:tblPr>
      <w:tblGrid>
        <w:gridCol w:w="817"/>
        <w:gridCol w:w="5528"/>
        <w:gridCol w:w="766"/>
        <w:gridCol w:w="711"/>
        <w:gridCol w:w="757"/>
        <w:gridCol w:w="766"/>
        <w:gridCol w:w="576"/>
        <w:gridCol w:w="696"/>
        <w:gridCol w:w="766"/>
        <w:gridCol w:w="656"/>
        <w:gridCol w:w="656"/>
        <w:gridCol w:w="766"/>
        <w:gridCol w:w="546"/>
        <w:gridCol w:w="656"/>
      </w:tblGrid>
      <w:tr w:rsidR="00B60C24" w:rsidRPr="00FD1C9C" w:rsidTr="00D96C29">
        <w:trPr>
          <w:trHeight w:val="3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образовательной программы </w:t>
            </w:r>
          </w:p>
        </w:tc>
        <w:tc>
          <w:tcPr>
            <w:tcW w:w="4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4" w:rsidRPr="005175C7" w:rsidRDefault="00B60C24" w:rsidP="00410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1097D"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C24" w:rsidRPr="005175C7" w:rsidRDefault="00B60C24" w:rsidP="00410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1097D"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B60C24" w:rsidRPr="00FD1C9C" w:rsidTr="00D96C29">
        <w:trPr>
          <w:trHeight w:val="39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B60C24" w:rsidRPr="00FD1C9C" w:rsidTr="00D96C29">
        <w:trPr>
          <w:cantSplit/>
          <w:trHeight w:val="301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бюджетных средств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внебюджетных средств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очно-заочная форма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заочная форма</w:t>
            </w:r>
          </w:p>
        </w:tc>
        <w:tc>
          <w:tcPr>
            <w:tcW w:w="7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бюджетных средств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внебюджетных средств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очно-заочная форма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заочная форма</w:t>
            </w:r>
          </w:p>
        </w:tc>
      </w:tr>
      <w:tr w:rsidR="0049116D" w:rsidRPr="00C43151" w:rsidTr="0046460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Программы подготовки квалифицированных рабочих и служащих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2155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2155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2155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2089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2089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2089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9116D" w:rsidRPr="00FD1C9C" w:rsidTr="00D96C29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6072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4531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1541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5085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894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5974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4454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1520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5001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882</w:t>
            </w:r>
          </w:p>
        </w:tc>
      </w:tr>
      <w:tr w:rsidR="0049116D" w:rsidRPr="00FD1C9C" w:rsidTr="0046460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  <w:proofErr w:type="spellStart"/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5885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3866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3276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5946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2041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3905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2637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3305</w:t>
            </w:r>
          </w:p>
        </w:tc>
      </w:tr>
      <w:tr w:rsidR="0049116D" w:rsidRPr="00FD1C9C" w:rsidTr="0046460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специалитета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1438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1747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1928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1459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1772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156</w:t>
            </w:r>
          </w:p>
        </w:tc>
      </w:tr>
      <w:tr w:rsidR="0049116D" w:rsidRPr="00FD1C9C" w:rsidTr="0046460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магистратуры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905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489</w:t>
            </w:r>
          </w:p>
        </w:tc>
      </w:tr>
      <w:tr w:rsidR="0049116D" w:rsidRPr="00FD1C9C" w:rsidTr="00D96C29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5175C7" w:rsidRDefault="0049116D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16976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9647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7329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4850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16842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9510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7332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11907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16D" w:rsidRPr="0049116D" w:rsidRDefault="0049116D" w:rsidP="00491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116D">
              <w:rPr>
                <w:rFonts w:ascii="Times New Roman" w:hAnsi="Times New Roman"/>
                <w:color w:val="000000"/>
              </w:rPr>
              <w:t>4832</w:t>
            </w:r>
          </w:p>
        </w:tc>
      </w:tr>
    </w:tbl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0C24" w:rsidRPr="00B806B4" w:rsidRDefault="00B60C24" w:rsidP="000630C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B806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</w:p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0C24" w:rsidRPr="00F65771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п</w:t>
      </w:r>
      <w:r w:rsidRPr="00F65771">
        <w:rPr>
          <w:rFonts w:ascii="Times New Roman" w:hAnsi="Times New Roman"/>
          <w:sz w:val="24"/>
          <w:szCs w:val="24"/>
        </w:rPr>
        <w:t>рогнозируем</w:t>
      </w:r>
      <w:r>
        <w:rPr>
          <w:rFonts w:ascii="Times New Roman" w:hAnsi="Times New Roman"/>
          <w:sz w:val="24"/>
          <w:szCs w:val="24"/>
        </w:rPr>
        <w:t>ой</w:t>
      </w:r>
      <w:r w:rsidRPr="00F65771">
        <w:rPr>
          <w:rFonts w:ascii="Times New Roman" w:hAnsi="Times New Roman"/>
          <w:sz w:val="24"/>
          <w:szCs w:val="24"/>
        </w:rPr>
        <w:t xml:space="preserve"> ежегодн</w:t>
      </w:r>
      <w:r>
        <w:rPr>
          <w:rFonts w:ascii="Times New Roman" w:hAnsi="Times New Roman"/>
          <w:sz w:val="24"/>
          <w:szCs w:val="24"/>
        </w:rPr>
        <w:t>ой</w:t>
      </w:r>
      <w:r w:rsidRPr="00F65771">
        <w:rPr>
          <w:rFonts w:ascii="Times New Roman" w:hAnsi="Times New Roman"/>
          <w:sz w:val="24"/>
          <w:szCs w:val="24"/>
        </w:rPr>
        <w:t xml:space="preserve"> потребност</w:t>
      </w:r>
      <w:r>
        <w:rPr>
          <w:rFonts w:ascii="Times New Roman" w:hAnsi="Times New Roman"/>
          <w:sz w:val="24"/>
          <w:szCs w:val="24"/>
        </w:rPr>
        <w:t>и</w:t>
      </w:r>
      <w:r w:rsidRPr="00F65771">
        <w:rPr>
          <w:rFonts w:ascii="Times New Roman" w:hAnsi="Times New Roman"/>
          <w:sz w:val="24"/>
          <w:szCs w:val="24"/>
        </w:rPr>
        <w:t xml:space="preserve"> в подготовке кадров для экономики Курской области </w:t>
      </w:r>
    </w:p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57AF">
        <w:rPr>
          <w:rFonts w:ascii="Times New Roman" w:hAnsi="Times New Roman"/>
          <w:sz w:val="24"/>
          <w:szCs w:val="24"/>
        </w:rPr>
        <w:t>на 20</w:t>
      </w:r>
      <w:r w:rsidR="00D96C29">
        <w:rPr>
          <w:rFonts w:ascii="Times New Roman" w:hAnsi="Times New Roman"/>
          <w:sz w:val="24"/>
          <w:szCs w:val="24"/>
        </w:rPr>
        <w:t>20</w:t>
      </w:r>
      <w:r w:rsidRPr="009757AF">
        <w:rPr>
          <w:rFonts w:ascii="Times New Roman" w:hAnsi="Times New Roman"/>
          <w:sz w:val="24"/>
          <w:szCs w:val="24"/>
        </w:rPr>
        <w:t xml:space="preserve"> - 20</w:t>
      </w:r>
      <w:r w:rsidR="00D96C29">
        <w:rPr>
          <w:rFonts w:ascii="Times New Roman" w:hAnsi="Times New Roman"/>
          <w:sz w:val="24"/>
          <w:szCs w:val="24"/>
        </w:rPr>
        <w:t>2</w:t>
      </w:r>
      <w:r w:rsidRPr="009757AF">
        <w:rPr>
          <w:rFonts w:ascii="Times New Roman" w:hAnsi="Times New Roman"/>
          <w:sz w:val="24"/>
          <w:szCs w:val="24"/>
        </w:rPr>
        <w:t>1 г. по уровням  профессионального образования</w:t>
      </w:r>
    </w:p>
    <w:p w:rsidR="00B60C24" w:rsidRDefault="00B60C24" w:rsidP="00B60C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48" w:type="dxa"/>
        <w:tblLook w:val="04A0" w:firstRow="1" w:lastRow="0" w:firstColumn="1" w:lastColumn="0" w:noHBand="0" w:noVBand="1"/>
      </w:tblPr>
      <w:tblGrid>
        <w:gridCol w:w="817"/>
        <w:gridCol w:w="5528"/>
        <w:gridCol w:w="696"/>
        <w:gridCol w:w="696"/>
        <w:gridCol w:w="757"/>
        <w:gridCol w:w="696"/>
        <w:gridCol w:w="666"/>
        <w:gridCol w:w="696"/>
        <w:gridCol w:w="666"/>
        <w:gridCol w:w="666"/>
        <w:gridCol w:w="666"/>
        <w:gridCol w:w="666"/>
        <w:gridCol w:w="666"/>
        <w:gridCol w:w="666"/>
      </w:tblGrid>
      <w:tr w:rsidR="00B60C24" w:rsidRPr="00FD1C9C" w:rsidTr="009A46E2">
        <w:trPr>
          <w:trHeight w:val="3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образовательной программы </w:t>
            </w:r>
          </w:p>
        </w:tc>
        <w:tc>
          <w:tcPr>
            <w:tcW w:w="4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96C29"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96C29"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60C24" w:rsidRPr="00FD1C9C" w:rsidTr="009A46E2">
        <w:trPr>
          <w:trHeight w:val="39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C24" w:rsidRPr="005175C7" w:rsidRDefault="00B60C24" w:rsidP="00D96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B60C24" w:rsidRPr="00FD1C9C" w:rsidTr="009A46E2">
        <w:trPr>
          <w:cantSplit/>
          <w:trHeight w:val="301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бюджетных средств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внебюджетных средств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очно-заочная форма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заочная форма</w:t>
            </w: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бюджетных средств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 счет внебюджетных средств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очно-заочная форма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C24" w:rsidRPr="005175C7" w:rsidRDefault="00B60C24" w:rsidP="00D96C29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5C7">
              <w:rPr>
                <w:rFonts w:ascii="Times New Roman" w:hAnsi="Times New Roman"/>
                <w:color w:val="000000"/>
                <w:sz w:val="20"/>
                <w:szCs w:val="20"/>
              </w:rPr>
              <w:t>заочная форма</w:t>
            </w:r>
          </w:p>
        </w:tc>
      </w:tr>
      <w:tr w:rsidR="009A46E2" w:rsidRPr="00C43151" w:rsidTr="009A46E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75C7">
              <w:rPr>
                <w:rFonts w:ascii="Times New Roman" w:hAnsi="Times New Roman"/>
                <w:color w:val="000000"/>
              </w:rPr>
              <w:t>Программы подготовки квалифицированных рабочих и служащих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12,7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22,3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17,9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12,4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A46E2" w:rsidRPr="00FD1C9C" w:rsidTr="009A46E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47,0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87,7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46,8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42,0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88,3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18,3</w:t>
            </w:r>
          </w:p>
        </w:tc>
      </w:tr>
      <w:tr w:rsidR="009A46E2" w:rsidRPr="00FD1C9C" w:rsidTr="009A46E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  <w:proofErr w:type="spellStart"/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52,7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21,7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67,5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35,3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53,3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22,1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68,4</w:t>
            </w:r>
          </w:p>
        </w:tc>
      </w:tr>
      <w:tr w:rsidR="009A46E2" w:rsidRPr="00FD1C9C" w:rsidTr="009A46E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специалитета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19,6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11,4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19,9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14,9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3,2</w:t>
            </w:r>
          </w:p>
        </w:tc>
      </w:tr>
      <w:tr w:rsidR="009A46E2" w:rsidRPr="00FD1C9C" w:rsidTr="009A46E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магистратуры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5,7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5,4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</w:rPr>
            </w:pPr>
            <w:r w:rsidRPr="009A46E2">
              <w:rPr>
                <w:rFonts w:ascii="Times New Roman" w:hAnsi="Times New Roman"/>
                <w:color w:val="000000"/>
              </w:rPr>
              <w:t>10,1</w:t>
            </w:r>
          </w:p>
        </w:tc>
      </w:tr>
      <w:tr w:rsidR="009A46E2" w:rsidRPr="00FD1C9C" w:rsidTr="009A46E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5175C7" w:rsidRDefault="009A46E2" w:rsidP="00D96C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5C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E2" w:rsidRPr="009A46E2" w:rsidRDefault="009A46E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46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</w:tbl>
    <w:p w:rsidR="00B60C24" w:rsidRDefault="00B60C24" w:rsidP="00B60C24"/>
    <w:sectPr w:rsidR="00B60C24" w:rsidSect="003F1134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C1" w:rsidRDefault="006F28C1" w:rsidP="00F730C3">
      <w:pPr>
        <w:spacing w:after="0" w:line="240" w:lineRule="auto"/>
      </w:pPr>
      <w:r>
        <w:separator/>
      </w:r>
    </w:p>
  </w:endnote>
  <w:endnote w:type="continuationSeparator" w:id="0">
    <w:p w:rsidR="006F28C1" w:rsidRDefault="006F28C1" w:rsidP="00F7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E3" w:rsidRDefault="00D80DE3">
    <w:pPr>
      <w:pStyle w:val="a7"/>
      <w:jc w:val="center"/>
    </w:pPr>
  </w:p>
  <w:p w:rsidR="00D80DE3" w:rsidRDefault="00D80D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C1" w:rsidRDefault="006F28C1" w:rsidP="00F730C3">
      <w:pPr>
        <w:spacing w:after="0" w:line="240" w:lineRule="auto"/>
      </w:pPr>
      <w:r>
        <w:separator/>
      </w:r>
    </w:p>
  </w:footnote>
  <w:footnote w:type="continuationSeparator" w:id="0">
    <w:p w:rsidR="006F28C1" w:rsidRDefault="006F28C1" w:rsidP="00F7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E3" w:rsidRDefault="00D80DE3">
    <w:pPr>
      <w:pStyle w:val="a5"/>
      <w:jc w:val="center"/>
    </w:pPr>
  </w:p>
  <w:p w:rsidR="00D80DE3" w:rsidRDefault="00D80D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DE2"/>
    <w:multiLevelType w:val="hybridMultilevel"/>
    <w:tmpl w:val="47B8C88C"/>
    <w:lvl w:ilvl="0" w:tplc="63ECC9C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742C"/>
    <w:multiLevelType w:val="hybridMultilevel"/>
    <w:tmpl w:val="774ADA92"/>
    <w:lvl w:ilvl="0" w:tplc="CBEEF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198F"/>
    <w:multiLevelType w:val="hybridMultilevel"/>
    <w:tmpl w:val="6D06DD9E"/>
    <w:lvl w:ilvl="0" w:tplc="975630E8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C5159"/>
    <w:multiLevelType w:val="hybridMultilevel"/>
    <w:tmpl w:val="F652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2C44"/>
    <w:multiLevelType w:val="hybridMultilevel"/>
    <w:tmpl w:val="C03AE96E"/>
    <w:lvl w:ilvl="0" w:tplc="97563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B117E"/>
    <w:multiLevelType w:val="multilevel"/>
    <w:tmpl w:val="659451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A7D5B3C"/>
    <w:multiLevelType w:val="hybridMultilevel"/>
    <w:tmpl w:val="50DA19EE"/>
    <w:lvl w:ilvl="0" w:tplc="AABE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AD378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C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B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C4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63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4A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AD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80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609F1"/>
    <w:multiLevelType w:val="hybridMultilevel"/>
    <w:tmpl w:val="33D4DAF4"/>
    <w:lvl w:ilvl="0" w:tplc="97563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649BC"/>
    <w:multiLevelType w:val="hybridMultilevel"/>
    <w:tmpl w:val="CF46469C"/>
    <w:lvl w:ilvl="0" w:tplc="49AEF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0E0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88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46EB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B80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677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F05A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96CA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C677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9A6BD5"/>
    <w:multiLevelType w:val="hybridMultilevel"/>
    <w:tmpl w:val="B3903AB2"/>
    <w:lvl w:ilvl="0" w:tplc="FD680A28">
      <w:start w:val="1"/>
      <w:numFmt w:val="bullet"/>
      <w:pStyle w:val="1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9C2C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67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C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0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2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8B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07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29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1334A"/>
    <w:multiLevelType w:val="hybridMultilevel"/>
    <w:tmpl w:val="0554A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D956DE"/>
    <w:multiLevelType w:val="hybridMultilevel"/>
    <w:tmpl w:val="8160A95C"/>
    <w:lvl w:ilvl="0" w:tplc="A51A82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F4AC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2CE7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AFB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9ACC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AEB7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C24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F620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444A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5512A8F"/>
    <w:multiLevelType w:val="hybridMultilevel"/>
    <w:tmpl w:val="03402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98C7EA2"/>
    <w:multiLevelType w:val="multilevel"/>
    <w:tmpl w:val="BAC4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10476"/>
    <w:multiLevelType w:val="hybridMultilevel"/>
    <w:tmpl w:val="BB70675E"/>
    <w:lvl w:ilvl="0" w:tplc="97563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27436"/>
    <w:multiLevelType w:val="hybridMultilevel"/>
    <w:tmpl w:val="066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27798"/>
    <w:multiLevelType w:val="hybridMultilevel"/>
    <w:tmpl w:val="9CB45564"/>
    <w:lvl w:ilvl="0" w:tplc="4292522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CEC0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56F0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DC1D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F480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F051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8416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06C5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18E3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1AF18B5"/>
    <w:multiLevelType w:val="hybridMultilevel"/>
    <w:tmpl w:val="C98A48E8"/>
    <w:lvl w:ilvl="0" w:tplc="B7282E04">
      <w:start w:val="1"/>
      <w:numFmt w:val="decimal"/>
      <w:pStyle w:val="a"/>
      <w:lvlText w:val="Таблица %1."/>
      <w:lvlJc w:val="left"/>
      <w:pPr>
        <w:ind w:left="1353" w:hanging="360"/>
      </w:pPr>
      <w:rPr>
        <w:rFonts w:hint="default"/>
        <w:b/>
        <w:i w:val="0"/>
      </w:rPr>
    </w:lvl>
    <w:lvl w:ilvl="1" w:tplc="CCB6D856" w:tentative="1">
      <w:start w:val="1"/>
      <w:numFmt w:val="lowerLetter"/>
      <w:lvlText w:val="%2."/>
      <w:lvlJc w:val="left"/>
      <w:pPr>
        <w:ind w:left="2149" w:hanging="360"/>
      </w:pPr>
    </w:lvl>
    <w:lvl w:ilvl="2" w:tplc="123CE1F0" w:tentative="1">
      <w:start w:val="1"/>
      <w:numFmt w:val="lowerRoman"/>
      <w:lvlText w:val="%3."/>
      <w:lvlJc w:val="right"/>
      <w:pPr>
        <w:ind w:left="2869" w:hanging="180"/>
      </w:pPr>
    </w:lvl>
    <w:lvl w:ilvl="3" w:tplc="33B4D89E" w:tentative="1">
      <w:start w:val="1"/>
      <w:numFmt w:val="decimal"/>
      <w:lvlText w:val="%4."/>
      <w:lvlJc w:val="left"/>
      <w:pPr>
        <w:ind w:left="3589" w:hanging="360"/>
      </w:pPr>
    </w:lvl>
    <w:lvl w:ilvl="4" w:tplc="E506B680" w:tentative="1">
      <w:start w:val="1"/>
      <w:numFmt w:val="lowerLetter"/>
      <w:lvlText w:val="%5."/>
      <w:lvlJc w:val="left"/>
      <w:pPr>
        <w:ind w:left="4309" w:hanging="360"/>
      </w:pPr>
    </w:lvl>
    <w:lvl w:ilvl="5" w:tplc="DCCE6ABA" w:tentative="1">
      <w:start w:val="1"/>
      <w:numFmt w:val="lowerRoman"/>
      <w:lvlText w:val="%6."/>
      <w:lvlJc w:val="right"/>
      <w:pPr>
        <w:ind w:left="5029" w:hanging="180"/>
      </w:pPr>
    </w:lvl>
    <w:lvl w:ilvl="6" w:tplc="DC08A192" w:tentative="1">
      <w:start w:val="1"/>
      <w:numFmt w:val="decimal"/>
      <w:lvlText w:val="%7."/>
      <w:lvlJc w:val="left"/>
      <w:pPr>
        <w:ind w:left="5749" w:hanging="360"/>
      </w:pPr>
    </w:lvl>
    <w:lvl w:ilvl="7" w:tplc="DB98F5F2" w:tentative="1">
      <w:start w:val="1"/>
      <w:numFmt w:val="lowerLetter"/>
      <w:lvlText w:val="%8."/>
      <w:lvlJc w:val="left"/>
      <w:pPr>
        <w:ind w:left="6469" w:hanging="360"/>
      </w:pPr>
    </w:lvl>
    <w:lvl w:ilvl="8" w:tplc="DD7A3F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157D71"/>
    <w:multiLevelType w:val="hybridMultilevel"/>
    <w:tmpl w:val="33A01108"/>
    <w:lvl w:ilvl="0" w:tplc="CDF4A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0C7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A1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EAB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877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22E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EB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E0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8DB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5213A25"/>
    <w:multiLevelType w:val="hybridMultilevel"/>
    <w:tmpl w:val="98EE72EC"/>
    <w:lvl w:ilvl="0" w:tplc="0419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811A1"/>
    <w:multiLevelType w:val="hybridMultilevel"/>
    <w:tmpl w:val="013A6DCC"/>
    <w:lvl w:ilvl="0" w:tplc="86FAA0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3EAE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DAE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86A4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1827E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DA1C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0865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845D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F233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45B8578D"/>
    <w:multiLevelType w:val="hybridMultilevel"/>
    <w:tmpl w:val="FE327422"/>
    <w:lvl w:ilvl="0" w:tplc="1FA45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3D0C6C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47D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A8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68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09F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4C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EBF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427FD0"/>
    <w:multiLevelType w:val="hybridMultilevel"/>
    <w:tmpl w:val="AA60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A5E50"/>
    <w:multiLevelType w:val="hybridMultilevel"/>
    <w:tmpl w:val="BABEB114"/>
    <w:lvl w:ilvl="0" w:tplc="E676ED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866F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3A4A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2AFE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A821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4A1C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2027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004C3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76BC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609741F3"/>
    <w:multiLevelType w:val="hybridMultilevel"/>
    <w:tmpl w:val="84DA1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E371E3"/>
    <w:multiLevelType w:val="hybridMultilevel"/>
    <w:tmpl w:val="E0825C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AE3750"/>
    <w:multiLevelType w:val="multilevel"/>
    <w:tmpl w:val="4C7E0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04D090C"/>
    <w:multiLevelType w:val="hybridMultilevel"/>
    <w:tmpl w:val="73F2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A157F"/>
    <w:multiLevelType w:val="hybridMultilevel"/>
    <w:tmpl w:val="A8F4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64855"/>
    <w:multiLevelType w:val="hybridMultilevel"/>
    <w:tmpl w:val="75A231EC"/>
    <w:lvl w:ilvl="0" w:tplc="9F4E0A3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C72AA2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BF69EE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620F0C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4648D4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7489AA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83E000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8E35C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9F26ED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0">
    <w:nsid w:val="7A445A74"/>
    <w:multiLevelType w:val="multilevel"/>
    <w:tmpl w:val="D05C070A"/>
    <w:lvl w:ilvl="0">
      <w:start w:val="20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B886AEE"/>
    <w:multiLevelType w:val="hybridMultilevel"/>
    <w:tmpl w:val="8B5CE7AC"/>
    <w:lvl w:ilvl="0" w:tplc="614E6D1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60188"/>
    <w:multiLevelType w:val="multilevel"/>
    <w:tmpl w:val="1B12C3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9"/>
  </w:num>
  <w:num w:numId="5">
    <w:abstractNumId w:val="1"/>
  </w:num>
  <w:num w:numId="6">
    <w:abstractNumId w:val="2"/>
  </w:num>
  <w:num w:numId="7">
    <w:abstractNumId w:val="25"/>
  </w:num>
  <w:num w:numId="8">
    <w:abstractNumId w:val="10"/>
  </w:num>
  <w:num w:numId="9">
    <w:abstractNumId w:val="30"/>
  </w:num>
  <w:num w:numId="10">
    <w:abstractNumId w:val="32"/>
  </w:num>
  <w:num w:numId="11">
    <w:abstractNumId w:val="20"/>
  </w:num>
  <w:num w:numId="12">
    <w:abstractNumId w:val="23"/>
  </w:num>
  <w:num w:numId="13">
    <w:abstractNumId w:val="16"/>
  </w:num>
  <w:num w:numId="14">
    <w:abstractNumId w:val="24"/>
  </w:num>
  <w:num w:numId="15">
    <w:abstractNumId w:val="11"/>
  </w:num>
  <w:num w:numId="16">
    <w:abstractNumId w:val="29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18"/>
  </w:num>
  <w:num w:numId="22">
    <w:abstractNumId w:val="3"/>
  </w:num>
  <w:num w:numId="23">
    <w:abstractNumId w:val="0"/>
  </w:num>
  <w:num w:numId="24">
    <w:abstractNumId w:val="31"/>
  </w:num>
  <w:num w:numId="25">
    <w:abstractNumId w:val="26"/>
  </w:num>
  <w:num w:numId="26">
    <w:abstractNumId w:val="5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7"/>
  </w:num>
  <w:num w:numId="30">
    <w:abstractNumId w:val="27"/>
  </w:num>
  <w:num w:numId="31">
    <w:abstractNumId w:val="4"/>
  </w:num>
  <w:num w:numId="32">
    <w:abstractNumId w:val="14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0C3"/>
    <w:rsid w:val="0000015B"/>
    <w:rsid w:val="00006965"/>
    <w:rsid w:val="00012029"/>
    <w:rsid w:val="000145F9"/>
    <w:rsid w:val="00021DAD"/>
    <w:rsid w:val="00022B0E"/>
    <w:rsid w:val="00030C8E"/>
    <w:rsid w:val="000329FF"/>
    <w:rsid w:val="00032E2C"/>
    <w:rsid w:val="000376E9"/>
    <w:rsid w:val="00042AE5"/>
    <w:rsid w:val="000518AD"/>
    <w:rsid w:val="00053509"/>
    <w:rsid w:val="0005551D"/>
    <w:rsid w:val="000630C4"/>
    <w:rsid w:val="00066DB6"/>
    <w:rsid w:val="000679CE"/>
    <w:rsid w:val="00070111"/>
    <w:rsid w:val="00070F11"/>
    <w:rsid w:val="00080481"/>
    <w:rsid w:val="0008514C"/>
    <w:rsid w:val="0009224B"/>
    <w:rsid w:val="000A09A1"/>
    <w:rsid w:val="000A0BBC"/>
    <w:rsid w:val="000A2F55"/>
    <w:rsid w:val="000A3F71"/>
    <w:rsid w:val="000A5101"/>
    <w:rsid w:val="000A5115"/>
    <w:rsid w:val="000A56FE"/>
    <w:rsid w:val="000A6052"/>
    <w:rsid w:val="000B1BC4"/>
    <w:rsid w:val="000B44B2"/>
    <w:rsid w:val="000C0D55"/>
    <w:rsid w:val="000C25A6"/>
    <w:rsid w:val="000C3CF9"/>
    <w:rsid w:val="000C3E51"/>
    <w:rsid w:val="000C4CFB"/>
    <w:rsid w:val="000D334C"/>
    <w:rsid w:val="000D6327"/>
    <w:rsid w:val="000D7184"/>
    <w:rsid w:val="000E0F71"/>
    <w:rsid w:val="000E3033"/>
    <w:rsid w:val="000F12F4"/>
    <w:rsid w:val="000F17B9"/>
    <w:rsid w:val="000F5F8A"/>
    <w:rsid w:val="000F7E06"/>
    <w:rsid w:val="00103F37"/>
    <w:rsid w:val="00103FAC"/>
    <w:rsid w:val="001069FA"/>
    <w:rsid w:val="0010721E"/>
    <w:rsid w:val="00110A4A"/>
    <w:rsid w:val="00110D73"/>
    <w:rsid w:val="0011521A"/>
    <w:rsid w:val="00115BE5"/>
    <w:rsid w:val="00120CC6"/>
    <w:rsid w:val="0012161E"/>
    <w:rsid w:val="001237BC"/>
    <w:rsid w:val="00125E48"/>
    <w:rsid w:val="00134872"/>
    <w:rsid w:val="001358C9"/>
    <w:rsid w:val="00140454"/>
    <w:rsid w:val="00143928"/>
    <w:rsid w:val="00143D55"/>
    <w:rsid w:val="001561A8"/>
    <w:rsid w:val="0015686E"/>
    <w:rsid w:val="00164715"/>
    <w:rsid w:val="001659A0"/>
    <w:rsid w:val="00167CC8"/>
    <w:rsid w:val="0017642A"/>
    <w:rsid w:val="00176E43"/>
    <w:rsid w:val="00192EA8"/>
    <w:rsid w:val="00195724"/>
    <w:rsid w:val="00196C71"/>
    <w:rsid w:val="001970D6"/>
    <w:rsid w:val="00197871"/>
    <w:rsid w:val="001B07E7"/>
    <w:rsid w:val="001B4B27"/>
    <w:rsid w:val="001C1DA6"/>
    <w:rsid w:val="001C36FB"/>
    <w:rsid w:val="001C4750"/>
    <w:rsid w:val="001C4916"/>
    <w:rsid w:val="001D215E"/>
    <w:rsid w:val="001D2905"/>
    <w:rsid w:val="001D57A3"/>
    <w:rsid w:val="001D5C35"/>
    <w:rsid w:val="001E30E9"/>
    <w:rsid w:val="001E4450"/>
    <w:rsid w:val="001E5E32"/>
    <w:rsid w:val="001F369A"/>
    <w:rsid w:val="001F635D"/>
    <w:rsid w:val="00200327"/>
    <w:rsid w:val="002068A3"/>
    <w:rsid w:val="00216DCC"/>
    <w:rsid w:val="00220024"/>
    <w:rsid w:val="0022073A"/>
    <w:rsid w:val="002250BE"/>
    <w:rsid w:val="00240AFC"/>
    <w:rsid w:val="002427D6"/>
    <w:rsid w:val="002432D1"/>
    <w:rsid w:val="002470D9"/>
    <w:rsid w:val="00250E16"/>
    <w:rsid w:val="00264072"/>
    <w:rsid w:val="00267FD6"/>
    <w:rsid w:val="0027136B"/>
    <w:rsid w:val="00272591"/>
    <w:rsid w:val="00272B9C"/>
    <w:rsid w:val="00272FFD"/>
    <w:rsid w:val="00281583"/>
    <w:rsid w:val="00282E9B"/>
    <w:rsid w:val="00290079"/>
    <w:rsid w:val="00290EE0"/>
    <w:rsid w:val="0029158D"/>
    <w:rsid w:val="0029799A"/>
    <w:rsid w:val="002A02BA"/>
    <w:rsid w:val="002A0575"/>
    <w:rsid w:val="002A1EC4"/>
    <w:rsid w:val="002A5243"/>
    <w:rsid w:val="002A5C0A"/>
    <w:rsid w:val="002B2CEF"/>
    <w:rsid w:val="002B4210"/>
    <w:rsid w:val="002B48DA"/>
    <w:rsid w:val="002B585A"/>
    <w:rsid w:val="002C40FC"/>
    <w:rsid w:val="002C4B8B"/>
    <w:rsid w:val="002C7696"/>
    <w:rsid w:val="002D6FAA"/>
    <w:rsid w:val="002E1FB4"/>
    <w:rsid w:val="002E4493"/>
    <w:rsid w:val="002E4A87"/>
    <w:rsid w:val="002E7AA0"/>
    <w:rsid w:val="002F1262"/>
    <w:rsid w:val="0030011C"/>
    <w:rsid w:val="00303CFC"/>
    <w:rsid w:val="0030413A"/>
    <w:rsid w:val="003116D3"/>
    <w:rsid w:val="0031577C"/>
    <w:rsid w:val="00316B7E"/>
    <w:rsid w:val="003179EA"/>
    <w:rsid w:val="00317E0B"/>
    <w:rsid w:val="003206E8"/>
    <w:rsid w:val="00321A7A"/>
    <w:rsid w:val="00321C6A"/>
    <w:rsid w:val="00323419"/>
    <w:rsid w:val="00324E17"/>
    <w:rsid w:val="003256EB"/>
    <w:rsid w:val="0032610E"/>
    <w:rsid w:val="00326ACA"/>
    <w:rsid w:val="00330ECA"/>
    <w:rsid w:val="0033283E"/>
    <w:rsid w:val="0033458C"/>
    <w:rsid w:val="00336200"/>
    <w:rsid w:val="00337332"/>
    <w:rsid w:val="0034041B"/>
    <w:rsid w:val="00340D18"/>
    <w:rsid w:val="00343E4F"/>
    <w:rsid w:val="003459C2"/>
    <w:rsid w:val="00357670"/>
    <w:rsid w:val="003578FB"/>
    <w:rsid w:val="003627B6"/>
    <w:rsid w:val="003647A9"/>
    <w:rsid w:val="0036542C"/>
    <w:rsid w:val="003663C5"/>
    <w:rsid w:val="00373833"/>
    <w:rsid w:val="00386E93"/>
    <w:rsid w:val="003943EE"/>
    <w:rsid w:val="00396C18"/>
    <w:rsid w:val="003A0C2A"/>
    <w:rsid w:val="003A2402"/>
    <w:rsid w:val="003A2FA8"/>
    <w:rsid w:val="003A4EA1"/>
    <w:rsid w:val="003A59BC"/>
    <w:rsid w:val="003A686D"/>
    <w:rsid w:val="003A7D02"/>
    <w:rsid w:val="003C008F"/>
    <w:rsid w:val="003C1EE5"/>
    <w:rsid w:val="003C2207"/>
    <w:rsid w:val="003C2BDC"/>
    <w:rsid w:val="003C2E5A"/>
    <w:rsid w:val="003C3B4E"/>
    <w:rsid w:val="003C46FC"/>
    <w:rsid w:val="003C5D6E"/>
    <w:rsid w:val="003C6BA5"/>
    <w:rsid w:val="003D3171"/>
    <w:rsid w:val="003D7BBA"/>
    <w:rsid w:val="003E1B78"/>
    <w:rsid w:val="003E35F1"/>
    <w:rsid w:val="003E4EAD"/>
    <w:rsid w:val="003F1134"/>
    <w:rsid w:val="004053C9"/>
    <w:rsid w:val="004065F0"/>
    <w:rsid w:val="0041097D"/>
    <w:rsid w:val="004109CF"/>
    <w:rsid w:val="004159CA"/>
    <w:rsid w:val="00416E24"/>
    <w:rsid w:val="0041784F"/>
    <w:rsid w:val="00420127"/>
    <w:rsid w:val="004213A3"/>
    <w:rsid w:val="00435688"/>
    <w:rsid w:val="00437FEE"/>
    <w:rsid w:val="00441929"/>
    <w:rsid w:val="004420AE"/>
    <w:rsid w:val="004466C4"/>
    <w:rsid w:val="004469C1"/>
    <w:rsid w:val="004507F9"/>
    <w:rsid w:val="00452158"/>
    <w:rsid w:val="0045292B"/>
    <w:rsid w:val="00460F1F"/>
    <w:rsid w:val="0046460E"/>
    <w:rsid w:val="00465070"/>
    <w:rsid w:val="004737AC"/>
    <w:rsid w:val="00473EE3"/>
    <w:rsid w:val="004832DA"/>
    <w:rsid w:val="004842DC"/>
    <w:rsid w:val="0048689E"/>
    <w:rsid w:val="0049116D"/>
    <w:rsid w:val="00493BF4"/>
    <w:rsid w:val="00494035"/>
    <w:rsid w:val="00494369"/>
    <w:rsid w:val="00494D06"/>
    <w:rsid w:val="0049599F"/>
    <w:rsid w:val="004975D7"/>
    <w:rsid w:val="0049780C"/>
    <w:rsid w:val="004A26BA"/>
    <w:rsid w:val="004A4593"/>
    <w:rsid w:val="004B3223"/>
    <w:rsid w:val="004B3884"/>
    <w:rsid w:val="004B6C2E"/>
    <w:rsid w:val="004B754D"/>
    <w:rsid w:val="004C0E63"/>
    <w:rsid w:val="004C2EDB"/>
    <w:rsid w:val="004D132B"/>
    <w:rsid w:val="004D364F"/>
    <w:rsid w:val="004D4A15"/>
    <w:rsid w:val="004D5AA9"/>
    <w:rsid w:val="004D6B9B"/>
    <w:rsid w:val="004D73CF"/>
    <w:rsid w:val="004E0E3E"/>
    <w:rsid w:val="004E1F97"/>
    <w:rsid w:val="004E5DC6"/>
    <w:rsid w:val="004E6FAD"/>
    <w:rsid w:val="004F1D18"/>
    <w:rsid w:val="004F50C8"/>
    <w:rsid w:val="004F6C37"/>
    <w:rsid w:val="005016D6"/>
    <w:rsid w:val="00506100"/>
    <w:rsid w:val="00512E01"/>
    <w:rsid w:val="0051757A"/>
    <w:rsid w:val="005175C7"/>
    <w:rsid w:val="005207C8"/>
    <w:rsid w:val="00523125"/>
    <w:rsid w:val="00524B70"/>
    <w:rsid w:val="00525B88"/>
    <w:rsid w:val="00534606"/>
    <w:rsid w:val="00534625"/>
    <w:rsid w:val="005416DA"/>
    <w:rsid w:val="005451BE"/>
    <w:rsid w:val="00555EEB"/>
    <w:rsid w:val="0056187B"/>
    <w:rsid w:val="00563DC4"/>
    <w:rsid w:val="00574C03"/>
    <w:rsid w:val="005763D6"/>
    <w:rsid w:val="00582284"/>
    <w:rsid w:val="005868AE"/>
    <w:rsid w:val="00590921"/>
    <w:rsid w:val="0059761A"/>
    <w:rsid w:val="005A4DB9"/>
    <w:rsid w:val="005B45E9"/>
    <w:rsid w:val="005C2104"/>
    <w:rsid w:val="005C2F10"/>
    <w:rsid w:val="005C3255"/>
    <w:rsid w:val="005C3373"/>
    <w:rsid w:val="005D0C00"/>
    <w:rsid w:val="005D3C12"/>
    <w:rsid w:val="005D5765"/>
    <w:rsid w:val="005E561E"/>
    <w:rsid w:val="005E7050"/>
    <w:rsid w:val="00601B1B"/>
    <w:rsid w:val="00602C82"/>
    <w:rsid w:val="006030FC"/>
    <w:rsid w:val="0060685D"/>
    <w:rsid w:val="0061194F"/>
    <w:rsid w:val="00613697"/>
    <w:rsid w:val="0061782C"/>
    <w:rsid w:val="006200C0"/>
    <w:rsid w:val="0062076F"/>
    <w:rsid w:val="0062373B"/>
    <w:rsid w:val="006269E5"/>
    <w:rsid w:val="006275AF"/>
    <w:rsid w:val="006361F5"/>
    <w:rsid w:val="00640E2B"/>
    <w:rsid w:val="006430F4"/>
    <w:rsid w:val="00647F1E"/>
    <w:rsid w:val="006507B2"/>
    <w:rsid w:val="00652677"/>
    <w:rsid w:val="00655DC0"/>
    <w:rsid w:val="00656F88"/>
    <w:rsid w:val="00656FA3"/>
    <w:rsid w:val="00663EB3"/>
    <w:rsid w:val="00672E80"/>
    <w:rsid w:val="00674FBA"/>
    <w:rsid w:val="00677ECB"/>
    <w:rsid w:val="00681319"/>
    <w:rsid w:val="00684274"/>
    <w:rsid w:val="006848B7"/>
    <w:rsid w:val="006875CD"/>
    <w:rsid w:val="00687BCC"/>
    <w:rsid w:val="00692671"/>
    <w:rsid w:val="00693A7A"/>
    <w:rsid w:val="00696765"/>
    <w:rsid w:val="00696ED6"/>
    <w:rsid w:val="006A11E7"/>
    <w:rsid w:val="006A4864"/>
    <w:rsid w:val="006A66D8"/>
    <w:rsid w:val="006B0D62"/>
    <w:rsid w:val="006B10D7"/>
    <w:rsid w:val="006B17C8"/>
    <w:rsid w:val="006B1DC2"/>
    <w:rsid w:val="006B2D71"/>
    <w:rsid w:val="006B399F"/>
    <w:rsid w:val="006B5B2C"/>
    <w:rsid w:val="006C11C3"/>
    <w:rsid w:val="006C20E8"/>
    <w:rsid w:val="006C3081"/>
    <w:rsid w:val="006C58CD"/>
    <w:rsid w:val="006C6CDD"/>
    <w:rsid w:val="006D37B7"/>
    <w:rsid w:val="006D389A"/>
    <w:rsid w:val="006D45BC"/>
    <w:rsid w:val="006E0A31"/>
    <w:rsid w:val="006E2479"/>
    <w:rsid w:val="006E7D55"/>
    <w:rsid w:val="006E7E9B"/>
    <w:rsid w:val="006F23CB"/>
    <w:rsid w:val="006F2869"/>
    <w:rsid w:val="006F28C1"/>
    <w:rsid w:val="006F2AEF"/>
    <w:rsid w:val="00702513"/>
    <w:rsid w:val="00702947"/>
    <w:rsid w:val="00702C7D"/>
    <w:rsid w:val="00705946"/>
    <w:rsid w:val="007063B7"/>
    <w:rsid w:val="00706B6A"/>
    <w:rsid w:val="00706D40"/>
    <w:rsid w:val="00706EAA"/>
    <w:rsid w:val="00710181"/>
    <w:rsid w:val="007121B8"/>
    <w:rsid w:val="00716CDD"/>
    <w:rsid w:val="00716DE7"/>
    <w:rsid w:val="00721CC0"/>
    <w:rsid w:val="00723F71"/>
    <w:rsid w:val="007251A6"/>
    <w:rsid w:val="00730E28"/>
    <w:rsid w:val="00735E38"/>
    <w:rsid w:val="0073620D"/>
    <w:rsid w:val="00740415"/>
    <w:rsid w:val="007406C6"/>
    <w:rsid w:val="00745F7D"/>
    <w:rsid w:val="00745FA9"/>
    <w:rsid w:val="00746AE1"/>
    <w:rsid w:val="00746C44"/>
    <w:rsid w:val="00747CF2"/>
    <w:rsid w:val="007568EC"/>
    <w:rsid w:val="007575FB"/>
    <w:rsid w:val="0076030F"/>
    <w:rsid w:val="00760468"/>
    <w:rsid w:val="00763E93"/>
    <w:rsid w:val="007654F4"/>
    <w:rsid w:val="00766154"/>
    <w:rsid w:val="00772DCF"/>
    <w:rsid w:val="0077302E"/>
    <w:rsid w:val="00776DDD"/>
    <w:rsid w:val="00777B6E"/>
    <w:rsid w:val="00780E17"/>
    <w:rsid w:val="0078172F"/>
    <w:rsid w:val="00783E5A"/>
    <w:rsid w:val="0078599C"/>
    <w:rsid w:val="007869DB"/>
    <w:rsid w:val="0078711E"/>
    <w:rsid w:val="0079008F"/>
    <w:rsid w:val="007907A5"/>
    <w:rsid w:val="007907DB"/>
    <w:rsid w:val="00793CBF"/>
    <w:rsid w:val="007941C0"/>
    <w:rsid w:val="007A005D"/>
    <w:rsid w:val="007B0ECE"/>
    <w:rsid w:val="007B1911"/>
    <w:rsid w:val="007B41F4"/>
    <w:rsid w:val="007B6CE7"/>
    <w:rsid w:val="007C13E1"/>
    <w:rsid w:val="007C3538"/>
    <w:rsid w:val="007C5F97"/>
    <w:rsid w:val="007C7FA8"/>
    <w:rsid w:val="007D2486"/>
    <w:rsid w:val="007D4454"/>
    <w:rsid w:val="007E3679"/>
    <w:rsid w:val="007E3822"/>
    <w:rsid w:val="007E395C"/>
    <w:rsid w:val="007E3E17"/>
    <w:rsid w:val="007E713D"/>
    <w:rsid w:val="007F06F8"/>
    <w:rsid w:val="007F262A"/>
    <w:rsid w:val="007F27C3"/>
    <w:rsid w:val="007F6328"/>
    <w:rsid w:val="0080105E"/>
    <w:rsid w:val="00803513"/>
    <w:rsid w:val="00803B56"/>
    <w:rsid w:val="00804B14"/>
    <w:rsid w:val="00804C55"/>
    <w:rsid w:val="008101E1"/>
    <w:rsid w:val="00811666"/>
    <w:rsid w:val="0081202E"/>
    <w:rsid w:val="0081265E"/>
    <w:rsid w:val="00812B85"/>
    <w:rsid w:val="00820E68"/>
    <w:rsid w:val="00825FD2"/>
    <w:rsid w:val="00826B0C"/>
    <w:rsid w:val="0083014F"/>
    <w:rsid w:val="00830DC9"/>
    <w:rsid w:val="008327D6"/>
    <w:rsid w:val="00833180"/>
    <w:rsid w:val="00835423"/>
    <w:rsid w:val="008419D2"/>
    <w:rsid w:val="008421A3"/>
    <w:rsid w:val="008432DF"/>
    <w:rsid w:val="0084388F"/>
    <w:rsid w:val="00850185"/>
    <w:rsid w:val="00855EC6"/>
    <w:rsid w:val="00857E6B"/>
    <w:rsid w:val="008609BD"/>
    <w:rsid w:val="0086165A"/>
    <w:rsid w:val="00862529"/>
    <w:rsid w:val="00877744"/>
    <w:rsid w:val="008810E7"/>
    <w:rsid w:val="00882AFB"/>
    <w:rsid w:val="0088300C"/>
    <w:rsid w:val="008831F6"/>
    <w:rsid w:val="008853B3"/>
    <w:rsid w:val="00890510"/>
    <w:rsid w:val="00893B8C"/>
    <w:rsid w:val="00896570"/>
    <w:rsid w:val="00897E60"/>
    <w:rsid w:val="008A548B"/>
    <w:rsid w:val="008A5E4E"/>
    <w:rsid w:val="008A6093"/>
    <w:rsid w:val="008A6997"/>
    <w:rsid w:val="008A6A3E"/>
    <w:rsid w:val="008A6DF2"/>
    <w:rsid w:val="008A6E6F"/>
    <w:rsid w:val="008A7570"/>
    <w:rsid w:val="008A7E7F"/>
    <w:rsid w:val="008B17C4"/>
    <w:rsid w:val="008B4845"/>
    <w:rsid w:val="008B55A3"/>
    <w:rsid w:val="008B66E9"/>
    <w:rsid w:val="008C023D"/>
    <w:rsid w:val="008C10F7"/>
    <w:rsid w:val="008C1AB2"/>
    <w:rsid w:val="008C66C8"/>
    <w:rsid w:val="008D4AF3"/>
    <w:rsid w:val="008E15D1"/>
    <w:rsid w:val="008E2500"/>
    <w:rsid w:val="008E6502"/>
    <w:rsid w:val="008F1219"/>
    <w:rsid w:val="008F3B13"/>
    <w:rsid w:val="008F61C6"/>
    <w:rsid w:val="008F63C2"/>
    <w:rsid w:val="008F701F"/>
    <w:rsid w:val="0090333A"/>
    <w:rsid w:val="00916BEF"/>
    <w:rsid w:val="00917086"/>
    <w:rsid w:val="009172AE"/>
    <w:rsid w:val="00917888"/>
    <w:rsid w:val="00927DAE"/>
    <w:rsid w:val="00930D14"/>
    <w:rsid w:val="00934DB6"/>
    <w:rsid w:val="00945408"/>
    <w:rsid w:val="009540DE"/>
    <w:rsid w:val="00967E6C"/>
    <w:rsid w:val="00971BD9"/>
    <w:rsid w:val="009753F7"/>
    <w:rsid w:val="009801BB"/>
    <w:rsid w:val="0098030F"/>
    <w:rsid w:val="009835BC"/>
    <w:rsid w:val="00983D25"/>
    <w:rsid w:val="0098618E"/>
    <w:rsid w:val="0099224D"/>
    <w:rsid w:val="00992A37"/>
    <w:rsid w:val="00992E15"/>
    <w:rsid w:val="00995901"/>
    <w:rsid w:val="00996D30"/>
    <w:rsid w:val="00997D61"/>
    <w:rsid w:val="009A0171"/>
    <w:rsid w:val="009A46E2"/>
    <w:rsid w:val="009A6234"/>
    <w:rsid w:val="009B093E"/>
    <w:rsid w:val="009B3C02"/>
    <w:rsid w:val="009B5F77"/>
    <w:rsid w:val="009B66E7"/>
    <w:rsid w:val="009B73E0"/>
    <w:rsid w:val="009C2869"/>
    <w:rsid w:val="009C35A2"/>
    <w:rsid w:val="009C63B0"/>
    <w:rsid w:val="009C7533"/>
    <w:rsid w:val="009D0E79"/>
    <w:rsid w:val="009D2798"/>
    <w:rsid w:val="009E0653"/>
    <w:rsid w:val="009E0C9F"/>
    <w:rsid w:val="009E20D1"/>
    <w:rsid w:val="009E2313"/>
    <w:rsid w:val="009E34DC"/>
    <w:rsid w:val="009E3EB3"/>
    <w:rsid w:val="009E4449"/>
    <w:rsid w:val="009E705A"/>
    <w:rsid w:val="009F6B1B"/>
    <w:rsid w:val="00A0559B"/>
    <w:rsid w:val="00A05676"/>
    <w:rsid w:val="00A075D4"/>
    <w:rsid w:val="00A12F48"/>
    <w:rsid w:val="00A23799"/>
    <w:rsid w:val="00A265E3"/>
    <w:rsid w:val="00A30217"/>
    <w:rsid w:val="00A3148F"/>
    <w:rsid w:val="00A31AE1"/>
    <w:rsid w:val="00A3438E"/>
    <w:rsid w:val="00A347EA"/>
    <w:rsid w:val="00A456E1"/>
    <w:rsid w:val="00A45BB0"/>
    <w:rsid w:val="00A46479"/>
    <w:rsid w:val="00A476A6"/>
    <w:rsid w:val="00A50602"/>
    <w:rsid w:val="00A53E53"/>
    <w:rsid w:val="00A541A3"/>
    <w:rsid w:val="00A639D3"/>
    <w:rsid w:val="00A6774E"/>
    <w:rsid w:val="00A750D9"/>
    <w:rsid w:val="00A76E71"/>
    <w:rsid w:val="00A775F5"/>
    <w:rsid w:val="00A816A0"/>
    <w:rsid w:val="00A827AD"/>
    <w:rsid w:val="00A86635"/>
    <w:rsid w:val="00A87ECE"/>
    <w:rsid w:val="00A90EBB"/>
    <w:rsid w:val="00A924BA"/>
    <w:rsid w:val="00A94D67"/>
    <w:rsid w:val="00A95CCF"/>
    <w:rsid w:val="00A9665B"/>
    <w:rsid w:val="00A96697"/>
    <w:rsid w:val="00AA06D7"/>
    <w:rsid w:val="00AB195D"/>
    <w:rsid w:val="00AB24A3"/>
    <w:rsid w:val="00AB255F"/>
    <w:rsid w:val="00AB74F8"/>
    <w:rsid w:val="00AC1909"/>
    <w:rsid w:val="00AC6CD6"/>
    <w:rsid w:val="00AD0313"/>
    <w:rsid w:val="00AD0F1F"/>
    <w:rsid w:val="00AD7445"/>
    <w:rsid w:val="00AD7A7F"/>
    <w:rsid w:val="00AE6F13"/>
    <w:rsid w:val="00AF37CD"/>
    <w:rsid w:val="00AF449D"/>
    <w:rsid w:val="00AF5513"/>
    <w:rsid w:val="00AF5784"/>
    <w:rsid w:val="00AF735B"/>
    <w:rsid w:val="00B020E3"/>
    <w:rsid w:val="00B039B9"/>
    <w:rsid w:val="00B05C2C"/>
    <w:rsid w:val="00B0700B"/>
    <w:rsid w:val="00B07CB0"/>
    <w:rsid w:val="00B12DBB"/>
    <w:rsid w:val="00B1359A"/>
    <w:rsid w:val="00B17D52"/>
    <w:rsid w:val="00B201E1"/>
    <w:rsid w:val="00B20450"/>
    <w:rsid w:val="00B31CFB"/>
    <w:rsid w:val="00B31F2F"/>
    <w:rsid w:val="00B35723"/>
    <w:rsid w:val="00B4043B"/>
    <w:rsid w:val="00B471C7"/>
    <w:rsid w:val="00B573F9"/>
    <w:rsid w:val="00B60C24"/>
    <w:rsid w:val="00B6249C"/>
    <w:rsid w:val="00B63877"/>
    <w:rsid w:val="00B65611"/>
    <w:rsid w:val="00B701D5"/>
    <w:rsid w:val="00B806B4"/>
    <w:rsid w:val="00B81E48"/>
    <w:rsid w:val="00B83178"/>
    <w:rsid w:val="00B945F8"/>
    <w:rsid w:val="00B94A4D"/>
    <w:rsid w:val="00B94E5E"/>
    <w:rsid w:val="00B97841"/>
    <w:rsid w:val="00BA4E3D"/>
    <w:rsid w:val="00BB1E2A"/>
    <w:rsid w:val="00BC05C2"/>
    <w:rsid w:val="00BC0D16"/>
    <w:rsid w:val="00BC12E5"/>
    <w:rsid w:val="00BC6E4D"/>
    <w:rsid w:val="00BD49BD"/>
    <w:rsid w:val="00BD4B74"/>
    <w:rsid w:val="00BD73F6"/>
    <w:rsid w:val="00BE0157"/>
    <w:rsid w:val="00BF0479"/>
    <w:rsid w:val="00BF1E01"/>
    <w:rsid w:val="00BF7B92"/>
    <w:rsid w:val="00C03BBB"/>
    <w:rsid w:val="00C051A0"/>
    <w:rsid w:val="00C0521A"/>
    <w:rsid w:val="00C106C6"/>
    <w:rsid w:val="00C127A4"/>
    <w:rsid w:val="00C12AA8"/>
    <w:rsid w:val="00C15870"/>
    <w:rsid w:val="00C17776"/>
    <w:rsid w:val="00C232F8"/>
    <w:rsid w:val="00C344C3"/>
    <w:rsid w:val="00C36C8F"/>
    <w:rsid w:val="00C36CBF"/>
    <w:rsid w:val="00C418B6"/>
    <w:rsid w:val="00C433AD"/>
    <w:rsid w:val="00C44573"/>
    <w:rsid w:val="00C472F4"/>
    <w:rsid w:val="00C4757A"/>
    <w:rsid w:val="00C569D7"/>
    <w:rsid w:val="00C61AAD"/>
    <w:rsid w:val="00C6355F"/>
    <w:rsid w:val="00C74171"/>
    <w:rsid w:val="00C74802"/>
    <w:rsid w:val="00C808B3"/>
    <w:rsid w:val="00C82D68"/>
    <w:rsid w:val="00C85230"/>
    <w:rsid w:val="00C86143"/>
    <w:rsid w:val="00C86CBD"/>
    <w:rsid w:val="00C87C95"/>
    <w:rsid w:val="00C93048"/>
    <w:rsid w:val="00C932BB"/>
    <w:rsid w:val="00C957EE"/>
    <w:rsid w:val="00CA440E"/>
    <w:rsid w:val="00CB44AB"/>
    <w:rsid w:val="00CB5647"/>
    <w:rsid w:val="00CC1DB0"/>
    <w:rsid w:val="00CC52DB"/>
    <w:rsid w:val="00CC54DD"/>
    <w:rsid w:val="00CD632D"/>
    <w:rsid w:val="00CE0FDE"/>
    <w:rsid w:val="00CE2796"/>
    <w:rsid w:val="00CE420D"/>
    <w:rsid w:val="00CE4336"/>
    <w:rsid w:val="00D03599"/>
    <w:rsid w:val="00D041F9"/>
    <w:rsid w:val="00D05BF0"/>
    <w:rsid w:val="00D06F87"/>
    <w:rsid w:val="00D076BE"/>
    <w:rsid w:val="00D17437"/>
    <w:rsid w:val="00D2094B"/>
    <w:rsid w:val="00D252DD"/>
    <w:rsid w:val="00D25370"/>
    <w:rsid w:val="00D25CB6"/>
    <w:rsid w:val="00D26DF4"/>
    <w:rsid w:val="00D2770B"/>
    <w:rsid w:val="00D4638F"/>
    <w:rsid w:val="00D51FE8"/>
    <w:rsid w:val="00D7161E"/>
    <w:rsid w:val="00D73FFB"/>
    <w:rsid w:val="00D7695D"/>
    <w:rsid w:val="00D808CC"/>
    <w:rsid w:val="00D80C92"/>
    <w:rsid w:val="00D80DE3"/>
    <w:rsid w:val="00D82025"/>
    <w:rsid w:val="00D84705"/>
    <w:rsid w:val="00D870E5"/>
    <w:rsid w:val="00D919B6"/>
    <w:rsid w:val="00D92F5A"/>
    <w:rsid w:val="00D96521"/>
    <w:rsid w:val="00D96C29"/>
    <w:rsid w:val="00D97C0D"/>
    <w:rsid w:val="00DA0AC8"/>
    <w:rsid w:val="00DA4938"/>
    <w:rsid w:val="00DA4971"/>
    <w:rsid w:val="00DB5E82"/>
    <w:rsid w:val="00DB6296"/>
    <w:rsid w:val="00DB6322"/>
    <w:rsid w:val="00DC0636"/>
    <w:rsid w:val="00DC66E7"/>
    <w:rsid w:val="00DC7E02"/>
    <w:rsid w:val="00DD35BF"/>
    <w:rsid w:val="00DD4F6B"/>
    <w:rsid w:val="00DD6AF8"/>
    <w:rsid w:val="00DE1643"/>
    <w:rsid w:val="00DE47EF"/>
    <w:rsid w:val="00DF2317"/>
    <w:rsid w:val="00DF710D"/>
    <w:rsid w:val="00DF7973"/>
    <w:rsid w:val="00E0226E"/>
    <w:rsid w:val="00E14F78"/>
    <w:rsid w:val="00E20F1D"/>
    <w:rsid w:val="00E24AB8"/>
    <w:rsid w:val="00E30E83"/>
    <w:rsid w:val="00E31FC2"/>
    <w:rsid w:val="00E335AB"/>
    <w:rsid w:val="00E335C4"/>
    <w:rsid w:val="00E37477"/>
    <w:rsid w:val="00E532F7"/>
    <w:rsid w:val="00E53468"/>
    <w:rsid w:val="00E56AEC"/>
    <w:rsid w:val="00E7173B"/>
    <w:rsid w:val="00E7750D"/>
    <w:rsid w:val="00E77D7A"/>
    <w:rsid w:val="00E8278B"/>
    <w:rsid w:val="00E82D09"/>
    <w:rsid w:val="00E83EB1"/>
    <w:rsid w:val="00E85C48"/>
    <w:rsid w:val="00E86872"/>
    <w:rsid w:val="00E90F38"/>
    <w:rsid w:val="00EB0B7F"/>
    <w:rsid w:val="00EB3D65"/>
    <w:rsid w:val="00EB4C38"/>
    <w:rsid w:val="00EC0159"/>
    <w:rsid w:val="00ED4D7B"/>
    <w:rsid w:val="00ED635D"/>
    <w:rsid w:val="00ED688A"/>
    <w:rsid w:val="00EE3152"/>
    <w:rsid w:val="00EE3843"/>
    <w:rsid w:val="00EE3EB5"/>
    <w:rsid w:val="00EE48BA"/>
    <w:rsid w:val="00EE5965"/>
    <w:rsid w:val="00EF3032"/>
    <w:rsid w:val="00EF3D02"/>
    <w:rsid w:val="00F0157B"/>
    <w:rsid w:val="00F01F01"/>
    <w:rsid w:val="00F0463D"/>
    <w:rsid w:val="00F048E4"/>
    <w:rsid w:val="00F05378"/>
    <w:rsid w:val="00F06379"/>
    <w:rsid w:val="00F15865"/>
    <w:rsid w:val="00F15E93"/>
    <w:rsid w:val="00F17689"/>
    <w:rsid w:val="00F22561"/>
    <w:rsid w:val="00F23001"/>
    <w:rsid w:val="00F23C8A"/>
    <w:rsid w:val="00F258F9"/>
    <w:rsid w:val="00F27FF5"/>
    <w:rsid w:val="00F305BE"/>
    <w:rsid w:val="00F335AF"/>
    <w:rsid w:val="00F34033"/>
    <w:rsid w:val="00F363BF"/>
    <w:rsid w:val="00F377FA"/>
    <w:rsid w:val="00F41CBC"/>
    <w:rsid w:val="00F470BB"/>
    <w:rsid w:val="00F5059C"/>
    <w:rsid w:val="00F510F2"/>
    <w:rsid w:val="00F515CB"/>
    <w:rsid w:val="00F53775"/>
    <w:rsid w:val="00F65771"/>
    <w:rsid w:val="00F730C3"/>
    <w:rsid w:val="00F769A1"/>
    <w:rsid w:val="00F77369"/>
    <w:rsid w:val="00F777F4"/>
    <w:rsid w:val="00F8231B"/>
    <w:rsid w:val="00F851D0"/>
    <w:rsid w:val="00F859FB"/>
    <w:rsid w:val="00F86A42"/>
    <w:rsid w:val="00F86B54"/>
    <w:rsid w:val="00F87AAA"/>
    <w:rsid w:val="00F913CC"/>
    <w:rsid w:val="00F937F6"/>
    <w:rsid w:val="00F97115"/>
    <w:rsid w:val="00FA2257"/>
    <w:rsid w:val="00FA2D99"/>
    <w:rsid w:val="00FA3729"/>
    <w:rsid w:val="00FA5055"/>
    <w:rsid w:val="00FA6D35"/>
    <w:rsid w:val="00FB0C08"/>
    <w:rsid w:val="00FB221C"/>
    <w:rsid w:val="00FB4EE5"/>
    <w:rsid w:val="00FC4C37"/>
    <w:rsid w:val="00FD0873"/>
    <w:rsid w:val="00FD129D"/>
    <w:rsid w:val="00FD1598"/>
    <w:rsid w:val="00FD217D"/>
    <w:rsid w:val="00FD3B47"/>
    <w:rsid w:val="00FD4129"/>
    <w:rsid w:val="00FE0FD2"/>
    <w:rsid w:val="00FE177D"/>
    <w:rsid w:val="00FE266E"/>
    <w:rsid w:val="00FE3C1E"/>
    <w:rsid w:val="00FE4E16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4C0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rsid w:val="00F730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2,H2,h2,Numbered text 3,Reset numbering,Раздел,(подраздел),заголовок 2"/>
    <w:basedOn w:val="a0"/>
    <w:next w:val="a0"/>
    <w:link w:val="21"/>
    <w:qFormat/>
    <w:rsid w:val="00F730C3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3,H3,(пункт)"/>
    <w:basedOn w:val="a0"/>
    <w:next w:val="a0"/>
    <w:link w:val="30"/>
    <w:autoRedefine/>
    <w:qFormat/>
    <w:rsid w:val="007907DB"/>
    <w:pPr>
      <w:keepNext/>
      <w:numPr>
        <w:ilvl w:val="2"/>
      </w:numPr>
      <w:tabs>
        <w:tab w:val="num" w:pos="884"/>
        <w:tab w:val="left" w:pos="1080"/>
      </w:tabs>
      <w:spacing w:after="0" w:line="240" w:lineRule="auto"/>
      <w:jc w:val="both"/>
      <w:outlineLvl w:val="2"/>
    </w:pPr>
    <w:rPr>
      <w:rFonts w:ascii="Times New Roman" w:hAnsi="Times New Roman"/>
      <w:bCs/>
      <w:color w:val="000000"/>
      <w:sz w:val="28"/>
      <w:szCs w:val="28"/>
    </w:rPr>
  </w:style>
  <w:style w:type="paragraph" w:styleId="4">
    <w:name w:val="heading 4"/>
    <w:aliases w:val="H4"/>
    <w:basedOn w:val="a0"/>
    <w:next w:val="a0"/>
    <w:link w:val="40"/>
    <w:qFormat/>
    <w:rsid w:val="00F730C3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730C3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F730C3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F730C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F730C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730C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73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aliases w:val="2 Знак,H2 Знак,h2 Знак,Numbered text 3 Знак,Reset numbering Знак,Раздел Знак,(подраздел) Знак,заголовок 2 Знак"/>
    <w:link w:val="20"/>
    <w:rsid w:val="00F730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3 Знак,H3 Знак,(пункт) Знак"/>
    <w:link w:val="3"/>
    <w:rsid w:val="007907DB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40">
    <w:name w:val="Заголовок 4 Знак"/>
    <w:aliases w:val="H4 Знак"/>
    <w:link w:val="4"/>
    <w:rsid w:val="00F730C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F730C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730C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F730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F730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F730C3"/>
    <w:rPr>
      <w:rFonts w:ascii="Arial" w:eastAsia="Times New Roman" w:hAnsi="Arial" w:cs="Arial"/>
    </w:rPr>
  </w:style>
  <w:style w:type="paragraph" w:styleId="a4">
    <w:name w:val="TOC Heading"/>
    <w:basedOn w:val="10"/>
    <w:next w:val="a0"/>
    <w:uiPriority w:val="39"/>
    <w:unhideWhenUsed/>
    <w:qFormat/>
    <w:rsid w:val="00F730C3"/>
    <w:pPr>
      <w:outlineLvl w:val="9"/>
    </w:pPr>
  </w:style>
  <w:style w:type="paragraph" w:styleId="a5">
    <w:name w:val="header"/>
    <w:basedOn w:val="a0"/>
    <w:link w:val="a6"/>
    <w:uiPriority w:val="99"/>
    <w:unhideWhenUsed/>
    <w:rsid w:val="00F730C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link w:val="a5"/>
    <w:uiPriority w:val="99"/>
    <w:rsid w:val="00F730C3"/>
    <w:rPr>
      <w:rFonts w:eastAsia="Calibri"/>
      <w:lang w:eastAsia="en-US"/>
    </w:rPr>
  </w:style>
  <w:style w:type="paragraph" w:styleId="a7">
    <w:name w:val="footer"/>
    <w:basedOn w:val="a0"/>
    <w:link w:val="a8"/>
    <w:uiPriority w:val="99"/>
    <w:unhideWhenUsed/>
    <w:rsid w:val="00F730C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Нижний колонтитул Знак"/>
    <w:link w:val="a7"/>
    <w:uiPriority w:val="99"/>
    <w:rsid w:val="00F730C3"/>
    <w:rPr>
      <w:rFonts w:eastAsia="Calibri"/>
      <w:lang w:eastAsia="en-US"/>
    </w:rPr>
  </w:style>
  <w:style w:type="character" w:customStyle="1" w:styleId="a9">
    <w:name w:val="Текст выноски Знак"/>
    <w:link w:val="aa"/>
    <w:uiPriority w:val="99"/>
    <w:semiHidden/>
    <w:rsid w:val="00F730C3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Balloon Text"/>
    <w:basedOn w:val="a0"/>
    <w:link w:val="a9"/>
    <w:uiPriority w:val="99"/>
    <w:semiHidden/>
    <w:unhideWhenUsed/>
    <w:rsid w:val="00F730C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F730C3"/>
    <w:pPr>
      <w:spacing w:after="100"/>
    </w:pPr>
    <w:rPr>
      <w:rFonts w:eastAsia="Calibri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F730C3"/>
    <w:pPr>
      <w:spacing w:after="100"/>
      <w:ind w:left="220"/>
    </w:pPr>
    <w:rPr>
      <w:rFonts w:eastAsia="Calibri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F730C3"/>
    <w:pPr>
      <w:spacing w:after="100"/>
      <w:ind w:left="440"/>
    </w:pPr>
    <w:rPr>
      <w:rFonts w:eastAsia="Calibri"/>
      <w:lang w:eastAsia="en-US"/>
    </w:rPr>
  </w:style>
  <w:style w:type="character" w:styleId="ab">
    <w:name w:val="Hyperlink"/>
    <w:uiPriority w:val="99"/>
    <w:unhideWhenUsed/>
    <w:rsid w:val="00F730C3"/>
    <w:rPr>
      <w:color w:val="0000FF"/>
      <w:u w:val="single"/>
    </w:rPr>
  </w:style>
  <w:style w:type="paragraph" w:styleId="ac">
    <w:name w:val="caption"/>
    <w:basedOn w:val="a0"/>
    <w:next w:val="a0"/>
    <w:uiPriority w:val="35"/>
    <w:unhideWhenUsed/>
    <w:qFormat/>
    <w:rsid w:val="00F730C3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d">
    <w:name w:val="List Paragraph"/>
    <w:basedOn w:val="a0"/>
    <w:link w:val="ae"/>
    <w:uiPriority w:val="34"/>
    <w:qFormat/>
    <w:rsid w:val="00F730C3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ae">
    <w:name w:val="Абзац списка Знак"/>
    <w:link w:val="ad"/>
    <w:uiPriority w:val="34"/>
    <w:rsid w:val="00F730C3"/>
    <w:rPr>
      <w:rFonts w:eastAsia="Calibri"/>
      <w:lang w:eastAsia="en-US"/>
    </w:rPr>
  </w:style>
  <w:style w:type="paragraph" w:styleId="af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n"/>
    <w:basedOn w:val="a0"/>
    <w:link w:val="af0"/>
    <w:unhideWhenUsed/>
    <w:rsid w:val="00F730C3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n Знак"/>
    <w:link w:val="af"/>
    <w:rsid w:val="00F730C3"/>
    <w:rPr>
      <w:rFonts w:eastAsia="Calibri"/>
      <w:sz w:val="20"/>
      <w:szCs w:val="20"/>
      <w:lang w:eastAsia="en-US"/>
    </w:rPr>
  </w:style>
  <w:style w:type="character" w:styleId="af1">
    <w:name w:val="footnote reference"/>
    <w:aliases w:val="Знак сноски 1,Знак сноски-FN,Ciae niinee-FN"/>
    <w:uiPriority w:val="99"/>
    <w:unhideWhenUsed/>
    <w:rsid w:val="00F730C3"/>
    <w:rPr>
      <w:vertAlign w:val="superscript"/>
    </w:rPr>
  </w:style>
  <w:style w:type="character" w:customStyle="1" w:styleId="af2">
    <w:name w:val="Текст примечания Знак"/>
    <w:link w:val="af3"/>
    <w:uiPriority w:val="99"/>
    <w:semiHidden/>
    <w:rsid w:val="00F730C3"/>
    <w:rPr>
      <w:rFonts w:eastAsia="Calibri"/>
      <w:sz w:val="20"/>
      <w:szCs w:val="20"/>
      <w:lang w:eastAsia="en-US"/>
    </w:rPr>
  </w:style>
  <w:style w:type="paragraph" w:styleId="af3">
    <w:name w:val="annotation text"/>
    <w:basedOn w:val="a0"/>
    <w:link w:val="af2"/>
    <w:uiPriority w:val="99"/>
    <w:semiHidden/>
    <w:unhideWhenUsed/>
    <w:rsid w:val="00F730C3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ма примечания Знак"/>
    <w:link w:val="af5"/>
    <w:uiPriority w:val="99"/>
    <w:semiHidden/>
    <w:rsid w:val="00F730C3"/>
    <w:rPr>
      <w:rFonts w:eastAsia="Calibri"/>
      <w:b/>
      <w:bCs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730C3"/>
    <w:rPr>
      <w:b/>
      <w:bCs/>
    </w:rPr>
  </w:style>
  <w:style w:type="table" w:styleId="af6">
    <w:name w:val="Table Grid"/>
    <w:basedOn w:val="a2"/>
    <w:uiPriority w:val="59"/>
    <w:rsid w:val="00F730C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aliases w:val="Обычный (Web)"/>
    <w:basedOn w:val="a0"/>
    <w:link w:val="af8"/>
    <w:uiPriority w:val="99"/>
    <w:unhideWhenUsed/>
    <w:qFormat/>
    <w:rsid w:val="00F73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бычный (веб) Знак"/>
    <w:aliases w:val="Обычный (Web) Знак"/>
    <w:link w:val="af7"/>
    <w:uiPriority w:val="99"/>
    <w:rsid w:val="00F730C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F730C3"/>
    <w:rPr>
      <w:b/>
      <w:bCs/>
    </w:rPr>
  </w:style>
  <w:style w:type="character" w:customStyle="1" w:styleId="apple-converted-space">
    <w:name w:val="apple-converted-space"/>
    <w:basedOn w:val="a1"/>
    <w:rsid w:val="00F730C3"/>
  </w:style>
  <w:style w:type="character" w:customStyle="1" w:styleId="afa">
    <w:name w:val="Основной текст_"/>
    <w:link w:val="13"/>
    <w:rsid w:val="00F730C3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13">
    <w:name w:val="Основной текст1"/>
    <w:basedOn w:val="a0"/>
    <w:link w:val="afa"/>
    <w:rsid w:val="00F730C3"/>
    <w:pPr>
      <w:shd w:val="clear" w:color="auto" w:fill="FFFFFF"/>
      <w:spacing w:after="0" w:line="230" w:lineRule="exact"/>
      <w:ind w:hanging="340"/>
      <w:jc w:val="both"/>
    </w:pPr>
    <w:rPr>
      <w:rFonts w:ascii="MS Reference Sans Serif" w:eastAsia="MS Reference Sans Serif" w:hAnsi="MS Reference Sans Serif"/>
      <w:sz w:val="14"/>
      <w:szCs w:val="14"/>
    </w:rPr>
  </w:style>
  <w:style w:type="character" w:customStyle="1" w:styleId="85pt">
    <w:name w:val="Основной текст + 8;5 pt"/>
    <w:rsid w:val="00F730C3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0"/>
    <w:rsid w:val="00F730C3"/>
    <w:rPr>
      <w:rFonts w:ascii="MS Reference Sans Serif" w:eastAsia="MS Reference Sans Serif" w:hAnsi="MS Reference Sans Serif" w:cs="MS Reference Sans Serif"/>
      <w:spacing w:val="-10"/>
      <w:sz w:val="28"/>
      <w:szCs w:val="2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F730C3"/>
    <w:pPr>
      <w:shd w:val="clear" w:color="auto" w:fill="FFFFFF"/>
      <w:spacing w:before="1800" w:after="3120" w:line="355" w:lineRule="exact"/>
    </w:pPr>
    <w:rPr>
      <w:rFonts w:ascii="MS Reference Sans Serif" w:eastAsia="MS Reference Sans Serif" w:hAnsi="MS Reference Sans Serif"/>
      <w:spacing w:val="-10"/>
      <w:sz w:val="28"/>
      <w:szCs w:val="28"/>
    </w:rPr>
  </w:style>
  <w:style w:type="character" w:customStyle="1" w:styleId="42">
    <w:name w:val="Основной текст (42)_"/>
    <w:link w:val="420"/>
    <w:rsid w:val="00F730C3"/>
    <w:rPr>
      <w:rFonts w:ascii="MS Reference Sans Serif" w:eastAsia="MS Reference Sans Serif" w:hAnsi="MS Reference Sans Serif" w:cs="MS Reference Sans Serif"/>
      <w:spacing w:val="-10"/>
      <w:shd w:val="clear" w:color="auto" w:fill="FFFFFF"/>
    </w:rPr>
  </w:style>
  <w:style w:type="paragraph" w:customStyle="1" w:styleId="420">
    <w:name w:val="Основной текст (42)"/>
    <w:basedOn w:val="a0"/>
    <w:link w:val="42"/>
    <w:rsid w:val="00F730C3"/>
    <w:pPr>
      <w:shd w:val="clear" w:color="auto" w:fill="FFFFFF"/>
      <w:spacing w:before="3120" w:after="0" w:line="0" w:lineRule="atLeast"/>
      <w:jc w:val="center"/>
    </w:pPr>
    <w:rPr>
      <w:rFonts w:ascii="MS Reference Sans Serif" w:eastAsia="MS Reference Sans Serif" w:hAnsi="MS Reference Sans Serif"/>
      <w:spacing w:val="-10"/>
      <w:sz w:val="20"/>
      <w:szCs w:val="20"/>
    </w:rPr>
  </w:style>
  <w:style w:type="character" w:customStyle="1" w:styleId="14">
    <w:name w:val="Заголовок №1 (4)_"/>
    <w:link w:val="140"/>
    <w:rsid w:val="00F730C3"/>
    <w:rPr>
      <w:rFonts w:ascii="MS Reference Sans Serif" w:eastAsia="MS Reference Sans Serif" w:hAnsi="MS Reference Sans Serif" w:cs="MS Reference Sans Serif"/>
      <w:spacing w:val="-10"/>
      <w:shd w:val="clear" w:color="auto" w:fill="FFFFFF"/>
    </w:rPr>
  </w:style>
  <w:style w:type="paragraph" w:customStyle="1" w:styleId="140">
    <w:name w:val="Заголовок №1 (4)"/>
    <w:basedOn w:val="a0"/>
    <w:link w:val="14"/>
    <w:rsid w:val="00F730C3"/>
    <w:pPr>
      <w:shd w:val="clear" w:color="auto" w:fill="FFFFFF"/>
      <w:spacing w:before="1380" w:after="0" w:line="288" w:lineRule="exact"/>
      <w:jc w:val="right"/>
      <w:outlineLvl w:val="0"/>
    </w:pPr>
    <w:rPr>
      <w:rFonts w:ascii="MS Reference Sans Serif" w:eastAsia="MS Reference Sans Serif" w:hAnsi="MS Reference Sans Serif"/>
      <w:spacing w:val="-10"/>
      <w:sz w:val="20"/>
      <w:szCs w:val="20"/>
    </w:rPr>
  </w:style>
  <w:style w:type="paragraph" w:styleId="afb">
    <w:name w:val="Title"/>
    <w:aliases w:val="Заголовок"/>
    <w:basedOn w:val="a0"/>
    <w:link w:val="afc"/>
    <w:qFormat/>
    <w:rsid w:val="00F730C3"/>
    <w:pPr>
      <w:spacing w:after="0" w:line="240" w:lineRule="auto"/>
      <w:jc w:val="center"/>
    </w:pPr>
    <w:rPr>
      <w:rFonts w:ascii="Times New Roman" w:hAnsi="Times New Roman"/>
      <w:sz w:val="40"/>
      <w:szCs w:val="20"/>
    </w:rPr>
  </w:style>
  <w:style w:type="character" w:customStyle="1" w:styleId="afc">
    <w:name w:val="Название Знак"/>
    <w:aliases w:val="Заголовок Знак"/>
    <w:link w:val="afb"/>
    <w:rsid w:val="00F730C3"/>
    <w:rPr>
      <w:rFonts w:ascii="Times New Roman" w:eastAsia="Times New Roman" w:hAnsi="Times New Roman" w:cs="Times New Roman"/>
      <w:sz w:val="40"/>
      <w:szCs w:val="20"/>
    </w:rPr>
  </w:style>
  <w:style w:type="paragraph" w:customStyle="1" w:styleId="afd">
    <w:name w:val="Таблица_шапка"/>
    <w:basedOn w:val="a0"/>
    <w:uiPriority w:val="99"/>
    <w:rsid w:val="00F730C3"/>
    <w:pPr>
      <w:spacing w:after="0" w:line="0" w:lineRule="atLeast"/>
      <w:jc w:val="center"/>
    </w:pPr>
    <w:rPr>
      <w:rFonts w:ascii="Times New Roman" w:hAnsi="Times New Roman"/>
      <w:b/>
      <w:bCs/>
      <w:sz w:val="26"/>
      <w:szCs w:val="20"/>
      <w:lang w:eastAsia="en-US"/>
    </w:rPr>
  </w:style>
  <w:style w:type="paragraph" w:customStyle="1" w:styleId="afe">
    <w:name w:val="Таблица_категории"/>
    <w:basedOn w:val="a0"/>
    <w:uiPriority w:val="99"/>
    <w:qFormat/>
    <w:rsid w:val="00F730C3"/>
    <w:pPr>
      <w:spacing w:after="0" w:line="300" w:lineRule="auto"/>
      <w:jc w:val="both"/>
    </w:pPr>
    <w:rPr>
      <w:rFonts w:ascii="Times New Roman" w:hAnsi="Times New Roman"/>
      <w:sz w:val="24"/>
      <w:lang w:eastAsia="en-US"/>
    </w:rPr>
  </w:style>
  <w:style w:type="paragraph" w:customStyle="1" w:styleId="aff">
    <w:name w:val="Таблица_значения"/>
    <w:basedOn w:val="a0"/>
    <w:qFormat/>
    <w:rsid w:val="00F730C3"/>
    <w:pPr>
      <w:spacing w:after="0" w:line="240" w:lineRule="auto"/>
      <w:contextualSpacing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a">
    <w:name w:val="Название таблицы"/>
    <w:basedOn w:val="a0"/>
    <w:link w:val="aff0"/>
    <w:qFormat/>
    <w:rsid w:val="00F730C3"/>
    <w:pPr>
      <w:keepNext/>
      <w:numPr>
        <w:numId w:val="1"/>
      </w:numPr>
      <w:spacing w:before="120" w:after="0" w:line="360" w:lineRule="auto"/>
      <w:ind w:right="282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0">
    <w:name w:val="Название таблицы Знак"/>
    <w:link w:val="a"/>
    <w:rsid w:val="00F730C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">
    <w:name w:val="Без интервала2"/>
    <w:rsid w:val="00F730C3"/>
    <w:rPr>
      <w:sz w:val="22"/>
      <w:szCs w:val="22"/>
      <w:lang w:eastAsia="en-US"/>
    </w:rPr>
  </w:style>
  <w:style w:type="paragraph" w:customStyle="1" w:styleId="Default">
    <w:name w:val="Default"/>
    <w:rsid w:val="00F730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Список. марк. у1"/>
    <w:basedOn w:val="a0"/>
    <w:qFormat/>
    <w:rsid w:val="00F730C3"/>
    <w:pPr>
      <w:numPr>
        <w:numId w:val="3"/>
      </w:numPr>
      <w:spacing w:before="60" w:after="120" w:line="300" w:lineRule="auto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customStyle="1" w:styleId="2">
    <w:name w:val="Список. марк. у2"/>
    <w:basedOn w:val="a0"/>
    <w:uiPriority w:val="99"/>
    <w:qFormat/>
    <w:rsid w:val="00F730C3"/>
    <w:pPr>
      <w:numPr>
        <w:ilvl w:val="1"/>
        <w:numId w:val="2"/>
      </w:numPr>
      <w:spacing w:before="60" w:after="0" w:line="300" w:lineRule="auto"/>
      <w:ind w:left="1434" w:hanging="357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ff1">
    <w:name w:val="No Spacing"/>
    <w:link w:val="aff2"/>
    <w:uiPriority w:val="1"/>
    <w:qFormat/>
    <w:rsid w:val="00F730C3"/>
    <w:rPr>
      <w:rFonts w:eastAsia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F730C3"/>
    <w:rPr>
      <w:rFonts w:eastAsia="Calibri"/>
      <w:sz w:val="22"/>
      <w:szCs w:val="22"/>
      <w:lang w:val="ru-RU" w:eastAsia="en-US" w:bidi="ar-SA"/>
    </w:rPr>
  </w:style>
  <w:style w:type="paragraph" w:customStyle="1" w:styleId="Style9">
    <w:name w:val="Style9"/>
    <w:basedOn w:val="a0"/>
    <w:uiPriority w:val="99"/>
    <w:rsid w:val="00F730C3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uiPriority w:val="99"/>
    <w:rsid w:val="00F730C3"/>
    <w:rPr>
      <w:rFonts w:ascii="Times New Roman" w:hAnsi="Times New Roman" w:cs="Times New Roman" w:hint="default"/>
      <w:sz w:val="22"/>
      <w:szCs w:val="22"/>
    </w:rPr>
  </w:style>
  <w:style w:type="character" w:customStyle="1" w:styleId="ata11y">
    <w:name w:val="at_a11y"/>
    <w:basedOn w:val="a1"/>
    <w:rsid w:val="00F730C3"/>
  </w:style>
  <w:style w:type="paragraph" w:styleId="aff3">
    <w:name w:val="Body Text"/>
    <w:basedOn w:val="a0"/>
    <w:link w:val="aff4"/>
    <w:uiPriority w:val="1"/>
    <w:qFormat/>
    <w:rsid w:val="00F730C3"/>
    <w:pPr>
      <w:widowControl w:val="0"/>
      <w:spacing w:after="0" w:line="240" w:lineRule="auto"/>
      <w:ind w:left="138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ff4">
    <w:name w:val="Основной текст Знак"/>
    <w:link w:val="aff3"/>
    <w:uiPriority w:val="1"/>
    <w:rsid w:val="00F730C3"/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81">
    <w:name w:val="Заголовок 81"/>
    <w:basedOn w:val="a0"/>
    <w:uiPriority w:val="1"/>
    <w:qFormat/>
    <w:rsid w:val="00F730C3"/>
    <w:pPr>
      <w:widowControl w:val="0"/>
      <w:spacing w:after="0" w:line="240" w:lineRule="auto"/>
      <w:ind w:left="20"/>
      <w:outlineLvl w:val="8"/>
    </w:pPr>
    <w:rPr>
      <w:rFonts w:ascii="Times New Roman" w:hAnsi="Times New Roman"/>
      <w:b/>
      <w:bCs/>
      <w:sz w:val="20"/>
      <w:szCs w:val="20"/>
      <w:lang w:val="en-US" w:eastAsia="en-US"/>
    </w:rPr>
  </w:style>
  <w:style w:type="character" w:styleId="aff5">
    <w:name w:val="FollowedHyperlink"/>
    <w:uiPriority w:val="99"/>
    <w:semiHidden/>
    <w:unhideWhenUsed/>
    <w:rsid w:val="003943EE"/>
    <w:rPr>
      <w:color w:val="800080"/>
      <w:u w:val="single"/>
    </w:rPr>
  </w:style>
  <w:style w:type="paragraph" w:customStyle="1" w:styleId="xl68">
    <w:name w:val="xl68"/>
    <w:basedOn w:val="a0"/>
    <w:rsid w:val="001C3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1C36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rsid w:val="001C36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0"/>
    <w:rsid w:val="001C36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1C3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1C3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1C36F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0"/>
    <w:rsid w:val="001C36F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rsid w:val="001C3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rsid w:val="001C3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rsid w:val="001C3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rsid w:val="001C36F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1C36F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1C36F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rsid w:val="001C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4">
    <w:name w:val="Основной текст2"/>
    <w:basedOn w:val="a0"/>
    <w:rsid w:val="002A5243"/>
    <w:pPr>
      <w:widowControl w:val="0"/>
      <w:shd w:val="clear" w:color="auto" w:fill="FFFFFF"/>
      <w:spacing w:after="2400" w:line="413" w:lineRule="exact"/>
      <w:ind w:hanging="320"/>
      <w:jc w:val="center"/>
    </w:pPr>
    <w:rPr>
      <w:rFonts w:ascii="Times New Roman" w:hAnsi="Times New Roman"/>
      <w:color w:val="000000"/>
      <w:sz w:val="29"/>
      <w:szCs w:val="29"/>
    </w:rPr>
  </w:style>
  <w:style w:type="character" w:customStyle="1" w:styleId="82">
    <w:name w:val="Основной текст + 8"/>
    <w:aliases w:val="5 pt"/>
    <w:rsid w:val="002A5243"/>
    <w:rPr>
      <w:rFonts w:ascii="MS Reference Sans Serif" w:eastAsia="MS Reference Sans Serif" w:hAnsi="MS Reference Sans Serif" w:cs="MS Reference Sans Serif" w:hint="default"/>
      <w:sz w:val="17"/>
      <w:szCs w:val="17"/>
      <w:shd w:val="clear" w:color="auto" w:fill="FFFFFF"/>
    </w:rPr>
  </w:style>
  <w:style w:type="character" w:customStyle="1" w:styleId="FontStyle16">
    <w:name w:val="Font Style16"/>
    <w:rsid w:val="009A0171"/>
    <w:rPr>
      <w:rFonts w:ascii="Times New Roman" w:hAnsi="Times New Roman" w:cs="Times New Roman"/>
      <w:spacing w:val="-10"/>
      <w:sz w:val="20"/>
      <w:szCs w:val="20"/>
    </w:rPr>
  </w:style>
  <w:style w:type="character" w:styleId="aff6">
    <w:name w:val="annotation reference"/>
    <w:uiPriority w:val="99"/>
    <w:semiHidden/>
    <w:unhideWhenUsed/>
    <w:rsid w:val="003663C5"/>
    <w:rPr>
      <w:sz w:val="16"/>
      <w:szCs w:val="16"/>
    </w:rPr>
  </w:style>
  <w:style w:type="paragraph" w:customStyle="1" w:styleId="810">
    <w:name w:val="Заголовок 81"/>
    <w:basedOn w:val="a0"/>
    <w:uiPriority w:val="1"/>
    <w:qFormat/>
    <w:rsid w:val="003663C5"/>
    <w:pPr>
      <w:widowControl w:val="0"/>
      <w:spacing w:after="0" w:line="240" w:lineRule="auto"/>
      <w:ind w:left="20"/>
      <w:outlineLvl w:val="8"/>
    </w:pPr>
    <w:rPr>
      <w:rFonts w:ascii="Times New Roman" w:hAnsi="Times New Roman"/>
      <w:b/>
      <w:bCs/>
      <w:sz w:val="20"/>
      <w:szCs w:val="20"/>
      <w:lang w:val="en-US" w:eastAsia="en-US"/>
    </w:rPr>
  </w:style>
  <w:style w:type="character" w:styleId="aff7">
    <w:name w:val="Placeholder Text"/>
    <w:uiPriority w:val="99"/>
    <w:semiHidden/>
    <w:rsid w:val="003663C5"/>
    <w:rPr>
      <w:color w:val="808080"/>
    </w:rPr>
  </w:style>
  <w:style w:type="character" w:customStyle="1" w:styleId="FontStyle30">
    <w:name w:val="Font Style30"/>
    <w:uiPriority w:val="99"/>
    <w:rsid w:val="003663C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0"/>
    <w:uiPriority w:val="99"/>
    <w:rsid w:val="003663C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F1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t-p">
    <w:name w:val="dt-p"/>
    <w:basedOn w:val="a0"/>
    <w:qFormat/>
    <w:rsid w:val="00F41C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quired">
    <w:name w:val="required"/>
    <w:basedOn w:val="a1"/>
    <w:rsid w:val="00E77D7A"/>
  </w:style>
  <w:style w:type="paragraph" w:customStyle="1" w:styleId="15">
    <w:name w:val="Абзац списка1"/>
    <w:basedOn w:val="a0"/>
    <w:rsid w:val="008A6A3E"/>
    <w:pPr>
      <w:ind w:left="720"/>
    </w:pPr>
  </w:style>
  <w:style w:type="paragraph" w:customStyle="1" w:styleId="ConsPlusTitle">
    <w:name w:val="ConsPlusTitle"/>
    <w:rsid w:val="00811666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81166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2">
    <w:name w:val="c2"/>
    <w:basedOn w:val="a1"/>
    <w:rsid w:val="0010721E"/>
  </w:style>
  <w:style w:type="character" w:customStyle="1" w:styleId="s10">
    <w:name w:val="s_10"/>
    <w:basedOn w:val="a1"/>
    <w:rsid w:val="008810E7"/>
  </w:style>
  <w:style w:type="character" w:customStyle="1" w:styleId="extended-textshort">
    <w:name w:val="extended-text__short"/>
    <w:basedOn w:val="a1"/>
    <w:rsid w:val="00AF735B"/>
  </w:style>
  <w:style w:type="paragraph" w:customStyle="1" w:styleId="p2">
    <w:name w:val="p2"/>
    <w:basedOn w:val="a0"/>
    <w:rsid w:val="00E775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6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1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9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711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83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488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718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461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317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21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252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985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246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360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438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816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921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718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129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732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785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080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18">
          <w:marLeft w:val="368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8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7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2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1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9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5050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628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841">
          <w:marLeft w:val="14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1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6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f24.ru/rejting-investaktivnost-region-iyun-201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a-national.ru/sites/default/files/analitic_article/IPR-6-0611201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rskoblinvest.ru/&#1087;&#1088;&#1086;&#1077;&#1082;&#1090;&#1099;-&#1080;-&#1087;&#1083;&#1086;&#1097;&#1072;&#1076;&#1082;&#1080;/&#1088;&#1077;&#1077;&#1089;&#1090;&#1088;-&#1080;&#1085;&#1074;&#1077;&#1089;&#1090;&#1080;&#1094;&#1080;&#1086;&#1085;&#1085;&#1086;&#1081;-&#1076;&#1077;&#1103;&#1090;&#1077;&#1083;&#1100;&#1085;&#1086;&#1089;&#1090;&#1080;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iro46.ru/docs/02.07_otche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iro46.ru/docs/Analit_otcet2018-2019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DBB3-2291-4294-AF81-8D473CEA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18149</Words>
  <Characters>103453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КИНПО</Company>
  <LinksUpToDate>false</LinksUpToDate>
  <CharactersWithSpaces>121360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КАФЕДРАхализева</dc:creator>
  <cp:keywords/>
  <dc:description/>
  <cp:lastModifiedBy>Булатова Л.В.</cp:lastModifiedBy>
  <cp:revision>25</cp:revision>
  <cp:lastPrinted>2019-12-04T06:04:00Z</cp:lastPrinted>
  <dcterms:created xsi:type="dcterms:W3CDTF">2019-12-05T07:26:00Z</dcterms:created>
  <dcterms:modified xsi:type="dcterms:W3CDTF">2020-09-10T14:09:00Z</dcterms:modified>
</cp:coreProperties>
</file>