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86" w:rsidRPr="00411E86" w:rsidRDefault="00411E86" w:rsidP="00411E86">
      <w:pPr>
        <w:widowControl w:val="0"/>
        <w:autoSpaceDE w:val="0"/>
        <w:autoSpaceDN w:val="0"/>
        <w:adjustRightInd w:val="0"/>
        <w:spacing w:after="0" w:line="240" w:lineRule="auto"/>
        <w:ind w:left="90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E86">
        <w:rPr>
          <w:rFonts w:ascii="Times New Roman" w:eastAsia="Times New Roman" w:hAnsi="Times New Roman" w:cs="Times New Roman"/>
          <w:sz w:val="28"/>
          <w:szCs w:val="28"/>
        </w:rPr>
        <w:t>«УТВЕРЖДЕН</w:t>
      </w:r>
    </w:p>
    <w:p w:rsidR="00411E86" w:rsidRPr="00411E86" w:rsidRDefault="00411E86" w:rsidP="00411E86">
      <w:pPr>
        <w:widowControl w:val="0"/>
        <w:autoSpaceDE w:val="0"/>
        <w:autoSpaceDN w:val="0"/>
        <w:adjustRightInd w:val="0"/>
        <w:spacing w:after="0" w:line="240" w:lineRule="auto"/>
        <w:ind w:left="90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E86">
        <w:rPr>
          <w:rFonts w:ascii="Times New Roman" w:eastAsia="Times New Roman" w:hAnsi="Times New Roman" w:cs="Times New Roman"/>
          <w:sz w:val="28"/>
          <w:szCs w:val="28"/>
        </w:rPr>
        <w:t>приказом Министерства</w:t>
      </w:r>
    </w:p>
    <w:p w:rsidR="00411E86" w:rsidRPr="00411E86" w:rsidRDefault="00411E86" w:rsidP="00411E86">
      <w:pPr>
        <w:widowControl w:val="0"/>
        <w:autoSpaceDE w:val="0"/>
        <w:autoSpaceDN w:val="0"/>
        <w:adjustRightInd w:val="0"/>
        <w:spacing w:after="0" w:line="240" w:lineRule="auto"/>
        <w:ind w:left="90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E86">
        <w:rPr>
          <w:rFonts w:ascii="Times New Roman" w:eastAsia="Times New Roman" w:hAnsi="Times New Roman" w:cs="Times New Roman"/>
          <w:sz w:val="28"/>
          <w:szCs w:val="28"/>
        </w:rPr>
        <w:t>сельского хозяйства</w:t>
      </w:r>
      <w:bookmarkStart w:id="0" w:name="_GoBack"/>
      <w:bookmarkEnd w:id="0"/>
    </w:p>
    <w:p w:rsidR="00411E86" w:rsidRPr="00411E86" w:rsidRDefault="00411E86" w:rsidP="00411E86">
      <w:pPr>
        <w:widowControl w:val="0"/>
        <w:autoSpaceDE w:val="0"/>
        <w:autoSpaceDN w:val="0"/>
        <w:adjustRightInd w:val="0"/>
        <w:spacing w:after="0" w:line="240" w:lineRule="auto"/>
        <w:ind w:left="90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E86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</w:p>
    <w:p w:rsidR="00411E86" w:rsidRPr="00411E86" w:rsidRDefault="00411E86" w:rsidP="00411E86">
      <w:pPr>
        <w:widowControl w:val="0"/>
        <w:autoSpaceDE w:val="0"/>
        <w:autoSpaceDN w:val="0"/>
        <w:adjustRightInd w:val="0"/>
        <w:spacing w:after="0" w:line="240" w:lineRule="auto"/>
        <w:ind w:left="9006"/>
        <w:rPr>
          <w:rFonts w:ascii="Times New Roman" w:eastAsia="Times New Roman" w:hAnsi="Times New Roman" w:cs="Times New Roman"/>
          <w:sz w:val="28"/>
          <w:szCs w:val="28"/>
        </w:rPr>
      </w:pPr>
      <w:r w:rsidRPr="00411E8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11E86">
        <w:rPr>
          <w:rFonts w:ascii="Times New Roman" w:eastAsia="Times New Roman" w:hAnsi="Times New Roman" w:cs="Times New Roman"/>
          <w:sz w:val="28"/>
          <w:szCs w:val="28"/>
        </w:rPr>
        <w:t xml:space="preserve">          от  </w:t>
      </w:r>
      <w:r w:rsidR="00B8628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12.03.2024</w:t>
      </w:r>
      <w:r w:rsidRPr="00411E8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Pr="00411E86">
        <w:rPr>
          <w:rFonts w:ascii="Times New Roman" w:eastAsia="Times New Roman" w:hAnsi="Times New Roman" w:cs="Times New Roman"/>
          <w:sz w:val="28"/>
          <w:szCs w:val="28"/>
        </w:rPr>
        <w:t xml:space="preserve">  №  </w:t>
      </w:r>
      <w:r w:rsidR="00B86283" w:rsidRPr="00B86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37</w:t>
      </w:r>
    </w:p>
    <w:p w:rsidR="003F66A6" w:rsidRDefault="003F66A6">
      <w:pPr>
        <w:spacing w:after="0"/>
      </w:pPr>
    </w:p>
    <w:p w:rsidR="00411E86" w:rsidRDefault="00411E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4"/>
        <w:gridCol w:w="7964"/>
      </w:tblGrid>
      <w:tr w:rsidR="008E7E45" w:rsidTr="008E7E4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8E7E45" w:rsidTr="008E7E4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8E7E45" w:rsidTr="008E7E4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деятельности Министерства сельского хозяйства Курской области»</w:t>
            </w:r>
          </w:p>
        </w:tc>
      </w:tr>
      <w:tr w:rsidR="003F66A6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</w:tr>
      <w:tr w:rsidR="008E7E45" w:rsidTr="008E7E4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3F66A6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</w:tr>
      <w:tr w:rsidR="003F66A6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</w:tr>
      <w:tr w:rsidR="003F66A6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Курской области"</w:t>
            </w:r>
          </w:p>
        </w:tc>
      </w:tr>
      <w:tr w:rsidR="003F66A6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</w:tbl>
    <w:p w:rsidR="003F66A6" w:rsidRDefault="003F66A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2903"/>
        <w:gridCol w:w="1833"/>
        <w:gridCol w:w="1827"/>
        <w:gridCol w:w="852"/>
        <w:gridCol w:w="759"/>
        <w:gridCol w:w="762"/>
        <w:gridCol w:w="762"/>
        <w:gridCol w:w="762"/>
        <w:gridCol w:w="762"/>
        <w:gridCol w:w="762"/>
        <w:gridCol w:w="762"/>
        <w:gridCol w:w="762"/>
        <w:gridCol w:w="1705"/>
      </w:tblGrid>
      <w:tr w:rsidR="008E7E45" w:rsidTr="008E7E4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8E7E45" w:rsidTr="008E7E4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  <w:tr w:rsidR="008E7E45" w:rsidTr="008E7E4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3F66A6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</w:tr>
      <w:tr w:rsidR="003F66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8E7E45" w:rsidTr="008E7E4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функций Министерства по выработке государственной политики и нормативно-правовому регулированию в сфере агропромышленного комплекса, а также поддержка и эксплуатация 100% ресурсов в сферах обеспечения продовольственной безопасности и управления агропромышленным комплексом»</w:t>
            </w:r>
          </w:p>
        </w:tc>
      </w:tr>
      <w:tr w:rsidR="003F66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существующего уровня участия Курской области в реализации государственной программы (наличие в Курской области региональных программ развития сельского хозяйства и регулирования рынков сырья и продовольствия)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</w:tr>
      <w:tr w:rsidR="003F66A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</w:tbl>
    <w:p w:rsidR="003F66A6" w:rsidRDefault="003F66A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8E7E45" w:rsidTr="008E7E4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F66A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  <w:tr w:rsidR="008E7E45" w:rsidTr="008E7E4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3F66A6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</w:tr>
      <w:tr w:rsidR="003F66A6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3F66A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</w:tbl>
    <w:p w:rsidR="003F66A6" w:rsidRDefault="003F66A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8E7E45" w:rsidTr="008E7E4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3F66A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  <w:tr w:rsidR="008E7E45" w:rsidTr="008E7E4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3F66A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</w:tr>
      <w:tr w:rsidR="003F66A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3F66A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</w:tbl>
    <w:p w:rsidR="003F66A6" w:rsidRDefault="003F66A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793"/>
        <w:gridCol w:w="1770"/>
        <w:gridCol w:w="1767"/>
        <w:gridCol w:w="740"/>
        <w:gridCol w:w="742"/>
        <w:gridCol w:w="745"/>
        <w:gridCol w:w="740"/>
        <w:gridCol w:w="738"/>
        <w:gridCol w:w="751"/>
        <w:gridCol w:w="750"/>
        <w:gridCol w:w="737"/>
        <w:gridCol w:w="739"/>
        <w:gridCol w:w="739"/>
        <w:gridCol w:w="740"/>
        <w:gridCol w:w="755"/>
      </w:tblGrid>
      <w:tr w:rsidR="008E7E45" w:rsidTr="008E7E4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3F66A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  <w:tr w:rsidR="008E7E45" w:rsidTr="008E7E4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3F66A6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</w:tr>
      <w:tr w:rsidR="003F66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8E7E45" w:rsidTr="008E7E4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функций Министерства по выработке государственной политики и нормативно-правовому регулированию в сфере агропромышленного комплекса, а также поддержка и эксплуатация 100% ресурсов в сферах обеспечения продовольственной безопасности и управления агропромышленным комплексом»</w:t>
            </w:r>
          </w:p>
        </w:tc>
      </w:tr>
      <w:tr w:rsidR="003F66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существующего уровня участия Курской области в реализации государственной программы (наличие в Курской области региональных программ развития сельского хозяйства и регулирования рынков сырья и продовольствия)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F66A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</w:tbl>
    <w:p w:rsidR="003F66A6" w:rsidRDefault="003F66A6">
      <w:pPr>
        <w:spacing w:after="0"/>
      </w:pPr>
    </w:p>
    <w:p w:rsidR="00411E86" w:rsidRDefault="00411E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3251"/>
        <w:gridCol w:w="2106"/>
        <w:gridCol w:w="2063"/>
        <w:gridCol w:w="900"/>
        <w:gridCol w:w="853"/>
        <w:gridCol w:w="855"/>
        <w:gridCol w:w="855"/>
        <w:gridCol w:w="855"/>
        <w:gridCol w:w="855"/>
        <w:gridCol w:w="855"/>
        <w:gridCol w:w="855"/>
        <w:gridCol w:w="855"/>
      </w:tblGrid>
      <w:tr w:rsidR="008E7E45" w:rsidTr="008E7E4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F66A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  <w:tr w:rsidR="008E7E45" w:rsidTr="008E7E4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F66A6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3F66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8E7E45" w:rsidTr="008E7E4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функций Министерства по выработке государственной политики и нормативно-правовому регулированию в сфере агропромышленного комплекса, а также поддержка и эксплуатация 100% ресурсов в сферах обеспечения продовольственной безопасности и управления агропромышленным комплексом»</w:t>
            </w:r>
          </w:p>
        </w:tc>
      </w:tr>
      <w:tr w:rsidR="003F66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Руководство и управление в сфере установленных функций ответственного исполнителя Государственной программы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8E7E45" w:rsidTr="008E7E4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100% эффективной деятельности органов исполнительной власти Курской области в сфере реализации государственной программы  Курской области «Развитие  сельского хозяйства и регулирования рынков сельскохозяйственной продукции, сырья и продовольствия в Курской области» </w:t>
            </w:r>
          </w:p>
        </w:tc>
      </w:tr>
      <w:tr w:rsidR="003F66A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</w:tbl>
    <w:p w:rsidR="003F66A6" w:rsidRDefault="003F66A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8E7E45" w:rsidTr="008E7E4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3F66A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  <w:tr w:rsidR="008E7E45" w:rsidTr="008E7E4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F66A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сельского хозяйства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72 668,76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74 236,54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77 206,00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80 294,24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83 506,01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533 423,61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72 668,76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74 236,54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77 206,00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80 294,24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83 506,01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533 423,61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Руководство и управление в сфере установленных функций ответственного исполнителя Государственной программы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72 668,76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74 236,54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77 206,00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80 294,24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83 506,01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533 423,61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72 668,76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74 236,54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77 206,00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80 294,24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83 506,01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533 423,61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</w:tbl>
    <w:p w:rsidR="003F66A6" w:rsidRDefault="003F66A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8E7E45" w:rsidTr="008E7E4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E7E45" w:rsidTr="008E7E4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  <w:tr w:rsidR="008E7E45" w:rsidTr="008E7E4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F66A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Руководство и управление в сфере установленных функций ответственного исполнителя Государственной программы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66A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</w:tbl>
    <w:p w:rsidR="003F66A6" w:rsidRDefault="003F66A6">
      <w:pPr>
        <w:spacing w:after="0"/>
      </w:pPr>
    </w:p>
    <w:p w:rsidR="00411E86" w:rsidRDefault="00411E86">
      <w:pPr>
        <w:spacing w:after="0"/>
      </w:pPr>
    </w:p>
    <w:p w:rsidR="00411E86" w:rsidRDefault="00411E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4849"/>
        <w:gridCol w:w="4279"/>
        <w:gridCol w:w="3304"/>
      </w:tblGrid>
      <w:tr w:rsidR="008E7E45" w:rsidTr="008E7E4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6. План реализации комплекса процессных мероприятий в текущем году</w:t>
            </w:r>
          </w:p>
        </w:tc>
      </w:tr>
      <w:tr w:rsidR="003F66A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  <w:tr w:rsidR="003F66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3F66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E7E45" w:rsidTr="008E7E4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выполнения функций Министерства по выработке государственной политики и нормативно-правовому регулированию в сфере агропромышленного комплекса, а также поддержка и эксплуатация 100% ресурсов в сферах обеспечения продовольственной безопасности и управления агропромышленным комплексом"</w:t>
            </w:r>
          </w:p>
        </w:tc>
      </w:tr>
      <w:tr w:rsidR="003F66A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Руководство и управление в сфере установленных функций ответственного исполнителя Государственной программы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Полянская Ирина Эдуардовна - Заместитель министра сельского хозяйства Курской области</w:t>
            </w:r>
          </w:p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66A6" w:rsidRDefault="008E7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F66A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66A6" w:rsidRDefault="003F66A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66A6" w:rsidRDefault="003F66A6">
            <w:pPr>
              <w:spacing w:after="0"/>
              <w:ind w:left="55" w:right="55"/>
            </w:pPr>
          </w:p>
        </w:tc>
      </w:tr>
    </w:tbl>
    <w:p w:rsidR="0074003B" w:rsidRDefault="0074003B"/>
    <w:sectPr w:rsidR="0074003B" w:rsidSect="002D47D9">
      <w:headerReference w:type="first" r:id="rId7"/>
      <w:pgSz w:w="16840" w:h="11900" w:orient="landscape"/>
      <w:pgMar w:top="1133" w:right="566" w:bottom="1133" w:left="566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D9" w:rsidRDefault="002D47D9" w:rsidP="002D47D9">
      <w:pPr>
        <w:spacing w:after="0" w:line="240" w:lineRule="auto"/>
      </w:pPr>
      <w:r>
        <w:separator/>
      </w:r>
    </w:p>
  </w:endnote>
  <w:endnote w:type="continuationSeparator" w:id="0">
    <w:p w:rsidR="002D47D9" w:rsidRDefault="002D47D9" w:rsidP="002D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D9" w:rsidRDefault="002D47D9" w:rsidP="002D47D9">
      <w:pPr>
        <w:spacing w:after="0" w:line="240" w:lineRule="auto"/>
      </w:pPr>
      <w:r>
        <w:separator/>
      </w:r>
    </w:p>
  </w:footnote>
  <w:footnote w:type="continuationSeparator" w:id="0">
    <w:p w:rsidR="002D47D9" w:rsidRDefault="002D47D9" w:rsidP="002D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D9" w:rsidRDefault="002D47D9">
    <w:pPr>
      <w:pStyle w:val="a3"/>
      <w:jc w:val="center"/>
    </w:pPr>
  </w:p>
  <w:p w:rsidR="002D47D9" w:rsidRDefault="002D47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66A6"/>
    <w:rsid w:val="002D47D9"/>
    <w:rsid w:val="003F66A6"/>
    <w:rsid w:val="00411E86"/>
    <w:rsid w:val="0074003B"/>
    <w:rsid w:val="008E7E45"/>
    <w:rsid w:val="00B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erkushenkovaSOd9b328551a6d46f6b65ee36feea2182fDataSourceProviderrukristaplanning2commonwe">
    <w:name w:val="Версия сервера генератора печатных документов: 14.44 Версия клиента генератора печатных документов: 14.0.32 Текущий пользователь: 46_Merkushenkova.S.O_d9b328551a6d46f6b65ee36feea2182f Данные о генерации: DataSourceProvider: ru.krista.planning2.common.we"/>
  </w:style>
  <w:style w:type="paragraph" w:styleId="a3">
    <w:name w:val="header"/>
    <w:basedOn w:val="a"/>
    <w:link w:val="a4"/>
    <w:uiPriority w:val="99"/>
    <w:unhideWhenUsed/>
    <w:rsid w:val="002D4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7D9"/>
  </w:style>
  <w:style w:type="paragraph" w:styleId="a5">
    <w:name w:val="footer"/>
    <w:basedOn w:val="a"/>
    <w:link w:val="a6"/>
    <w:uiPriority w:val="99"/>
    <w:unhideWhenUsed/>
    <w:rsid w:val="002D4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Меркушенкова</cp:lastModifiedBy>
  <cp:revision>6</cp:revision>
  <dcterms:created xsi:type="dcterms:W3CDTF">2024-03-11T11:37:00Z</dcterms:created>
  <dcterms:modified xsi:type="dcterms:W3CDTF">2024-04-08T09:39:00Z</dcterms:modified>
</cp:coreProperties>
</file>