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B5F" w:rsidRDefault="00567B5F" w:rsidP="008A485C">
      <w:pPr>
        <w:pStyle w:val="a3"/>
        <w:jc w:val="both"/>
        <w:rPr>
          <w:rFonts w:ascii="Times New Roman" w:hAnsi="Times New Roman"/>
        </w:rPr>
      </w:pPr>
      <w:r w:rsidRPr="008A485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</w:t>
      </w:r>
    </w:p>
    <w:p w:rsidR="00567B5F" w:rsidRDefault="00567B5F" w:rsidP="00160C65">
      <w:pPr>
        <w:framePr w:w="4801" w:h="1786" w:hRule="exact" w:hSpace="180" w:wrap="around" w:vAnchor="text" w:hAnchor="page" w:x="11461" w:y="357"/>
        <w:autoSpaceDE w:val="0"/>
        <w:autoSpaceDN w:val="0"/>
        <w:adjustRightInd w:val="0"/>
        <w:spacing w:after="0" w:line="240" w:lineRule="auto"/>
        <w:suppressOverlap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</w:rPr>
        <w:t xml:space="preserve">  </w:t>
      </w:r>
    </w:p>
    <w:p w:rsidR="00567B5F" w:rsidRDefault="00567B5F" w:rsidP="00FC36AB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Приложение 3</w:t>
      </w:r>
    </w:p>
    <w:p w:rsidR="00567B5F" w:rsidRDefault="00567B5F" w:rsidP="008A485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67B5F" w:rsidRDefault="00567B5F" w:rsidP="008A485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8A485C">
        <w:rPr>
          <w:rFonts w:ascii="Times New Roman" w:hAnsi="Times New Roman"/>
          <w:sz w:val="28"/>
          <w:szCs w:val="28"/>
        </w:rPr>
        <w:t>Оценка эффективности мер государственного регулирования</w:t>
      </w:r>
      <w:r>
        <w:rPr>
          <w:rFonts w:ascii="Times New Roman" w:hAnsi="Times New Roman"/>
          <w:sz w:val="28"/>
          <w:szCs w:val="28"/>
        </w:rPr>
        <w:t xml:space="preserve"> государственной программы Курской области «Воспроизводство и использование природных ресурсов, охрана окружающей среды в Курской области»</w:t>
      </w:r>
    </w:p>
    <w:p w:rsidR="00567B5F" w:rsidRDefault="00567B5F" w:rsidP="008A485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17"/>
        <w:gridCol w:w="1965"/>
        <w:gridCol w:w="1660"/>
        <w:gridCol w:w="1661"/>
        <w:gridCol w:w="1072"/>
        <w:gridCol w:w="1706"/>
        <w:gridCol w:w="1035"/>
        <w:gridCol w:w="1035"/>
        <w:gridCol w:w="2237"/>
        <w:gridCol w:w="1072"/>
      </w:tblGrid>
      <w:tr w:rsidR="00567B5F" w:rsidRPr="00435903" w:rsidTr="00435903">
        <w:tc>
          <w:tcPr>
            <w:tcW w:w="1117" w:type="dxa"/>
            <w:vMerge w:val="restart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№п/п</w:t>
            </w:r>
          </w:p>
        </w:tc>
        <w:tc>
          <w:tcPr>
            <w:tcW w:w="1965" w:type="dxa"/>
            <w:vMerge w:val="restart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Наименование меры</w:t>
            </w:r>
          </w:p>
        </w:tc>
        <w:tc>
          <w:tcPr>
            <w:tcW w:w="1660" w:type="dxa"/>
            <w:vMerge w:val="restart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Показатель применения меры</w:t>
            </w:r>
          </w:p>
        </w:tc>
        <w:tc>
          <w:tcPr>
            <w:tcW w:w="2733" w:type="dxa"/>
            <w:gridSpan w:val="2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Финансовая оценка результата в отчетном году, тыс.руб.</w:t>
            </w:r>
          </w:p>
        </w:tc>
        <w:tc>
          <w:tcPr>
            <w:tcW w:w="3776" w:type="dxa"/>
            <w:gridSpan w:val="3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Финансовая оценка результата в плановом периоде, тыс.руб.</w:t>
            </w:r>
          </w:p>
        </w:tc>
        <w:tc>
          <w:tcPr>
            <w:tcW w:w="3309" w:type="dxa"/>
            <w:gridSpan w:val="2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Обоснование необходимости (эффективности)</w:t>
            </w:r>
          </w:p>
        </w:tc>
      </w:tr>
      <w:tr w:rsidR="00567B5F" w:rsidRPr="00435903" w:rsidTr="00435903">
        <w:tc>
          <w:tcPr>
            <w:tcW w:w="1117" w:type="dxa"/>
            <w:vMerge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  <w:vMerge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  <w:tc>
          <w:tcPr>
            <w:tcW w:w="1706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очередной финансовый год (</w:t>
            </w:r>
            <w:r w:rsidRPr="00435903">
              <w:rPr>
                <w:rFonts w:ascii="Times New Roman" w:hAnsi="Times New Roman"/>
                <w:sz w:val="28"/>
                <w:szCs w:val="28"/>
                <w:lang w:val="en-US"/>
              </w:rPr>
              <w:t>N)</w:t>
            </w: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5903">
              <w:rPr>
                <w:rFonts w:ascii="Times New Roman" w:hAnsi="Times New Roman"/>
                <w:sz w:val="28"/>
                <w:szCs w:val="28"/>
                <w:lang w:val="en-US"/>
              </w:rPr>
              <w:t>N+1</w:t>
            </w: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435903">
              <w:rPr>
                <w:rFonts w:ascii="Times New Roman" w:hAnsi="Times New Roman"/>
                <w:sz w:val="28"/>
                <w:szCs w:val="28"/>
                <w:lang w:val="en-US"/>
              </w:rPr>
              <w:t>N+2</w:t>
            </w:r>
          </w:p>
        </w:tc>
        <w:tc>
          <w:tcPr>
            <w:tcW w:w="2237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567B5F" w:rsidRPr="00435903" w:rsidTr="00435903">
        <w:tc>
          <w:tcPr>
            <w:tcW w:w="1117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65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0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1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706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237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567B5F" w:rsidRPr="00435903" w:rsidTr="00435903">
        <w:tc>
          <w:tcPr>
            <w:tcW w:w="14560" w:type="dxa"/>
            <w:gridSpan w:val="10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5903">
              <w:rPr>
                <w:rFonts w:ascii="Times New Roman" w:hAnsi="Times New Roman"/>
                <w:sz w:val="28"/>
                <w:szCs w:val="28"/>
              </w:rPr>
              <w:t>Меры государственного регулирования в рамках государственной программы не применяются.</w:t>
            </w:r>
          </w:p>
        </w:tc>
      </w:tr>
      <w:tr w:rsidR="00567B5F" w:rsidRPr="00435903" w:rsidTr="00435903">
        <w:tc>
          <w:tcPr>
            <w:tcW w:w="1117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0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37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2" w:type="dxa"/>
          </w:tcPr>
          <w:p w:rsidR="00567B5F" w:rsidRPr="00435903" w:rsidRDefault="00567B5F" w:rsidP="00435903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D76AE" w:rsidRDefault="009D76AE" w:rsidP="008A485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9D76AE" w:rsidRDefault="009D76AE" w:rsidP="008A485C">
      <w:pPr>
        <w:pStyle w:val="a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9D76AE" w:rsidSect="008A48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7FE" w:rsidRDefault="005B17FE" w:rsidP="008A485C">
      <w:pPr>
        <w:spacing w:after="0" w:line="240" w:lineRule="auto"/>
      </w:pPr>
      <w:r>
        <w:separator/>
      </w:r>
    </w:p>
  </w:endnote>
  <w:endnote w:type="continuationSeparator" w:id="0">
    <w:p w:rsidR="005B17FE" w:rsidRDefault="005B17FE" w:rsidP="008A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7FE" w:rsidRDefault="005B17FE" w:rsidP="008A485C">
      <w:pPr>
        <w:spacing w:after="0" w:line="240" w:lineRule="auto"/>
      </w:pPr>
      <w:r>
        <w:separator/>
      </w:r>
    </w:p>
  </w:footnote>
  <w:footnote w:type="continuationSeparator" w:id="0">
    <w:p w:rsidR="005B17FE" w:rsidRDefault="005B17FE" w:rsidP="008A4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A485C"/>
    <w:rsid w:val="000263BA"/>
    <w:rsid w:val="000F2DB7"/>
    <w:rsid w:val="001053E0"/>
    <w:rsid w:val="00160C65"/>
    <w:rsid w:val="001A003D"/>
    <w:rsid w:val="001E0155"/>
    <w:rsid w:val="001F5C0B"/>
    <w:rsid w:val="00335AFD"/>
    <w:rsid w:val="00435903"/>
    <w:rsid w:val="00475030"/>
    <w:rsid w:val="00567B5F"/>
    <w:rsid w:val="00591E57"/>
    <w:rsid w:val="005B17FE"/>
    <w:rsid w:val="00693B93"/>
    <w:rsid w:val="006D3491"/>
    <w:rsid w:val="007475A9"/>
    <w:rsid w:val="008A485C"/>
    <w:rsid w:val="00987DAD"/>
    <w:rsid w:val="009D76AE"/>
    <w:rsid w:val="00AE0951"/>
    <w:rsid w:val="00D0154F"/>
    <w:rsid w:val="00D6167B"/>
    <w:rsid w:val="00DA0A19"/>
    <w:rsid w:val="00DC2887"/>
    <w:rsid w:val="00EB7C27"/>
    <w:rsid w:val="00FC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0B58A0-E2AF-4840-9D5F-64F48D1F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85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485C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8A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8A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8A485C"/>
    <w:rPr>
      <w:rFonts w:cs="Times New Roman"/>
    </w:rPr>
  </w:style>
  <w:style w:type="paragraph" w:styleId="a7">
    <w:name w:val="footer"/>
    <w:basedOn w:val="a"/>
    <w:link w:val="a8"/>
    <w:uiPriority w:val="99"/>
    <w:rsid w:val="008A4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8A485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Асеева</dc:creator>
  <cp:keywords/>
  <dc:description/>
  <cp:lastModifiedBy>Писарева</cp:lastModifiedBy>
  <cp:revision>7</cp:revision>
  <dcterms:created xsi:type="dcterms:W3CDTF">2017-02-21T13:03:00Z</dcterms:created>
  <dcterms:modified xsi:type="dcterms:W3CDTF">2021-02-05T14:45:00Z</dcterms:modified>
</cp:coreProperties>
</file>