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7A99" w14:textId="77777777"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14:paraId="15F43B5E" w14:textId="77777777"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14:paraId="55963B52" w14:textId="77777777"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14:paraId="7F6E9F23" w14:textId="77777777"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14:paraId="51DC0690" w14:textId="77777777"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14:paraId="00F49E1B" w14:textId="77777777"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4"/>
      </w:tblGrid>
      <w:tr w:rsidR="009A1B9C" w:rsidRPr="00BA4387" w14:paraId="2E773DF3" w14:textId="77777777" w:rsidTr="00A76ECF">
        <w:tc>
          <w:tcPr>
            <w:tcW w:w="3118" w:type="dxa"/>
          </w:tcPr>
          <w:p w14:paraId="4362127A" w14:textId="77777777"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14:paraId="246BB3A8" w14:textId="77777777"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14:paraId="52D7F119" w14:textId="77777777"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41492758" w14:textId="77777777"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9A1B9C" w:rsidRPr="00BA4387" w14:paraId="17EC57B7" w14:textId="77777777" w:rsidTr="00A76ECF">
        <w:tc>
          <w:tcPr>
            <w:tcW w:w="3118" w:type="dxa"/>
          </w:tcPr>
          <w:p w14:paraId="2F906B18" w14:textId="77777777"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14:paraId="52694D10" w14:textId="77777777"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2CBE3462" w14:textId="77777777"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14:paraId="44CE25F1" w14:textId="77777777" w:rsidTr="00A76ECF">
        <w:tc>
          <w:tcPr>
            <w:tcW w:w="3118" w:type="dxa"/>
          </w:tcPr>
          <w:p w14:paraId="60EDBF3A" w14:textId="77777777"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14:paraId="1BCDF34F" w14:textId="77777777"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46FBCC01" w14:textId="77777777"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14:paraId="181F9F20" w14:textId="77777777" w:rsidTr="00195096">
        <w:tc>
          <w:tcPr>
            <w:tcW w:w="3118" w:type="dxa"/>
          </w:tcPr>
          <w:p w14:paraId="339277C0" w14:textId="77777777"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14:paraId="1508DB7E" w14:textId="77777777"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0FD922FB" w14:textId="77777777"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14:paraId="14B712FF" w14:textId="77777777" w:rsidTr="00A76ECF">
        <w:tc>
          <w:tcPr>
            <w:tcW w:w="3118" w:type="dxa"/>
          </w:tcPr>
          <w:p w14:paraId="10283AFC" w14:textId="77777777"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14:paraId="726B9D66" w14:textId="77777777"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258259AD" w14:textId="77777777"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14:paraId="553CAA84" w14:textId="77777777" w:rsidTr="00A76ECF">
        <w:tc>
          <w:tcPr>
            <w:tcW w:w="3118" w:type="dxa"/>
          </w:tcPr>
          <w:p w14:paraId="4E608F9C" w14:textId="77777777"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14:paraId="69723EBE" w14:textId="77777777"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5EDDEE84" w14:textId="77777777"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14:paraId="03142296" w14:textId="77777777"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14:paraId="367F85CC" w14:textId="77777777"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содействие эффективной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14:paraId="33378242" w14:textId="77777777" w:rsidTr="00A76ECF">
        <w:tc>
          <w:tcPr>
            <w:tcW w:w="3118" w:type="dxa"/>
          </w:tcPr>
          <w:p w14:paraId="13667EC5" w14:textId="77777777"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14:paraId="5E1A05DC" w14:textId="77777777"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275FAEE7" w14:textId="77777777"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14:paraId="1CC58F90" w14:textId="77777777"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14:paraId="62215144" w14:textId="77777777"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14:paraId="5EE6370E" w14:textId="77777777" w:rsidTr="00A76ECF">
        <w:tc>
          <w:tcPr>
            <w:tcW w:w="3118" w:type="dxa"/>
          </w:tcPr>
          <w:p w14:paraId="738CEEAC" w14:textId="77777777"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14:paraId="00AD2E61" w14:textId="77777777"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0ED8F650" w14:textId="60DDE4E6"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C42164">
              <w:rPr>
                <w:sz w:val="24"/>
                <w:szCs w:val="24"/>
              </w:rPr>
              <w:t>5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14:paraId="346E21F2" w14:textId="77777777"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14:paraId="00191FD1" w14:textId="7EEF4D90"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</w:t>
            </w:r>
            <w:r w:rsidR="00C42164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годы</w:t>
            </w:r>
          </w:p>
        </w:tc>
      </w:tr>
      <w:tr w:rsidR="009A1B9C" w:rsidRPr="00BA4387" w14:paraId="6045F3C9" w14:textId="77777777" w:rsidTr="00A76ECF">
        <w:tc>
          <w:tcPr>
            <w:tcW w:w="3118" w:type="dxa"/>
          </w:tcPr>
          <w:p w14:paraId="40DAF708" w14:textId="77777777"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14:paraId="2B43BCBB" w14:textId="77777777"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60AC2F11" w14:textId="20F1A336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4F6A47">
              <w:rPr>
                <w:sz w:val="24"/>
                <w:szCs w:val="24"/>
              </w:rPr>
              <w:t>5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896884" w:rsidRPr="00A21A8B">
              <w:rPr>
                <w:sz w:val="24"/>
                <w:szCs w:val="24"/>
              </w:rPr>
              <w:t>4</w:t>
            </w:r>
            <w:r w:rsidR="004F6A47">
              <w:rPr>
                <w:sz w:val="24"/>
                <w:szCs w:val="24"/>
              </w:rPr>
              <w:t>75</w:t>
            </w:r>
            <w:r w:rsidR="00896884" w:rsidRPr="00A21A8B">
              <w:rPr>
                <w:sz w:val="24"/>
                <w:szCs w:val="24"/>
              </w:rPr>
              <w:t> </w:t>
            </w:r>
            <w:r w:rsidR="004F6A47">
              <w:rPr>
                <w:sz w:val="24"/>
                <w:szCs w:val="24"/>
              </w:rPr>
              <w:t>543</w:t>
            </w:r>
            <w:r w:rsidR="00896884" w:rsidRPr="00A21A8B">
              <w:rPr>
                <w:sz w:val="24"/>
                <w:szCs w:val="24"/>
              </w:rPr>
              <w:t>,</w:t>
            </w:r>
            <w:r w:rsidR="004F6A47">
              <w:rPr>
                <w:sz w:val="24"/>
                <w:szCs w:val="24"/>
              </w:rPr>
              <w:t>584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14:paraId="489696E9" w14:textId="77777777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54284C86" w14:textId="77777777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290C8F64" w14:textId="77777777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61E5B995" w14:textId="77777777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450D6331" w14:textId="77777777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2DA33561" w14:textId="77777777"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69439743" w14:textId="77777777"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14:paraId="610EDB0D" w14:textId="77777777"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</w:t>
            </w:r>
            <w:r w:rsidR="005B0A80">
              <w:rPr>
                <w:sz w:val="24"/>
                <w:szCs w:val="24"/>
              </w:rPr>
              <w:t>7</w:t>
            </w:r>
            <w:r w:rsidR="00291EBC">
              <w:rPr>
                <w:sz w:val="24"/>
                <w:szCs w:val="24"/>
              </w:rPr>
              <w:t>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14:paraId="11F66947" w14:textId="77777777"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896884" w:rsidRPr="00A21A8B">
              <w:rPr>
                <w:sz w:val="24"/>
                <w:szCs w:val="24"/>
              </w:rPr>
              <w:t>62 269,067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14:paraId="35317D52" w14:textId="77777777"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896884" w:rsidRPr="00A21A8B">
              <w:rPr>
                <w:sz w:val="24"/>
                <w:szCs w:val="24"/>
              </w:rPr>
              <w:t>49 991,508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14:paraId="46A172ED" w14:textId="482EEE71" w:rsidR="00E34C48" w:rsidRDefault="00896884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A21A8B">
              <w:rPr>
                <w:sz w:val="24"/>
                <w:szCs w:val="24"/>
              </w:rPr>
              <w:t>49 991,508</w:t>
            </w:r>
            <w:r w:rsidR="00E34C48" w:rsidRPr="00E44993">
              <w:rPr>
                <w:sz w:val="24"/>
                <w:szCs w:val="24"/>
              </w:rPr>
              <w:t xml:space="preserve"> тыс. рублей</w:t>
            </w:r>
            <w:r w:rsidR="004F6A47">
              <w:rPr>
                <w:sz w:val="24"/>
                <w:szCs w:val="24"/>
              </w:rPr>
              <w:t>;</w:t>
            </w:r>
          </w:p>
          <w:p w14:paraId="4B7E4795" w14:textId="5F7D014F" w:rsidR="004F6A47" w:rsidRPr="00E44993" w:rsidRDefault="004F6A47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58 390,645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14:paraId="3AC2DA85" w14:textId="77777777"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14:paraId="0715B4FE" w14:textId="77777777" w:rsidTr="00195096">
        <w:tc>
          <w:tcPr>
            <w:tcW w:w="3118" w:type="dxa"/>
          </w:tcPr>
          <w:p w14:paraId="76A64D31" w14:textId="77777777"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14:paraId="64EC5592" w14:textId="77777777"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14:paraId="599BBD25" w14:textId="77777777"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46B41EFD" w14:textId="77777777" w:rsidR="00B6767B" w:rsidRPr="00BA4387" w:rsidRDefault="005B0A80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14:paraId="5E8606BC" w14:textId="77777777" w:rsidTr="00A76ECF">
        <w:tc>
          <w:tcPr>
            <w:tcW w:w="3118" w:type="dxa"/>
          </w:tcPr>
          <w:p w14:paraId="66CD2905" w14:textId="77777777"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14:paraId="67ABA039" w14:textId="77777777"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14:paraId="3E2E8AC4" w14:textId="77777777"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14:paraId="1A8E55CD" w14:textId="77777777"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14:paraId="617E4FB8" w14:textId="77777777"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14:paraId="45C5332A" w14:textId="77777777"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14:paraId="3948AC9F" w14:textId="77777777"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14:paraId="34132BDA" w14:textId="77777777"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14:paraId="56BD5182" w14:textId="77777777"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14:paraId="37ECC1B1" w14:textId="77777777"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14:paraId="10CF787F" w14:textId="77777777"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14:paraId="024E67C6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14:paraId="14EFBCEC" w14:textId="77777777"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14:paraId="4C2F60BC" w14:textId="77777777"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14:paraId="509EE337" w14:textId="77777777"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14:paraId="7A7F836D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14:paraId="08E1F39F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14:paraId="5F4BDA86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</w:t>
      </w:r>
      <w:r w:rsidRPr="00BA4387">
        <w:rPr>
          <w:sz w:val="28"/>
          <w:szCs w:val="28"/>
        </w:rPr>
        <w:lastRenderedPageBreak/>
        <w:t xml:space="preserve">реализации долгосрочных стратегий и программ развития региона и отдельных секторов экономики, их взаимную увязку по целям, срокам и мероприятиям. </w:t>
      </w:r>
    </w:p>
    <w:p w14:paraId="7C0B369F" w14:textId="77777777"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в сфере стратегического планирования.</w:t>
      </w:r>
    </w:p>
    <w:p w14:paraId="553B59D6" w14:textId="77777777"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14:paraId="60F24C1E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14:paraId="4A5F11E2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14:paraId="3C3DF606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14:paraId="301425BD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14:paraId="0FF88A2C" w14:textId="77777777"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14:paraId="4CD96A8A" w14:textId="77777777"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2015 году закончена реализация Программы социально-экономического развития Курской области на 2011 - 2015 годы, утвержденной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14:paraId="4BD8FE95" w14:textId="77777777"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14:paraId="5EAB7AC9" w14:textId="77777777"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</w:t>
      </w:r>
      <w:r w:rsidRPr="00BA4387">
        <w:rPr>
          <w:sz w:val="28"/>
          <w:szCs w:val="28"/>
        </w:rPr>
        <w:lastRenderedPageBreak/>
        <w:t xml:space="preserve">данных направлений и определены основные целевые индикаторы; </w:t>
      </w:r>
    </w:p>
    <w:p w14:paraId="739256FE" w14:textId="77777777"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14:paraId="502056A4" w14:textId="77777777"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14:paraId="03A8C1E6" w14:textId="77777777"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14:paraId="7C2352BE" w14:textId="77777777"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14:paraId="722A3A15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Разработаны и утверждены: 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</w:p>
    <w:p w14:paraId="59032998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14:paraId="695F90B2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14:paraId="123EECC3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млрд.рублей, с ростом на  4 % к 2012 году.</w:t>
      </w:r>
    </w:p>
    <w:p w14:paraId="130D9E21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14:paraId="0C780EB0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14:paraId="74D84057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14:paraId="2729319C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14:paraId="7260E5A4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14:paraId="0A56B8B8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14:paraId="3BF9334D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14:paraId="6231DD3F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14:paraId="2E01B6A5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14:paraId="12C89BFB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14:paraId="35149CF7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14:paraId="72D66CB8" w14:textId="77777777"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14:paraId="2715C981" w14:textId="77777777"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муниципальных образований и принимать верные и своевременные управленческие решения. </w:t>
      </w:r>
    </w:p>
    <w:p w14:paraId="09E01AAE" w14:textId="77777777"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14:paraId="756C3D41" w14:textId="77777777"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14:paraId="5476E1B8" w14:textId="77777777"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14:paraId="6FBE3A77" w14:textId="77777777"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 документа.</w:t>
      </w:r>
    </w:p>
    <w:p w14:paraId="6FD5D346" w14:textId="77777777"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14:paraId="791721EE" w14:textId="77777777"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14:paraId="077DB142" w14:textId="77777777"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lastRenderedPageBreak/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>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14:paraId="7C05E5F3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0953853B" w14:textId="77777777"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14:paraId="642AD5EA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5A5D55A9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14:paraId="49AC2490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14:paraId="6C037EED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14:paraId="5D294966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14:paraId="13F1BF46" w14:textId="77777777"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14:paraId="3C43A584" w14:textId="77777777"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14:paraId="0A317E91" w14:textId="77777777"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14:paraId="27D12A56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1E51FEC9" w14:textId="77777777"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14:paraId="4AA81AD1" w14:textId="77777777"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14:paraId="2E19ADCD" w14:textId="77777777"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14:paraId="2A2D5E33" w14:textId="77777777"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>действие эффективной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14:paraId="2983A45E" w14:textId="77777777"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14:paraId="3A457BD2" w14:textId="77777777"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14:paraId="16AC00AE" w14:textId="77777777"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14:paraId="5FA2E16F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06AF5172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создаст условия для достижения следующих результатов:</w:t>
      </w:r>
    </w:p>
    <w:p w14:paraId="0ED42808" w14:textId="77777777"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14:paraId="7C10756C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14:paraId="1E75AB1F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14:paraId="2332738B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14:paraId="61876693" w14:textId="77777777"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14:paraId="2276EF65" w14:textId="77777777"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14:paraId="47CAAEF0" w14:textId="77777777"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14:paraId="45A5FE56" w14:textId="77777777"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14:paraId="0C1AF838" w14:textId="77777777"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14:paraId="01B1410F" w14:textId="77777777"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14:paraId="08197F38" w14:textId="08A9B649"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="004F6A47">
        <w:rPr>
          <w:sz w:val="28"/>
          <w:szCs w:val="28"/>
        </w:rPr>
        <w:t>5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</w:t>
      </w:r>
      <w:r w:rsidR="004F6A47">
        <w:rPr>
          <w:sz w:val="28"/>
          <w:szCs w:val="28"/>
        </w:rPr>
        <w:t>5</w:t>
      </w:r>
      <w:r w:rsidRPr="00E44993">
        <w:rPr>
          <w:sz w:val="28"/>
          <w:szCs w:val="28"/>
        </w:rPr>
        <w:t xml:space="preserve"> годы.</w:t>
      </w:r>
    </w:p>
    <w:p w14:paraId="5532459C" w14:textId="77777777"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14:paraId="04A56056" w14:textId="77777777"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14:paraId="576D724C" w14:textId="77777777"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14:paraId="1CC6AA26" w14:textId="77777777"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14:paraId="0C7A33CC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14:paraId="4721D13B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14:paraId="7764A025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2. Обеспечение деятельности и выполнение функций комитета по экономике и развитию Курской области.</w:t>
      </w:r>
    </w:p>
    <w:p w14:paraId="6A6091DE" w14:textId="77777777"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14:paraId="15C8D72E" w14:textId="77777777"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14:paraId="54F3B7E8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14:paraId="24E321F7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14:paraId="389ABCAD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14:paraId="2344F850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14:paraId="27F6E922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14:paraId="465A8F8C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анализ и согласование прогнозных показателей социально-экономического развития муниципальных образований;</w:t>
      </w:r>
    </w:p>
    <w:p w14:paraId="1B41D1AB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разработка долгосрочных, среднесрочных и краткосрочных прогнозов социально-экономического развития Курской области;</w:t>
      </w:r>
    </w:p>
    <w:p w14:paraId="47153E80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14:paraId="150B82E1" w14:textId="77777777"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14:paraId="75A8A510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14:paraId="61D140E9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14:paraId="33B40C47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14:paraId="1D47CD45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14:paraId="669AA2DC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повышение эффективности стратегического управления;</w:t>
      </w:r>
    </w:p>
    <w:p w14:paraId="5566C71C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разработка прогнозов социально-экономического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14:paraId="62F15A4E" w14:textId="77777777"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14:paraId="60225A12" w14:textId="77777777"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14:paraId="20E6486C" w14:textId="77777777"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14:paraId="3D750F95" w14:textId="77777777"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14:paraId="4EE39162" w14:textId="77777777"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14:paraId="0B4D36AB" w14:textId="77777777"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14:paraId="2C36FE56" w14:textId="77777777"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14:paraId="54C7F644" w14:textId="77777777"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14:paraId="163F846B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1DC7BE10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14:paraId="12D32057" w14:textId="77777777" w:rsidR="009A1B9C" w:rsidRPr="00BA4387" w:rsidRDefault="004F6A47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14:paraId="488C69BE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4DC18A72" w14:textId="77777777"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14:paraId="14E90AE3" w14:textId="77777777"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14:paraId="4B536747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14:paraId="59ADED34" w14:textId="77777777"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14:paraId="0071B8A4" w14:textId="77777777"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14:paraId="25C50967" w14:textId="77777777"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14:paraId="13067323" w14:textId="77777777"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реализуемых муниципальными образованиями Курской области </w:t>
      </w:r>
    </w:p>
    <w:p w14:paraId="797BC5F6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1C66786D" w14:textId="77777777"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14:paraId="2226A7D2" w14:textId="77777777"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14:paraId="4000DBEF" w14:textId="77777777"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14:paraId="7C0245F3" w14:textId="77777777"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14:paraId="7E426B37" w14:textId="77777777"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14:paraId="55182B91" w14:textId="77777777"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14:paraId="1B4C4CFE" w14:textId="77777777"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14:paraId="593274A7" w14:textId="77777777"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необходимых для  реализации подпрограммы</w:t>
      </w:r>
    </w:p>
    <w:p w14:paraId="7FB21656" w14:textId="77777777"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14:paraId="6E0FE21E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14:paraId="726282EB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14:paraId="48457279" w14:textId="1790A8A0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896884">
        <w:rPr>
          <w:sz w:val="28"/>
          <w:szCs w:val="28"/>
        </w:rPr>
        <w:t xml:space="preserve">ериод ее реализации составляет </w:t>
      </w:r>
      <w:r w:rsidR="004F6A47">
        <w:rPr>
          <w:sz w:val="28"/>
          <w:szCs w:val="28"/>
        </w:rPr>
        <w:t>475 543,584</w:t>
      </w:r>
      <w:r w:rsidR="006422E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по годам:</w:t>
      </w:r>
    </w:p>
    <w:p w14:paraId="2B456499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14:paraId="203116DA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14:paraId="164677CC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14:paraId="286E9558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14:paraId="35640857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14:paraId="59A0D45C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14:paraId="09FFB6B3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14:paraId="3210AC5F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</w:t>
      </w:r>
      <w:r w:rsidR="005B0A80">
        <w:rPr>
          <w:sz w:val="28"/>
          <w:szCs w:val="28"/>
        </w:rPr>
        <w:t>7</w:t>
      </w:r>
      <w:r w:rsidR="00291EBC">
        <w:rPr>
          <w:sz w:val="28"/>
          <w:szCs w:val="28"/>
        </w:rPr>
        <w:t>95,622</w:t>
      </w:r>
      <w:r>
        <w:rPr>
          <w:sz w:val="28"/>
          <w:szCs w:val="28"/>
        </w:rPr>
        <w:t xml:space="preserve"> тыс. рублей;</w:t>
      </w:r>
    </w:p>
    <w:p w14:paraId="44B18CF5" w14:textId="7777777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896884" w:rsidRPr="00A21A8B">
        <w:rPr>
          <w:sz w:val="28"/>
          <w:szCs w:val="28"/>
        </w:rPr>
        <w:t>62 269,067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14:paraId="6A7961AD" w14:textId="77777777"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896884" w:rsidRPr="00A21A8B">
        <w:rPr>
          <w:sz w:val="28"/>
          <w:szCs w:val="28"/>
        </w:rPr>
        <w:t>49 991,508</w:t>
      </w:r>
      <w:r w:rsidR="00291EBC"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тыс. рублей;</w:t>
      </w:r>
    </w:p>
    <w:p w14:paraId="4DA51F69" w14:textId="12FB0B07"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="00896884">
        <w:rPr>
          <w:sz w:val="28"/>
          <w:szCs w:val="28"/>
        </w:rPr>
        <w:t xml:space="preserve"> </w:t>
      </w:r>
      <w:r w:rsidR="00896884" w:rsidRPr="00A21A8B">
        <w:rPr>
          <w:sz w:val="28"/>
          <w:szCs w:val="28"/>
        </w:rPr>
        <w:t>49 991,508</w:t>
      </w:r>
      <w:r w:rsidRPr="00C23D07">
        <w:rPr>
          <w:sz w:val="28"/>
          <w:szCs w:val="28"/>
        </w:rPr>
        <w:t xml:space="preserve"> тыс. рублей</w:t>
      </w:r>
      <w:r w:rsidR="004F6A47">
        <w:rPr>
          <w:sz w:val="28"/>
          <w:szCs w:val="28"/>
        </w:rPr>
        <w:t>;</w:t>
      </w:r>
    </w:p>
    <w:p w14:paraId="43E2C2C4" w14:textId="3472578D" w:rsidR="004F6A47" w:rsidRPr="00C23D07" w:rsidRDefault="004F6A47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23D0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58 390,645</w:t>
      </w:r>
      <w:r w:rsidRPr="00C23D07">
        <w:rPr>
          <w:sz w:val="28"/>
          <w:szCs w:val="28"/>
        </w:rPr>
        <w:t xml:space="preserve"> тыс. рублей</w:t>
      </w:r>
    </w:p>
    <w:p w14:paraId="52B2D8C2" w14:textId="77777777"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14:paraId="32326D9C" w14:textId="77777777"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14:paraId="53A3B90F" w14:textId="77777777"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14:paraId="4AFF67EA" w14:textId="77777777"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14:paraId="43425253" w14:textId="77777777"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14:paraId="625D1D95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14:paraId="2944B865" w14:textId="77777777"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является существенным и может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14:paraId="4C62B74F" w14:textId="77777777"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квалификации кадров экономических подразделений органов исполнительной власти области и органов </w:t>
      </w:r>
      <w:r w:rsidRPr="00BA4387">
        <w:rPr>
          <w:sz w:val="28"/>
          <w:szCs w:val="28"/>
        </w:rPr>
        <w:lastRenderedPageBreak/>
        <w:t>местного самоуправления городских округов и муниципальных районов области может являться сдерживающим фактором для решения задач 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E835" w14:textId="77777777"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14:paraId="43BC2E28" w14:textId="77777777"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2985" w14:textId="77777777"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14:paraId="0FFB732F" w14:textId="77777777"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37710"/>
      <w:docPartObj>
        <w:docPartGallery w:val="Page Numbers (Top of Page)"/>
        <w:docPartUnique/>
      </w:docPartObj>
    </w:sdtPr>
    <w:sdtEndPr/>
    <w:sdtContent>
      <w:p w14:paraId="2D7A1003" w14:textId="77777777" w:rsidR="007E2C19" w:rsidRDefault="004F6A4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A8B">
          <w:rPr>
            <w:noProof/>
          </w:rPr>
          <w:t>174</w:t>
        </w:r>
        <w:r>
          <w:rPr>
            <w:noProof/>
          </w:rPr>
          <w:fldChar w:fldCharType="end"/>
        </w:r>
      </w:p>
    </w:sdtContent>
  </w:sdt>
  <w:p w14:paraId="3EC4FF68" w14:textId="77777777" w:rsidR="007E2C19" w:rsidRDefault="007E2C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37711"/>
      <w:docPartObj>
        <w:docPartGallery w:val="Page Numbers (Top of Page)"/>
        <w:docPartUnique/>
      </w:docPartObj>
    </w:sdtPr>
    <w:sdtEndPr/>
    <w:sdtContent>
      <w:p w14:paraId="282700D2" w14:textId="77777777" w:rsidR="007E2C19" w:rsidRDefault="001249CF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A21A8B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14:paraId="7B574C5B" w14:textId="77777777" w:rsidR="007E2C19" w:rsidRDefault="007E2C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964192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2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drawingGridHorizontalSpacing w:val="13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B9C"/>
    <w:rsid w:val="00002500"/>
    <w:rsid w:val="000333E9"/>
    <w:rsid w:val="00040DAD"/>
    <w:rsid w:val="0009051A"/>
    <w:rsid w:val="00092C74"/>
    <w:rsid w:val="000B5FF1"/>
    <w:rsid w:val="000E3A2D"/>
    <w:rsid w:val="000F030D"/>
    <w:rsid w:val="000F0BD6"/>
    <w:rsid w:val="000F2ECD"/>
    <w:rsid w:val="00103A8E"/>
    <w:rsid w:val="001216FF"/>
    <w:rsid w:val="001249C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B7CBE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4F6A47"/>
    <w:rsid w:val="0051191E"/>
    <w:rsid w:val="005177B5"/>
    <w:rsid w:val="005377F3"/>
    <w:rsid w:val="00557835"/>
    <w:rsid w:val="00565517"/>
    <w:rsid w:val="005A070D"/>
    <w:rsid w:val="005A620A"/>
    <w:rsid w:val="005B0A80"/>
    <w:rsid w:val="005B3F04"/>
    <w:rsid w:val="005D3F3B"/>
    <w:rsid w:val="005E1604"/>
    <w:rsid w:val="0060263F"/>
    <w:rsid w:val="006247BF"/>
    <w:rsid w:val="00627D68"/>
    <w:rsid w:val="00641636"/>
    <w:rsid w:val="006422EE"/>
    <w:rsid w:val="006603BB"/>
    <w:rsid w:val="006669C3"/>
    <w:rsid w:val="00667F6A"/>
    <w:rsid w:val="00687C81"/>
    <w:rsid w:val="0069491E"/>
    <w:rsid w:val="006C30E2"/>
    <w:rsid w:val="006C685B"/>
    <w:rsid w:val="006F31D3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96884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21A8B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4149B"/>
    <w:rsid w:val="00B56069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42164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12F451E"/>
  <w15:docId w15:val="{13735DDD-BF46-4E64-8124-1A2294F2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7E138-E444-4B85-A450-4C3C4EB9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Жанна</cp:lastModifiedBy>
  <cp:revision>29</cp:revision>
  <cp:lastPrinted>2016-04-06T12:40:00Z</cp:lastPrinted>
  <dcterms:created xsi:type="dcterms:W3CDTF">2017-09-05T05:39:00Z</dcterms:created>
  <dcterms:modified xsi:type="dcterms:W3CDTF">2022-11-14T12:04:00Z</dcterms:modified>
</cp:coreProperties>
</file>