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BA77A" w14:textId="77777777" w:rsidR="00CA7971" w:rsidRPr="00561BE9" w:rsidRDefault="00CA7971" w:rsidP="00CA7971">
      <w:pPr>
        <w:pStyle w:val="ConsPlusNormal"/>
        <w:jc w:val="right"/>
        <w:outlineLvl w:val="0"/>
      </w:pPr>
      <w:bookmarkStart w:id="0" w:name="_Hlk115777340"/>
      <w:r w:rsidRPr="00561BE9">
        <w:t>Утверждена</w:t>
      </w:r>
    </w:p>
    <w:p w14:paraId="3884B795" w14:textId="77777777" w:rsidR="00CA7971" w:rsidRPr="00561BE9" w:rsidRDefault="00CA7971" w:rsidP="00CA7971">
      <w:pPr>
        <w:pStyle w:val="ConsPlusNormal"/>
        <w:jc w:val="right"/>
      </w:pPr>
      <w:r w:rsidRPr="00561BE9">
        <w:t>постановлением</w:t>
      </w:r>
    </w:p>
    <w:p w14:paraId="568394D0" w14:textId="77777777" w:rsidR="00CA7971" w:rsidRPr="00561BE9" w:rsidRDefault="00CA7971" w:rsidP="00CA7971">
      <w:pPr>
        <w:pStyle w:val="ConsPlusNormal"/>
        <w:jc w:val="right"/>
      </w:pPr>
      <w:r w:rsidRPr="00561BE9">
        <w:t>Администрации Курской области</w:t>
      </w:r>
    </w:p>
    <w:p w14:paraId="10F0C68F" w14:textId="77777777" w:rsidR="00CA7971" w:rsidRPr="00561BE9" w:rsidRDefault="00CA7971" w:rsidP="00CA7971">
      <w:pPr>
        <w:pStyle w:val="ConsPlusNormal"/>
        <w:jc w:val="right"/>
      </w:pPr>
      <w:r w:rsidRPr="00561BE9">
        <w:t>от 2 октября 2013 г. N 692-па</w:t>
      </w:r>
    </w:p>
    <w:p w14:paraId="7FFE0B00" w14:textId="77777777" w:rsidR="00CA7971" w:rsidRPr="00561BE9" w:rsidRDefault="00CA7971" w:rsidP="00CA7971">
      <w:pPr>
        <w:pStyle w:val="ConsPlusNormal"/>
      </w:pPr>
    </w:p>
    <w:p w14:paraId="4FF901E6" w14:textId="77777777" w:rsidR="00CA7971" w:rsidRPr="00561BE9" w:rsidRDefault="00CA7971" w:rsidP="00CA7971">
      <w:pPr>
        <w:pStyle w:val="ConsPlusTitle"/>
        <w:jc w:val="center"/>
      </w:pPr>
      <w:bookmarkStart w:id="1" w:name="Par47"/>
      <w:bookmarkEnd w:id="1"/>
      <w:r w:rsidRPr="00561BE9">
        <w:t>ГОСУДАРСТВЕННАЯ ПРОГРАММА КУРСКОЙ ОБЛАСТИ</w:t>
      </w:r>
    </w:p>
    <w:p w14:paraId="1ECABAFC" w14:textId="77777777" w:rsidR="00CA7971" w:rsidRPr="00561BE9" w:rsidRDefault="00CA7971" w:rsidP="00CA7971">
      <w:pPr>
        <w:pStyle w:val="ConsPlusTitle"/>
        <w:jc w:val="center"/>
      </w:pPr>
      <w:r w:rsidRPr="00561BE9">
        <w:t>"РЕАЛИЗАЦИЯ ГОСУДАРСТВЕННОЙ ПОЛИТИКИ В СФЕРЕ ПЕЧАТИ</w:t>
      </w:r>
    </w:p>
    <w:p w14:paraId="627414A2" w14:textId="77777777" w:rsidR="00CA7971" w:rsidRPr="00561BE9" w:rsidRDefault="00CA7971" w:rsidP="00CA7971">
      <w:pPr>
        <w:pStyle w:val="ConsPlusTitle"/>
        <w:jc w:val="center"/>
      </w:pPr>
      <w:r w:rsidRPr="00561BE9">
        <w:t>И МАССОВОЙ ИНФОРМАЦИИ В КУРСКОЙ ОБЛАСТИ"</w:t>
      </w:r>
    </w:p>
    <w:p w14:paraId="1A4888CF" w14:textId="77777777" w:rsidR="00CA7971" w:rsidRPr="00561BE9" w:rsidRDefault="00CA7971" w:rsidP="00CA797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8785"/>
        <w:gridCol w:w="113"/>
      </w:tblGrid>
      <w:tr w:rsidR="00CA7971" w:rsidRPr="00561BE9" w14:paraId="7C718BA9" w14:textId="77777777" w:rsidTr="00CA1B4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6BB52DA3" w14:textId="77777777" w:rsidR="00CA7971" w:rsidRPr="00561BE9" w:rsidRDefault="00CA7971" w:rsidP="00CA1B4E">
            <w:pPr>
              <w:pStyle w:val="ConsPlusNormal"/>
            </w:pPr>
          </w:p>
        </w:tc>
        <w:tc>
          <w:tcPr>
            <w:tcW w:w="113" w:type="dxa"/>
            <w:shd w:val="clear" w:color="auto" w:fill="F4F3F8"/>
            <w:tcMar>
              <w:top w:w="0" w:type="dxa"/>
              <w:left w:w="0" w:type="dxa"/>
              <w:bottom w:w="0" w:type="dxa"/>
              <w:right w:w="0" w:type="dxa"/>
            </w:tcMar>
          </w:tcPr>
          <w:p w14:paraId="20A4A826" w14:textId="77777777" w:rsidR="00CA7971" w:rsidRPr="00561BE9" w:rsidRDefault="00CA7971" w:rsidP="00CA1B4E">
            <w:pPr>
              <w:pStyle w:val="ConsPlusNormal"/>
            </w:pPr>
          </w:p>
        </w:tc>
        <w:tc>
          <w:tcPr>
            <w:tcW w:w="0" w:type="auto"/>
            <w:shd w:val="clear" w:color="auto" w:fill="F4F3F8"/>
            <w:tcMar>
              <w:top w:w="113" w:type="dxa"/>
              <w:left w:w="0" w:type="dxa"/>
              <w:bottom w:w="113" w:type="dxa"/>
              <w:right w:w="0" w:type="dxa"/>
            </w:tcMar>
          </w:tcPr>
          <w:p w14:paraId="67D37CDD" w14:textId="77777777" w:rsidR="00CA7971" w:rsidRPr="00561BE9" w:rsidRDefault="00CA7971" w:rsidP="00CA1B4E">
            <w:pPr>
              <w:pStyle w:val="ConsPlusNormal"/>
              <w:jc w:val="center"/>
            </w:pPr>
          </w:p>
        </w:tc>
        <w:tc>
          <w:tcPr>
            <w:tcW w:w="113" w:type="dxa"/>
            <w:shd w:val="clear" w:color="auto" w:fill="F4F3F8"/>
            <w:tcMar>
              <w:top w:w="0" w:type="dxa"/>
              <w:left w:w="0" w:type="dxa"/>
              <w:bottom w:w="0" w:type="dxa"/>
              <w:right w:w="0" w:type="dxa"/>
            </w:tcMar>
          </w:tcPr>
          <w:p w14:paraId="376A19EE" w14:textId="77777777" w:rsidR="00CA7971" w:rsidRPr="00561BE9" w:rsidRDefault="00CA7971" w:rsidP="00CA1B4E">
            <w:pPr>
              <w:pStyle w:val="ConsPlusNormal"/>
              <w:jc w:val="center"/>
            </w:pPr>
          </w:p>
        </w:tc>
      </w:tr>
    </w:tbl>
    <w:p w14:paraId="2B07C82F" w14:textId="77777777" w:rsidR="00CA7971" w:rsidRPr="00561BE9" w:rsidRDefault="00CA7971" w:rsidP="00CA7971">
      <w:pPr>
        <w:pStyle w:val="ConsPlusNormal"/>
      </w:pPr>
    </w:p>
    <w:p w14:paraId="64977B3A" w14:textId="77777777" w:rsidR="00CA7971" w:rsidRPr="00561BE9" w:rsidRDefault="00CA7971" w:rsidP="00CA7971">
      <w:pPr>
        <w:pStyle w:val="ConsPlusTitle"/>
        <w:jc w:val="center"/>
        <w:outlineLvl w:val="1"/>
      </w:pPr>
      <w:r w:rsidRPr="00561BE9">
        <w:t>ПАСПОРТ</w:t>
      </w:r>
    </w:p>
    <w:p w14:paraId="225F5D34" w14:textId="77777777" w:rsidR="00CA7971" w:rsidRPr="00561BE9" w:rsidRDefault="00CA7971" w:rsidP="00CA7971">
      <w:pPr>
        <w:pStyle w:val="ConsPlusTitle"/>
        <w:jc w:val="center"/>
      </w:pPr>
      <w:r w:rsidRPr="00561BE9">
        <w:t>государственной программы Курской области</w:t>
      </w:r>
    </w:p>
    <w:p w14:paraId="3F875467" w14:textId="77777777" w:rsidR="00CA7971" w:rsidRPr="00561BE9" w:rsidRDefault="00CA7971" w:rsidP="00CA7971">
      <w:pPr>
        <w:pStyle w:val="ConsPlusTitle"/>
        <w:jc w:val="center"/>
      </w:pPr>
      <w:r w:rsidRPr="00561BE9">
        <w:t>"Реализация государственной политики в сфере печати</w:t>
      </w:r>
    </w:p>
    <w:p w14:paraId="45BDDC51" w14:textId="77777777" w:rsidR="00CA7971" w:rsidRPr="00561BE9" w:rsidRDefault="00CA7971" w:rsidP="00CA7971">
      <w:pPr>
        <w:pStyle w:val="ConsPlusTitle"/>
        <w:jc w:val="center"/>
      </w:pPr>
      <w:r w:rsidRPr="00561BE9">
        <w:t>и массовой информации в Курской области"</w:t>
      </w:r>
    </w:p>
    <w:p w14:paraId="1FB9F4A8" w14:textId="77777777" w:rsidR="00CA7971" w:rsidRPr="00561BE9" w:rsidRDefault="00CA7971" w:rsidP="00CA79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60"/>
        <w:gridCol w:w="5726"/>
      </w:tblGrid>
      <w:tr w:rsidR="00CA7971" w:rsidRPr="00561BE9" w14:paraId="6DF5FB4C" w14:textId="77777777" w:rsidTr="00CA1B4E">
        <w:tc>
          <w:tcPr>
            <w:tcW w:w="3005" w:type="dxa"/>
          </w:tcPr>
          <w:p w14:paraId="3BEB93B8" w14:textId="77777777" w:rsidR="00CA7971" w:rsidRPr="00561BE9" w:rsidRDefault="00CA7971" w:rsidP="00CA1B4E">
            <w:pPr>
              <w:pStyle w:val="ConsPlusNormal"/>
            </w:pPr>
            <w:r w:rsidRPr="00561BE9">
              <w:t>Ответственный исполнитель программы</w:t>
            </w:r>
          </w:p>
        </w:tc>
        <w:tc>
          <w:tcPr>
            <w:tcW w:w="360" w:type="dxa"/>
          </w:tcPr>
          <w:p w14:paraId="578EC6A5" w14:textId="77777777" w:rsidR="00CA7971" w:rsidRPr="00561BE9" w:rsidRDefault="00CA7971" w:rsidP="00CA1B4E">
            <w:pPr>
              <w:pStyle w:val="ConsPlusNormal"/>
              <w:jc w:val="center"/>
            </w:pPr>
            <w:r w:rsidRPr="00561BE9">
              <w:t>-</w:t>
            </w:r>
          </w:p>
        </w:tc>
        <w:tc>
          <w:tcPr>
            <w:tcW w:w="5726" w:type="dxa"/>
          </w:tcPr>
          <w:p w14:paraId="1B6788C0" w14:textId="77777777" w:rsidR="00CA7971" w:rsidRPr="00561BE9" w:rsidRDefault="00CA7971" w:rsidP="00CA1B4E">
            <w:pPr>
              <w:pStyle w:val="ConsPlusNormal"/>
              <w:jc w:val="both"/>
            </w:pPr>
            <w:r w:rsidRPr="00561BE9">
              <w:t>комитет информации и печати Курской области</w:t>
            </w:r>
          </w:p>
        </w:tc>
      </w:tr>
      <w:tr w:rsidR="00CA7971" w:rsidRPr="00561BE9" w14:paraId="67211D3D" w14:textId="77777777" w:rsidTr="00CA1B4E">
        <w:tc>
          <w:tcPr>
            <w:tcW w:w="3005" w:type="dxa"/>
          </w:tcPr>
          <w:p w14:paraId="10B692BD" w14:textId="77777777" w:rsidR="00CA7971" w:rsidRPr="00561BE9" w:rsidRDefault="00CA7971" w:rsidP="00CA1B4E">
            <w:pPr>
              <w:pStyle w:val="ConsPlusNormal"/>
            </w:pPr>
            <w:r w:rsidRPr="00561BE9">
              <w:t>Соисполнители программы</w:t>
            </w:r>
          </w:p>
        </w:tc>
        <w:tc>
          <w:tcPr>
            <w:tcW w:w="360" w:type="dxa"/>
          </w:tcPr>
          <w:p w14:paraId="47282783" w14:textId="77777777" w:rsidR="00CA7971" w:rsidRPr="00561BE9" w:rsidRDefault="00CA7971" w:rsidP="00CA1B4E">
            <w:pPr>
              <w:pStyle w:val="ConsPlusNormal"/>
              <w:jc w:val="center"/>
            </w:pPr>
            <w:r w:rsidRPr="00561BE9">
              <w:t>-</w:t>
            </w:r>
          </w:p>
        </w:tc>
        <w:tc>
          <w:tcPr>
            <w:tcW w:w="5726" w:type="dxa"/>
          </w:tcPr>
          <w:p w14:paraId="6A80B809" w14:textId="77777777" w:rsidR="00CA7971" w:rsidRPr="00561BE9" w:rsidRDefault="00CA7971" w:rsidP="00CA1B4E">
            <w:pPr>
              <w:pStyle w:val="ConsPlusNormal"/>
              <w:jc w:val="both"/>
            </w:pPr>
            <w:r w:rsidRPr="00561BE9">
              <w:t>отсутствуют</w:t>
            </w:r>
          </w:p>
        </w:tc>
      </w:tr>
      <w:tr w:rsidR="00CA7971" w:rsidRPr="00561BE9" w14:paraId="73551BB9" w14:textId="77777777" w:rsidTr="00CA1B4E">
        <w:tc>
          <w:tcPr>
            <w:tcW w:w="3005" w:type="dxa"/>
          </w:tcPr>
          <w:p w14:paraId="7C6BA38B" w14:textId="77777777" w:rsidR="00CA7971" w:rsidRPr="00561BE9" w:rsidRDefault="00CA7971" w:rsidP="00CA1B4E">
            <w:pPr>
              <w:pStyle w:val="ConsPlusNormal"/>
            </w:pPr>
            <w:r w:rsidRPr="00561BE9">
              <w:t>Участники программы</w:t>
            </w:r>
          </w:p>
        </w:tc>
        <w:tc>
          <w:tcPr>
            <w:tcW w:w="360" w:type="dxa"/>
          </w:tcPr>
          <w:p w14:paraId="486E0B66" w14:textId="77777777" w:rsidR="00CA7971" w:rsidRPr="00561BE9" w:rsidRDefault="00CA7971" w:rsidP="00CA1B4E">
            <w:pPr>
              <w:pStyle w:val="ConsPlusNormal"/>
            </w:pPr>
          </w:p>
        </w:tc>
        <w:tc>
          <w:tcPr>
            <w:tcW w:w="5726" w:type="dxa"/>
          </w:tcPr>
          <w:p w14:paraId="40B8244B" w14:textId="77777777" w:rsidR="00CA7971" w:rsidRPr="00561BE9" w:rsidRDefault="00CA7971" w:rsidP="00CA1B4E">
            <w:pPr>
              <w:pStyle w:val="ConsPlusNormal"/>
              <w:jc w:val="both"/>
            </w:pPr>
            <w:r w:rsidRPr="00561BE9">
              <w:t>отсутствуют</w:t>
            </w:r>
          </w:p>
        </w:tc>
      </w:tr>
      <w:tr w:rsidR="00CA7971" w:rsidRPr="00561BE9" w14:paraId="1735BCC2" w14:textId="77777777" w:rsidTr="00CA1B4E">
        <w:tc>
          <w:tcPr>
            <w:tcW w:w="3005" w:type="dxa"/>
          </w:tcPr>
          <w:p w14:paraId="2315772E" w14:textId="77777777" w:rsidR="00CA7971" w:rsidRPr="00561BE9" w:rsidRDefault="00CA7971" w:rsidP="00CA1B4E">
            <w:pPr>
              <w:pStyle w:val="ConsPlusNormal"/>
            </w:pPr>
            <w:r w:rsidRPr="00561BE9">
              <w:t>Подпрограммы программы</w:t>
            </w:r>
          </w:p>
        </w:tc>
        <w:tc>
          <w:tcPr>
            <w:tcW w:w="360" w:type="dxa"/>
          </w:tcPr>
          <w:p w14:paraId="0989D3A4" w14:textId="77777777" w:rsidR="00CA7971" w:rsidRPr="00561BE9" w:rsidRDefault="00CA7971" w:rsidP="00CA1B4E">
            <w:pPr>
              <w:pStyle w:val="ConsPlusNormal"/>
              <w:jc w:val="center"/>
            </w:pPr>
            <w:r w:rsidRPr="00561BE9">
              <w:t>-</w:t>
            </w:r>
          </w:p>
        </w:tc>
        <w:tc>
          <w:tcPr>
            <w:tcW w:w="5726" w:type="dxa"/>
          </w:tcPr>
          <w:p w14:paraId="0788E956" w14:textId="77777777" w:rsidR="00CA7971" w:rsidRPr="00561BE9" w:rsidRDefault="00CA7971" w:rsidP="00CA1B4E">
            <w:pPr>
              <w:pStyle w:val="ConsPlusNormal"/>
              <w:jc w:val="both"/>
            </w:pPr>
            <w:hyperlink w:anchor="Par479" w:tooltip="ПОДПРОГРАММА 1" w:history="1">
              <w:r w:rsidRPr="00561BE9">
                <w:t>подпрограмма 1</w:t>
              </w:r>
            </w:hyperlink>
            <w:r w:rsidRPr="00561BE9">
              <w:t xml:space="preserve"> "Обеспечение эффективной информационной политики и развитие государственных средств массовой информации",</w:t>
            </w:r>
          </w:p>
          <w:p w14:paraId="2A6C48E8" w14:textId="77777777" w:rsidR="00CA7971" w:rsidRPr="00561BE9" w:rsidRDefault="00CA7971" w:rsidP="00CA1B4E">
            <w:pPr>
              <w:pStyle w:val="ConsPlusNormal"/>
              <w:jc w:val="both"/>
            </w:pPr>
            <w:hyperlink w:anchor="Par829" w:tooltip="ПОДПРОГРАММА 2" w:history="1">
              <w:r w:rsidRPr="00561BE9">
                <w:t>подпрограмма 2</w:t>
              </w:r>
            </w:hyperlink>
            <w:r w:rsidRPr="00561BE9">
              <w:t xml:space="preserve"> "Обеспечение реализации государственной политики Курской области в сфере печати и массовой информации" (период реализации - 2014 - 2025 годы)</w:t>
            </w:r>
          </w:p>
        </w:tc>
      </w:tr>
      <w:tr w:rsidR="00CA7971" w:rsidRPr="00561BE9" w14:paraId="561149E1" w14:textId="77777777" w:rsidTr="00CA1B4E">
        <w:tc>
          <w:tcPr>
            <w:tcW w:w="9091" w:type="dxa"/>
            <w:gridSpan w:val="3"/>
          </w:tcPr>
          <w:p w14:paraId="0397151A" w14:textId="77777777" w:rsidR="00CA7971" w:rsidRPr="00561BE9" w:rsidRDefault="00CA7971" w:rsidP="00CA1B4E">
            <w:pPr>
              <w:pStyle w:val="ConsPlusNormal"/>
              <w:jc w:val="both"/>
            </w:pPr>
          </w:p>
        </w:tc>
      </w:tr>
      <w:tr w:rsidR="00CA7971" w:rsidRPr="00561BE9" w14:paraId="2A0B7DB5" w14:textId="77777777" w:rsidTr="00CA1B4E">
        <w:tc>
          <w:tcPr>
            <w:tcW w:w="3005" w:type="dxa"/>
          </w:tcPr>
          <w:p w14:paraId="704C28DB" w14:textId="77777777" w:rsidR="00CA7971" w:rsidRPr="00561BE9" w:rsidRDefault="00CA7971" w:rsidP="00CA1B4E">
            <w:pPr>
              <w:pStyle w:val="ConsPlusNormal"/>
            </w:pPr>
            <w:r w:rsidRPr="00561BE9">
              <w:t>Программно-целевые инструменты программы</w:t>
            </w:r>
          </w:p>
        </w:tc>
        <w:tc>
          <w:tcPr>
            <w:tcW w:w="360" w:type="dxa"/>
          </w:tcPr>
          <w:p w14:paraId="34C85DE2" w14:textId="77777777" w:rsidR="00CA7971" w:rsidRPr="00561BE9" w:rsidRDefault="00CA7971" w:rsidP="00CA1B4E">
            <w:pPr>
              <w:pStyle w:val="ConsPlusNormal"/>
              <w:jc w:val="center"/>
            </w:pPr>
            <w:r w:rsidRPr="00561BE9">
              <w:t>-</w:t>
            </w:r>
          </w:p>
        </w:tc>
        <w:tc>
          <w:tcPr>
            <w:tcW w:w="5726" w:type="dxa"/>
          </w:tcPr>
          <w:p w14:paraId="05C6788D" w14:textId="77777777" w:rsidR="00CA7971" w:rsidRPr="00561BE9" w:rsidRDefault="00CA7971" w:rsidP="00CA1B4E">
            <w:pPr>
              <w:pStyle w:val="ConsPlusNormal"/>
              <w:jc w:val="both"/>
            </w:pPr>
            <w:r w:rsidRPr="00561BE9">
              <w:t>отсутствуют</w:t>
            </w:r>
          </w:p>
        </w:tc>
      </w:tr>
      <w:tr w:rsidR="00CA7971" w:rsidRPr="00561BE9" w14:paraId="24E30A99" w14:textId="77777777" w:rsidTr="00CA1B4E">
        <w:tc>
          <w:tcPr>
            <w:tcW w:w="3005" w:type="dxa"/>
          </w:tcPr>
          <w:p w14:paraId="15E26358" w14:textId="77777777" w:rsidR="00CA7971" w:rsidRPr="00561BE9" w:rsidRDefault="00CA7971" w:rsidP="00CA1B4E">
            <w:pPr>
              <w:pStyle w:val="ConsPlusNormal"/>
            </w:pPr>
            <w:r w:rsidRPr="00561BE9">
              <w:t>Региональные проекты программы</w:t>
            </w:r>
          </w:p>
        </w:tc>
        <w:tc>
          <w:tcPr>
            <w:tcW w:w="360" w:type="dxa"/>
          </w:tcPr>
          <w:p w14:paraId="2909F199" w14:textId="77777777" w:rsidR="00CA7971" w:rsidRPr="00561BE9" w:rsidRDefault="00CA7971" w:rsidP="00CA1B4E">
            <w:pPr>
              <w:pStyle w:val="ConsPlusNormal"/>
              <w:jc w:val="center"/>
            </w:pPr>
            <w:r w:rsidRPr="00561BE9">
              <w:t>-</w:t>
            </w:r>
          </w:p>
        </w:tc>
        <w:tc>
          <w:tcPr>
            <w:tcW w:w="5726" w:type="dxa"/>
          </w:tcPr>
          <w:p w14:paraId="7D86511F" w14:textId="77777777" w:rsidR="00CA7971" w:rsidRPr="00561BE9" w:rsidRDefault="00CA7971" w:rsidP="00CA1B4E">
            <w:pPr>
              <w:pStyle w:val="ConsPlusNormal"/>
              <w:jc w:val="both"/>
            </w:pPr>
            <w:r w:rsidRPr="00561BE9">
              <w:t>отсутствуют</w:t>
            </w:r>
          </w:p>
        </w:tc>
      </w:tr>
      <w:tr w:rsidR="00CA7971" w:rsidRPr="00561BE9" w14:paraId="4FAD3887" w14:textId="77777777" w:rsidTr="00CA1B4E">
        <w:tc>
          <w:tcPr>
            <w:tcW w:w="9091" w:type="dxa"/>
            <w:gridSpan w:val="3"/>
          </w:tcPr>
          <w:p w14:paraId="351A5EA2" w14:textId="77777777" w:rsidR="00CA7971" w:rsidRPr="00561BE9" w:rsidRDefault="00CA7971" w:rsidP="00CA1B4E">
            <w:pPr>
              <w:pStyle w:val="ConsPlusNormal"/>
              <w:jc w:val="both"/>
            </w:pPr>
          </w:p>
        </w:tc>
      </w:tr>
      <w:tr w:rsidR="00CA7971" w:rsidRPr="00561BE9" w14:paraId="6A7EFD8C" w14:textId="77777777" w:rsidTr="00CA1B4E">
        <w:tc>
          <w:tcPr>
            <w:tcW w:w="3005" w:type="dxa"/>
          </w:tcPr>
          <w:p w14:paraId="435E7E6A" w14:textId="77777777" w:rsidR="00CA7971" w:rsidRPr="00561BE9" w:rsidRDefault="00CA7971" w:rsidP="00CA1B4E">
            <w:pPr>
              <w:pStyle w:val="ConsPlusNormal"/>
            </w:pPr>
            <w:r w:rsidRPr="00561BE9">
              <w:t>Цели программы</w:t>
            </w:r>
          </w:p>
        </w:tc>
        <w:tc>
          <w:tcPr>
            <w:tcW w:w="360" w:type="dxa"/>
          </w:tcPr>
          <w:p w14:paraId="1B248D84" w14:textId="77777777" w:rsidR="00CA7971" w:rsidRPr="00561BE9" w:rsidRDefault="00CA7971" w:rsidP="00CA1B4E">
            <w:pPr>
              <w:pStyle w:val="ConsPlusNormal"/>
              <w:jc w:val="center"/>
            </w:pPr>
            <w:r w:rsidRPr="00561BE9">
              <w:t>-</w:t>
            </w:r>
          </w:p>
        </w:tc>
        <w:tc>
          <w:tcPr>
            <w:tcW w:w="5726" w:type="dxa"/>
          </w:tcPr>
          <w:p w14:paraId="6455AEBC" w14:textId="77777777" w:rsidR="00CA7971" w:rsidRPr="00561BE9" w:rsidRDefault="00CA7971" w:rsidP="00CA1B4E">
            <w:pPr>
              <w:pStyle w:val="ConsPlusNormal"/>
              <w:jc w:val="both"/>
            </w:pPr>
            <w:r w:rsidRPr="00561BE9">
              <w:t>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w:t>
            </w:r>
          </w:p>
          <w:p w14:paraId="461D3B76" w14:textId="77777777" w:rsidR="00CA7971" w:rsidRPr="00561BE9" w:rsidRDefault="00CA7971" w:rsidP="00CA1B4E">
            <w:pPr>
              <w:pStyle w:val="ConsPlusNormal"/>
              <w:jc w:val="both"/>
            </w:pPr>
            <w:r w:rsidRPr="00561BE9">
              <w:t>сохранение и развитие государственного информационного ресурса Курской области</w:t>
            </w:r>
          </w:p>
        </w:tc>
      </w:tr>
      <w:tr w:rsidR="00CA7971" w:rsidRPr="00561BE9" w14:paraId="22E4EE76" w14:textId="77777777" w:rsidTr="00CA1B4E">
        <w:tc>
          <w:tcPr>
            <w:tcW w:w="9091" w:type="dxa"/>
            <w:gridSpan w:val="3"/>
          </w:tcPr>
          <w:p w14:paraId="24D1E257" w14:textId="77777777" w:rsidR="00CA7971" w:rsidRPr="00561BE9" w:rsidRDefault="00CA7971" w:rsidP="00CA1B4E">
            <w:pPr>
              <w:pStyle w:val="ConsPlusNormal"/>
              <w:jc w:val="both"/>
            </w:pPr>
          </w:p>
        </w:tc>
      </w:tr>
      <w:tr w:rsidR="00CA7971" w:rsidRPr="00561BE9" w14:paraId="7E20497C" w14:textId="77777777" w:rsidTr="00CA1B4E">
        <w:tc>
          <w:tcPr>
            <w:tcW w:w="3005" w:type="dxa"/>
          </w:tcPr>
          <w:p w14:paraId="439CE9F4" w14:textId="77777777" w:rsidR="00CA7971" w:rsidRPr="00561BE9" w:rsidRDefault="00CA7971" w:rsidP="00CA1B4E">
            <w:pPr>
              <w:pStyle w:val="ConsPlusNormal"/>
            </w:pPr>
            <w:r w:rsidRPr="00561BE9">
              <w:t>Задачи программы</w:t>
            </w:r>
          </w:p>
        </w:tc>
        <w:tc>
          <w:tcPr>
            <w:tcW w:w="360" w:type="dxa"/>
          </w:tcPr>
          <w:p w14:paraId="75C7FB3F" w14:textId="77777777" w:rsidR="00CA7971" w:rsidRPr="00561BE9" w:rsidRDefault="00CA7971" w:rsidP="00CA1B4E">
            <w:pPr>
              <w:pStyle w:val="ConsPlusNormal"/>
              <w:jc w:val="center"/>
            </w:pPr>
            <w:r w:rsidRPr="00561BE9">
              <w:t>-</w:t>
            </w:r>
          </w:p>
        </w:tc>
        <w:tc>
          <w:tcPr>
            <w:tcW w:w="5726" w:type="dxa"/>
          </w:tcPr>
          <w:p w14:paraId="13FE9647" w14:textId="77777777" w:rsidR="00CA7971" w:rsidRPr="00561BE9" w:rsidRDefault="00CA7971" w:rsidP="00CA1B4E">
            <w:pPr>
              <w:pStyle w:val="ConsPlusNormal"/>
              <w:jc w:val="both"/>
            </w:pPr>
            <w:r w:rsidRPr="00561BE9">
              <w:t>информационное обеспечение деятельности Губернатора Курской области, Правительства Курской области, исполнительных органов Курской области и интеграция Курской области в российское и мировое информационное пространство, укрепление положительного имиджа Курской области;</w:t>
            </w:r>
          </w:p>
          <w:p w14:paraId="28D7D4F9" w14:textId="77777777" w:rsidR="00CA7971" w:rsidRPr="00561BE9" w:rsidRDefault="00CA7971" w:rsidP="00CA1B4E">
            <w:pPr>
              <w:pStyle w:val="ConsPlusNormal"/>
              <w:jc w:val="both"/>
            </w:pPr>
            <w:r w:rsidRPr="00561BE9">
              <w:t>сохранение и развитие государственных средств массовой информации в целях обеспечения права жителей Курской области на получение информации;</w:t>
            </w:r>
          </w:p>
          <w:p w14:paraId="7B120A41" w14:textId="77777777" w:rsidR="00CA7971" w:rsidRPr="00561BE9" w:rsidRDefault="00CA7971" w:rsidP="00CA1B4E">
            <w:pPr>
              <w:pStyle w:val="ConsPlusNormal"/>
              <w:jc w:val="both"/>
            </w:pPr>
            <w:r w:rsidRPr="00561BE9">
              <w:t>реализация государственной политики в сфере печати и массовой информации</w:t>
            </w:r>
          </w:p>
        </w:tc>
      </w:tr>
      <w:tr w:rsidR="00CA7971" w:rsidRPr="00561BE9" w14:paraId="77F7B17F" w14:textId="77777777" w:rsidTr="00CA1B4E">
        <w:tc>
          <w:tcPr>
            <w:tcW w:w="9091" w:type="dxa"/>
            <w:gridSpan w:val="3"/>
          </w:tcPr>
          <w:p w14:paraId="37B00D36" w14:textId="77777777" w:rsidR="00CA7971" w:rsidRPr="00561BE9" w:rsidRDefault="00CA7971" w:rsidP="00CA1B4E">
            <w:pPr>
              <w:pStyle w:val="ConsPlusNormal"/>
              <w:jc w:val="both"/>
            </w:pPr>
          </w:p>
        </w:tc>
      </w:tr>
      <w:tr w:rsidR="00CA7971" w:rsidRPr="00561BE9" w14:paraId="274D7FC7" w14:textId="77777777" w:rsidTr="00CA1B4E">
        <w:tc>
          <w:tcPr>
            <w:tcW w:w="3005" w:type="dxa"/>
          </w:tcPr>
          <w:p w14:paraId="74615004" w14:textId="77777777" w:rsidR="00CA7971" w:rsidRPr="00561BE9" w:rsidRDefault="00CA7971" w:rsidP="00CA1B4E">
            <w:pPr>
              <w:pStyle w:val="ConsPlusNormal"/>
            </w:pPr>
            <w:r w:rsidRPr="00561BE9">
              <w:lastRenderedPageBreak/>
              <w:t>Целевые индикаторы и показатели программы</w:t>
            </w:r>
          </w:p>
        </w:tc>
        <w:tc>
          <w:tcPr>
            <w:tcW w:w="360" w:type="dxa"/>
          </w:tcPr>
          <w:p w14:paraId="5447A575" w14:textId="77777777" w:rsidR="00CA7971" w:rsidRPr="00561BE9" w:rsidRDefault="00CA7971" w:rsidP="00CA1B4E">
            <w:pPr>
              <w:pStyle w:val="ConsPlusNormal"/>
              <w:jc w:val="center"/>
            </w:pPr>
            <w:r w:rsidRPr="00561BE9">
              <w:t>-</w:t>
            </w:r>
          </w:p>
        </w:tc>
        <w:tc>
          <w:tcPr>
            <w:tcW w:w="5726" w:type="dxa"/>
          </w:tcPr>
          <w:p w14:paraId="5BA36B05" w14:textId="77777777" w:rsidR="00CA7971" w:rsidRPr="00561BE9" w:rsidRDefault="00CA7971" w:rsidP="00CA1B4E">
            <w:pPr>
              <w:pStyle w:val="ConsPlusNormal"/>
              <w:jc w:val="both"/>
            </w:pPr>
            <w:r w:rsidRPr="00561BE9">
              <w:t>уровень удовлетворенности населения Курской области информационным освещением деятельности органов власти Курской области</w:t>
            </w:r>
          </w:p>
        </w:tc>
      </w:tr>
      <w:tr w:rsidR="00CA7971" w:rsidRPr="00561BE9" w14:paraId="1D359C65" w14:textId="77777777" w:rsidTr="00CA1B4E">
        <w:tc>
          <w:tcPr>
            <w:tcW w:w="9091" w:type="dxa"/>
            <w:gridSpan w:val="3"/>
          </w:tcPr>
          <w:p w14:paraId="632BAA6A" w14:textId="77777777" w:rsidR="00CA7971" w:rsidRPr="00561BE9" w:rsidRDefault="00CA7971" w:rsidP="00CA1B4E">
            <w:pPr>
              <w:pStyle w:val="ConsPlusNormal"/>
              <w:jc w:val="both"/>
            </w:pPr>
          </w:p>
        </w:tc>
      </w:tr>
      <w:tr w:rsidR="00CA7971" w:rsidRPr="00561BE9" w14:paraId="30679F54" w14:textId="77777777" w:rsidTr="00CA1B4E">
        <w:tc>
          <w:tcPr>
            <w:tcW w:w="3005" w:type="dxa"/>
          </w:tcPr>
          <w:p w14:paraId="2CBD9A25" w14:textId="77777777" w:rsidR="00CA7971" w:rsidRPr="00561BE9" w:rsidRDefault="00CA7971" w:rsidP="00CA1B4E">
            <w:pPr>
              <w:pStyle w:val="ConsPlusNormal"/>
            </w:pPr>
            <w:r w:rsidRPr="00561BE9">
              <w:t>Этапы и сроки реализации программы</w:t>
            </w:r>
          </w:p>
        </w:tc>
        <w:tc>
          <w:tcPr>
            <w:tcW w:w="360" w:type="dxa"/>
          </w:tcPr>
          <w:p w14:paraId="00CF53EA" w14:textId="77777777" w:rsidR="00CA7971" w:rsidRPr="00561BE9" w:rsidRDefault="00CA7971" w:rsidP="00CA1B4E">
            <w:pPr>
              <w:pStyle w:val="ConsPlusNormal"/>
              <w:jc w:val="center"/>
            </w:pPr>
            <w:r w:rsidRPr="00561BE9">
              <w:t>-</w:t>
            </w:r>
          </w:p>
        </w:tc>
        <w:tc>
          <w:tcPr>
            <w:tcW w:w="5726" w:type="dxa"/>
          </w:tcPr>
          <w:p w14:paraId="2CD2DCA6" w14:textId="77777777" w:rsidR="00CA7971" w:rsidRPr="00561BE9" w:rsidRDefault="00CA7971" w:rsidP="00CA1B4E">
            <w:pPr>
              <w:pStyle w:val="ConsPlusNormal"/>
              <w:jc w:val="both"/>
            </w:pPr>
            <w:r w:rsidRPr="00561BE9">
              <w:t>срок реализации: 2014 - 2025 годы, в два этапа: I этап - 2014 - 2020 годы, II этап - 2021 - 2025 годы</w:t>
            </w:r>
          </w:p>
        </w:tc>
      </w:tr>
      <w:tr w:rsidR="00CA7971" w:rsidRPr="00561BE9" w14:paraId="5A2BE905" w14:textId="77777777" w:rsidTr="00CA1B4E">
        <w:tc>
          <w:tcPr>
            <w:tcW w:w="9091" w:type="dxa"/>
            <w:gridSpan w:val="3"/>
          </w:tcPr>
          <w:p w14:paraId="12582263" w14:textId="77777777" w:rsidR="00CA7971" w:rsidRPr="00561BE9" w:rsidRDefault="00CA7971" w:rsidP="00CA1B4E">
            <w:pPr>
              <w:pStyle w:val="ConsPlusNormal"/>
              <w:jc w:val="both"/>
            </w:pPr>
          </w:p>
        </w:tc>
      </w:tr>
      <w:tr w:rsidR="00CA7971" w:rsidRPr="00561BE9" w14:paraId="0E4C4479" w14:textId="77777777" w:rsidTr="00CA1B4E">
        <w:tc>
          <w:tcPr>
            <w:tcW w:w="3005" w:type="dxa"/>
          </w:tcPr>
          <w:p w14:paraId="61975E16" w14:textId="77777777" w:rsidR="00CA7971" w:rsidRPr="00561BE9" w:rsidRDefault="00CA7971" w:rsidP="00CA1B4E">
            <w:pPr>
              <w:pStyle w:val="ConsPlusNormal"/>
            </w:pPr>
            <w:r w:rsidRPr="00561BE9">
              <w:t>Объемы бюджетных ассигнований программы</w:t>
            </w:r>
          </w:p>
        </w:tc>
        <w:tc>
          <w:tcPr>
            <w:tcW w:w="360" w:type="dxa"/>
          </w:tcPr>
          <w:p w14:paraId="07015E7E" w14:textId="77777777" w:rsidR="00CA7971" w:rsidRPr="00561BE9" w:rsidRDefault="00CA7971" w:rsidP="00CA1B4E">
            <w:pPr>
              <w:pStyle w:val="ConsPlusNormal"/>
              <w:jc w:val="center"/>
            </w:pPr>
            <w:r w:rsidRPr="00561BE9">
              <w:t>-</w:t>
            </w:r>
          </w:p>
        </w:tc>
        <w:tc>
          <w:tcPr>
            <w:tcW w:w="5726" w:type="dxa"/>
          </w:tcPr>
          <w:p w14:paraId="5A92BBD9" w14:textId="77777777" w:rsidR="00CA7971" w:rsidRPr="00561BE9" w:rsidRDefault="00CA7971" w:rsidP="00CA1B4E">
            <w:pPr>
              <w:pStyle w:val="ConsPlusNormal"/>
              <w:jc w:val="both"/>
            </w:pPr>
            <w:r w:rsidRPr="00561BE9">
              <w:t>общий объем средств областного бюджета на реализацию государственной программы составляет 1719131,376 тыс. рублей, в том числе:</w:t>
            </w:r>
          </w:p>
          <w:p w14:paraId="4A3D56E3" w14:textId="77777777" w:rsidR="00CA7971" w:rsidRPr="00561BE9" w:rsidRDefault="00CA7971" w:rsidP="00CA1B4E">
            <w:pPr>
              <w:pStyle w:val="ConsPlusNormal"/>
              <w:jc w:val="both"/>
            </w:pPr>
            <w:r w:rsidRPr="00561BE9">
              <w:t>на 2014 год - 109137,674 тыс. рублей;</w:t>
            </w:r>
          </w:p>
          <w:p w14:paraId="2E3B2140" w14:textId="77777777" w:rsidR="00CA7971" w:rsidRPr="00561BE9" w:rsidRDefault="00CA7971" w:rsidP="00CA1B4E">
            <w:pPr>
              <w:pStyle w:val="ConsPlusNormal"/>
              <w:jc w:val="both"/>
            </w:pPr>
            <w:r w:rsidRPr="00561BE9">
              <w:t>на 2015 год - 94104,807 тыс. рублей;</w:t>
            </w:r>
          </w:p>
          <w:p w14:paraId="2D776579" w14:textId="77777777" w:rsidR="00CA7971" w:rsidRPr="00561BE9" w:rsidRDefault="00CA7971" w:rsidP="00CA1B4E">
            <w:pPr>
              <w:pStyle w:val="ConsPlusNormal"/>
              <w:jc w:val="both"/>
            </w:pPr>
            <w:r w:rsidRPr="00561BE9">
              <w:t>на 2016 год - 105698,471 тыс. рублей;</w:t>
            </w:r>
          </w:p>
          <w:p w14:paraId="587CA8E6" w14:textId="77777777" w:rsidR="00CA7971" w:rsidRPr="00561BE9" w:rsidRDefault="00CA7971" w:rsidP="00CA1B4E">
            <w:pPr>
              <w:pStyle w:val="ConsPlusNormal"/>
              <w:jc w:val="both"/>
            </w:pPr>
            <w:r w:rsidRPr="00561BE9">
              <w:t>на 2017 год - 112609,311 тыс. рублей;</w:t>
            </w:r>
          </w:p>
          <w:p w14:paraId="41686682" w14:textId="77777777" w:rsidR="00CA7971" w:rsidRPr="00561BE9" w:rsidRDefault="00CA7971" w:rsidP="00CA1B4E">
            <w:pPr>
              <w:pStyle w:val="ConsPlusNormal"/>
              <w:jc w:val="both"/>
            </w:pPr>
            <w:r w:rsidRPr="00561BE9">
              <w:t>на 2018 год - 117809,862 тыс. рублей;</w:t>
            </w:r>
          </w:p>
          <w:p w14:paraId="5D3152BB" w14:textId="77777777" w:rsidR="00CA7971" w:rsidRPr="00561BE9" w:rsidRDefault="00CA7971" w:rsidP="00CA1B4E">
            <w:pPr>
              <w:pStyle w:val="ConsPlusNormal"/>
              <w:jc w:val="both"/>
            </w:pPr>
            <w:r w:rsidRPr="00561BE9">
              <w:t>на 2019 год - 129001,951 тыс. рублей;</w:t>
            </w:r>
          </w:p>
          <w:p w14:paraId="483FB10A" w14:textId="77777777" w:rsidR="00CA7971" w:rsidRPr="00561BE9" w:rsidRDefault="00CA7971" w:rsidP="00CA1B4E">
            <w:pPr>
              <w:pStyle w:val="ConsPlusNormal"/>
              <w:jc w:val="both"/>
            </w:pPr>
            <w:r w:rsidRPr="00561BE9">
              <w:t>на 2020 год - 132507,728 тыс. рублей;</w:t>
            </w:r>
          </w:p>
          <w:p w14:paraId="4E77B60E" w14:textId="77777777" w:rsidR="00CA7971" w:rsidRPr="00561BE9" w:rsidRDefault="00CA7971" w:rsidP="00CA1B4E">
            <w:pPr>
              <w:pStyle w:val="ConsPlusNormal"/>
              <w:jc w:val="both"/>
            </w:pPr>
            <w:r w:rsidRPr="00561BE9">
              <w:t>на 2021 год - 169898,787 тыс. рублей;</w:t>
            </w:r>
          </w:p>
          <w:p w14:paraId="619026BA" w14:textId="77777777" w:rsidR="00CA7971" w:rsidRPr="00561BE9" w:rsidRDefault="00CA7971" w:rsidP="00CA1B4E">
            <w:pPr>
              <w:pStyle w:val="ConsPlusNormal"/>
              <w:jc w:val="both"/>
            </w:pPr>
            <w:r w:rsidRPr="00561BE9">
              <w:t>на 2022 год - 170208,212 тыс. рублей;</w:t>
            </w:r>
          </w:p>
          <w:p w14:paraId="722AA022" w14:textId="77777777" w:rsidR="00CA7971" w:rsidRPr="00561BE9" w:rsidRDefault="00CA7971" w:rsidP="00CA1B4E">
            <w:pPr>
              <w:pStyle w:val="ConsPlusNormal"/>
              <w:jc w:val="both"/>
            </w:pPr>
            <w:r w:rsidRPr="00561BE9">
              <w:t>на 2023 год - 192718,191 тыс. рублей;</w:t>
            </w:r>
          </w:p>
          <w:p w14:paraId="684E2E23" w14:textId="77777777" w:rsidR="00CA7971" w:rsidRPr="00561BE9" w:rsidRDefault="00CA7971" w:rsidP="00CA1B4E">
            <w:pPr>
              <w:pStyle w:val="ConsPlusNormal"/>
              <w:jc w:val="both"/>
            </w:pPr>
            <w:r w:rsidRPr="00561BE9">
              <w:t>на 2024 год - 192718,191 тыс. рублей;</w:t>
            </w:r>
          </w:p>
          <w:p w14:paraId="1A4CE33D" w14:textId="77777777" w:rsidR="00CA7971" w:rsidRPr="00561BE9" w:rsidRDefault="00CA7971" w:rsidP="00CA1B4E">
            <w:pPr>
              <w:pStyle w:val="ConsPlusNormal"/>
              <w:jc w:val="both"/>
            </w:pPr>
            <w:r w:rsidRPr="00561BE9">
              <w:t>на 2025 год - 192718,191 рублей,</w:t>
            </w:r>
          </w:p>
          <w:p w14:paraId="12B64B91" w14:textId="77777777" w:rsidR="00CA7971" w:rsidRPr="00561BE9" w:rsidRDefault="00CA7971" w:rsidP="00CA1B4E">
            <w:pPr>
              <w:pStyle w:val="ConsPlusNormal"/>
              <w:jc w:val="both"/>
            </w:pPr>
            <w:r w:rsidRPr="00561BE9">
              <w:t>из них на реализацию:</w:t>
            </w:r>
          </w:p>
          <w:p w14:paraId="767DBA30" w14:textId="77777777" w:rsidR="00CA7971" w:rsidRPr="00561BE9" w:rsidRDefault="00CA7971" w:rsidP="00CA1B4E">
            <w:pPr>
              <w:pStyle w:val="ConsPlusNormal"/>
              <w:jc w:val="both"/>
            </w:pPr>
            <w:hyperlink w:anchor="Par479" w:tooltip="ПОДПРОГРАММА 1" w:history="1">
              <w:r w:rsidRPr="00561BE9">
                <w:t>подпрограммы 1</w:t>
              </w:r>
            </w:hyperlink>
            <w:r w:rsidRPr="00561BE9">
              <w:t xml:space="preserve"> "Обеспечение эффективной информационной политики и развитие государственных средств массовой информации" - 1492744,457 тыс. рублей;</w:t>
            </w:r>
          </w:p>
          <w:p w14:paraId="505CAC56" w14:textId="77777777" w:rsidR="00CA7971" w:rsidRPr="00561BE9" w:rsidRDefault="00CA7971" w:rsidP="00CA1B4E">
            <w:pPr>
              <w:pStyle w:val="ConsPlusNormal"/>
              <w:jc w:val="both"/>
            </w:pPr>
            <w:hyperlink w:anchor="Par829" w:tooltip="ПОДПРОГРАММА 2" w:history="1">
              <w:r w:rsidRPr="00561BE9">
                <w:t>подпрограммы 2</w:t>
              </w:r>
            </w:hyperlink>
            <w:r w:rsidRPr="00561BE9">
              <w:t xml:space="preserve"> "Обеспечение реализации государственной политики Курской области в сфере печати и массовой информации" - 226386,919 тыс. рублей</w:t>
            </w:r>
          </w:p>
        </w:tc>
      </w:tr>
      <w:tr w:rsidR="00CA7971" w:rsidRPr="00561BE9" w14:paraId="4F4BBEBE" w14:textId="77777777" w:rsidTr="00CA1B4E">
        <w:tc>
          <w:tcPr>
            <w:tcW w:w="9091" w:type="dxa"/>
            <w:gridSpan w:val="3"/>
          </w:tcPr>
          <w:p w14:paraId="1EEB98A5" w14:textId="77777777" w:rsidR="00CA7971" w:rsidRPr="00561BE9" w:rsidRDefault="00CA7971" w:rsidP="00CA1B4E">
            <w:pPr>
              <w:pStyle w:val="ConsPlusNormal"/>
              <w:jc w:val="both"/>
            </w:pPr>
          </w:p>
        </w:tc>
      </w:tr>
      <w:tr w:rsidR="00CA7971" w:rsidRPr="00561BE9" w14:paraId="77E0C2C5" w14:textId="77777777" w:rsidTr="00CA1B4E">
        <w:tc>
          <w:tcPr>
            <w:tcW w:w="3005" w:type="dxa"/>
          </w:tcPr>
          <w:p w14:paraId="27E15FD5" w14:textId="77777777" w:rsidR="00CA7971" w:rsidRPr="00561BE9" w:rsidRDefault="00CA7971" w:rsidP="00CA1B4E">
            <w:pPr>
              <w:pStyle w:val="ConsPlusNormal"/>
            </w:pPr>
            <w:r w:rsidRPr="00561BE9">
              <w:t>Объем налоговых расходов Курской области в рамках реализации программы</w:t>
            </w:r>
          </w:p>
        </w:tc>
        <w:tc>
          <w:tcPr>
            <w:tcW w:w="360" w:type="dxa"/>
          </w:tcPr>
          <w:p w14:paraId="0C263BEF" w14:textId="77777777" w:rsidR="00CA7971" w:rsidRPr="00561BE9" w:rsidRDefault="00CA7971" w:rsidP="00CA1B4E">
            <w:pPr>
              <w:pStyle w:val="ConsPlusNormal"/>
              <w:jc w:val="center"/>
            </w:pPr>
            <w:r w:rsidRPr="00561BE9">
              <w:t>-</w:t>
            </w:r>
          </w:p>
        </w:tc>
        <w:tc>
          <w:tcPr>
            <w:tcW w:w="5726" w:type="dxa"/>
          </w:tcPr>
          <w:p w14:paraId="31D5F33A" w14:textId="77777777" w:rsidR="00CA7971" w:rsidRPr="00561BE9" w:rsidRDefault="00CA7971" w:rsidP="00CA1B4E">
            <w:pPr>
              <w:pStyle w:val="ConsPlusNormal"/>
              <w:jc w:val="both"/>
            </w:pPr>
            <w:r w:rsidRPr="00561BE9">
              <w:t>налоговые расходы (налоговые льготы) отсутствуют</w:t>
            </w:r>
          </w:p>
        </w:tc>
      </w:tr>
      <w:tr w:rsidR="00CA7971" w:rsidRPr="00561BE9" w14:paraId="1699D3E7" w14:textId="77777777" w:rsidTr="00CA1B4E">
        <w:tc>
          <w:tcPr>
            <w:tcW w:w="9091" w:type="dxa"/>
            <w:gridSpan w:val="3"/>
          </w:tcPr>
          <w:p w14:paraId="049D0372" w14:textId="77777777" w:rsidR="00CA7971" w:rsidRPr="00561BE9" w:rsidRDefault="00CA7971" w:rsidP="00CA1B4E">
            <w:pPr>
              <w:pStyle w:val="ConsPlusNormal"/>
              <w:jc w:val="both"/>
            </w:pPr>
          </w:p>
        </w:tc>
      </w:tr>
      <w:tr w:rsidR="00CA7971" w:rsidRPr="00561BE9" w14:paraId="7B3F0CCB" w14:textId="77777777" w:rsidTr="00CA1B4E">
        <w:tc>
          <w:tcPr>
            <w:tcW w:w="3005" w:type="dxa"/>
          </w:tcPr>
          <w:p w14:paraId="26631432" w14:textId="77777777" w:rsidR="00CA7971" w:rsidRPr="00561BE9" w:rsidRDefault="00CA7971" w:rsidP="00CA1B4E">
            <w:pPr>
              <w:pStyle w:val="ConsPlusNormal"/>
            </w:pPr>
            <w:r w:rsidRPr="00561BE9">
              <w:t>Ожидаемые результаты реализации программы</w:t>
            </w:r>
          </w:p>
        </w:tc>
        <w:tc>
          <w:tcPr>
            <w:tcW w:w="360" w:type="dxa"/>
          </w:tcPr>
          <w:p w14:paraId="420A7C62" w14:textId="77777777" w:rsidR="00CA7971" w:rsidRPr="00561BE9" w:rsidRDefault="00CA7971" w:rsidP="00CA1B4E">
            <w:pPr>
              <w:pStyle w:val="ConsPlusNormal"/>
              <w:jc w:val="center"/>
            </w:pPr>
            <w:r w:rsidRPr="00561BE9">
              <w:t>-</w:t>
            </w:r>
          </w:p>
        </w:tc>
        <w:tc>
          <w:tcPr>
            <w:tcW w:w="5726" w:type="dxa"/>
          </w:tcPr>
          <w:p w14:paraId="27529A9D" w14:textId="77777777" w:rsidR="00CA7971" w:rsidRPr="00561BE9" w:rsidRDefault="00CA7971" w:rsidP="00CA1B4E">
            <w:pPr>
              <w:pStyle w:val="ConsPlusNormal"/>
              <w:jc w:val="both"/>
            </w:pPr>
            <w:r w:rsidRPr="00561BE9">
              <w:t>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w:t>
            </w:r>
          </w:p>
          <w:p w14:paraId="270238CD" w14:textId="77777777" w:rsidR="00CA7971" w:rsidRPr="00561BE9" w:rsidRDefault="00CA7971" w:rsidP="00CA1B4E">
            <w:pPr>
              <w:pStyle w:val="ConsPlusNormal"/>
              <w:jc w:val="both"/>
            </w:pPr>
            <w:r w:rsidRPr="00561BE9">
              <w:t>повышение доверия жителей Курской области к деятельности Губернатора Курской области, Правительства Курской области, исполнительных органов Курской области;</w:t>
            </w:r>
          </w:p>
          <w:p w14:paraId="1B49DA0E" w14:textId="77777777" w:rsidR="00CA7971" w:rsidRPr="00561BE9" w:rsidRDefault="00CA7971" w:rsidP="00CA1B4E">
            <w:pPr>
              <w:pStyle w:val="ConsPlusNormal"/>
              <w:jc w:val="both"/>
            </w:pPr>
            <w:r w:rsidRPr="00561BE9">
              <w:t>сохранение и развитие государственного информационного ресурса Курской области, укрепление конкурентоспособности государственных средств массовой информации</w:t>
            </w:r>
          </w:p>
        </w:tc>
      </w:tr>
      <w:tr w:rsidR="00CA7971" w:rsidRPr="00561BE9" w14:paraId="31ED532A" w14:textId="77777777" w:rsidTr="00CA1B4E">
        <w:tc>
          <w:tcPr>
            <w:tcW w:w="9091" w:type="dxa"/>
            <w:gridSpan w:val="3"/>
          </w:tcPr>
          <w:p w14:paraId="3CDAD36A" w14:textId="77777777" w:rsidR="00CA7971" w:rsidRPr="00561BE9" w:rsidRDefault="00CA7971" w:rsidP="00CA1B4E">
            <w:pPr>
              <w:pStyle w:val="ConsPlusNormal"/>
              <w:jc w:val="both"/>
            </w:pPr>
          </w:p>
        </w:tc>
      </w:tr>
    </w:tbl>
    <w:p w14:paraId="789C3AEF" w14:textId="77777777" w:rsidR="00CA7971" w:rsidRPr="00561BE9" w:rsidRDefault="00CA7971" w:rsidP="00CA7971">
      <w:pPr>
        <w:pStyle w:val="ConsPlusNormal"/>
      </w:pPr>
    </w:p>
    <w:p w14:paraId="1C8DEA5F" w14:textId="77777777" w:rsidR="00CA7971" w:rsidRPr="00561BE9" w:rsidRDefault="00CA7971" w:rsidP="00CA7971">
      <w:pPr>
        <w:pStyle w:val="ConsPlusTitle"/>
        <w:jc w:val="center"/>
        <w:outlineLvl w:val="1"/>
      </w:pPr>
      <w:r w:rsidRPr="00561BE9">
        <w:t>I. Общая характеристика сферы реализации государственной</w:t>
      </w:r>
    </w:p>
    <w:p w14:paraId="0B65089F" w14:textId="77777777" w:rsidR="00CA7971" w:rsidRPr="00561BE9" w:rsidRDefault="00CA7971" w:rsidP="00CA7971">
      <w:pPr>
        <w:pStyle w:val="ConsPlusTitle"/>
        <w:jc w:val="center"/>
      </w:pPr>
      <w:r w:rsidRPr="00561BE9">
        <w:t>программы, основные проблемы в указанной сфере</w:t>
      </w:r>
    </w:p>
    <w:p w14:paraId="3E086187" w14:textId="77777777" w:rsidR="00CA7971" w:rsidRPr="00561BE9" w:rsidRDefault="00CA7971" w:rsidP="00CA7971">
      <w:pPr>
        <w:pStyle w:val="ConsPlusTitle"/>
        <w:jc w:val="center"/>
      </w:pPr>
      <w:r w:rsidRPr="00561BE9">
        <w:t>и прогноз ее развития</w:t>
      </w:r>
    </w:p>
    <w:p w14:paraId="6292407F" w14:textId="77777777" w:rsidR="00CA7971" w:rsidRPr="00561BE9" w:rsidRDefault="00CA7971" w:rsidP="00CA7971">
      <w:pPr>
        <w:pStyle w:val="ConsPlusNormal"/>
      </w:pPr>
    </w:p>
    <w:p w14:paraId="1FC13AC7" w14:textId="77777777" w:rsidR="00CA7971" w:rsidRPr="00561BE9" w:rsidRDefault="00CA7971" w:rsidP="00CA7971">
      <w:pPr>
        <w:pStyle w:val="ConsPlusNormal"/>
        <w:ind w:firstLine="540"/>
        <w:jc w:val="both"/>
      </w:pPr>
      <w:r w:rsidRPr="00561BE9">
        <w:t xml:space="preserve">На сегодняшний день в Курской области зарегистрировано Управлением Роскомнадзора в Курской области 144 средства массовой информации, в том числе 84 газеты, 19 журналов, 2 бюллетеня, 10 </w:t>
      </w:r>
      <w:r w:rsidRPr="00561BE9">
        <w:lastRenderedPageBreak/>
        <w:t>телеканалов, 2 телепрограммы, 24 радиоканала, 2 радиопрограммы и 1 электронное периодическое издание.</w:t>
      </w:r>
    </w:p>
    <w:p w14:paraId="52F8BAAF" w14:textId="77777777" w:rsidR="00CA7971" w:rsidRPr="00561BE9" w:rsidRDefault="00CA7971" w:rsidP="00CA7971">
      <w:pPr>
        <w:pStyle w:val="ConsPlusNormal"/>
        <w:spacing w:before="240"/>
        <w:ind w:firstLine="540"/>
        <w:jc w:val="both"/>
      </w:pPr>
      <w:r w:rsidRPr="00561BE9">
        <w:t xml:space="preserve">Основу информационного поля Курской области по охвату населения (тиражи газет, зона покрытия </w:t>
      </w:r>
      <w:proofErr w:type="spellStart"/>
      <w:r w:rsidRPr="00561BE9">
        <w:t>телерадиосигналом</w:t>
      </w:r>
      <w:proofErr w:type="spellEnd"/>
      <w:r w:rsidRPr="00561BE9">
        <w:t>) составляют государственные СМИ - 29 государственных печатных СМИ (областные газеты "Курская правда", "Молодая гвардия" и 27 районных газет), 3 государственных электронных СМИ, в отношении которых комитет информации и печати Курской области осуществляет функции и полномочия учредителя (далее - комитет). Подведомственные комитету учреждения осуществляют деятельность в форме автономных учреждений Курской области.</w:t>
      </w:r>
    </w:p>
    <w:p w14:paraId="2B1EB5F9" w14:textId="77777777" w:rsidR="00CA7971" w:rsidRPr="00561BE9" w:rsidRDefault="00CA7971" w:rsidP="00CA7971">
      <w:pPr>
        <w:pStyle w:val="ConsPlusNormal"/>
        <w:spacing w:before="240"/>
        <w:ind w:firstLine="540"/>
        <w:jc w:val="both"/>
      </w:pPr>
      <w:r w:rsidRPr="00561BE9">
        <w:t>Несмотря на уменьшение численности населения в регионе, совокупный тираж государственных изданий остается достаточно стабильным и превышает 110 тысяч экземпляров (в 2011 и 2012 годах - около 114 тысяч экземпляров, в 2013 году - 114540 экземпляров, в 2014 году - 115458 экземпляров). Это говорит о том, что областные и районные газеты остаются востребованными населением и более доступными по подписной цене в сравнении с частными изданиями.</w:t>
      </w:r>
    </w:p>
    <w:p w14:paraId="5437E899" w14:textId="77777777" w:rsidR="00CA7971" w:rsidRDefault="00CA7971" w:rsidP="00CA7971">
      <w:pPr>
        <w:pStyle w:val="ConsPlusNormal"/>
        <w:spacing w:before="240"/>
        <w:ind w:firstLine="540"/>
        <w:jc w:val="both"/>
      </w:pPr>
      <w:r w:rsidRPr="00561BE9">
        <w:t>Следует отметить, что, обеспечивая конституционное право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 выполняя задачи по защите национальных интересов России, по укреплению положительного имиджа Курской области в российском информационном пространстве, комитет в первую очередь опирается на государственные СМИ. Именно они несут основную информационную нагрузку при реализации проводимой комитетом государственной информационной политики, поэтому их материально-техническая база должна соответствовать требованиям времени.</w:t>
      </w:r>
    </w:p>
    <w:p w14:paraId="7FE318EF" w14:textId="77777777" w:rsidR="00CA7971" w:rsidRPr="00561BE9" w:rsidRDefault="00CA7971" w:rsidP="00CA7971">
      <w:pPr>
        <w:pStyle w:val="ConsPlusNormal"/>
        <w:spacing w:before="240"/>
        <w:ind w:firstLine="540"/>
        <w:jc w:val="both"/>
      </w:pPr>
      <w:r w:rsidRPr="00561BE9">
        <w:t>Несмотря на реализацию в течение последних шести лет областных и ведомственных целевых программ укрепления материально-технической базы государственных СМИ, состояние основных средств у многих из них вызывает обеспокоенность. Особо остро ощущается потребность в ремонте помещений, занимаемых редакциями районных газет. Две из них вообще не имеют помещений, закрепленных за ними на праве оперативного управления, и по этой причине вынуждены арендовать помещения, находящиеся в муниципальной или частной собственности. 14 редакций районных газет располагаются в помещениях, амортизация которых достигла 90 процентов. У многих редакций исчерпали свой ресурс транспортные средства. В частности, в АУКО "ТРК "Сейм" к 2016 году средний возраст транспортных средств составил более 12 лет. Назрела необходимость в обновлении компьютерной техники и оргтехники, задействованной в производственном процессе по верстке газет и подготовке теле- и радиопрограмм.</w:t>
      </w:r>
    </w:p>
    <w:p w14:paraId="4640837B" w14:textId="77777777" w:rsidR="00CA7971" w:rsidRPr="00561BE9" w:rsidRDefault="00CA7971" w:rsidP="00CA7971">
      <w:pPr>
        <w:pStyle w:val="ConsPlusNormal"/>
        <w:spacing w:before="240"/>
        <w:ind w:firstLine="540"/>
        <w:jc w:val="both"/>
      </w:pPr>
      <w:r w:rsidRPr="00561BE9">
        <w:t>Среди проблем государственных СМИ можно выделить также проблемы дизайна, возможности которого ограничены устаревшим черно-белым полиграфическим исполнением. Современная печатная среда диктует необходимость перехода на полноцветный выпуск газет, что позитивно сказалось бы и на росте подписных тиражей, и на более активном привлечении рекламодателей, улучшило эстетическое восприятие печатной продукции. Однако финансовое состояние большинства районных газет не позволяет решить эту задачу самостоятельно.</w:t>
      </w:r>
    </w:p>
    <w:p w14:paraId="3400ECDC" w14:textId="77777777" w:rsidR="00CA7971" w:rsidRPr="00561BE9" w:rsidRDefault="00CA7971" w:rsidP="00CA7971">
      <w:pPr>
        <w:pStyle w:val="ConsPlusNormal"/>
        <w:spacing w:before="240"/>
        <w:ind w:firstLine="540"/>
        <w:jc w:val="both"/>
      </w:pPr>
      <w:r w:rsidRPr="00561BE9">
        <w:t>Серьезным негативным фактором, влияющим на результаты работы государственных печатных СМИ, можно назвать сбои в работе ФГУП "Почта России" по доставке корреспонденции подписчикам (аналогичная ситуация сложилась в большинстве регионов России). Нехватка почтальонов отрицательно сказывается и на ходе подписных кампаний последних лет, в связи с чем редакции вынуждены применять альтернативные формы подписки, влекущие дополнительные расходы.</w:t>
      </w:r>
    </w:p>
    <w:p w14:paraId="228B9255" w14:textId="77777777" w:rsidR="00CA7971" w:rsidRPr="00561BE9" w:rsidRDefault="00CA7971" w:rsidP="00CA7971">
      <w:pPr>
        <w:pStyle w:val="ConsPlusNormal"/>
        <w:spacing w:before="240"/>
        <w:ind w:firstLine="540"/>
        <w:jc w:val="both"/>
      </w:pPr>
      <w:r w:rsidRPr="00561BE9">
        <w:t>Реализация государственной программы Курской области "Реализация государственной политики в сфере печати и массовой информации в Курской области" в целом направлена на сохранение и развитие государственного информационного ресурса Курской области, повышение его конкурентоспособности в информационном пространстве Курской области.</w:t>
      </w:r>
    </w:p>
    <w:p w14:paraId="5F799B9F" w14:textId="77777777" w:rsidR="00CA7971" w:rsidRPr="00561BE9" w:rsidRDefault="00CA7971" w:rsidP="00CA7971">
      <w:pPr>
        <w:pStyle w:val="ConsPlusNormal"/>
      </w:pPr>
    </w:p>
    <w:p w14:paraId="57540D4F" w14:textId="77777777" w:rsidR="00CA7971" w:rsidRPr="00561BE9" w:rsidRDefault="00CA7971" w:rsidP="00CA7971">
      <w:pPr>
        <w:pStyle w:val="ConsPlusTitle"/>
        <w:jc w:val="center"/>
        <w:outlineLvl w:val="1"/>
      </w:pPr>
      <w:r w:rsidRPr="00561BE9">
        <w:t>II. Приоритеты государственной политики в сфере реализации</w:t>
      </w:r>
    </w:p>
    <w:p w14:paraId="4E8F74C7" w14:textId="77777777" w:rsidR="00CA7971" w:rsidRPr="00561BE9" w:rsidRDefault="00CA7971" w:rsidP="00CA7971">
      <w:pPr>
        <w:pStyle w:val="ConsPlusTitle"/>
        <w:jc w:val="center"/>
      </w:pPr>
      <w:r w:rsidRPr="00561BE9">
        <w:t>государственной программы, цели, задачи и показатели</w:t>
      </w:r>
    </w:p>
    <w:p w14:paraId="707FD167" w14:textId="77777777" w:rsidR="00CA7971" w:rsidRPr="00561BE9" w:rsidRDefault="00CA7971" w:rsidP="00CA7971">
      <w:pPr>
        <w:pStyle w:val="ConsPlusTitle"/>
        <w:jc w:val="center"/>
      </w:pPr>
      <w:r w:rsidRPr="00561BE9">
        <w:t>(индикаторы) достижения целей и решения задач, описание</w:t>
      </w:r>
    </w:p>
    <w:p w14:paraId="729157D2" w14:textId="77777777" w:rsidR="00CA7971" w:rsidRPr="00561BE9" w:rsidRDefault="00CA7971" w:rsidP="00CA7971">
      <w:pPr>
        <w:pStyle w:val="ConsPlusTitle"/>
        <w:jc w:val="center"/>
      </w:pPr>
      <w:r w:rsidRPr="00561BE9">
        <w:t>основных ожидаемых конечных результатов программы,</w:t>
      </w:r>
    </w:p>
    <w:p w14:paraId="4CE319C9" w14:textId="77777777" w:rsidR="00CA7971" w:rsidRPr="00561BE9" w:rsidRDefault="00CA7971" w:rsidP="00CA7971">
      <w:pPr>
        <w:pStyle w:val="ConsPlusTitle"/>
        <w:jc w:val="center"/>
      </w:pPr>
      <w:r w:rsidRPr="00561BE9">
        <w:t>сроков и этапов реализации государственной программы</w:t>
      </w:r>
    </w:p>
    <w:p w14:paraId="3F610FA8" w14:textId="77777777" w:rsidR="00CA7971" w:rsidRPr="00561BE9" w:rsidRDefault="00CA7971" w:rsidP="00CA7971">
      <w:pPr>
        <w:pStyle w:val="ConsPlusNormal"/>
      </w:pPr>
    </w:p>
    <w:p w14:paraId="09A27F7E" w14:textId="77777777" w:rsidR="00CA7971" w:rsidRPr="00561BE9" w:rsidRDefault="00CA7971" w:rsidP="00CA7971">
      <w:pPr>
        <w:pStyle w:val="ConsPlusNormal"/>
        <w:ind w:firstLine="540"/>
        <w:jc w:val="both"/>
      </w:pPr>
      <w:r w:rsidRPr="00561BE9">
        <w:t xml:space="preserve">Приоритетами государственной политики в сфере реализации государственной программы Курской области "Реализация государственной политики в сфере печати и массовой информации в </w:t>
      </w:r>
      <w:r w:rsidRPr="00561BE9">
        <w:lastRenderedPageBreak/>
        <w:t>Курской области" (далее - государственная программа) являются формирование информационных направлений и трендов, обеспечивающих широкое и объективное освещение в СМИ деятельности Губернатора Курской области, Правительства Курской области, исполнительных органов Курской области, социально-экономических преобразований и общественных процессов, происходящих в Курской области, укрепление положительного имиджа Курской области в российском и мировом информационном пространстве, защиту национальных интересов государства, а также создание условий для дальнейшего эффективного функционирования государственных СМИ, составляющих основу регионального медийного поля.</w:t>
      </w:r>
    </w:p>
    <w:p w14:paraId="3A01C7FC" w14:textId="77777777" w:rsidR="00CA7971" w:rsidRPr="00561BE9" w:rsidRDefault="00CA7971" w:rsidP="00CA7971">
      <w:pPr>
        <w:pStyle w:val="ConsPlusNormal"/>
        <w:spacing w:before="240"/>
        <w:ind w:firstLine="540"/>
        <w:jc w:val="both"/>
      </w:pPr>
      <w:r w:rsidRPr="00561BE9">
        <w:t xml:space="preserve">Данные приоритеты определены исходя из Концепции государственной информационной политики Российской Федерации от 15.10.1998; </w:t>
      </w:r>
      <w:hyperlink r:id="rId8" w:history="1">
        <w:r w:rsidRPr="00561BE9">
          <w:t>Доктрины</w:t>
        </w:r>
      </w:hyperlink>
      <w:r w:rsidRPr="00561BE9">
        <w:t xml:space="preserve"> информационной безопасности Российской Федерации, утвержденной Указом Президента Российской Федерации от 5 декабря 2016 г. N 646; государственной </w:t>
      </w:r>
      <w:hyperlink r:id="rId9" w:history="1">
        <w:r w:rsidRPr="00561BE9">
          <w:t>программы</w:t>
        </w:r>
      </w:hyperlink>
      <w:r w:rsidRPr="00561BE9">
        <w:t xml:space="preserve"> Российской Федерации "Информационное общество (2011 - 2020 годы)", утвержденной Постановлением Правительства Российской Федерации от 15 апреля 2014 г. N 313; Федерального </w:t>
      </w:r>
      <w:hyperlink r:id="rId10" w:history="1">
        <w:r w:rsidRPr="00561BE9">
          <w:t>закона</w:t>
        </w:r>
      </w:hyperlink>
      <w:r w:rsidRPr="00561BE9">
        <w:t xml:space="preserve"> от 9 февраля 2009 г. N 8-ФЗ "Об обеспечении доступа к информации о деятельности государственных органов и органов местного самоуправления"; </w:t>
      </w:r>
      <w:hyperlink r:id="rId11" w:history="1">
        <w:r w:rsidRPr="00561BE9">
          <w:t>Закона</w:t>
        </w:r>
      </w:hyperlink>
      <w:r w:rsidRPr="00561BE9">
        <w:t xml:space="preserve"> Российской Федерации от 27 декабря 1991 г. N 2124-1 "О средствах массовой информации".</w:t>
      </w:r>
    </w:p>
    <w:p w14:paraId="7161E5C3" w14:textId="77777777" w:rsidR="00CA7971" w:rsidRPr="00561BE9" w:rsidRDefault="00CA7971" w:rsidP="00CA7971">
      <w:pPr>
        <w:pStyle w:val="ConsPlusNormal"/>
        <w:spacing w:before="240"/>
        <w:ind w:firstLine="540"/>
        <w:jc w:val="both"/>
      </w:pPr>
      <w:r w:rsidRPr="00561BE9">
        <w:t>Целями государственной программы являются:</w:t>
      </w:r>
    </w:p>
    <w:p w14:paraId="53B8542A" w14:textId="77777777" w:rsidR="00CA7971" w:rsidRPr="00561BE9" w:rsidRDefault="00CA7971" w:rsidP="00CA7971">
      <w:pPr>
        <w:pStyle w:val="ConsPlusNormal"/>
        <w:spacing w:before="240"/>
        <w:ind w:firstLine="540"/>
        <w:jc w:val="both"/>
      </w:pPr>
      <w:r w:rsidRPr="00561BE9">
        <w:t>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w:t>
      </w:r>
    </w:p>
    <w:p w14:paraId="61819F81" w14:textId="77777777" w:rsidR="00CA7971" w:rsidRPr="00561BE9" w:rsidRDefault="00CA7971" w:rsidP="00CA7971">
      <w:pPr>
        <w:pStyle w:val="ConsPlusNormal"/>
        <w:spacing w:before="240"/>
        <w:ind w:firstLine="540"/>
        <w:jc w:val="both"/>
      </w:pPr>
      <w:r w:rsidRPr="00561BE9">
        <w:t>сохранение и развитие государственного информационного ресурса Курской области.</w:t>
      </w:r>
    </w:p>
    <w:p w14:paraId="44D1064F" w14:textId="77777777" w:rsidR="00CA7971" w:rsidRPr="00561BE9" w:rsidRDefault="00CA7971" w:rsidP="00CA7971">
      <w:pPr>
        <w:pStyle w:val="ConsPlusNormal"/>
        <w:spacing w:before="240"/>
        <w:ind w:firstLine="540"/>
        <w:jc w:val="both"/>
      </w:pPr>
      <w:r w:rsidRPr="00561BE9">
        <w:t>Для достижения поставленных целей в рамках реализации государственной программы планируется решение следующих основных задач:</w:t>
      </w:r>
    </w:p>
    <w:p w14:paraId="21EBD480" w14:textId="77777777" w:rsidR="00CA7971" w:rsidRPr="00561BE9" w:rsidRDefault="00CA7971" w:rsidP="00CA7971">
      <w:pPr>
        <w:pStyle w:val="ConsPlusNormal"/>
        <w:spacing w:before="240"/>
        <w:ind w:firstLine="540"/>
        <w:jc w:val="both"/>
      </w:pPr>
      <w:r w:rsidRPr="00561BE9">
        <w:t>информационное обеспечение деятельности Губернатора Курской области, Правительства Курской области, исполнительных органов Курской области и интеграция Курской области в российское и мировое информационное пространство и укрепление положительного имиджа Курской области;</w:t>
      </w:r>
    </w:p>
    <w:p w14:paraId="6F43F722" w14:textId="77777777" w:rsidR="00CA7971" w:rsidRPr="00561BE9" w:rsidRDefault="00CA7971" w:rsidP="00CA7971">
      <w:pPr>
        <w:pStyle w:val="ConsPlusNormal"/>
        <w:spacing w:before="240"/>
        <w:ind w:firstLine="540"/>
        <w:jc w:val="both"/>
      </w:pPr>
      <w:r w:rsidRPr="00561BE9">
        <w:t>сохранение и развитие государственных средств массовой информации в целях обеспечения права жителей Курской области на получение информации;</w:t>
      </w:r>
    </w:p>
    <w:p w14:paraId="1D6CBBE1" w14:textId="77777777" w:rsidR="00CA7971" w:rsidRPr="00561BE9" w:rsidRDefault="00CA7971" w:rsidP="00CA7971">
      <w:pPr>
        <w:pStyle w:val="ConsPlusNormal"/>
        <w:spacing w:before="240"/>
        <w:ind w:firstLine="540"/>
        <w:jc w:val="both"/>
      </w:pPr>
      <w:r w:rsidRPr="00561BE9">
        <w:t>реализация государственной политики в сфере печати и массовой информации.</w:t>
      </w:r>
    </w:p>
    <w:p w14:paraId="6F706932" w14:textId="77777777" w:rsidR="00CA7971" w:rsidRPr="00561BE9" w:rsidRDefault="00CA7971" w:rsidP="00CA7971">
      <w:pPr>
        <w:pStyle w:val="ConsPlusNormal"/>
        <w:spacing w:before="240"/>
        <w:ind w:firstLine="540"/>
        <w:jc w:val="both"/>
      </w:pPr>
      <w:r w:rsidRPr="00561BE9">
        <w:t>Показателем государственной программы является уровень удовлетворенности населения Курской области информационным освещением деятельности Губернатора Курской области, Правительства Курской области, исполнительных органов Курской области.</w:t>
      </w:r>
    </w:p>
    <w:p w14:paraId="4680A7C9" w14:textId="77777777" w:rsidR="00CA7971" w:rsidRPr="00561BE9" w:rsidRDefault="00CA7971" w:rsidP="00CA7971">
      <w:pPr>
        <w:pStyle w:val="ConsPlusNormal"/>
        <w:spacing w:before="240"/>
        <w:ind w:firstLine="540"/>
        <w:jc w:val="both"/>
      </w:pPr>
      <w:r w:rsidRPr="00561BE9">
        <w:t xml:space="preserve">В рамках </w:t>
      </w:r>
      <w:hyperlink w:anchor="Par479" w:tooltip="ПОДПРОГРАММА 1" w:history="1">
        <w:r w:rsidRPr="00561BE9">
          <w:t>подпрограммы 1</w:t>
        </w:r>
      </w:hyperlink>
      <w:r w:rsidRPr="00561BE9">
        <w:t xml:space="preserve"> "Обеспечение эффективной информационной политики и развитие государственных средств массовой информации" показателями являются:</w:t>
      </w:r>
    </w:p>
    <w:p w14:paraId="50B1B757" w14:textId="77777777" w:rsidR="00CA7971" w:rsidRPr="00561BE9" w:rsidRDefault="00CA7971" w:rsidP="00CA7971">
      <w:pPr>
        <w:pStyle w:val="ConsPlusNormal"/>
        <w:spacing w:before="240"/>
        <w:ind w:firstLine="540"/>
        <w:jc w:val="both"/>
      </w:pPr>
      <w:r w:rsidRPr="00561BE9">
        <w:t>количество информационных агентств и (или) других сетевых изданий, распространяющих информацию о Курской области;</w:t>
      </w:r>
    </w:p>
    <w:p w14:paraId="4CD35EF8" w14:textId="77777777" w:rsidR="00CA7971" w:rsidRPr="00561BE9" w:rsidRDefault="00CA7971" w:rsidP="00CA7971">
      <w:pPr>
        <w:pStyle w:val="ConsPlusNormal"/>
        <w:spacing w:before="240"/>
        <w:ind w:firstLine="540"/>
        <w:jc w:val="both"/>
      </w:pPr>
      <w:r w:rsidRPr="00561BE9">
        <w:t>количество информационных материалов, размещенных в федеральных и региональных СМИ, о деятельности Губернатора Курской области, Правительства Курской области, исполнительных органов Курской области;</w:t>
      </w:r>
    </w:p>
    <w:p w14:paraId="63EF2C2E" w14:textId="77777777" w:rsidR="00CA7971" w:rsidRPr="00561BE9" w:rsidRDefault="00CA7971" w:rsidP="00CA7971">
      <w:pPr>
        <w:pStyle w:val="ConsPlusNormal"/>
        <w:spacing w:before="240"/>
        <w:ind w:firstLine="540"/>
        <w:jc w:val="both"/>
      </w:pPr>
      <w:r w:rsidRPr="00561BE9">
        <w:t>количество организованных творческих конкурсов в установленной сфере деятельности;</w:t>
      </w:r>
    </w:p>
    <w:p w14:paraId="697EC39D" w14:textId="77777777" w:rsidR="00CA7971" w:rsidRPr="00561BE9" w:rsidRDefault="00CA7971" w:rsidP="00CA7971">
      <w:pPr>
        <w:pStyle w:val="ConsPlusNormal"/>
        <w:spacing w:before="240"/>
        <w:ind w:firstLine="540"/>
        <w:jc w:val="both"/>
      </w:pPr>
      <w:r w:rsidRPr="00561BE9">
        <w:t>количество выпускаемых номеров газет в год;</w:t>
      </w:r>
    </w:p>
    <w:p w14:paraId="3F23553F" w14:textId="77777777" w:rsidR="00CA7971" w:rsidRPr="00561BE9" w:rsidRDefault="00CA7971" w:rsidP="00CA7971">
      <w:pPr>
        <w:pStyle w:val="ConsPlusNormal"/>
        <w:spacing w:before="240"/>
        <w:ind w:firstLine="540"/>
        <w:jc w:val="both"/>
      </w:pPr>
      <w:r w:rsidRPr="00561BE9">
        <w:t>объем собственного вещания областного канала телевидения;</w:t>
      </w:r>
    </w:p>
    <w:p w14:paraId="498A2B5A" w14:textId="77777777" w:rsidR="00CA7971" w:rsidRPr="00561BE9" w:rsidRDefault="00CA7971" w:rsidP="00CA7971">
      <w:pPr>
        <w:pStyle w:val="ConsPlusNormal"/>
        <w:spacing w:before="240"/>
        <w:ind w:firstLine="540"/>
        <w:jc w:val="both"/>
      </w:pPr>
      <w:r w:rsidRPr="00561BE9">
        <w:t>объем собственного вещания областного радиоканала;</w:t>
      </w:r>
    </w:p>
    <w:p w14:paraId="54ADF0E3" w14:textId="77777777" w:rsidR="00CA7971" w:rsidRPr="00561BE9" w:rsidRDefault="00CA7971" w:rsidP="00CA7971">
      <w:pPr>
        <w:pStyle w:val="ConsPlusNormal"/>
        <w:spacing w:before="240"/>
        <w:ind w:firstLine="540"/>
        <w:jc w:val="both"/>
      </w:pPr>
      <w:r w:rsidRPr="00561BE9">
        <w:t>количество размещенных информационных материалов в сетевом издании.</w:t>
      </w:r>
    </w:p>
    <w:p w14:paraId="2FFF2276" w14:textId="77777777" w:rsidR="00CA7971" w:rsidRPr="00561BE9" w:rsidRDefault="00CA7971" w:rsidP="00CA7971">
      <w:pPr>
        <w:pStyle w:val="ConsPlusNormal"/>
        <w:spacing w:before="240"/>
        <w:ind w:firstLine="540"/>
        <w:jc w:val="both"/>
      </w:pPr>
      <w:r w:rsidRPr="00561BE9">
        <w:lastRenderedPageBreak/>
        <w:t xml:space="preserve">В рамках </w:t>
      </w:r>
      <w:hyperlink w:anchor="Par829" w:tooltip="ПОДПРОГРАММА 2" w:history="1">
        <w:r w:rsidRPr="00561BE9">
          <w:t>подпрограммы 2</w:t>
        </w:r>
      </w:hyperlink>
      <w:r w:rsidRPr="00561BE9">
        <w:t xml:space="preserve"> "Обеспечение реализации государственной политики Курской области в сфере печати и массовой информации" показателями являются:</w:t>
      </w:r>
    </w:p>
    <w:p w14:paraId="69D9D538" w14:textId="77777777" w:rsidR="00CA7971" w:rsidRPr="00561BE9" w:rsidRDefault="00CA7971" w:rsidP="00CA7971">
      <w:pPr>
        <w:pStyle w:val="ConsPlusNormal"/>
        <w:spacing w:before="240"/>
        <w:ind w:firstLine="540"/>
        <w:jc w:val="both"/>
      </w:pPr>
      <w:r w:rsidRPr="00561BE9">
        <w:t>степень выполнения основных мероприятий государственной программы в установленные сроки;</w:t>
      </w:r>
    </w:p>
    <w:p w14:paraId="64D5A2B4" w14:textId="77777777" w:rsidR="00CA7971" w:rsidRPr="00561BE9" w:rsidRDefault="00CA7971" w:rsidP="00CA7971">
      <w:pPr>
        <w:pStyle w:val="ConsPlusNormal"/>
        <w:spacing w:before="240"/>
        <w:ind w:firstLine="540"/>
        <w:jc w:val="both"/>
      </w:pPr>
      <w:r w:rsidRPr="00561BE9">
        <w:t>степень выполнения контрольных событий государственной программы в установленные сроки;</w:t>
      </w:r>
    </w:p>
    <w:p w14:paraId="72CFB9AA" w14:textId="77777777" w:rsidR="00CA7971" w:rsidRPr="00561BE9" w:rsidRDefault="00CA7971" w:rsidP="00CA7971">
      <w:pPr>
        <w:pStyle w:val="ConsPlusNormal"/>
        <w:spacing w:before="240"/>
        <w:ind w:firstLine="540"/>
        <w:jc w:val="both"/>
      </w:pPr>
      <w:r w:rsidRPr="00561BE9">
        <w:t>степень достижения значений целевых показателей (индикаторов) государственной программы;</w:t>
      </w:r>
    </w:p>
    <w:p w14:paraId="2612ACA4" w14:textId="77777777" w:rsidR="00CA7971" w:rsidRPr="00561BE9" w:rsidRDefault="00CA7971" w:rsidP="00CA7971">
      <w:pPr>
        <w:pStyle w:val="ConsPlusNormal"/>
        <w:spacing w:before="240"/>
        <w:ind w:firstLine="540"/>
        <w:jc w:val="both"/>
      </w:pPr>
      <w:r w:rsidRPr="00561BE9">
        <w:t>количество журналистов, находящихся на пенсии или оказавшихся в сложной жизненной ситуации, получивших материальную помощь;</w:t>
      </w:r>
    </w:p>
    <w:p w14:paraId="3575C90D" w14:textId="77777777" w:rsidR="00CA7971" w:rsidRPr="00561BE9" w:rsidRDefault="00CA7971" w:rsidP="00CA7971">
      <w:pPr>
        <w:pStyle w:val="ConsPlusNormal"/>
        <w:spacing w:before="240"/>
        <w:ind w:firstLine="540"/>
        <w:jc w:val="both"/>
      </w:pPr>
      <w:r w:rsidRPr="00561BE9">
        <w:t>количество номинаций, в которых присуждена премия Губернатора Курской области в сфере средств массовой информации и массовых коммуникаций.</w:t>
      </w:r>
    </w:p>
    <w:p w14:paraId="02AEB76A" w14:textId="77777777" w:rsidR="00CA7971" w:rsidRPr="00561BE9" w:rsidRDefault="00CA7971" w:rsidP="00CA7971">
      <w:pPr>
        <w:pStyle w:val="ConsPlusNormal"/>
        <w:spacing w:before="240"/>
        <w:ind w:firstLine="540"/>
        <w:jc w:val="both"/>
      </w:pPr>
      <w:hyperlink w:anchor="Par1068" w:tooltip="СВЕДЕНИЯ" w:history="1">
        <w:r w:rsidRPr="00561BE9">
          <w:t>Сведения</w:t>
        </w:r>
      </w:hyperlink>
      <w:r w:rsidRPr="00561BE9">
        <w:t xml:space="preserve"> о показателях (индикаторах) государственной программы, подпрограмм государственной программы и их значениях приведены в приложении N 1 к государственной программе.</w:t>
      </w:r>
    </w:p>
    <w:p w14:paraId="03BF2020" w14:textId="77777777" w:rsidR="00CA7971" w:rsidRPr="00561BE9" w:rsidRDefault="00CA7971" w:rsidP="00CA7971">
      <w:pPr>
        <w:pStyle w:val="ConsPlusNormal"/>
        <w:spacing w:before="240"/>
        <w:ind w:firstLine="540"/>
        <w:jc w:val="both"/>
      </w:pPr>
      <w:r w:rsidRPr="00561BE9">
        <w:t>Ожидаемыми конечными результатами государственной программы являются:</w:t>
      </w:r>
    </w:p>
    <w:p w14:paraId="56400B19" w14:textId="77777777" w:rsidR="00CA7971" w:rsidRPr="00561BE9" w:rsidRDefault="00CA7971" w:rsidP="00CA7971">
      <w:pPr>
        <w:pStyle w:val="ConsPlusNormal"/>
        <w:spacing w:before="240"/>
        <w:ind w:firstLine="540"/>
        <w:jc w:val="both"/>
      </w:pPr>
      <w:r w:rsidRPr="00561BE9">
        <w:t>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w:t>
      </w:r>
    </w:p>
    <w:p w14:paraId="71F693A3" w14:textId="77777777" w:rsidR="00CA7971" w:rsidRPr="00561BE9" w:rsidRDefault="00CA7971" w:rsidP="00CA7971">
      <w:pPr>
        <w:pStyle w:val="ConsPlusNormal"/>
        <w:spacing w:before="240"/>
        <w:ind w:firstLine="540"/>
        <w:jc w:val="both"/>
      </w:pPr>
      <w:r w:rsidRPr="00561BE9">
        <w:t>повышение доверия жителей Курской области к деятельности Губернатора Курской области, Правительства Курской области, исполнительных органов Курской области.;</w:t>
      </w:r>
    </w:p>
    <w:p w14:paraId="1B8AD5C5" w14:textId="77777777" w:rsidR="00CA7971" w:rsidRPr="00561BE9" w:rsidRDefault="00CA7971" w:rsidP="00CA7971">
      <w:pPr>
        <w:pStyle w:val="ConsPlusNormal"/>
        <w:spacing w:before="240"/>
        <w:ind w:firstLine="540"/>
        <w:jc w:val="both"/>
      </w:pPr>
      <w:r w:rsidRPr="00561BE9">
        <w:t>сохранение и развитие государственного информационного ресурса Курской области, укрепление конкурентоспособности государственных СМИ.</w:t>
      </w:r>
    </w:p>
    <w:p w14:paraId="38379C4A" w14:textId="77777777" w:rsidR="00CA7971" w:rsidRPr="00561BE9" w:rsidRDefault="00CA7971" w:rsidP="00CA7971">
      <w:pPr>
        <w:pStyle w:val="ConsPlusNormal"/>
        <w:spacing w:before="240"/>
        <w:ind w:firstLine="540"/>
        <w:jc w:val="both"/>
      </w:pPr>
      <w:r w:rsidRPr="00561BE9">
        <w:t>Развернутая характеристика ожидаемых конечных результатов государственной программы приводится в подпрограммах, включенных в государственную программу.</w:t>
      </w:r>
    </w:p>
    <w:p w14:paraId="4873A5CA" w14:textId="77777777" w:rsidR="00CA7971" w:rsidRPr="00561BE9" w:rsidRDefault="00CA7971" w:rsidP="00CA7971">
      <w:pPr>
        <w:pStyle w:val="ConsPlusNormal"/>
        <w:spacing w:before="240"/>
        <w:ind w:firstLine="540"/>
        <w:jc w:val="both"/>
      </w:pPr>
      <w:r w:rsidRPr="00561BE9">
        <w:t>Государственную программу предполагается реализовывать в 2014 - 2025 годах в два этапа: I этап - 2014 - 2020 годы, II этап - 2021 - 2025 годы.</w:t>
      </w:r>
    </w:p>
    <w:p w14:paraId="17AC073C" w14:textId="77777777" w:rsidR="00CA7971" w:rsidRPr="00561BE9" w:rsidRDefault="00CA7971" w:rsidP="00CA7971">
      <w:pPr>
        <w:pStyle w:val="ConsPlusNormal"/>
      </w:pPr>
    </w:p>
    <w:p w14:paraId="3D9E3BE6" w14:textId="77777777" w:rsidR="00CA7971" w:rsidRPr="00561BE9" w:rsidRDefault="00CA7971" w:rsidP="00CA7971">
      <w:pPr>
        <w:pStyle w:val="ConsPlusTitle"/>
        <w:jc w:val="center"/>
        <w:outlineLvl w:val="1"/>
      </w:pPr>
      <w:r w:rsidRPr="00561BE9">
        <w:t>III. Сведения о показателях и индикаторах государственной</w:t>
      </w:r>
    </w:p>
    <w:p w14:paraId="7A6CBBBF" w14:textId="77777777" w:rsidR="00CA7971" w:rsidRPr="00561BE9" w:rsidRDefault="00CA7971" w:rsidP="00CA7971">
      <w:pPr>
        <w:pStyle w:val="ConsPlusTitle"/>
        <w:jc w:val="center"/>
      </w:pPr>
      <w:r w:rsidRPr="00561BE9">
        <w:t>программы</w:t>
      </w:r>
    </w:p>
    <w:p w14:paraId="386B7C62" w14:textId="77777777" w:rsidR="00CA7971" w:rsidRPr="00561BE9" w:rsidRDefault="00CA7971" w:rsidP="00CA7971">
      <w:pPr>
        <w:pStyle w:val="ConsPlusNormal"/>
      </w:pPr>
    </w:p>
    <w:p w14:paraId="0E8F87F5" w14:textId="77777777" w:rsidR="00CA7971" w:rsidRPr="00561BE9" w:rsidRDefault="00CA7971" w:rsidP="00CA7971">
      <w:pPr>
        <w:pStyle w:val="ConsPlusNormal"/>
        <w:ind w:firstLine="540"/>
        <w:jc w:val="both"/>
      </w:pPr>
      <w:r w:rsidRPr="00561BE9">
        <w:t>Целевым показателем (индикатором) реализации государственной программы является уровень удовлетворенности населения Курской области информационным освещением деятельности Губернатора Курской области, Правительства Курской области и исполнительных органов Курской области. Расчет показателя ведется на основе данных социологического опроса населения в процентах от числа опрошенных, проводимого Академией госслужбы.</w:t>
      </w:r>
    </w:p>
    <w:p w14:paraId="335F7901" w14:textId="77777777" w:rsidR="00CA7971" w:rsidRPr="00561BE9" w:rsidRDefault="00CA7971" w:rsidP="00CA7971">
      <w:pPr>
        <w:pStyle w:val="ConsPlusNormal"/>
        <w:spacing w:before="240"/>
        <w:ind w:firstLine="540"/>
        <w:jc w:val="both"/>
      </w:pPr>
      <w:r w:rsidRPr="00561BE9">
        <w:t>Данный показатель увязан с целями и задачами государственной программы. Уровень данного показателя позволит оценить выполнение конституционного права граждан Курской области на получение объективной информации о деятельности Губернатора Курской области, Правительства Курской области и исполнительных органов Курской области.</w:t>
      </w:r>
    </w:p>
    <w:p w14:paraId="70B1DB46" w14:textId="77777777" w:rsidR="00CA7971" w:rsidRPr="00561BE9" w:rsidRDefault="00CA7971" w:rsidP="00CA7971">
      <w:pPr>
        <w:pStyle w:val="ConsPlusNormal"/>
        <w:spacing w:before="240"/>
        <w:ind w:firstLine="540"/>
        <w:jc w:val="both"/>
      </w:pPr>
      <w:hyperlink w:anchor="Par1068" w:tooltip="СВЕДЕНИЯ" w:history="1">
        <w:r w:rsidRPr="00561BE9">
          <w:t>Сведения</w:t>
        </w:r>
      </w:hyperlink>
      <w:r w:rsidRPr="00561BE9">
        <w:t xml:space="preserve"> о показателях (индикаторах) государственной программы, их значениях приведены в приложении N 1 к государственной программе.</w:t>
      </w:r>
    </w:p>
    <w:p w14:paraId="72360A4E" w14:textId="77777777" w:rsidR="00CA7971" w:rsidRPr="00561BE9" w:rsidRDefault="00CA7971" w:rsidP="00CA7971">
      <w:pPr>
        <w:pStyle w:val="ConsPlusNormal"/>
      </w:pPr>
    </w:p>
    <w:p w14:paraId="1E365889" w14:textId="77777777" w:rsidR="00CA7971" w:rsidRPr="00561BE9" w:rsidRDefault="00CA7971" w:rsidP="00CA7971">
      <w:pPr>
        <w:pStyle w:val="ConsPlusTitle"/>
        <w:jc w:val="center"/>
        <w:outlineLvl w:val="1"/>
      </w:pPr>
      <w:r w:rsidRPr="00561BE9">
        <w:t>IV. Обобщенная характеристика структурных элементов</w:t>
      </w:r>
    </w:p>
    <w:p w14:paraId="25EF3F89" w14:textId="77777777" w:rsidR="00CA7971" w:rsidRPr="00561BE9" w:rsidRDefault="00CA7971" w:rsidP="00CA7971">
      <w:pPr>
        <w:pStyle w:val="ConsPlusTitle"/>
        <w:jc w:val="center"/>
      </w:pPr>
      <w:r w:rsidRPr="00561BE9">
        <w:t>подпрограмм государственной программы</w:t>
      </w:r>
    </w:p>
    <w:p w14:paraId="66653459" w14:textId="77777777" w:rsidR="00CA7971" w:rsidRPr="00561BE9" w:rsidRDefault="00CA7971" w:rsidP="00CA7971">
      <w:pPr>
        <w:pStyle w:val="ConsPlusNormal"/>
      </w:pPr>
    </w:p>
    <w:p w14:paraId="53962268" w14:textId="77777777" w:rsidR="00CA7971" w:rsidRPr="00561BE9" w:rsidRDefault="00CA7971" w:rsidP="00CA7971">
      <w:pPr>
        <w:pStyle w:val="ConsPlusNormal"/>
        <w:ind w:firstLine="540"/>
        <w:jc w:val="both"/>
      </w:pPr>
      <w:r w:rsidRPr="00561BE9">
        <w:t>Реализация структурных элементов подпрограмм государственной программы предусматривает комплекс взаимосвязанных мер, направленных на достижение целей и задач государственной программы.</w:t>
      </w:r>
    </w:p>
    <w:p w14:paraId="41B2D516" w14:textId="77777777" w:rsidR="00CA7971" w:rsidRPr="00561BE9" w:rsidRDefault="00CA7971" w:rsidP="00CA7971">
      <w:pPr>
        <w:pStyle w:val="ConsPlusNormal"/>
        <w:spacing w:before="240"/>
        <w:ind w:firstLine="540"/>
        <w:jc w:val="both"/>
      </w:pPr>
      <w:r w:rsidRPr="00561BE9">
        <w:t>В рамках государственной программы реализуются следующие подпрограммы:</w:t>
      </w:r>
    </w:p>
    <w:p w14:paraId="04A576A7" w14:textId="77777777" w:rsidR="00CA7971" w:rsidRPr="00561BE9" w:rsidRDefault="00CA7971" w:rsidP="00CA7971">
      <w:pPr>
        <w:pStyle w:val="ConsPlusNormal"/>
        <w:spacing w:before="240"/>
        <w:ind w:firstLine="540"/>
        <w:jc w:val="both"/>
      </w:pPr>
      <w:r w:rsidRPr="00561BE9">
        <w:lastRenderedPageBreak/>
        <w:t>1. "Обеспечение эффективной информационной политики и развитие государственных средств массовой информации";</w:t>
      </w:r>
    </w:p>
    <w:p w14:paraId="5AC586FC" w14:textId="77777777" w:rsidR="00CA7971" w:rsidRPr="00561BE9" w:rsidRDefault="00CA7971" w:rsidP="00CA7971">
      <w:pPr>
        <w:pStyle w:val="ConsPlusNormal"/>
        <w:spacing w:before="240"/>
        <w:ind w:firstLine="540"/>
        <w:jc w:val="both"/>
      </w:pPr>
      <w:r w:rsidRPr="00561BE9">
        <w:t>2. "Обеспечение реализации государственной политики Курской области в сфере печати и массовой информации".</w:t>
      </w:r>
    </w:p>
    <w:p w14:paraId="66D852BA" w14:textId="77777777" w:rsidR="00CA7971" w:rsidRPr="00561BE9" w:rsidRDefault="00CA7971" w:rsidP="00CA7971">
      <w:pPr>
        <w:pStyle w:val="ConsPlusNormal"/>
        <w:spacing w:before="240"/>
        <w:ind w:firstLine="540"/>
        <w:jc w:val="both"/>
      </w:pPr>
      <w:hyperlink w:anchor="Par479" w:tooltip="ПОДПРОГРАММА 1" w:history="1">
        <w:r w:rsidRPr="00561BE9">
          <w:t>Подпрограмма 1</w:t>
        </w:r>
      </w:hyperlink>
      <w:r w:rsidRPr="00561BE9">
        <w:t xml:space="preserve"> "Обеспечение эффективной информационной политики и развитие государственных средств массовой информации" включает следующие основные мероприятия:</w:t>
      </w:r>
    </w:p>
    <w:p w14:paraId="13EA99F7" w14:textId="77777777" w:rsidR="00CA7971" w:rsidRPr="00561BE9" w:rsidRDefault="00CA7971" w:rsidP="00CA7971">
      <w:pPr>
        <w:pStyle w:val="ConsPlusNormal"/>
        <w:spacing w:before="240"/>
        <w:ind w:firstLine="540"/>
        <w:jc w:val="both"/>
      </w:pPr>
      <w:r w:rsidRPr="00561BE9">
        <w:t>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p>
    <w:p w14:paraId="2A215DE4" w14:textId="77777777" w:rsidR="00CA7971" w:rsidRPr="00561BE9" w:rsidRDefault="00CA7971" w:rsidP="00CA7971">
      <w:pPr>
        <w:pStyle w:val="ConsPlusNormal"/>
        <w:spacing w:before="240"/>
        <w:ind w:firstLine="540"/>
        <w:jc w:val="both"/>
      </w:pPr>
      <w:r w:rsidRPr="00561BE9">
        <w:t>поддержка социально значимых проектов в средствах массовой информации;</w:t>
      </w:r>
    </w:p>
    <w:p w14:paraId="5D1BC067" w14:textId="77777777" w:rsidR="00CA7971" w:rsidRPr="00561BE9" w:rsidRDefault="00CA7971" w:rsidP="00CA7971">
      <w:pPr>
        <w:pStyle w:val="ConsPlusNormal"/>
        <w:spacing w:before="240"/>
        <w:ind w:firstLine="540"/>
        <w:jc w:val="both"/>
      </w:pPr>
      <w:r w:rsidRPr="00561BE9">
        <w:t>обеспечение деятельности (оказание услуг) государственных учреждений в сфере массовой информации;</w:t>
      </w:r>
    </w:p>
    <w:p w14:paraId="0CB121B0" w14:textId="77777777" w:rsidR="00CA7971" w:rsidRPr="00561BE9" w:rsidRDefault="00CA7971" w:rsidP="00CA7971">
      <w:pPr>
        <w:pStyle w:val="ConsPlusNormal"/>
        <w:spacing w:before="240"/>
        <w:ind w:firstLine="540"/>
        <w:jc w:val="both"/>
      </w:pPr>
      <w:r w:rsidRPr="00561BE9">
        <w:t>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p w14:paraId="0266107E" w14:textId="77777777" w:rsidR="00CA7971" w:rsidRPr="00561BE9" w:rsidRDefault="00CA7971" w:rsidP="00CA7971">
      <w:pPr>
        <w:pStyle w:val="ConsPlusNormal"/>
        <w:spacing w:before="240"/>
        <w:ind w:firstLine="540"/>
        <w:jc w:val="both"/>
      </w:pPr>
      <w:r w:rsidRPr="00561BE9">
        <w:t>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Правительства Курской области, исполнительных органов Курской области;</w:t>
      </w:r>
    </w:p>
    <w:p w14:paraId="2093640D" w14:textId="77777777" w:rsidR="00CA7971" w:rsidRPr="00561BE9" w:rsidRDefault="00CA7971" w:rsidP="00CA7971">
      <w:pPr>
        <w:pStyle w:val="ConsPlusNormal"/>
        <w:spacing w:before="240"/>
        <w:ind w:firstLine="540"/>
        <w:jc w:val="both"/>
      </w:pPr>
      <w:r w:rsidRPr="00561BE9">
        <w:t>осуществление мер, направленных на патриотическое воспитание граждан;</w:t>
      </w:r>
    </w:p>
    <w:p w14:paraId="51721BFE" w14:textId="77777777" w:rsidR="00CA7971" w:rsidRPr="00561BE9" w:rsidRDefault="00CA7971" w:rsidP="00CA7971">
      <w:pPr>
        <w:pStyle w:val="ConsPlusNormal"/>
        <w:spacing w:before="240"/>
        <w:ind w:firstLine="540"/>
        <w:jc w:val="both"/>
      </w:pPr>
      <w:r w:rsidRPr="00561BE9">
        <w:t>модернизация и переоборудование объектов печати и телерадиовещания.</w:t>
      </w:r>
    </w:p>
    <w:p w14:paraId="21A8C4E1" w14:textId="77777777" w:rsidR="00CA7971" w:rsidRPr="00561BE9" w:rsidRDefault="00CA7971" w:rsidP="00CA7971">
      <w:pPr>
        <w:pStyle w:val="ConsPlusNormal"/>
        <w:spacing w:before="240"/>
        <w:ind w:firstLine="540"/>
        <w:jc w:val="both"/>
      </w:pPr>
      <w:r w:rsidRPr="00561BE9">
        <w:t xml:space="preserve">Ожидаемыми результатами реализации основных мероприятий </w:t>
      </w:r>
      <w:hyperlink w:anchor="Par479" w:tooltip="ПОДПРОГРАММА 1" w:history="1">
        <w:r w:rsidRPr="00561BE9">
          <w:t>подпрограммы 1</w:t>
        </w:r>
      </w:hyperlink>
      <w:r w:rsidRPr="00561BE9">
        <w:t xml:space="preserve"> являются:</w:t>
      </w:r>
    </w:p>
    <w:p w14:paraId="6295AAE7" w14:textId="77777777" w:rsidR="00CA7971" w:rsidRPr="00561BE9" w:rsidRDefault="00CA7971" w:rsidP="00CA7971">
      <w:pPr>
        <w:pStyle w:val="ConsPlusNormal"/>
        <w:spacing w:before="240"/>
        <w:ind w:firstLine="540"/>
        <w:jc w:val="both"/>
      </w:pPr>
      <w:r w:rsidRPr="00561BE9">
        <w:t>укрепление положительного имиджа Курской области в информационном пространстве России;</w:t>
      </w:r>
    </w:p>
    <w:p w14:paraId="22CA3E7B" w14:textId="77777777" w:rsidR="00CA7971" w:rsidRPr="00561BE9" w:rsidRDefault="00CA7971" w:rsidP="00CA7971">
      <w:pPr>
        <w:pStyle w:val="ConsPlusNormal"/>
        <w:spacing w:before="240"/>
        <w:ind w:firstLine="540"/>
        <w:jc w:val="both"/>
      </w:pPr>
      <w:r w:rsidRPr="00561BE9">
        <w:t>доведение до населения через СМИ социально значимой информации;</w:t>
      </w:r>
    </w:p>
    <w:p w14:paraId="43CBB100" w14:textId="77777777" w:rsidR="00CA7971" w:rsidRPr="00561BE9" w:rsidRDefault="00CA7971" w:rsidP="00CA7971">
      <w:pPr>
        <w:pStyle w:val="ConsPlusNormal"/>
        <w:spacing w:before="240"/>
        <w:ind w:firstLine="540"/>
        <w:jc w:val="both"/>
      </w:pPr>
      <w:r w:rsidRPr="00561BE9">
        <w:t>обеспечение выпуска государственных газет и вещания областного канала телевидения;</w:t>
      </w:r>
    </w:p>
    <w:p w14:paraId="78522F4E" w14:textId="77777777" w:rsidR="00CA7971" w:rsidRPr="00561BE9" w:rsidRDefault="00CA7971" w:rsidP="00CA7971">
      <w:pPr>
        <w:pStyle w:val="ConsPlusNormal"/>
        <w:spacing w:before="240"/>
        <w:ind w:firstLine="540"/>
        <w:jc w:val="both"/>
      </w:pPr>
      <w:r w:rsidRPr="00561BE9">
        <w:t>приобретение основных средств для автономных учреждений Курской области, в отношении которых комитет осуществляет функции и полномочия учредителя;</w:t>
      </w:r>
    </w:p>
    <w:p w14:paraId="03EDA92B" w14:textId="77777777" w:rsidR="00CA7971" w:rsidRPr="00561BE9" w:rsidRDefault="00CA7971" w:rsidP="00CA7971">
      <w:pPr>
        <w:pStyle w:val="ConsPlusNormal"/>
        <w:spacing w:before="240"/>
        <w:ind w:firstLine="540"/>
        <w:jc w:val="both"/>
      </w:pPr>
      <w:r w:rsidRPr="00561BE9">
        <w:t>наличие развитого государственного информационного ресурса, обеспечивающего доступность для населения актуальной информации;</w:t>
      </w:r>
    </w:p>
    <w:p w14:paraId="4F7F8467" w14:textId="77777777" w:rsidR="00CA7971" w:rsidRPr="00561BE9" w:rsidRDefault="00CA7971" w:rsidP="00CA7971">
      <w:pPr>
        <w:pStyle w:val="ConsPlusNormal"/>
        <w:spacing w:before="240"/>
        <w:ind w:firstLine="540"/>
        <w:jc w:val="both"/>
      </w:pPr>
      <w:r w:rsidRPr="00561BE9">
        <w:t>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w:t>
      </w:r>
    </w:p>
    <w:p w14:paraId="6A073C95" w14:textId="77777777" w:rsidR="00CA7971" w:rsidRPr="00561BE9" w:rsidRDefault="00CA7971" w:rsidP="00CA7971">
      <w:pPr>
        <w:pStyle w:val="ConsPlusNormal"/>
        <w:spacing w:before="240"/>
        <w:ind w:firstLine="540"/>
        <w:jc w:val="both"/>
      </w:pPr>
      <w:r w:rsidRPr="00561BE9">
        <w:t>участие государственных СМИ в формировании у граждан чувства уважения и любви к стране, патриотическом воспитании детей и молодежи;</w:t>
      </w:r>
    </w:p>
    <w:p w14:paraId="32ABFFD0" w14:textId="77777777" w:rsidR="00CA7971" w:rsidRPr="00561BE9" w:rsidRDefault="00CA7971" w:rsidP="00CA7971">
      <w:pPr>
        <w:pStyle w:val="ConsPlusNormal"/>
        <w:spacing w:before="240"/>
        <w:ind w:firstLine="540"/>
        <w:jc w:val="both"/>
      </w:pPr>
      <w:r w:rsidRPr="00561BE9">
        <w:t>приведение в нормативное состояние имеющих значительный износ помещений, занимаемых государственными автономными учреждениями Курской области, в отношении которых комитет осуществляет функции и полномочия учредителя.</w:t>
      </w:r>
    </w:p>
    <w:p w14:paraId="0B81A6AF" w14:textId="77777777" w:rsidR="00CA7971" w:rsidRPr="00561BE9" w:rsidRDefault="00CA7971" w:rsidP="00CA7971">
      <w:pPr>
        <w:pStyle w:val="ConsPlusNormal"/>
        <w:spacing w:before="240"/>
        <w:ind w:firstLine="540"/>
        <w:jc w:val="both"/>
      </w:pPr>
      <w:hyperlink w:anchor="Par829" w:tooltip="ПОДПРОГРАММА 2" w:history="1">
        <w:r w:rsidRPr="00561BE9">
          <w:t>Подпрограмма 2</w:t>
        </w:r>
      </w:hyperlink>
      <w:r w:rsidRPr="00561BE9">
        <w:t xml:space="preserve"> "Обеспечение реализации государственной политики Курской области в сфере печати и массовой информации" включает следующие основные мероприятия:</w:t>
      </w:r>
    </w:p>
    <w:p w14:paraId="07E42C11" w14:textId="77777777" w:rsidR="00CA7971" w:rsidRPr="00561BE9" w:rsidRDefault="00CA7971" w:rsidP="00CA7971">
      <w:pPr>
        <w:pStyle w:val="ConsPlusNormal"/>
        <w:spacing w:before="240"/>
        <w:ind w:firstLine="540"/>
        <w:jc w:val="both"/>
      </w:pPr>
      <w:r w:rsidRPr="00561BE9">
        <w:t>обеспечение деятельности и выполнения государственных функций комитетом информации и печати Курской области;</w:t>
      </w:r>
    </w:p>
    <w:p w14:paraId="577B4D42" w14:textId="77777777" w:rsidR="00CA7971" w:rsidRPr="00561BE9" w:rsidRDefault="00CA7971" w:rsidP="00CA7971">
      <w:pPr>
        <w:pStyle w:val="ConsPlusNormal"/>
        <w:spacing w:before="240"/>
        <w:ind w:firstLine="540"/>
        <w:jc w:val="both"/>
      </w:pPr>
      <w:r w:rsidRPr="00561BE9">
        <w:t>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w:t>
      </w:r>
    </w:p>
    <w:p w14:paraId="304FC8F3" w14:textId="77777777" w:rsidR="00CA7971" w:rsidRPr="00561BE9" w:rsidRDefault="00CA7971" w:rsidP="00CA7971">
      <w:pPr>
        <w:pStyle w:val="ConsPlusNormal"/>
        <w:spacing w:before="240"/>
        <w:ind w:firstLine="540"/>
        <w:jc w:val="both"/>
      </w:pPr>
      <w:r w:rsidRPr="00561BE9">
        <w:lastRenderedPageBreak/>
        <w:t>присуждение премии Губернатора Курской области в сфере средств массовой информации и массовых коммуникаций;</w:t>
      </w:r>
    </w:p>
    <w:p w14:paraId="7FDCE24C" w14:textId="77777777" w:rsidR="00CA7971" w:rsidRPr="00561BE9" w:rsidRDefault="00CA7971" w:rsidP="00CA7971">
      <w:pPr>
        <w:pStyle w:val="ConsPlusNormal"/>
        <w:spacing w:before="240"/>
        <w:ind w:firstLine="540"/>
        <w:jc w:val="both"/>
      </w:pPr>
      <w:r w:rsidRPr="00561BE9">
        <w:t>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w:t>
      </w:r>
    </w:p>
    <w:p w14:paraId="57E27D83" w14:textId="77777777" w:rsidR="00CA7971" w:rsidRPr="00561BE9" w:rsidRDefault="00CA7971" w:rsidP="00CA7971">
      <w:pPr>
        <w:pStyle w:val="ConsPlusNormal"/>
        <w:spacing w:before="240"/>
        <w:ind w:firstLine="540"/>
        <w:jc w:val="both"/>
      </w:pPr>
      <w:r w:rsidRPr="00561BE9">
        <w:t xml:space="preserve">Ожидаемыми результатами реализации основных мероприятий </w:t>
      </w:r>
      <w:hyperlink w:anchor="Par829" w:tooltip="ПОДПРОГРАММА 2" w:history="1">
        <w:r w:rsidRPr="00561BE9">
          <w:t>подпрограммы 2</w:t>
        </w:r>
      </w:hyperlink>
      <w:r w:rsidRPr="00561BE9">
        <w:t xml:space="preserve"> являются:</w:t>
      </w:r>
    </w:p>
    <w:p w14:paraId="26F5E6D4" w14:textId="77777777" w:rsidR="00CA7971" w:rsidRPr="00561BE9" w:rsidRDefault="00CA7971" w:rsidP="00CA7971">
      <w:pPr>
        <w:pStyle w:val="ConsPlusNormal"/>
        <w:spacing w:before="240"/>
        <w:ind w:firstLine="540"/>
        <w:jc w:val="both"/>
      </w:pPr>
      <w:r w:rsidRPr="00561BE9">
        <w:t>осуществление деятельности комитета информации и печати Курской области как исполнительного органа Курской области в сфере печати и массовой информации;</w:t>
      </w:r>
    </w:p>
    <w:p w14:paraId="42A51D7F" w14:textId="77777777" w:rsidR="00CA7971" w:rsidRPr="00561BE9" w:rsidRDefault="00CA7971" w:rsidP="00CA7971">
      <w:pPr>
        <w:pStyle w:val="ConsPlusNormal"/>
        <w:spacing w:before="240"/>
        <w:ind w:firstLine="540"/>
        <w:jc w:val="both"/>
      </w:pPr>
      <w:r w:rsidRPr="00561BE9">
        <w:t>обеспечение выполнения целей, задач и показателей государственной программы;</w:t>
      </w:r>
    </w:p>
    <w:p w14:paraId="536959BE" w14:textId="77777777" w:rsidR="00CA7971" w:rsidRPr="00561BE9" w:rsidRDefault="00CA7971" w:rsidP="00CA7971">
      <w:pPr>
        <w:pStyle w:val="ConsPlusNormal"/>
        <w:spacing w:before="240"/>
        <w:ind w:firstLine="540"/>
        <w:jc w:val="both"/>
      </w:pPr>
      <w:r w:rsidRPr="00561BE9">
        <w:t>предоставление субсидии КРО "Союз журналистов Курской области" на оказание материальной помощи нуждающимся членам творческого союза;</w:t>
      </w:r>
    </w:p>
    <w:p w14:paraId="0BA4A83E" w14:textId="77777777" w:rsidR="00CA7971" w:rsidRPr="00561BE9" w:rsidRDefault="00CA7971" w:rsidP="00CA7971">
      <w:pPr>
        <w:pStyle w:val="ConsPlusNormal"/>
        <w:spacing w:before="240"/>
        <w:ind w:firstLine="540"/>
        <w:jc w:val="both"/>
      </w:pPr>
      <w:r w:rsidRPr="00561BE9">
        <w:t>стимулирование региональных СМИ к объективному освещению социально-экономических преобразований и общественных процессов в Курской области.</w:t>
      </w:r>
    </w:p>
    <w:p w14:paraId="46D6FA4F" w14:textId="77777777" w:rsidR="00CA7971" w:rsidRPr="00561BE9" w:rsidRDefault="00CA7971" w:rsidP="00CA7971">
      <w:pPr>
        <w:pStyle w:val="ConsPlusNormal"/>
        <w:spacing w:before="240"/>
        <w:ind w:firstLine="540"/>
        <w:jc w:val="both"/>
      </w:pPr>
      <w:hyperlink w:anchor="Par1436" w:tooltip="ПЕРЕЧЕНЬ" w:history="1">
        <w:r w:rsidRPr="00561BE9">
          <w:t>Перечень</w:t>
        </w:r>
      </w:hyperlink>
      <w:r w:rsidRPr="00561BE9">
        <w:t xml:space="preserve"> структурных элементов подпрограмм государственной программы приведен в приложении N 2 к государственной программе.</w:t>
      </w:r>
    </w:p>
    <w:p w14:paraId="404D93D9" w14:textId="77777777" w:rsidR="00CA7971" w:rsidRPr="00561BE9" w:rsidRDefault="00CA7971" w:rsidP="00CA7971">
      <w:pPr>
        <w:pStyle w:val="ConsPlusNormal"/>
      </w:pPr>
    </w:p>
    <w:p w14:paraId="7B2DBBED" w14:textId="77777777" w:rsidR="00CA7971" w:rsidRPr="00561BE9" w:rsidRDefault="00CA7971" w:rsidP="00CA7971">
      <w:pPr>
        <w:pStyle w:val="ConsPlusTitle"/>
        <w:jc w:val="center"/>
        <w:outlineLvl w:val="1"/>
      </w:pPr>
      <w:r w:rsidRPr="00561BE9">
        <w:t>V. Обобщенная характеристика мер государственного</w:t>
      </w:r>
    </w:p>
    <w:p w14:paraId="248F79F8" w14:textId="77777777" w:rsidR="00CA7971" w:rsidRPr="00561BE9" w:rsidRDefault="00CA7971" w:rsidP="00CA7971">
      <w:pPr>
        <w:pStyle w:val="ConsPlusTitle"/>
        <w:jc w:val="center"/>
      </w:pPr>
      <w:r w:rsidRPr="00561BE9">
        <w:t>регулирования</w:t>
      </w:r>
    </w:p>
    <w:p w14:paraId="2F46F723" w14:textId="77777777" w:rsidR="00CA7971" w:rsidRPr="00561BE9" w:rsidRDefault="00CA7971" w:rsidP="00CA7971">
      <w:pPr>
        <w:pStyle w:val="ConsPlusNormal"/>
      </w:pPr>
    </w:p>
    <w:p w14:paraId="5083BD99" w14:textId="77777777" w:rsidR="00CA7971" w:rsidRPr="00561BE9" w:rsidRDefault="00CA7971" w:rsidP="00CA7971">
      <w:pPr>
        <w:pStyle w:val="ConsPlusNormal"/>
        <w:ind w:firstLine="540"/>
        <w:jc w:val="both"/>
      </w:pPr>
      <w:r w:rsidRPr="00561BE9">
        <w:t>Меры государственного регулирования в сфере реализации государственной программы (налоговые, таможенные, тарифные, кредитные и иные меры государственного регулирования) не применяются.</w:t>
      </w:r>
    </w:p>
    <w:p w14:paraId="690D8626" w14:textId="77777777" w:rsidR="00CA7971" w:rsidRPr="00561BE9" w:rsidRDefault="00CA7971" w:rsidP="00CA7971">
      <w:pPr>
        <w:pStyle w:val="ConsPlusNormal"/>
        <w:spacing w:before="240"/>
        <w:ind w:firstLine="540"/>
        <w:jc w:val="both"/>
      </w:pPr>
      <w:hyperlink w:anchor="Par1571" w:tooltip="СВЕДЕНИЯ" w:history="1">
        <w:r w:rsidRPr="00561BE9">
          <w:t>Сведения</w:t>
        </w:r>
      </w:hyperlink>
      <w:r w:rsidRPr="00561BE9">
        <w:t xml:space="preserve"> об основных мерах правового регулирования в сфере реализации государственной программы отражены в приложении N 3 к государственной программе.</w:t>
      </w:r>
    </w:p>
    <w:p w14:paraId="46E04B67" w14:textId="77777777" w:rsidR="00CA7971" w:rsidRPr="00561BE9" w:rsidRDefault="00CA7971" w:rsidP="00CA7971">
      <w:pPr>
        <w:pStyle w:val="ConsPlusNormal"/>
      </w:pPr>
    </w:p>
    <w:p w14:paraId="25B981F7" w14:textId="77777777" w:rsidR="00CA7971" w:rsidRPr="00561BE9" w:rsidRDefault="00CA7971" w:rsidP="00CA7971">
      <w:pPr>
        <w:pStyle w:val="ConsPlusTitle"/>
        <w:jc w:val="center"/>
        <w:outlineLvl w:val="1"/>
      </w:pPr>
      <w:r w:rsidRPr="00561BE9">
        <w:t>VI. Прогноз сводных показателей государственных заданий</w:t>
      </w:r>
    </w:p>
    <w:p w14:paraId="58BBA883" w14:textId="77777777" w:rsidR="00CA7971" w:rsidRPr="00561BE9" w:rsidRDefault="00CA7971" w:rsidP="00CA7971">
      <w:pPr>
        <w:pStyle w:val="ConsPlusTitle"/>
        <w:jc w:val="center"/>
      </w:pPr>
      <w:r w:rsidRPr="00561BE9">
        <w:t>по этапам реализации государственной программы</w:t>
      </w:r>
    </w:p>
    <w:p w14:paraId="323C83E1" w14:textId="77777777" w:rsidR="00CA7971" w:rsidRPr="00561BE9" w:rsidRDefault="00CA7971" w:rsidP="00CA7971">
      <w:pPr>
        <w:pStyle w:val="ConsPlusNormal"/>
      </w:pPr>
    </w:p>
    <w:p w14:paraId="569C23DB" w14:textId="77777777" w:rsidR="00CA7971" w:rsidRPr="00561BE9" w:rsidRDefault="00CA7971" w:rsidP="00CA7971">
      <w:pPr>
        <w:pStyle w:val="ConsPlusNormal"/>
        <w:ind w:firstLine="540"/>
        <w:jc w:val="both"/>
      </w:pPr>
      <w:r w:rsidRPr="00561BE9">
        <w:t>Начиная с 2016 года государственными заданиями государственным учреждениям Курской области (в области печатных средств массовой информации) предусматривается выполнение работ "Осуществление издательской деятельности". Показателем объема работы является "Объем тиража (штуки)".</w:t>
      </w:r>
    </w:p>
    <w:p w14:paraId="3F186F96" w14:textId="77777777" w:rsidR="00CA7971" w:rsidRPr="00561BE9" w:rsidRDefault="00CA7971" w:rsidP="00CA7971">
      <w:pPr>
        <w:pStyle w:val="ConsPlusNormal"/>
        <w:spacing w:before="240"/>
        <w:ind w:firstLine="540"/>
        <w:jc w:val="both"/>
      </w:pPr>
      <w:r w:rsidRPr="00561BE9">
        <w:t>Автономному учреждению Курской области "Региональное информационное агентство "Курск" государственным заданием предусматривается выполнение работы "Производство и выпуск сетевого издания". Показателем объема работы является "Количество записей". С 2017 года количественным показателем объема работы является значение "мегабайт". С 2022 года показателем объема работы является "Размещение информационных материалов". Количественным показателем работы является значение "штук".</w:t>
      </w:r>
    </w:p>
    <w:p w14:paraId="277D9DF8" w14:textId="77777777" w:rsidR="00CA7971" w:rsidRPr="00561BE9" w:rsidRDefault="00CA7971" w:rsidP="00CA7971">
      <w:pPr>
        <w:pStyle w:val="ConsPlusNormal"/>
        <w:spacing w:before="240"/>
        <w:ind w:firstLine="540"/>
        <w:jc w:val="both"/>
      </w:pPr>
      <w:r w:rsidRPr="00561BE9">
        <w:t>Государственным заданием автономному учреждению Курской области "Телевизионная и радиовещательная компания "Сейм" с 2016 года предусматривается выполнение работ "Производство и распространение телепрограмм" и "Производство и распространение радиопрограмм".</w:t>
      </w:r>
    </w:p>
    <w:p w14:paraId="1921E9B8" w14:textId="77777777" w:rsidR="00CA7971" w:rsidRPr="00561BE9" w:rsidRDefault="00CA7971" w:rsidP="00CA7971">
      <w:pPr>
        <w:pStyle w:val="ConsPlusNormal"/>
        <w:spacing w:before="240"/>
        <w:ind w:firstLine="540"/>
        <w:jc w:val="both"/>
      </w:pPr>
      <w:hyperlink w:anchor="Par1609" w:tooltip="ПРОГНОЗ" w:history="1">
        <w:r w:rsidRPr="00561BE9">
          <w:t>Прогноз</w:t>
        </w:r>
      </w:hyperlink>
      <w:r w:rsidRPr="00561BE9">
        <w:t xml:space="preserve"> сводных показателей государственных заданий приведен в приложении N 4 к государственной программе.</w:t>
      </w:r>
    </w:p>
    <w:p w14:paraId="450FFB47" w14:textId="77777777" w:rsidR="00CA7971" w:rsidRPr="00561BE9" w:rsidRDefault="00CA7971" w:rsidP="00CA7971">
      <w:pPr>
        <w:pStyle w:val="ConsPlusNormal"/>
      </w:pPr>
    </w:p>
    <w:p w14:paraId="1127BEEB" w14:textId="77777777" w:rsidR="00CA7971" w:rsidRPr="00561BE9" w:rsidRDefault="00CA7971" w:rsidP="00CA7971">
      <w:pPr>
        <w:pStyle w:val="ConsPlusTitle"/>
        <w:jc w:val="center"/>
        <w:outlineLvl w:val="1"/>
      </w:pPr>
      <w:r w:rsidRPr="00561BE9">
        <w:t>VII. Обобщенная характеристика структурных элементов</w:t>
      </w:r>
    </w:p>
    <w:p w14:paraId="3CD3F4F8" w14:textId="77777777" w:rsidR="00CA7971" w:rsidRPr="00561BE9" w:rsidRDefault="00CA7971" w:rsidP="00CA7971">
      <w:pPr>
        <w:pStyle w:val="ConsPlusTitle"/>
        <w:jc w:val="center"/>
      </w:pPr>
      <w:r w:rsidRPr="00561BE9">
        <w:t>подпрограмм, реализуемых муниципальными образованиями</w:t>
      </w:r>
    </w:p>
    <w:p w14:paraId="2A699F65" w14:textId="77777777" w:rsidR="00CA7971" w:rsidRPr="00561BE9" w:rsidRDefault="00CA7971" w:rsidP="00CA7971">
      <w:pPr>
        <w:pStyle w:val="ConsPlusTitle"/>
        <w:jc w:val="center"/>
      </w:pPr>
      <w:r w:rsidRPr="00561BE9">
        <w:t>Курской области</w:t>
      </w:r>
    </w:p>
    <w:p w14:paraId="31149C3E" w14:textId="77777777" w:rsidR="00CA7971" w:rsidRPr="00561BE9" w:rsidRDefault="00CA7971" w:rsidP="00CA7971">
      <w:pPr>
        <w:pStyle w:val="ConsPlusNormal"/>
      </w:pPr>
    </w:p>
    <w:p w14:paraId="7EBAB2FD" w14:textId="77777777" w:rsidR="00CA7971" w:rsidRPr="00561BE9" w:rsidRDefault="00CA7971" w:rsidP="00CA7971">
      <w:pPr>
        <w:pStyle w:val="ConsPlusNormal"/>
        <w:ind w:firstLine="540"/>
        <w:jc w:val="both"/>
      </w:pPr>
      <w:r w:rsidRPr="00561BE9">
        <w:t>Государственная программа реализуется комитетом информации и печати Курской области, являющимся ее ответственным исполнителем.</w:t>
      </w:r>
    </w:p>
    <w:p w14:paraId="5B718427" w14:textId="77777777" w:rsidR="00CA7971" w:rsidRPr="00561BE9" w:rsidRDefault="00CA7971" w:rsidP="00CA7971">
      <w:pPr>
        <w:pStyle w:val="ConsPlusNormal"/>
        <w:spacing w:before="240"/>
        <w:ind w:firstLine="540"/>
        <w:jc w:val="both"/>
      </w:pPr>
      <w:r w:rsidRPr="00561BE9">
        <w:lastRenderedPageBreak/>
        <w:t>Муниципальные образования Курской области не участвуют в реализации государственной программы.</w:t>
      </w:r>
    </w:p>
    <w:p w14:paraId="2CE7A9E8" w14:textId="77777777" w:rsidR="00CA7971" w:rsidRPr="00561BE9" w:rsidRDefault="00CA7971" w:rsidP="00CA7971">
      <w:pPr>
        <w:pStyle w:val="ConsPlusNormal"/>
      </w:pPr>
    </w:p>
    <w:p w14:paraId="4E6DE5AC" w14:textId="77777777" w:rsidR="00CA7971" w:rsidRPr="00561BE9" w:rsidRDefault="00CA7971" w:rsidP="00CA7971">
      <w:pPr>
        <w:pStyle w:val="ConsPlusTitle"/>
        <w:jc w:val="center"/>
        <w:outlineLvl w:val="1"/>
      </w:pPr>
      <w:r w:rsidRPr="00561BE9">
        <w:t>VIII. Информация об участии предприятий и организаций</w:t>
      </w:r>
    </w:p>
    <w:p w14:paraId="6910E0C2" w14:textId="77777777" w:rsidR="00CA7971" w:rsidRPr="00561BE9" w:rsidRDefault="00CA7971" w:rsidP="00CA7971">
      <w:pPr>
        <w:pStyle w:val="ConsPlusTitle"/>
        <w:jc w:val="center"/>
      </w:pPr>
      <w:r w:rsidRPr="00561BE9">
        <w:t>независимо от их организационно-правовой формы и формы</w:t>
      </w:r>
    </w:p>
    <w:p w14:paraId="478B542F" w14:textId="77777777" w:rsidR="00CA7971" w:rsidRPr="00561BE9" w:rsidRDefault="00CA7971" w:rsidP="00CA7971">
      <w:pPr>
        <w:pStyle w:val="ConsPlusTitle"/>
        <w:jc w:val="center"/>
      </w:pPr>
      <w:r w:rsidRPr="00561BE9">
        <w:t>собственности, а также государственных внебюджетных</w:t>
      </w:r>
    </w:p>
    <w:p w14:paraId="47296385" w14:textId="77777777" w:rsidR="00CA7971" w:rsidRPr="00561BE9" w:rsidRDefault="00CA7971" w:rsidP="00CA7971">
      <w:pPr>
        <w:pStyle w:val="ConsPlusTitle"/>
        <w:jc w:val="center"/>
      </w:pPr>
      <w:r w:rsidRPr="00561BE9">
        <w:t>фондов в реализации государственной программы</w:t>
      </w:r>
    </w:p>
    <w:p w14:paraId="19DBB3FE" w14:textId="77777777" w:rsidR="00CA7971" w:rsidRPr="00561BE9" w:rsidRDefault="00CA7971" w:rsidP="00CA7971">
      <w:pPr>
        <w:pStyle w:val="ConsPlusNormal"/>
      </w:pPr>
    </w:p>
    <w:p w14:paraId="1C94E67A" w14:textId="77777777" w:rsidR="00CA7971" w:rsidRPr="00561BE9" w:rsidRDefault="00CA7971" w:rsidP="00CA7971">
      <w:pPr>
        <w:pStyle w:val="ConsPlusNormal"/>
        <w:ind w:firstLine="540"/>
        <w:jc w:val="both"/>
      </w:pPr>
      <w:r w:rsidRPr="00561BE9">
        <w:t>Государственная программа реализуется комитетом информации и печати Курской области, являющимся ее ответственным исполнителем.</w:t>
      </w:r>
    </w:p>
    <w:p w14:paraId="175A8993" w14:textId="77777777" w:rsidR="00CA7971" w:rsidRPr="00561BE9" w:rsidRDefault="00CA7971" w:rsidP="00CA7971">
      <w:pPr>
        <w:pStyle w:val="ConsPlusNormal"/>
        <w:spacing w:before="240"/>
        <w:ind w:firstLine="540"/>
        <w:jc w:val="both"/>
      </w:pPr>
      <w:r w:rsidRPr="00561BE9">
        <w:t>Другие предприятия и организации, а также внебюджетные фонды в реализации государственной программы не участвуют.</w:t>
      </w:r>
    </w:p>
    <w:p w14:paraId="075C892C" w14:textId="77777777" w:rsidR="00CA7971" w:rsidRPr="00561BE9" w:rsidRDefault="00CA7971" w:rsidP="00CA7971">
      <w:pPr>
        <w:pStyle w:val="ConsPlusNormal"/>
      </w:pPr>
    </w:p>
    <w:p w14:paraId="04071C61" w14:textId="77777777" w:rsidR="00CA7971" w:rsidRPr="00561BE9" w:rsidRDefault="00CA7971" w:rsidP="00CA7971">
      <w:pPr>
        <w:pStyle w:val="ConsPlusTitle"/>
        <w:jc w:val="center"/>
        <w:outlineLvl w:val="1"/>
      </w:pPr>
      <w:r w:rsidRPr="00561BE9">
        <w:t>IX. Обоснование выделения подпрограмм</w:t>
      </w:r>
    </w:p>
    <w:p w14:paraId="1FD85BFA" w14:textId="77777777" w:rsidR="00CA7971" w:rsidRPr="00561BE9" w:rsidRDefault="00CA7971" w:rsidP="00CA7971">
      <w:pPr>
        <w:pStyle w:val="ConsPlusNormal"/>
      </w:pPr>
    </w:p>
    <w:p w14:paraId="4A4D5C23" w14:textId="77777777" w:rsidR="00CA7971" w:rsidRPr="00561BE9" w:rsidRDefault="00CA7971" w:rsidP="00CA7971">
      <w:pPr>
        <w:pStyle w:val="ConsPlusNormal"/>
        <w:ind w:firstLine="540"/>
        <w:jc w:val="both"/>
      </w:pPr>
      <w:r w:rsidRPr="00561BE9">
        <w:t>Состав подпрограмм определен исходя из задач государственной программы, решение которых необходимо для ее реализации. Решение задач государственной программы осуществляется посредством выполнения соответствующих подпрограмм.</w:t>
      </w:r>
    </w:p>
    <w:p w14:paraId="14D48E26" w14:textId="77777777" w:rsidR="00CA7971" w:rsidRPr="00561BE9" w:rsidRDefault="00CA7971" w:rsidP="00CA7971">
      <w:pPr>
        <w:pStyle w:val="ConsPlusNormal"/>
        <w:spacing w:before="240"/>
        <w:ind w:firstLine="540"/>
        <w:jc w:val="both"/>
      </w:pPr>
      <w:r w:rsidRPr="00561BE9">
        <w:t xml:space="preserve">Так, </w:t>
      </w:r>
      <w:hyperlink w:anchor="Par479" w:tooltip="ПОДПРОГРАММА 1" w:history="1">
        <w:r w:rsidRPr="00561BE9">
          <w:t>подпрограмма 1</w:t>
        </w:r>
      </w:hyperlink>
      <w:r w:rsidRPr="00561BE9">
        <w:t xml:space="preserve"> "Обеспечение эффективной информационной политики и развитие государственных средств массовой информации" выполняет задачи по обеспечению конституционного права граждан на получение объективной информации, использованию регионального информационного ресурса для защиты национальных интересов России, обеспечению деятельности государственных средств массовой информации, создание условий для повышения качества и информационной насыщенности газет и телепрограмм и укрепление их материально-технической базы. </w:t>
      </w:r>
      <w:hyperlink w:anchor="Par829" w:tooltip="ПОДПРОГРАММА 2" w:history="1">
        <w:r w:rsidRPr="00561BE9">
          <w:t>Подпрограмма 2</w:t>
        </w:r>
      </w:hyperlink>
      <w:r w:rsidRPr="00561BE9">
        <w:t xml:space="preserve"> "Обеспечение реализации государственной политики Курской области в сфере печати и массовой информации" предусматривает прежде всего обеспечение деятельности комитета информации и печати Курской области как исполнительного органа Курской области в сфере печати и массовой информации, а также выполнения целей, задач и показателей государственной программы.</w:t>
      </w:r>
    </w:p>
    <w:p w14:paraId="395DFCB4" w14:textId="77777777" w:rsidR="00CA7971" w:rsidRPr="00561BE9" w:rsidRDefault="00CA7971" w:rsidP="00CA7971">
      <w:pPr>
        <w:pStyle w:val="ConsPlusNormal"/>
        <w:spacing w:before="240"/>
        <w:ind w:firstLine="540"/>
        <w:jc w:val="both"/>
      </w:pPr>
      <w:r w:rsidRPr="00561BE9">
        <w:t>Структура и перечень подпрограмм, включенных в государственную программу, соответствуют принципам программно-целевого управления в области массовой информации и охватывают основные стратегические направления государственной политики в области массовой информации. Количество и содержание подпрограмм способствуют качественному выполнению целей и задач, предусмотренных государственной программой в целом.</w:t>
      </w:r>
    </w:p>
    <w:p w14:paraId="65B4685E" w14:textId="77777777" w:rsidR="00CA7971" w:rsidRPr="00561BE9" w:rsidRDefault="00CA7971" w:rsidP="00CA7971">
      <w:pPr>
        <w:pStyle w:val="ConsPlusNormal"/>
      </w:pPr>
    </w:p>
    <w:p w14:paraId="5514DC54" w14:textId="77777777" w:rsidR="00CA7971" w:rsidRPr="00561BE9" w:rsidRDefault="00CA7971" w:rsidP="00CA7971">
      <w:pPr>
        <w:pStyle w:val="ConsPlusTitle"/>
        <w:jc w:val="center"/>
        <w:outlineLvl w:val="1"/>
      </w:pPr>
      <w:r w:rsidRPr="00561BE9">
        <w:t>X. Обоснование объема финансовых ресурсов, необходимых</w:t>
      </w:r>
    </w:p>
    <w:p w14:paraId="1C5557DD" w14:textId="77777777" w:rsidR="00CA7971" w:rsidRPr="00561BE9" w:rsidRDefault="00CA7971" w:rsidP="00CA7971">
      <w:pPr>
        <w:pStyle w:val="ConsPlusTitle"/>
        <w:jc w:val="center"/>
      </w:pPr>
      <w:r w:rsidRPr="00561BE9">
        <w:t>для реализации государственной программы</w:t>
      </w:r>
    </w:p>
    <w:p w14:paraId="1118687E" w14:textId="77777777" w:rsidR="00CA7971" w:rsidRPr="00561BE9" w:rsidRDefault="00CA7971" w:rsidP="00CA7971">
      <w:pPr>
        <w:pStyle w:val="ConsPlusNormal"/>
      </w:pPr>
    </w:p>
    <w:p w14:paraId="706D6DE1" w14:textId="77777777" w:rsidR="00CA7971" w:rsidRPr="00561BE9" w:rsidRDefault="00CA7971" w:rsidP="00CA7971">
      <w:pPr>
        <w:pStyle w:val="ConsPlusNormal"/>
        <w:ind w:firstLine="540"/>
        <w:jc w:val="both"/>
      </w:pPr>
      <w:r w:rsidRPr="00561BE9">
        <w:t>Государственная программа обеспечивает достижение стратегических целей, в том числе по реализации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 а также по созданию благоприятных условий для функционирования государственных СМИ, составляющих основной информационный ресурс региона.</w:t>
      </w:r>
    </w:p>
    <w:p w14:paraId="311D5536" w14:textId="77777777" w:rsidR="00CA7971" w:rsidRPr="00561BE9" w:rsidRDefault="00CA7971" w:rsidP="00CA7971">
      <w:pPr>
        <w:pStyle w:val="ConsPlusNormal"/>
        <w:spacing w:before="240"/>
        <w:ind w:firstLine="540"/>
        <w:jc w:val="both"/>
      </w:pPr>
      <w:r w:rsidRPr="00561BE9">
        <w:t xml:space="preserve">Финансовое обеспечение реализации государственной программы осуществляется за счет средств областного бюджета. Распределение бюджетных ассигнований на реализацию государственной программы утверждается Законом Курской области об областном бюджете на очередной финансовый год и на плановый период. В частности, расходы на реализацию </w:t>
      </w:r>
      <w:hyperlink w:anchor="Par479" w:tooltip="ПОДПРОГРАММА 1" w:history="1">
        <w:r w:rsidRPr="00561BE9">
          <w:t>подпрограммы 1</w:t>
        </w:r>
      </w:hyperlink>
      <w:r w:rsidRPr="00561BE9">
        <w:t xml:space="preserve"> "Обеспечение эффективной информационной политики и развитие государственных средств массовой информации" включают бюджетные ассигнования на выполнение основных мероприятий 1.1, 1.2 и 1.3,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 на поддержку социально значимых проектов в средствах массовой информации и на обеспечение деятельности (оказания услуг) государственных учреждений в сфере массовой информации, укрепление их материально-технической базы. Остальные мероприятия </w:t>
      </w:r>
      <w:hyperlink w:anchor="Par479" w:tooltip="ПОДПРОГРАММА 1" w:history="1">
        <w:r w:rsidRPr="00561BE9">
          <w:t>подпрограммы 1</w:t>
        </w:r>
      </w:hyperlink>
      <w:r w:rsidRPr="00561BE9">
        <w:t xml:space="preserve"> реализуются без финансирования.</w:t>
      </w:r>
    </w:p>
    <w:p w14:paraId="4D5AD7DA" w14:textId="77777777" w:rsidR="00CA7971" w:rsidRPr="00561BE9" w:rsidRDefault="00CA7971" w:rsidP="00CA7971">
      <w:pPr>
        <w:pStyle w:val="ConsPlusNormal"/>
        <w:spacing w:before="240"/>
        <w:ind w:firstLine="540"/>
        <w:jc w:val="both"/>
      </w:pPr>
      <w:r w:rsidRPr="00561BE9">
        <w:t xml:space="preserve">Расходы на реализацию </w:t>
      </w:r>
      <w:hyperlink w:anchor="Par829" w:tooltip="ПОДПРОГРАММА 2" w:history="1">
        <w:r w:rsidRPr="00561BE9">
          <w:t>подпрограммы 2</w:t>
        </w:r>
      </w:hyperlink>
      <w:r w:rsidRPr="00561BE9">
        <w:t xml:space="preserve"> "Обеспечение реализации государственной политики Курской области в сфере печати и массовой информации" осуществляются в рамках текущего финансирования деятельности комитета, а также включают затраты на социальную поддержку </w:t>
      </w:r>
      <w:r w:rsidRPr="00561BE9">
        <w:lastRenderedPageBreak/>
        <w:t>журналистов, находящихся на пенсии или оказавшихся в сложной жизненной ситуации, и на присуждение премии Губернатора Курской области в сфере средств массовой информации и массовых коммуникаций.</w:t>
      </w:r>
    </w:p>
    <w:p w14:paraId="31179ADE" w14:textId="77777777" w:rsidR="00CA7971" w:rsidRPr="00561BE9" w:rsidRDefault="00CA7971" w:rsidP="00CA7971">
      <w:pPr>
        <w:pStyle w:val="ConsPlusNormal"/>
        <w:spacing w:before="240"/>
        <w:ind w:firstLine="540"/>
        <w:jc w:val="both"/>
      </w:pPr>
      <w:r w:rsidRPr="00561BE9">
        <w:t>Объем финансового обеспечения реализации государственной программы за счет средств областного бюджета за весь период ее реализации составляет 1719131,376 тыс. рублей, в том числе по годам: в 2014 году - 109137,674 тыс. рублей, в 2015 году - 94104,807 тыс. рублей, в 2016 году - 105698,471 тыс. рублей, в 2017 году - 112609,311 тыс. рублей, в 2018 году - 117809,862 тыс. рублей, в 2019 году - 129001,951 тыс. рублей, в 2020 году - 132507,728 тыс. рублей, в 2021 году - 169898,787 тыс. рублей, в 2022 году - 170208,212 тыс. рублей, в 2023 году - 192718,191 тыс. рублей, в 2024 году - 192718,191 тыс. рублей, в 2025 году - 192718,191 рублей.</w:t>
      </w:r>
    </w:p>
    <w:p w14:paraId="719CF3DD" w14:textId="77777777" w:rsidR="00CA7971" w:rsidRPr="00561BE9" w:rsidRDefault="00CA7971" w:rsidP="00CA7971">
      <w:pPr>
        <w:pStyle w:val="ConsPlusNormal"/>
        <w:spacing w:before="240"/>
        <w:ind w:firstLine="540"/>
        <w:jc w:val="both"/>
      </w:pPr>
      <w:r w:rsidRPr="00561BE9">
        <w:t>Объем финансирования за счет средств областного бюджета подпрограммы 1 "Обеспечение эффективной информационной политики и развитие государственных средств массовой информации" составляет 1492744,457 тыс. рублей, в том числе по годам: в 2014 году - 95952,699 тыс. рублей, в 2015 году - 79044,515 тыс. рублей, в 2016 году - 90675,897 тыс. рублей, в 2017 году - 96136,376 тыс. рублей, в 2018 году - 100607,513 тыс. рублей, в 2019 году - 109532,744 тыс. рублей, в 2020 году - 113998,108 тыс. рублей, в 2021 году - 150686,367 тыс. рублей, в 2022 году - 148575,593 тыс. рублей, в 2023 году - 169178,215 тыс. рублей, в 2024 году - 169178,215 тыс. рублей, в 2025 году - 169178,215 тыс. рублей.</w:t>
      </w:r>
    </w:p>
    <w:p w14:paraId="2D444E7C" w14:textId="77777777" w:rsidR="00CA7971" w:rsidRPr="00561BE9" w:rsidRDefault="00CA7971" w:rsidP="00CA7971">
      <w:pPr>
        <w:pStyle w:val="ConsPlusNormal"/>
        <w:spacing w:before="240"/>
        <w:ind w:firstLine="540"/>
        <w:jc w:val="both"/>
      </w:pPr>
      <w:r w:rsidRPr="00561BE9">
        <w:t>Объем финансирования за счет средств областного бюджета подпрограммы 2 "Обеспечение реализации государственной политики Курской области в сфере печати и массовой информации" составляет 226386,919 тыс. рублей, в том числе по годам: в 2014 году - 13184,975 тыс. рублей, в 2015 году - 15060,292 тыс. рублей, в 2016 году - 15022,574 тыс. рублей, в 2017 году - 16472,935 тыс. рублей, в 2018 году - 17202,349 тыс. рублей, в 2019 году - 19469,207 тыс. рублей, в 2020 году - 18509,620 тыс. рублей, в 2021 году - 19212,420 тыс. рублей, в 2022 году - 21632,619 тыс. рублей, в 2023 году - 23539,976 тыс. рублей, в 2024 году - 23539,976 тыс. рублей, в 2025 году - 23539,976 тыс. рублей.</w:t>
      </w:r>
    </w:p>
    <w:p w14:paraId="3083C5C9" w14:textId="77777777" w:rsidR="00CA7971" w:rsidRPr="00561BE9" w:rsidRDefault="00CA7971" w:rsidP="00CA7971">
      <w:pPr>
        <w:pStyle w:val="ConsPlusNormal"/>
        <w:spacing w:before="240"/>
        <w:ind w:firstLine="540"/>
        <w:jc w:val="both"/>
      </w:pPr>
      <w:r w:rsidRPr="00561BE9">
        <w:t>Объемы бюджетных ассигнований уточняются ежегодно при формировании областного бюджета на очередной финансовый год и на плановый период.</w:t>
      </w:r>
    </w:p>
    <w:p w14:paraId="4A478896" w14:textId="77777777" w:rsidR="00CA7971" w:rsidRPr="00561BE9" w:rsidRDefault="00CA7971" w:rsidP="00CA7971">
      <w:pPr>
        <w:pStyle w:val="ConsPlusNormal"/>
        <w:spacing w:before="240"/>
        <w:ind w:firstLine="540"/>
        <w:jc w:val="both"/>
      </w:pPr>
      <w:r w:rsidRPr="00561BE9">
        <w:t xml:space="preserve">Ресурсное обеспечение реализации государственной программы и входящих в ее состав подпрограмм по годам представлено в </w:t>
      </w:r>
      <w:hyperlink w:anchor="Par1710" w:tooltip="РЕСУРСНОЕ ОБЕСПЕЧЕНИЕ" w:history="1">
        <w:r w:rsidRPr="00561BE9">
          <w:t>приложениях N 5</w:t>
        </w:r>
      </w:hyperlink>
      <w:r w:rsidRPr="00561BE9">
        <w:t xml:space="preserve"> и </w:t>
      </w:r>
      <w:hyperlink w:anchor="Par2528" w:tooltip="РЕСУРСНОЕ ОБЕСПЕЧЕНИЕ И ПРОГНОЗНАЯ (СПРАВОЧНАЯ) ОЦЕНКА" w:history="1">
        <w:r w:rsidRPr="00561BE9">
          <w:t>N 6</w:t>
        </w:r>
      </w:hyperlink>
      <w:r w:rsidRPr="00561BE9">
        <w:t xml:space="preserve"> к государственной программе.</w:t>
      </w:r>
    </w:p>
    <w:p w14:paraId="354FB0CB" w14:textId="77777777" w:rsidR="00CA7971" w:rsidRPr="00561BE9" w:rsidRDefault="00CA7971" w:rsidP="00CA7971">
      <w:pPr>
        <w:pStyle w:val="ConsPlusNormal"/>
      </w:pPr>
    </w:p>
    <w:p w14:paraId="4D3E2E77" w14:textId="77777777" w:rsidR="00CA7971" w:rsidRPr="00561BE9" w:rsidRDefault="00CA7971" w:rsidP="00CA7971">
      <w:pPr>
        <w:pStyle w:val="ConsPlusTitle"/>
        <w:jc w:val="center"/>
        <w:outlineLvl w:val="1"/>
      </w:pPr>
      <w:r w:rsidRPr="00561BE9">
        <w:t>XI. Оценка степени влияния выделения дополнительных объемов</w:t>
      </w:r>
    </w:p>
    <w:p w14:paraId="65897973" w14:textId="77777777" w:rsidR="00CA7971" w:rsidRPr="00561BE9" w:rsidRDefault="00CA7971" w:rsidP="00CA7971">
      <w:pPr>
        <w:pStyle w:val="ConsPlusTitle"/>
        <w:jc w:val="center"/>
      </w:pPr>
      <w:r w:rsidRPr="00561BE9">
        <w:t>ресурсов на показатели (индикаторы) государственной</w:t>
      </w:r>
    </w:p>
    <w:p w14:paraId="66051208" w14:textId="77777777" w:rsidR="00CA7971" w:rsidRPr="00561BE9" w:rsidRDefault="00CA7971" w:rsidP="00CA7971">
      <w:pPr>
        <w:pStyle w:val="ConsPlusTitle"/>
        <w:jc w:val="center"/>
      </w:pPr>
      <w:r w:rsidRPr="00561BE9">
        <w:t>программы (подпрограммы), состав и основные характеристики</w:t>
      </w:r>
    </w:p>
    <w:p w14:paraId="6B91B444" w14:textId="77777777" w:rsidR="00CA7971" w:rsidRPr="00561BE9" w:rsidRDefault="00CA7971" w:rsidP="00CA7971">
      <w:pPr>
        <w:pStyle w:val="ConsPlusTitle"/>
        <w:jc w:val="center"/>
      </w:pPr>
      <w:r w:rsidRPr="00561BE9">
        <w:t>структурных элементов подпрограмм государственной</w:t>
      </w:r>
    </w:p>
    <w:p w14:paraId="4FBD7C1B" w14:textId="77777777" w:rsidR="00CA7971" w:rsidRPr="00561BE9" w:rsidRDefault="00CA7971" w:rsidP="00CA7971">
      <w:pPr>
        <w:pStyle w:val="ConsPlusTitle"/>
        <w:jc w:val="center"/>
      </w:pPr>
      <w:r w:rsidRPr="00561BE9">
        <w:t>программы</w:t>
      </w:r>
    </w:p>
    <w:p w14:paraId="334EE4C3" w14:textId="77777777" w:rsidR="00CA7971" w:rsidRPr="00561BE9" w:rsidRDefault="00CA7971" w:rsidP="00CA7971">
      <w:pPr>
        <w:pStyle w:val="ConsPlusNormal"/>
      </w:pPr>
    </w:p>
    <w:p w14:paraId="74AAD538" w14:textId="77777777" w:rsidR="00CA7971" w:rsidRPr="00561BE9" w:rsidRDefault="00CA7971" w:rsidP="00CA7971">
      <w:pPr>
        <w:pStyle w:val="ConsPlusNormal"/>
        <w:ind w:firstLine="540"/>
        <w:jc w:val="both"/>
      </w:pPr>
      <w:r w:rsidRPr="00561BE9">
        <w:t>Выделение дополнительных объемов ресурсов на реализацию государственной программы не предусмотрено.</w:t>
      </w:r>
    </w:p>
    <w:p w14:paraId="58C2B104" w14:textId="77777777" w:rsidR="00CA7971" w:rsidRPr="00561BE9" w:rsidRDefault="00CA7971" w:rsidP="00CA7971">
      <w:pPr>
        <w:pStyle w:val="ConsPlusNormal"/>
      </w:pPr>
    </w:p>
    <w:p w14:paraId="400DC10B" w14:textId="77777777" w:rsidR="00CA7971" w:rsidRPr="00561BE9" w:rsidRDefault="00CA7971" w:rsidP="00CA7971">
      <w:pPr>
        <w:pStyle w:val="ConsPlusTitle"/>
        <w:jc w:val="center"/>
        <w:outlineLvl w:val="1"/>
      </w:pPr>
      <w:r w:rsidRPr="00561BE9">
        <w:t>XII. Анализ рисков реализации государственной программы и</w:t>
      </w:r>
    </w:p>
    <w:p w14:paraId="6AB38D9F" w14:textId="77777777" w:rsidR="00CA7971" w:rsidRPr="00561BE9" w:rsidRDefault="00CA7971" w:rsidP="00CA7971">
      <w:pPr>
        <w:pStyle w:val="ConsPlusTitle"/>
        <w:jc w:val="center"/>
      </w:pPr>
      <w:r w:rsidRPr="00561BE9">
        <w:t>описание мер управления рисками реализации государственной</w:t>
      </w:r>
    </w:p>
    <w:p w14:paraId="054D09AC" w14:textId="77777777" w:rsidR="00CA7971" w:rsidRPr="00561BE9" w:rsidRDefault="00CA7971" w:rsidP="00CA7971">
      <w:pPr>
        <w:pStyle w:val="ConsPlusTitle"/>
        <w:jc w:val="center"/>
      </w:pPr>
      <w:r w:rsidRPr="00561BE9">
        <w:t>программы</w:t>
      </w:r>
    </w:p>
    <w:p w14:paraId="7778B717" w14:textId="77777777" w:rsidR="00CA7971" w:rsidRPr="00561BE9" w:rsidRDefault="00CA7971" w:rsidP="00CA7971">
      <w:pPr>
        <w:pStyle w:val="ConsPlusNormal"/>
      </w:pPr>
    </w:p>
    <w:p w14:paraId="6D14E29E" w14:textId="77777777" w:rsidR="00CA7971" w:rsidRPr="00561BE9" w:rsidRDefault="00CA7971" w:rsidP="00CA7971">
      <w:pPr>
        <w:pStyle w:val="ConsPlusNormal"/>
        <w:ind w:firstLine="540"/>
        <w:jc w:val="both"/>
      </w:pPr>
      <w:r w:rsidRPr="00561BE9">
        <w:t>Важное значение для успешной реализации государственной программы имеет анализ возможных рисков, снижающих вероятность полной реализации государственной программы и достижения поставленных целей и решения задач.</w:t>
      </w:r>
    </w:p>
    <w:p w14:paraId="5546AB94" w14:textId="77777777" w:rsidR="00CA7971" w:rsidRPr="00561BE9" w:rsidRDefault="00CA7971" w:rsidP="00CA7971">
      <w:pPr>
        <w:pStyle w:val="ConsPlusNormal"/>
        <w:spacing w:before="240"/>
        <w:ind w:firstLine="540"/>
        <w:jc w:val="both"/>
      </w:pPr>
      <w:r w:rsidRPr="00561BE9">
        <w:t>В рамках реализации государственной программы могут быть выделены внутренние и внешние риски.</w:t>
      </w:r>
    </w:p>
    <w:p w14:paraId="13312110" w14:textId="77777777" w:rsidR="00CA7971" w:rsidRPr="00561BE9" w:rsidRDefault="00CA7971" w:rsidP="00CA7971">
      <w:pPr>
        <w:pStyle w:val="ConsPlusNormal"/>
        <w:spacing w:before="240"/>
        <w:ind w:firstLine="540"/>
        <w:jc w:val="both"/>
      </w:pPr>
      <w:r w:rsidRPr="00561BE9">
        <w:t>Внутренние риски.</w:t>
      </w:r>
    </w:p>
    <w:p w14:paraId="5ECE238D" w14:textId="77777777" w:rsidR="00CA7971" w:rsidRPr="00561BE9" w:rsidRDefault="00CA7971" w:rsidP="00CA7971">
      <w:pPr>
        <w:pStyle w:val="ConsPlusNormal"/>
        <w:spacing w:before="240"/>
        <w:ind w:firstLine="540"/>
        <w:jc w:val="both"/>
      </w:pPr>
      <w:r w:rsidRPr="00561BE9">
        <w:t>Изменение конъюнктуры существования и функционирования государственных СМИ в Российской Федерации с возможным последующим изменением их структуры и организационно-правовой формы может привести к потере или ослаблению регионального государственного информационного ресурса.</w:t>
      </w:r>
    </w:p>
    <w:p w14:paraId="2536AFAA" w14:textId="77777777" w:rsidR="00CA7971" w:rsidRPr="00561BE9" w:rsidRDefault="00CA7971" w:rsidP="00CA7971">
      <w:pPr>
        <w:pStyle w:val="ConsPlusNormal"/>
        <w:spacing w:before="240"/>
        <w:ind w:firstLine="540"/>
        <w:jc w:val="both"/>
      </w:pPr>
      <w:r w:rsidRPr="00561BE9">
        <w:lastRenderedPageBreak/>
        <w:t>Финансовые риски вероятны ввиду значительной продолжительности государственной программы и финансирования ее не в полном объеме.</w:t>
      </w:r>
    </w:p>
    <w:p w14:paraId="3DFDE5A0" w14:textId="77777777" w:rsidR="00CA7971" w:rsidRPr="00561BE9" w:rsidRDefault="00CA7971" w:rsidP="00CA7971">
      <w:pPr>
        <w:pStyle w:val="ConsPlusNormal"/>
        <w:spacing w:before="240"/>
        <w:ind w:firstLine="540"/>
        <w:jc w:val="both"/>
      </w:pPr>
      <w:r w:rsidRPr="00561BE9">
        <w:t>Отсутствие или недостаточное финансирование мероприятий в рамках государственной программы могут привести к:</w:t>
      </w:r>
    </w:p>
    <w:p w14:paraId="505EEEEF" w14:textId="77777777" w:rsidR="00CA7971" w:rsidRPr="00561BE9" w:rsidRDefault="00CA7971" w:rsidP="00CA7971">
      <w:pPr>
        <w:pStyle w:val="ConsPlusNormal"/>
        <w:spacing w:before="240"/>
        <w:ind w:firstLine="540"/>
        <w:jc w:val="both"/>
      </w:pPr>
      <w:r w:rsidRPr="00561BE9">
        <w:t>ослаблению позиций Курской области в информационном пространстве;</w:t>
      </w:r>
    </w:p>
    <w:p w14:paraId="65012F6C" w14:textId="77777777" w:rsidR="00CA7971" w:rsidRPr="00561BE9" w:rsidRDefault="00CA7971" w:rsidP="00CA7971">
      <w:pPr>
        <w:pStyle w:val="ConsPlusNormal"/>
        <w:spacing w:before="240"/>
        <w:ind w:firstLine="540"/>
        <w:jc w:val="both"/>
      </w:pPr>
      <w:r w:rsidRPr="00561BE9">
        <w:t>снижению уровня информированности граждан о реализуемых в регионе социально значимых проектах;</w:t>
      </w:r>
    </w:p>
    <w:p w14:paraId="798531F3" w14:textId="77777777" w:rsidR="00CA7971" w:rsidRPr="00561BE9" w:rsidRDefault="00CA7971" w:rsidP="00CA7971">
      <w:pPr>
        <w:pStyle w:val="ConsPlusNormal"/>
        <w:spacing w:before="240"/>
        <w:ind w:firstLine="540"/>
        <w:jc w:val="both"/>
      </w:pPr>
      <w:r w:rsidRPr="00561BE9">
        <w:t>прекращению деятельности государственных средств массовой информации;</w:t>
      </w:r>
    </w:p>
    <w:p w14:paraId="05DA30D1" w14:textId="77777777" w:rsidR="00CA7971" w:rsidRPr="00561BE9" w:rsidRDefault="00CA7971" w:rsidP="00CA7971">
      <w:pPr>
        <w:pStyle w:val="ConsPlusNormal"/>
        <w:spacing w:before="240"/>
        <w:ind w:firstLine="540"/>
        <w:jc w:val="both"/>
      </w:pPr>
      <w:r w:rsidRPr="00561BE9">
        <w:t>износу и моральному устареванию производственных мощностей автономных учреждений Курской области, в отношении которых комитет осуществляет функции и полномочия учредителя;</w:t>
      </w:r>
    </w:p>
    <w:p w14:paraId="1E8F6705" w14:textId="77777777" w:rsidR="00CA7971" w:rsidRPr="00561BE9" w:rsidRDefault="00CA7971" w:rsidP="00CA7971">
      <w:pPr>
        <w:pStyle w:val="ConsPlusNormal"/>
        <w:spacing w:before="240"/>
        <w:ind w:firstLine="540"/>
        <w:jc w:val="both"/>
      </w:pPr>
      <w:r w:rsidRPr="00561BE9">
        <w:t>нарушению конституционного права граждан на получение информации через средства массовой информации;</w:t>
      </w:r>
    </w:p>
    <w:p w14:paraId="7E6FDAEB" w14:textId="77777777" w:rsidR="00CA7971" w:rsidRPr="00561BE9" w:rsidRDefault="00CA7971" w:rsidP="00CA7971">
      <w:pPr>
        <w:pStyle w:val="ConsPlusNormal"/>
        <w:spacing w:before="240"/>
        <w:ind w:firstLine="540"/>
        <w:jc w:val="both"/>
      </w:pPr>
      <w:r w:rsidRPr="00561BE9">
        <w:t>снижению уровня гражданского и нравственного воспитания граждан;</w:t>
      </w:r>
    </w:p>
    <w:p w14:paraId="242E5ABD" w14:textId="77777777" w:rsidR="00CA7971" w:rsidRPr="00561BE9" w:rsidRDefault="00CA7971" w:rsidP="00CA7971">
      <w:pPr>
        <w:pStyle w:val="ConsPlusNormal"/>
        <w:spacing w:before="240"/>
        <w:ind w:firstLine="540"/>
        <w:jc w:val="both"/>
      </w:pPr>
      <w:r w:rsidRPr="00561BE9">
        <w:t xml:space="preserve">неисполнению Федерального </w:t>
      </w:r>
      <w:hyperlink r:id="rId12" w:history="1">
        <w:r w:rsidRPr="00561BE9">
          <w:t>закона</w:t>
        </w:r>
      </w:hyperlink>
      <w:r w:rsidRPr="00561BE9">
        <w:t xml:space="preserve"> от 9 февраля 2009 г. N 8-ФЗ "Об обеспечении доступа к информации о деятельности государственных органов и органов местного самоуправления" и </w:t>
      </w:r>
      <w:hyperlink r:id="rId13" w:history="1">
        <w:r w:rsidRPr="00561BE9">
          <w:t>Закона</w:t>
        </w:r>
      </w:hyperlink>
      <w:r w:rsidRPr="00561BE9">
        <w:t xml:space="preserve"> Российской Федерации от 27 декабря 1991 г. N 2124-1 "О средствах массовой информации";</w:t>
      </w:r>
    </w:p>
    <w:p w14:paraId="215BD7C2" w14:textId="77777777" w:rsidR="00CA7971" w:rsidRPr="00561BE9" w:rsidRDefault="00CA7971" w:rsidP="00CA7971">
      <w:pPr>
        <w:pStyle w:val="ConsPlusNormal"/>
        <w:spacing w:before="240"/>
        <w:ind w:firstLine="540"/>
        <w:jc w:val="both"/>
      </w:pPr>
      <w:r w:rsidRPr="00561BE9">
        <w:t>нанесению ущерба особо ценному имуществу АУКО "ТРК "Сейм", достижению аварийного состояния помещений, занимаемых автономными учреждениями Курской области, в отношении которых комитет осуществляет функции и полномочия учредителя;</w:t>
      </w:r>
    </w:p>
    <w:p w14:paraId="5B70F1CF" w14:textId="77777777" w:rsidR="00CA7971" w:rsidRPr="00561BE9" w:rsidRDefault="00CA7971" w:rsidP="00CA7971">
      <w:pPr>
        <w:pStyle w:val="ConsPlusNormal"/>
        <w:spacing w:before="240"/>
        <w:ind w:firstLine="540"/>
        <w:jc w:val="both"/>
      </w:pPr>
      <w:r w:rsidRPr="00561BE9">
        <w:t>недостижению конечных результатов и целевых показателей государственной программы;</w:t>
      </w:r>
    </w:p>
    <w:p w14:paraId="16F98538" w14:textId="77777777" w:rsidR="00CA7971" w:rsidRPr="00561BE9" w:rsidRDefault="00CA7971" w:rsidP="00CA7971">
      <w:pPr>
        <w:pStyle w:val="ConsPlusNormal"/>
        <w:spacing w:before="240"/>
        <w:ind w:firstLine="540"/>
        <w:jc w:val="both"/>
      </w:pPr>
      <w:r w:rsidRPr="00561BE9">
        <w:t>отсутствию материальной помощи нуждающимся журналистам;</w:t>
      </w:r>
    </w:p>
    <w:p w14:paraId="7D7861D9" w14:textId="77777777" w:rsidR="00CA7971" w:rsidRPr="00561BE9" w:rsidRDefault="00CA7971" w:rsidP="00CA7971">
      <w:pPr>
        <w:pStyle w:val="ConsPlusNormal"/>
        <w:spacing w:before="240"/>
        <w:ind w:firstLine="540"/>
        <w:jc w:val="both"/>
      </w:pPr>
      <w:r w:rsidRPr="00561BE9">
        <w:t xml:space="preserve">неисполнению </w:t>
      </w:r>
      <w:hyperlink r:id="rId14" w:history="1">
        <w:r w:rsidRPr="00561BE9">
          <w:t>постановления</w:t>
        </w:r>
      </w:hyperlink>
      <w:r w:rsidRPr="00561BE9">
        <w:t xml:space="preserve"> Губернатора Курской области от 31.01.2020 N 38-пг "Об учреждении премии Губернатора Курской области в сфере средств массовой информации и массовых коммуникаций".</w:t>
      </w:r>
    </w:p>
    <w:p w14:paraId="0E4EBDFE" w14:textId="77777777" w:rsidR="00CA7971" w:rsidRPr="00561BE9" w:rsidRDefault="00CA7971" w:rsidP="00CA7971">
      <w:pPr>
        <w:pStyle w:val="ConsPlusNormal"/>
        <w:spacing w:before="240"/>
        <w:ind w:firstLine="540"/>
        <w:jc w:val="both"/>
      </w:pPr>
      <w:r w:rsidRPr="00561BE9">
        <w:t>Преодоление рисков может быть осуществлено путем сохранения финансирования государственной программы в целом и подпрограмм в ее составе в частности, а также путем дополнительных организованных мер, направленных на преодоление данных рисков.</w:t>
      </w:r>
    </w:p>
    <w:p w14:paraId="7DDB6BFF" w14:textId="77777777" w:rsidR="00CA7971" w:rsidRPr="00561BE9" w:rsidRDefault="00CA7971" w:rsidP="00CA7971">
      <w:pPr>
        <w:pStyle w:val="ConsPlusNormal"/>
        <w:spacing w:before="240"/>
        <w:ind w:firstLine="540"/>
        <w:jc w:val="both"/>
      </w:pPr>
      <w:r w:rsidRPr="00561BE9">
        <w:t>Для минимизации риска будет проводиться ежегодное уточнение объемов финансирования и мероприятий государственной программы.</w:t>
      </w:r>
    </w:p>
    <w:p w14:paraId="65CB14B7" w14:textId="77777777" w:rsidR="00CA7971" w:rsidRPr="00561BE9" w:rsidRDefault="00CA7971" w:rsidP="00CA7971">
      <w:pPr>
        <w:pStyle w:val="ConsPlusNormal"/>
        <w:spacing w:before="240"/>
        <w:ind w:firstLine="540"/>
        <w:jc w:val="both"/>
      </w:pPr>
      <w:r w:rsidRPr="00561BE9">
        <w:t>Административные риски связаны с неэффективным управлением реализацией государственной программы, низкой эффективностью взаимодействия заинтересованных сторон, что может повлечь за собой нарушение планируемых сроков реализации государственной программы, невыполнение ее целей и задач, недостижение плановых значений показателей, снижение эффективности использования ресурсов и качества выполнения мероприятий государственной программы.</w:t>
      </w:r>
    </w:p>
    <w:p w14:paraId="3AE68CB8" w14:textId="77777777" w:rsidR="00CA7971" w:rsidRPr="00561BE9" w:rsidRDefault="00CA7971" w:rsidP="00CA7971">
      <w:pPr>
        <w:pStyle w:val="ConsPlusNormal"/>
        <w:spacing w:before="240"/>
        <w:ind w:firstLine="540"/>
        <w:jc w:val="both"/>
      </w:pPr>
      <w:r w:rsidRPr="00561BE9">
        <w:t>Внешние риски.</w:t>
      </w:r>
    </w:p>
    <w:p w14:paraId="39B13953" w14:textId="77777777" w:rsidR="00CA7971" w:rsidRPr="00561BE9" w:rsidRDefault="00CA7971" w:rsidP="00CA7971">
      <w:pPr>
        <w:pStyle w:val="ConsPlusNormal"/>
        <w:spacing w:before="240"/>
        <w:ind w:firstLine="540"/>
        <w:jc w:val="both"/>
      </w:pPr>
      <w:r w:rsidRPr="00561BE9">
        <w:t>К внешним рискам относятся экономические риски, которые подразумевают влияние нестабильной экономической ситуации в стране, экономического кризиса и прочих факторов на показатели эффективности реализации государственной программы. Данные риски могут привести к снижению объемов финансирования программных мероприятий из средств областного бюджета.</w:t>
      </w:r>
    </w:p>
    <w:p w14:paraId="5EF0EDC2" w14:textId="77777777" w:rsidR="00CA7971" w:rsidRPr="00561BE9" w:rsidRDefault="00CA7971" w:rsidP="00CA7971">
      <w:pPr>
        <w:pStyle w:val="ConsPlusNormal"/>
        <w:spacing w:before="240"/>
        <w:ind w:firstLine="540"/>
        <w:jc w:val="both"/>
      </w:pPr>
      <w:r w:rsidRPr="00561BE9">
        <w:t>Управление рисками реализации государственной программы будет осуществляться на основе:</w:t>
      </w:r>
    </w:p>
    <w:p w14:paraId="5BDE05B0" w14:textId="77777777" w:rsidR="00CA7971" w:rsidRPr="00561BE9" w:rsidRDefault="00CA7971" w:rsidP="00CA7971">
      <w:pPr>
        <w:pStyle w:val="ConsPlusNormal"/>
        <w:spacing w:before="240"/>
        <w:ind w:firstLine="540"/>
        <w:jc w:val="both"/>
      </w:pPr>
      <w:r w:rsidRPr="00561BE9">
        <w:t>проведения мониторинга реализации государственной программы, регулярной и открытой публикации данных о ходе ее реализации;</w:t>
      </w:r>
    </w:p>
    <w:p w14:paraId="6F8D2573" w14:textId="77777777" w:rsidR="00CA7971" w:rsidRPr="00561BE9" w:rsidRDefault="00CA7971" w:rsidP="00CA7971">
      <w:pPr>
        <w:pStyle w:val="ConsPlusNormal"/>
        <w:spacing w:before="240"/>
        <w:ind w:firstLine="540"/>
        <w:jc w:val="both"/>
      </w:pPr>
      <w:r w:rsidRPr="00561BE9">
        <w:lastRenderedPageBreak/>
        <w:t>подготовки и представления ежегодного доклада о ходе и результатах реализации государственной программы, который при необходимости будет содержать обоснования и предложения о ее корректировке.</w:t>
      </w:r>
    </w:p>
    <w:p w14:paraId="14E297EE" w14:textId="77777777" w:rsidR="00CA7971" w:rsidRPr="00561BE9" w:rsidRDefault="00CA7971" w:rsidP="00CA7971">
      <w:pPr>
        <w:pStyle w:val="ConsPlusNormal"/>
      </w:pPr>
    </w:p>
    <w:p w14:paraId="53EB2F58" w14:textId="77777777" w:rsidR="00CA7971" w:rsidRPr="00561BE9" w:rsidRDefault="00CA7971" w:rsidP="00CA7971">
      <w:pPr>
        <w:pStyle w:val="ConsPlusTitle"/>
        <w:jc w:val="center"/>
        <w:outlineLvl w:val="1"/>
      </w:pPr>
      <w:r w:rsidRPr="00561BE9">
        <w:t>XIII. Методика оценки эффективности государственной</w:t>
      </w:r>
    </w:p>
    <w:p w14:paraId="0084316B" w14:textId="77777777" w:rsidR="00CA7971" w:rsidRPr="00561BE9" w:rsidRDefault="00CA7971" w:rsidP="00CA7971">
      <w:pPr>
        <w:pStyle w:val="ConsPlusTitle"/>
        <w:jc w:val="center"/>
      </w:pPr>
      <w:r w:rsidRPr="00561BE9">
        <w:t>программы</w:t>
      </w:r>
    </w:p>
    <w:p w14:paraId="6A687F4E" w14:textId="77777777" w:rsidR="00CA7971" w:rsidRPr="00561BE9" w:rsidRDefault="00CA7971" w:rsidP="00CA7971">
      <w:pPr>
        <w:pStyle w:val="ConsPlusNormal"/>
      </w:pPr>
    </w:p>
    <w:p w14:paraId="45E8BE56" w14:textId="77777777" w:rsidR="00CA7971" w:rsidRPr="00561BE9" w:rsidRDefault="00CA7971" w:rsidP="00CA7971">
      <w:pPr>
        <w:pStyle w:val="ConsPlusNormal"/>
        <w:ind w:firstLine="540"/>
        <w:jc w:val="both"/>
      </w:pPr>
      <w:r w:rsidRPr="00561BE9">
        <w:t>1. 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14:paraId="0CDAB6DF" w14:textId="77777777" w:rsidR="00CA7971" w:rsidRPr="00561BE9" w:rsidRDefault="00CA7971" w:rsidP="00CA7971">
      <w:pPr>
        <w:pStyle w:val="ConsPlusNormal"/>
        <w:spacing w:before="240"/>
        <w:ind w:firstLine="540"/>
        <w:jc w:val="both"/>
      </w:pPr>
      <w:r w:rsidRPr="00561BE9">
        <w:t>2. Оценка эффективности государственной программы производится с учетом следующих составляющих:</w:t>
      </w:r>
    </w:p>
    <w:p w14:paraId="3DA64362" w14:textId="77777777" w:rsidR="00CA7971" w:rsidRPr="00561BE9" w:rsidRDefault="00CA7971" w:rsidP="00CA7971">
      <w:pPr>
        <w:pStyle w:val="ConsPlusNormal"/>
        <w:spacing w:before="240"/>
        <w:ind w:firstLine="540"/>
        <w:jc w:val="both"/>
      </w:pPr>
      <w:r w:rsidRPr="00561BE9">
        <w:t>оценка степени достижения целей и решения задач государственной программы;</w:t>
      </w:r>
    </w:p>
    <w:p w14:paraId="2E73CD2F" w14:textId="77777777" w:rsidR="00CA7971" w:rsidRPr="00561BE9" w:rsidRDefault="00CA7971" w:rsidP="00CA7971">
      <w:pPr>
        <w:pStyle w:val="ConsPlusNormal"/>
        <w:spacing w:before="240"/>
        <w:ind w:firstLine="540"/>
        <w:jc w:val="both"/>
      </w:pPr>
      <w:r w:rsidRPr="00561BE9">
        <w:t>оценка степени достижения целей и решения задач подпрограмм;</w:t>
      </w:r>
    </w:p>
    <w:p w14:paraId="2B9361F6" w14:textId="77777777" w:rsidR="00CA7971" w:rsidRPr="00561BE9" w:rsidRDefault="00CA7971" w:rsidP="00CA7971">
      <w:pPr>
        <w:pStyle w:val="ConsPlusNormal"/>
        <w:spacing w:before="240"/>
        <w:ind w:firstLine="540"/>
        <w:jc w:val="both"/>
      </w:pPr>
      <w:r w:rsidRPr="00561BE9">
        <w:t>оценка степени реализации структурных элементов подпрограммы и достижения ожидаемых непосредственных результатов их реализации (далее - оценка степени реализации мероприятий);</w:t>
      </w:r>
    </w:p>
    <w:p w14:paraId="5021E4B2" w14:textId="77777777" w:rsidR="00CA7971" w:rsidRPr="00561BE9" w:rsidRDefault="00CA7971" w:rsidP="00CA7971">
      <w:pPr>
        <w:pStyle w:val="ConsPlusNormal"/>
        <w:spacing w:before="240"/>
        <w:ind w:firstLine="540"/>
        <w:jc w:val="both"/>
      </w:pPr>
      <w:r w:rsidRPr="00561BE9">
        <w:t>оценка степени соответствия запланированному уровню затрат;</w:t>
      </w:r>
    </w:p>
    <w:p w14:paraId="3F4F61B2" w14:textId="77777777" w:rsidR="00CA7971" w:rsidRPr="00561BE9" w:rsidRDefault="00CA7971" w:rsidP="00CA7971">
      <w:pPr>
        <w:pStyle w:val="ConsPlusNormal"/>
        <w:spacing w:before="240"/>
        <w:ind w:firstLine="540"/>
        <w:jc w:val="both"/>
      </w:pPr>
      <w:r w:rsidRPr="00561BE9">
        <w:t>оценка эффективности использования средств областного бюджета.</w:t>
      </w:r>
    </w:p>
    <w:p w14:paraId="6363CC1E" w14:textId="77777777" w:rsidR="00CA7971" w:rsidRPr="00561BE9" w:rsidRDefault="00CA7971" w:rsidP="00CA7971">
      <w:pPr>
        <w:pStyle w:val="ConsPlusNormal"/>
        <w:spacing w:before="240"/>
        <w:ind w:firstLine="540"/>
        <w:jc w:val="both"/>
      </w:pPr>
      <w:r w:rsidRPr="00561BE9">
        <w:t>3. Оценка эффективности реализации государственных программ осуществляется в два этапа.</w:t>
      </w:r>
    </w:p>
    <w:p w14:paraId="069A8EAB" w14:textId="77777777" w:rsidR="00CA7971" w:rsidRPr="00561BE9" w:rsidRDefault="00CA7971" w:rsidP="00CA7971">
      <w:pPr>
        <w:pStyle w:val="ConsPlusNormal"/>
        <w:spacing w:before="240"/>
        <w:ind w:firstLine="540"/>
        <w:jc w:val="both"/>
      </w:pPr>
      <w:r w:rsidRPr="00561BE9">
        <w:t>4.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14:paraId="725FDB95" w14:textId="77777777" w:rsidR="00CA7971" w:rsidRPr="00561BE9" w:rsidRDefault="00CA7971" w:rsidP="00CA7971">
      <w:pPr>
        <w:pStyle w:val="ConsPlusNormal"/>
        <w:spacing w:before="240"/>
        <w:ind w:firstLine="540"/>
        <w:jc w:val="both"/>
      </w:pPr>
      <w:r w:rsidRPr="00561BE9">
        <w:t>5.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14:paraId="6277DC70" w14:textId="77777777" w:rsidR="00CA7971" w:rsidRPr="00561BE9" w:rsidRDefault="00CA7971" w:rsidP="00CA7971">
      <w:pPr>
        <w:pStyle w:val="ConsPlusNormal"/>
        <w:spacing w:before="240"/>
        <w:ind w:firstLine="540"/>
        <w:jc w:val="both"/>
      </w:pPr>
      <w:r w:rsidRPr="00561BE9">
        <w:t>6. Степень реализации мероприятий оценивается для каждой подпрограммы как доля мероприятий, выполненных в полном объеме, по следующей формуле:</w:t>
      </w:r>
    </w:p>
    <w:p w14:paraId="2B509186" w14:textId="77777777" w:rsidR="00CA7971" w:rsidRPr="00561BE9" w:rsidRDefault="00CA7971" w:rsidP="00CA7971">
      <w:pPr>
        <w:pStyle w:val="ConsPlusNormal"/>
      </w:pPr>
    </w:p>
    <w:p w14:paraId="4CEB9D8B" w14:textId="77777777" w:rsidR="00CA7971" w:rsidRPr="00561BE9" w:rsidRDefault="00CA7971" w:rsidP="00CA7971">
      <w:pPr>
        <w:pStyle w:val="ConsPlusNormal"/>
        <w:jc w:val="center"/>
      </w:pPr>
      <w:proofErr w:type="spellStart"/>
      <w:r w:rsidRPr="00561BE9">
        <w:t>СРм</w:t>
      </w:r>
      <w:proofErr w:type="spellEnd"/>
      <w:r w:rsidRPr="00561BE9">
        <w:t xml:space="preserve"> = </w:t>
      </w:r>
      <w:proofErr w:type="spellStart"/>
      <w:r w:rsidRPr="00561BE9">
        <w:t>Мв</w:t>
      </w:r>
      <w:proofErr w:type="spellEnd"/>
      <w:r w:rsidRPr="00561BE9">
        <w:t xml:space="preserve"> / М,</w:t>
      </w:r>
    </w:p>
    <w:p w14:paraId="0607AB80" w14:textId="77777777" w:rsidR="00CA7971" w:rsidRPr="00561BE9" w:rsidRDefault="00CA7971" w:rsidP="00CA7971">
      <w:pPr>
        <w:pStyle w:val="ConsPlusNormal"/>
      </w:pPr>
    </w:p>
    <w:p w14:paraId="6F4B0458" w14:textId="77777777" w:rsidR="00CA7971" w:rsidRPr="00561BE9" w:rsidRDefault="00CA7971" w:rsidP="00CA7971">
      <w:pPr>
        <w:pStyle w:val="ConsPlusNormal"/>
        <w:ind w:firstLine="540"/>
        <w:jc w:val="both"/>
      </w:pPr>
      <w:r w:rsidRPr="00561BE9">
        <w:t>где:</w:t>
      </w:r>
    </w:p>
    <w:p w14:paraId="2BF2A2AD" w14:textId="77777777" w:rsidR="00CA7971" w:rsidRPr="00561BE9" w:rsidRDefault="00CA7971" w:rsidP="00CA7971">
      <w:pPr>
        <w:pStyle w:val="ConsPlusNormal"/>
        <w:spacing w:before="240"/>
        <w:ind w:firstLine="540"/>
        <w:jc w:val="both"/>
      </w:pPr>
      <w:proofErr w:type="spellStart"/>
      <w:r w:rsidRPr="00561BE9">
        <w:t>СРм</w:t>
      </w:r>
      <w:proofErr w:type="spellEnd"/>
      <w:r w:rsidRPr="00561BE9">
        <w:t xml:space="preserve"> - степень реализации мероприятий;</w:t>
      </w:r>
    </w:p>
    <w:p w14:paraId="16578052" w14:textId="77777777" w:rsidR="00CA7971" w:rsidRPr="00561BE9" w:rsidRDefault="00CA7971" w:rsidP="00CA7971">
      <w:pPr>
        <w:pStyle w:val="ConsPlusNormal"/>
        <w:spacing w:before="240"/>
        <w:ind w:firstLine="540"/>
        <w:jc w:val="both"/>
      </w:pPr>
      <w:proofErr w:type="spellStart"/>
      <w:r w:rsidRPr="00561BE9">
        <w:t>Мв</w:t>
      </w:r>
      <w:proofErr w:type="spellEnd"/>
      <w:r w:rsidRPr="00561BE9">
        <w:t xml:space="preserve"> - количество мероприятий, выполненных в полном объеме, из числа мероприятий, запланированных к реализации в отчетном году;</w:t>
      </w:r>
    </w:p>
    <w:p w14:paraId="35E2897B" w14:textId="77777777" w:rsidR="00CA7971" w:rsidRPr="00561BE9" w:rsidRDefault="00CA7971" w:rsidP="00CA7971">
      <w:pPr>
        <w:pStyle w:val="ConsPlusNormal"/>
        <w:spacing w:before="240"/>
        <w:ind w:firstLine="540"/>
        <w:jc w:val="both"/>
      </w:pPr>
      <w:r w:rsidRPr="00561BE9">
        <w:t>М - общее количество мероприятий, запланированных к реализации в отчетном году.</w:t>
      </w:r>
    </w:p>
    <w:p w14:paraId="4EC0F64B" w14:textId="77777777" w:rsidR="00CA7971" w:rsidRPr="00561BE9" w:rsidRDefault="00CA7971" w:rsidP="00CA7971">
      <w:pPr>
        <w:pStyle w:val="ConsPlusNormal"/>
        <w:spacing w:before="240"/>
        <w:ind w:firstLine="540"/>
        <w:jc w:val="both"/>
      </w:pPr>
      <w:r w:rsidRPr="00561BE9">
        <w:t>Расчет степени реализации мероприятий осуществляется на уровне мероприятий подпрограмм в детальном плане-графике реализации государственной программы для всех мероприятий государственной программы.</w:t>
      </w:r>
    </w:p>
    <w:p w14:paraId="5BB58771" w14:textId="77777777" w:rsidR="00CA7971" w:rsidRPr="00561BE9" w:rsidRDefault="00CA7971" w:rsidP="00CA7971">
      <w:pPr>
        <w:pStyle w:val="ConsPlusNormal"/>
        <w:spacing w:before="240"/>
        <w:ind w:firstLine="540"/>
        <w:jc w:val="both"/>
      </w:pPr>
      <w:r w:rsidRPr="00561BE9">
        <w:t>7. Мероприятие может считаться выполненным в полном объеме при достижении следующих результатов:</w:t>
      </w:r>
    </w:p>
    <w:p w14:paraId="5E19DEFA" w14:textId="77777777" w:rsidR="00CA7971" w:rsidRPr="00561BE9" w:rsidRDefault="00CA7971" w:rsidP="00CA7971">
      <w:pPr>
        <w:pStyle w:val="ConsPlusNormal"/>
        <w:spacing w:before="240"/>
        <w:ind w:firstLine="540"/>
        <w:jc w:val="both"/>
      </w:pPr>
      <w:r w:rsidRPr="00561BE9">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ar389" w:tooltip="&lt;1&gt; В случаях, когда в графе &quot;результат мероприятия&quot;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 w:history="1">
        <w:r w:rsidRPr="00561BE9">
          <w:t>&lt;1&gt;</w:t>
        </w:r>
      </w:hyperlink>
      <w:r w:rsidRPr="00561BE9">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w:t>
      </w:r>
      <w:r w:rsidRPr="00561BE9">
        <w:lastRenderedPageBreak/>
        <w:t xml:space="preserve">предшествующем отчетному, с учетом корректировки объемов финансирования по мероприятию </w:t>
      </w:r>
      <w:hyperlink w:anchor="Par391" w:tooltip="&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 w:history="1">
        <w:r w:rsidRPr="00561BE9">
          <w:t>&lt;2&gt;</w:t>
        </w:r>
      </w:hyperlink>
      <w:r w:rsidRPr="00561BE9">
        <w:t>.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14:paraId="218C105D" w14:textId="77777777" w:rsidR="00CA7971" w:rsidRPr="00561BE9" w:rsidRDefault="00CA7971" w:rsidP="00CA7971">
      <w:pPr>
        <w:pStyle w:val="ConsPlusNormal"/>
        <w:spacing w:before="240"/>
        <w:ind w:firstLine="540"/>
        <w:jc w:val="both"/>
      </w:pPr>
      <w:r w:rsidRPr="00561BE9">
        <w:t>--------------------------------</w:t>
      </w:r>
    </w:p>
    <w:p w14:paraId="155C76B6" w14:textId="77777777" w:rsidR="00CA7971" w:rsidRPr="00561BE9" w:rsidRDefault="00CA7971" w:rsidP="00CA7971">
      <w:pPr>
        <w:pStyle w:val="ConsPlusNormal"/>
        <w:spacing w:before="240"/>
        <w:ind w:firstLine="540"/>
        <w:jc w:val="both"/>
      </w:pPr>
      <w:bookmarkStart w:id="2" w:name="Par389"/>
      <w:bookmarkEnd w:id="2"/>
      <w:r w:rsidRPr="00561BE9">
        <w:t>&lt;1&gt;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w:t>
      </w:r>
    </w:p>
    <w:p w14:paraId="1742DD11" w14:textId="77777777" w:rsidR="00CA7971" w:rsidRPr="00561BE9" w:rsidRDefault="00CA7971" w:rsidP="00CA7971">
      <w:pPr>
        <w:pStyle w:val="ConsPlusNormal"/>
        <w:spacing w:before="240"/>
        <w:ind w:firstLine="540"/>
        <w:jc w:val="both"/>
      </w:pPr>
      <w:bookmarkStart w:id="3" w:name="Par391"/>
      <w:bookmarkEnd w:id="3"/>
      <w:r w:rsidRPr="00561BE9">
        <w:t>&lt;2&gt;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14:paraId="7B278A72" w14:textId="77777777" w:rsidR="00CA7971" w:rsidRPr="00561BE9" w:rsidRDefault="00CA7971" w:rsidP="00CA7971">
      <w:pPr>
        <w:pStyle w:val="ConsPlusNormal"/>
      </w:pPr>
    </w:p>
    <w:p w14:paraId="36F73D3D" w14:textId="77777777" w:rsidR="00CA7971" w:rsidRPr="00561BE9" w:rsidRDefault="00CA7971" w:rsidP="00CA7971">
      <w:pPr>
        <w:pStyle w:val="ConsPlusNormal"/>
        <w:ind w:firstLine="540"/>
        <w:jc w:val="both"/>
      </w:pPr>
      <w:r w:rsidRPr="00561BE9">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14:paraId="45F51085" w14:textId="77777777" w:rsidR="00CA7971" w:rsidRPr="00561BE9" w:rsidRDefault="00CA7971" w:rsidP="00CA7971">
      <w:pPr>
        <w:pStyle w:val="ConsPlusNormal"/>
        <w:spacing w:before="240"/>
        <w:ind w:firstLine="540"/>
        <w:jc w:val="both"/>
      </w:pPr>
      <w:r w:rsidRPr="00561BE9">
        <w:t xml:space="preserve">по иным мероприятиям результаты реализации могут оцениваться как наступление или </w:t>
      </w:r>
      <w:proofErr w:type="spellStart"/>
      <w:r w:rsidRPr="00561BE9">
        <w:t>ненаступление</w:t>
      </w:r>
      <w:proofErr w:type="spellEnd"/>
      <w:r w:rsidRPr="00561BE9">
        <w:t xml:space="preserve"> контрольного события (событий) и (или) достижение качественного результата (оценка проводится </w:t>
      </w:r>
      <w:proofErr w:type="spellStart"/>
      <w:r w:rsidRPr="00561BE9">
        <w:t>экспертно</w:t>
      </w:r>
      <w:proofErr w:type="spellEnd"/>
      <w:r w:rsidRPr="00561BE9">
        <w:t>).</w:t>
      </w:r>
    </w:p>
    <w:p w14:paraId="6587A378" w14:textId="77777777" w:rsidR="00CA7971" w:rsidRPr="00561BE9" w:rsidRDefault="00CA7971" w:rsidP="00CA7971">
      <w:pPr>
        <w:pStyle w:val="ConsPlusNormal"/>
        <w:spacing w:before="240"/>
        <w:ind w:firstLine="540"/>
        <w:jc w:val="both"/>
      </w:pPr>
      <w:r w:rsidRPr="00561BE9">
        <w:t>8.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14:paraId="1F9714AD" w14:textId="77777777" w:rsidR="00CA7971" w:rsidRPr="00561BE9" w:rsidRDefault="00CA7971" w:rsidP="00CA7971">
      <w:pPr>
        <w:pStyle w:val="ConsPlusNormal"/>
      </w:pPr>
    </w:p>
    <w:p w14:paraId="020101C6" w14:textId="77777777" w:rsidR="00CA7971" w:rsidRPr="00561BE9" w:rsidRDefault="00CA7971" w:rsidP="00CA7971">
      <w:pPr>
        <w:pStyle w:val="ConsPlusNormal"/>
        <w:jc w:val="center"/>
      </w:pPr>
      <w:proofErr w:type="spellStart"/>
      <w:r w:rsidRPr="00561BE9">
        <w:t>СС</w:t>
      </w:r>
      <w:r w:rsidRPr="00561BE9">
        <w:rPr>
          <w:vertAlign w:val="subscript"/>
        </w:rPr>
        <w:t>уз</w:t>
      </w:r>
      <w:proofErr w:type="spellEnd"/>
      <w:r w:rsidRPr="00561BE9">
        <w:t xml:space="preserve"> = </w:t>
      </w:r>
      <w:proofErr w:type="spellStart"/>
      <w:r w:rsidRPr="00561BE9">
        <w:t>З</w:t>
      </w:r>
      <w:r w:rsidRPr="00561BE9">
        <w:rPr>
          <w:vertAlign w:val="subscript"/>
        </w:rPr>
        <w:t>ф</w:t>
      </w:r>
      <w:proofErr w:type="spellEnd"/>
      <w:r w:rsidRPr="00561BE9">
        <w:t xml:space="preserve"> / </w:t>
      </w:r>
      <w:proofErr w:type="spellStart"/>
      <w:r w:rsidRPr="00561BE9">
        <w:t>З</w:t>
      </w:r>
      <w:r w:rsidRPr="00561BE9">
        <w:rPr>
          <w:vertAlign w:val="subscript"/>
        </w:rPr>
        <w:t>п</w:t>
      </w:r>
      <w:proofErr w:type="spellEnd"/>
      <w:r w:rsidRPr="00561BE9">
        <w:t>,</w:t>
      </w:r>
    </w:p>
    <w:p w14:paraId="7BADC2FF" w14:textId="77777777" w:rsidR="00CA7971" w:rsidRPr="00561BE9" w:rsidRDefault="00CA7971" w:rsidP="00CA7971">
      <w:pPr>
        <w:pStyle w:val="ConsPlusNormal"/>
      </w:pPr>
    </w:p>
    <w:p w14:paraId="541EA813" w14:textId="77777777" w:rsidR="00CA7971" w:rsidRPr="00561BE9" w:rsidRDefault="00CA7971" w:rsidP="00CA7971">
      <w:pPr>
        <w:pStyle w:val="ConsPlusNormal"/>
        <w:ind w:firstLine="540"/>
        <w:jc w:val="both"/>
      </w:pPr>
      <w:r w:rsidRPr="00561BE9">
        <w:t>где:</w:t>
      </w:r>
    </w:p>
    <w:p w14:paraId="3722BFFD" w14:textId="77777777" w:rsidR="00CA7971" w:rsidRPr="00561BE9" w:rsidRDefault="00CA7971" w:rsidP="00CA7971">
      <w:pPr>
        <w:pStyle w:val="ConsPlusNormal"/>
        <w:spacing w:before="240"/>
        <w:ind w:firstLine="540"/>
        <w:jc w:val="both"/>
      </w:pPr>
      <w:proofErr w:type="spellStart"/>
      <w:r w:rsidRPr="00561BE9">
        <w:t>СС</w:t>
      </w:r>
      <w:r w:rsidRPr="00561BE9">
        <w:rPr>
          <w:vertAlign w:val="subscript"/>
        </w:rPr>
        <w:t>уз</w:t>
      </w:r>
      <w:proofErr w:type="spellEnd"/>
      <w:r w:rsidRPr="00561BE9">
        <w:t xml:space="preserve"> - степень соответствия запланированному уровню расходов;</w:t>
      </w:r>
    </w:p>
    <w:p w14:paraId="4B2C13A4" w14:textId="77777777" w:rsidR="00CA7971" w:rsidRPr="00561BE9" w:rsidRDefault="00CA7971" w:rsidP="00CA7971">
      <w:pPr>
        <w:pStyle w:val="ConsPlusNormal"/>
        <w:spacing w:before="240"/>
        <w:ind w:firstLine="540"/>
        <w:jc w:val="both"/>
      </w:pPr>
      <w:proofErr w:type="spellStart"/>
      <w:r w:rsidRPr="00561BE9">
        <w:t>З</w:t>
      </w:r>
      <w:r w:rsidRPr="00561BE9">
        <w:rPr>
          <w:vertAlign w:val="subscript"/>
        </w:rPr>
        <w:t>ф</w:t>
      </w:r>
      <w:proofErr w:type="spellEnd"/>
      <w:r w:rsidRPr="00561BE9">
        <w:t xml:space="preserve"> - фактические расходы на реализацию подпрограммы в отчетном году;</w:t>
      </w:r>
    </w:p>
    <w:p w14:paraId="74FA6666" w14:textId="77777777" w:rsidR="00CA7971" w:rsidRPr="00561BE9" w:rsidRDefault="00CA7971" w:rsidP="00CA7971">
      <w:pPr>
        <w:pStyle w:val="ConsPlusNormal"/>
        <w:spacing w:before="240"/>
        <w:ind w:firstLine="540"/>
        <w:jc w:val="both"/>
      </w:pPr>
      <w:proofErr w:type="spellStart"/>
      <w:r w:rsidRPr="00561BE9">
        <w:t>З</w:t>
      </w:r>
      <w:r w:rsidRPr="00561BE9">
        <w:rPr>
          <w:vertAlign w:val="subscript"/>
        </w:rPr>
        <w:t>п</w:t>
      </w:r>
      <w:proofErr w:type="spellEnd"/>
      <w:r w:rsidRPr="00561BE9">
        <w:t xml:space="preserve"> - плановые расходы на реализацию подпрограммы в отчетном году.</w:t>
      </w:r>
    </w:p>
    <w:p w14:paraId="45373F81" w14:textId="77777777" w:rsidR="00CA7971" w:rsidRPr="00561BE9" w:rsidRDefault="00CA7971" w:rsidP="00CA7971">
      <w:pPr>
        <w:pStyle w:val="ConsPlusNormal"/>
        <w:spacing w:before="240"/>
        <w:ind w:firstLine="540"/>
        <w:jc w:val="both"/>
      </w:pPr>
      <w:r w:rsidRPr="00561BE9">
        <w:t>9. В составе показателя "степень соответствия запланированному уровню расходов" учитываются только расходы областного бюджета.</w:t>
      </w:r>
    </w:p>
    <w:p w14:paraId="738C19CB" w14:textId="77777777" w:rsidR="00CA7971" w:rsidRPr="00561BE9" w:rsidRDefault="00CA7971" w:rsidP="00CA7971">
      <w:pPr>
        <w:pStyle w:val="ConsPlusNormal"/>
        <w:spacing w:before="240"/>
        <w:ind w:firstLine="540"/>
        <w:jc w:val="both"/>
      </w:pPr>
      <w:r w:rsidRPr="00561BE9">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14:paraId="60C66A18" w14:textId="77777777" w:rsidR="00CA7971" w:rsidRPr="00561BE9" w:rsidRDefault="00CA7971" w:rsidP="00CA7971">
      <w:pPr>
        <w:pStyle w:val="ConsPlusNormal"/>
        <w:spacing w:before="240"/>
        <w:ind w:firstLine="540"/>
        <w:jc w:val="both"/>
      </w:pPr>
      <w:r w:rsidRPr="00561BE9">
        <w:t>10.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14:paraId="36E1038B" w14:textId="77777777" w:rsidR="00CA7971" w:rsidRPr="00561BE9" w:rsidRDefault="00CA7971" w:rsidP="00CA7971">
      <w:pPr>
        <w:pStyle w:val="ConsPlusNormal"/>
      </w:pPr>
    </w:p>
    <w:p w14:paraId="7151C9C1" w14:textId="77777777" w:rsidR="00CA7971" w:rsidRPr="00561BE9" w:rsidRDefault="00CA7971" w:rsidP="00CA7971">
      <w:pPr>
        <w:pStyle w:val="ConsPlusNormal"/>
        <w:jc w:val="center"/>
      </w:pPr>
      <w:proofErr w:type="spellStart"/>
      <w:r w:rsidRPr="00561BE9">
        <w:t>Э</w:t>
      </w:r>
      <w:r w:rsidRPr="00561BE9">
        <w:rPr>
          <w:vertAlign w:val="subscript"/>
        </w:rPr>
        <w:t>ис</w:t>
      </w:r>
      <w:proofErr w:type="spellEnd"/>
      <w:r w:rsidRPr="00561BE9">
        <w:t xml:space="preserve"> = </w:t>
      </w:r>
      <w:proofErr w:type="spellStart"/>
      <w:r w:rsidRPr="00561BE9">
        <w:t>СР</w:t>
      </w:r>
      <w:r w:rsidRPr="00561BE9">
        <w:rPr>
          <w:vertAlign w:val="subscript"/>
        </w:rPr>
        <w:t>м</w:t>
      </w:r>
      <w:proofErr w:type="spellEnd"/>
      <w:r w:rsidRPr="00561BE9">
        <w:t xml:space="preserve"> / </w:t>
      </w:r>
      <w:proofErr w:type="spellStart"/>
      <w:r w:rsidRPr="00561BE9">
        <w:t>СС</w:t>
      </w:r>
      <w:r w:rsidRPr="00561BE9">
        <w:rPr>
          <w:vertAlign w:val="subscript"/>
        </w:rPr>
        <w:t>уз</w:t>
      </w:r>
      <w:proofErr w:type="spellEnd"/>
      <w:r w:rsidRPr="00561BE9">
        <w:t>,</w:t>
      </w:r>
    </w:p>
    <w:p w14:paraId="69B5DE48" w14:textId="77777777" w:rsidR="00CA7971" w:rsidRPr="00561BE9" w:rsidRDefault="00CA7971" w:rsidP="00CA7971">
      <w:pPr>
        <w:pStyle w:val="ConsPlusNormal"/>
      </w:pPr>
    </w:p>
    <w:p w14:paraId="011D6307" w14:textId="77777777" w:rsidR="00CA7971" w:rsidRPr="00561BE9" w:rsidRDefault="00CA7971" w:rsidP="00CA7971">
      <w:pPr>
        <w:pStyle w:val="ConsPlusNormal"/>
        <w:ind w:firstLine="540"/>
        <w:jc w:val="both"/>
      </w:pPr>
      <w:r w:rsidRPr="00561BE9">
        <w:t>где:</w:t>
      </w:r>
    </w:p>
    <w:p w14:paraId="5F6CA21D" w14:textId="77777777" w:rsidR="00CA7971" w:rsidRPr="00561BE9" w:rsidRDefault="00CA7971" w:rsidP="00CA7971">
      <w:pPr>
        <w:pStyle w:val="ConsPlusNormal"/>
        <w:spacing w:before="240"/>
        <w:ind w:firstLine="540"/>
        <w:jc w:val="both"/>
      </w:pPr>
      <w:proofErr w:type="spellStart"/>
      <w:r w:rsidRPr="00561BE9">
        <w:t>Э</w:t>
      </w:r>
      <w:r w:rsidRPr="00561BE9">
        <w:rPr>
          <w:vertAlign w:val="subscript"/>
        </w:rPr>
        <w:t>ис</w:t>
      </w:r>
      <w:proofErr w:type="spellEnd"/>
      <w:r w:rsidRPr="00561BE9">
        <w:t xml:space="preserve"> - эффективность использования средств областного бюджета;</w:t>
      </w:r>
    </w:p>
    <w:p w14:paraId="65941092" w14:textId="77777777" w:rsidR="00CA7971" w:rsidRPr="00561BE9" w:rsidRDefault="00CA7971" w:rsidP="00CA7971">
      <w:pPr>
        <w:pStyle w:val="ConsPlusNormal"/>
        <w:spacing w:before="240"/>
        <w:ind w:firstLine="540"/>
        <w:jc w:val="both"/>
      </w:pPr>
      <w:proofErr w:type="spellStart"/>
      <w:r w:rsidRPr="00561BE9">
        <w:t>СР</w:t>
      </w:r>
      <w:r w:rsidRPr="00561BE9">
        <w:rPr>
          <w:vertAlign w:val="subscript"/>
        </w:rPr>
        <w:t>м</w:t>
      </w:r>
      <w:proofErr w:type="spellEnd"/>
      <w:r w:rsidRPr="00561BE9">
        <w:t xml:space="preserve"> - степень реализации мероприятий, полностью или частично финансируемых из средств областного бюджета;</w:t>
      </w:r>
    </w:p>
    <w:p w14:paraId="7C4C94C4" w14:textId="77777777" w:rsidR="00CA7971" w:rsidRPr="00561BE9" w:rsidRDefault="00CA7971" w:rsidP="00CA7971">
      <w:pPr>
        <w:pStyle w:val="ConsPlusNormal"/>
        <w:spacing w:before="240"/>
        <w:ind w:firstLine="540"/>
        <w:jc w:val="both"/>
      </w:pPr>
      <w:proofErr w:type="spellStart"/>
      <w:r w:rsidRPr="00561BE9">
        <w:t>СС</w:t>
      </w:r>
      <w:r w:rsidRPr="00561BE9">
        <w:rPr>
          <w:vertAlign w:val="subscript"/>
        </w:rPr>
        <w:t>уз</w:t>
      </w:r>
      <w:proofErr w:type="spellEnd"/>
      <w:r w:rsidRPr="00561BE9">
        <w:t xml:space="preserve"> - степень соответствия запланированному уровню расходов из средств областного бюджета.</w:t>
      </w:r>
    </w:p>
    <w:p w14:paraId="20F41A57" w14:textId="77777777" w:rsidR="00CA7971" w:rsidRPr="00561BE9" w:rsidRDefault="00CA7971" w:rsidP="00CA7971">
      <w:pPr>
        <w:pStyle w:val="ConsPlusNormal"/>
        <w:spacing w:before="240"/>
        <w:ind w:firstLine="540"/>
        <w:jc w:val="both"/>
      </w:pPr>
      <w:r w:rsidRPr="00561BE9">
        <w:t>11. 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14:paraId="4FA34E40" w14:textId="77777777" w:rsidR="00CA7971" w:rsidRPr="00561BE9" w:rsidRDefault="00CA7971" w:rsidP="00CA7971">
      <w:pPr>
        <w:pStyle w:val="ConsPlusNormal"/>
        <w:spacing w:before="240"/>
        <w:ind w:firstLine="540"/>
        <w:jc w:val="both"/>
      </w:pPr>
      <w:r w:rsidRPr="00561BE9">
        <w:t>12. Степень достижения планового значения показателя (индикатора) рассчитывается по следующим формулам:</w:t>
      </w:r>
    </w:p>
    <w:p w14:paraId="46FDD480" w14:textId="77777777" w:rsidR="00CA7971" w:rsidRPr="00561BE9" w:rsidRDefault="00CA7971" w:rsidP="00CA7971">
      <w:pPr>
        <w:pStyle w:val="ConsPlusNormal"/>
      </w:pPr>
    </w:p>
    <w:p w14:paraId="12CE17E2" w14:textId="77777777" w:rsidR="00CA7971" w:rsidRPr="00561BE9" w:rsidRDefault="00CA7971" w:rsidP="00CA7971">
      <w:pPr>
        <w:pStyle w:val="ConsPlusNormal"/>
        <w:jc w:val="center"/>
      </w:pPr>
      <w:proofErr w:type="spellStart"/>
      <w:r w:rsidRPr="00561BE9">
        <w:t>СД</w:t>
      </w:r>
      <w:r w:rsidRPr="00561BE9">
        <w:rPr>
          <w:vertAlign w:val="subscript"/>
        </w:rPr>
        <w:t>п</w:t>
      </w:r>
      <w:proofErr w:type="spellEnd"/>
      <w:r w:rsidRPr="00561BE9">
        <w:rPr>
          <w:vertAlign w:val="subscript"/>
        </w:rPr>
        <w:t>/</w:t>
      </w:r>
      <w:proofErr w:type="spellStart"/>
      <w:r w:rsidRPr="00561BE9">
        <w:rPr>
          <w:vertAlign w:val="subscript"/>
        </w:rPr>
        <w:t>ппз</w:t>
      </w:r>
      <w:proofErr w:type="spellEnd"/>
      <w:r w:rsidRPr="00561BE9">
        <w:t xml:space="preserve"> = </w:t>
      </w:r>
      <w:proofErr w:type="spellStart"/>
      <w:r w:rsidRPr="00561BE9">
        <w:t>ЗП</w:t>
      </w:r>
      <w:r w:rsidRPr="00561BE9">
        <w:rPr>
          <w:vertAlign w:val="subscript"/>
        </w:rPr>
        <w:t>п</w:t>
      </w:r>
      <w:proofErr w:type="spellEnd"/>
      <w:r w:rsidRPr="00561BE9">
        <w:rPr>
          <w:vertAlign w:val="subscript"/>
        </w:rPr>
        <w:t>/</w:t>
      </w:r>
      <w:proofErr w:type="spellStart"/>
      <w:r w:rsidRPr="00561BE9">
        <w:rPr>
          <w:vertAlign w:val="subscript"/>
        </w:rPr>
        <w:t>пф</w:t>
      </w:r>
      <w:proofErr w:type="spellEnd"/>
      <w:r w:rsidRPr="00561BE9">
        <w:t xml:space="preserve"> / </w:t>
      </w:r>
      <w:proofErr w:type="spellStart"/>
      <w:r w:rsidRPr="00561BE9">
        <w:t>ЗП</w:t>
      </w:r>
      <w:r w:rsidRPr="00561BE9">
        <w:rPr>
          <w:vertAlign w:val="subscript"/>
        </w:rPr>
        <w:t>п</w:t>
      </w:r>
      <w:proofErr w:type="spellEnd"/>
      <w:r w:rsidRPr="00561BE9">
        <w:rPr>
          <w:vertAlign w:val="subscript"/>
        </w:rPr>
        <w:t>/</w:t>
      </w:r>
      <w:proofErr w:type="spellStart"/>
      <w:r w:rsidRPr="00561BE9">
        <w:rPr>
          <w:vertAlign w:val="subscript"/>
        </w:rPr>
        <w:t>пп</w:t>
      </w:r>
      <w:proofErr w:type="spellEnd"/>
      <w:r w:rsidRPr="00561BE9">
        <w:t>,</w:t>
      </w:r>
    </w:p>
    <w:p w14:paraId="0776E35D" w14:textId="77777777" w:rsidR="00CA7971" w:rsidRPr="00561BE9" w:rsidRDefault="00CA7971" w:rsidP="00CA7971">
      <w:pPr>
        <w:pStyle w:val="ConsPlusNormal"/>
      </w:pPr>
    </w:p>
    <w:p w14:paraId="76FD2B57" w14:textId="77777777" w:rsidR="00CA7971" w:rsidRPr="00561BE9" w:rsidRDefault="00CA7971" w:rsidP="00CA7971">
      <w:pPr>
        <w:pStyle w:val="ConsPlusNormal"/>
        <w:ind w:firstLine="540"/>
        <w:jc w:val="both"/>
      </w:pPr>
      <w:r w:rsidRPr="00561BE9">
        <w:t>где:</w:t>
      </w:r>
    </w:p>
    <w:p w14:paraId="6974B086" w14:textId="77777777" w:rsidR="00CA7971" w:rsidRPr="00561BE9" w:rsidRDefault="00CA7971" w:rsidP="00CA7971">
      <w:pPr>
        <w:pStyle w:val="ConsPlusNormal"/>
        <w:spacing w:before="240"/>
        <w:ind w:firstLine="540"/>
        <w:jc w:val="both"/>
      </w:pPr>
      <w:proofErr w:type="spellStart"/>
      <w:r w:rsidRPr="00561BE9">
        <w:t>СД</w:t>
      </w:r>
      <w:r w:rsidRPr="00561BE9">
        <w:rPr>
          <w:vertAlign w:val="subscript"/>
        </w:rPr>
        <w:t>п</w:t>
      </w:r>
      <w:proofErr w:type="spellEnd"/>
      <w:r w:rsidRPr="00561BE9">
        <w:rPr>
          <w:vertAlign w:val="subscript"/>
        </w:rPr>
        <w:t>/</w:t>
      </w:r>
      <w:proofErr w:type="spellStart"/>
      <w:r w:rsidRPr="00561BE9">
        <w:rPr>
          <w:vertAlign w:val="subscript"/>
        </w:rPr>
        <w:t>ппз</w:t>
      </w:r>
      <w:proofErr w:type="spellEnd"/>
      <w:r w:rsidRPr="00561BE9">
        <w:t xml:space="preserve"> - степень достижения планового значения показателя (индикатора, характеризующего цели и задачи подпрограммы);</w:t>
      </w:r>
    </w:p>
    <w:p w14:paraId="3CA4F1B3" w14:textId="77777777" w:rsidR="00CA7971" w:rsidRPr="00561BE9" w:rsidRDefault="00CA7971" w:rsidP="00CA7971">
      <w:pPr>
        <w:pStyle w:val="ConsPlusNormal"/>
        <w:spacing w:before="240"/>
        <w:ind w:firstLine="540"/>
        <w:jc w:val="both"/>
      </w:pPr>
      <w:proofErr w:type="spellStart"/>
      <w:r w:rsidRPr="00561BE9">
        <w:t>ЗП</w:t>
      </w:r>
      <w:r w:rsidRPr="00561BE9">
        <w:rPr>
          <w:vertAlign w:val="subscript"/>
        </w:rPr>
        <w:t>п</w:t>
      </w:r>
      <w:proofErr w:type="spellEnd"/>
      <w:r w:rsidRPr="00561BE9">
        <w:rPr>
          <w:vertAlign w:val="subscript"/>
        </w:rPr>
        <w:t>/</w:t>
      </w:r>
      <w:proofErr w:type="spellStart"/>
      <w:r w:rsidRPr="00561BE9">
        <w:rPr>
          <w:vertAlign w:val="subscript"/>
        </w:rPr>
        <w:t>пф</w:t>
      </w:r>
      <w:proofErr w:type="spellEnd"/>
      <w:r w:rsidRPr="00561BE9">
        <w:t xml:space="preserve"> - значение показателя (индикатора), характеризующего цели и задачи подпрограммы, фактически достигнутое на конец отчетного периода;</w:t>
      </w:r>
    </w:p>
    <w:p w14:paraId="1ED944E2" w14:textId="77777777" w:rsidR="00CA7971" w:rsidRPr="00561BE9" w:rsidRDefault="00CA7971" w:rsidP="00CA7971">
      <w:pPr>
        <w:pStyle w:val="ConsPlusNormal"/>
        <w:spacing w:before="240"/>
        <w:ind w:firstLine="540"/>
        <w:jc w:val="both"/>
      </w:pPr>
      <w:proofErr w:type="spellStart"/>
      <w:r w:rsidRPr="00561BE9">
        <w:t>ЗП</w:t>
      </w:r>
      <w:r w:rsidRPr="00561BE9">
        <w:rPr>
          <w:vertAlign w:val="subscript"/>
        </w:rPr>
        <w:t>п</w:t>
      </w:r>
      <w:proofErr w:type="spellEnd"/>
      <w:r w:rsidRPr="00561BE9">
        <w:rPr>
          <w:vertAlign w:val="subscript"/>
        </w:rPr>
        <w:t>/</w:t>
      </w:r>
      <w:proofErr w:type="spellStart"/>
      <w:r w:rsidRPr="00561BE9">
        <w:rPr>
          <w:vertAlign w:val="subscript"/>
        </w:rPr>
        <w:t>пп</w:t>
      </w:r>
      <w:proofErr w:type="spellEnd"/>
      <w:r w:rsidRPr="00561BE9">
        <w:t xml:space="preserve"> - плановое значение показателя (индикатора), характеризующего цели и задачи подпрограммы.</w:t>
      </w:r>
    </w:p>
    <w:p w14:paraId="10345850" w14:textId="77777777" w:rsidR="00CA7971" w:rsidRPr="00561BE9" w:rsidRDefault="00CA7971" w:rsidP="00CA7971">
      <w:pPr>
        <w:pStyle w:val="ConsPlusNormal"/>
        <w:spacing w:before="240"/>
        <w:ind w:firstLine="540"/>
        <w:jc w:val="both"/>
      </w:pPr>
      <w:r w:rsidRPr="00561BE9">
        <w:t>13. Степень реализации подпрограммы рассчитывается по формуле:</w:t>
      </w:r>
    </w:p>
    <w:p w14:paraId="432CB01B" w14:textId="77777777" w:rsidR="00CA7971" w:rsidRPr="00561BE9" w:rsidRDefault="00CA7971" w:rsidP="00CA7971">
      <w:pPr>
        <w:pStyle w:val="ConsPlusNormal"/>
      </w:pPr>
    </w:p>
    <w:p w14:paraId="246CDABF" w14:textId="14A4B364" w:rsidR="00CA7971" w:rsidRPr="00561BE9" w:rsidRDefault="00CA7971" w:rsidP="00CA7971">
      <w:pPr>
        <w:pStyle w:val="ConsPlusNormal"/>
        <w:jc w:val="center"/>
      </w:pPr>
      <w:r w:rsidRPr="00561BE9">
        <w:rPr>
          <w:noProof/>
          <w:position w:val="-28"/>
        </w:rPr>
        <w:drawing>
          <wp:inline distT="0" distB="0" distL="0" distR="0" wp14:anchorId="7912C82A" wp14:editId="7664D0A1">
            <wp:extent cx="1762125" cy="5143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2125" cy="514350"/>
                    </a:xfrm>
                    <a:prstGeom prst="rect">
                      <a:avLst/>
                    </a:prstGeom>
                    <a:noFill/>
                    <a:ln>
                      <a:noFill/>
                    </a:ln>
                  </pic:spPr>
                </pic:pic>
              </a:graphicData>
            </a:graphic>
          </wp:inline>
        </w:drawing>
      </w:r>
    </w:p>
    <w:p w14:paraId="7F108A2E" w14:textId="77777777" w:rsidR="00CA7971" w:rsidRPr="00561BE9" w:rsidRDefault="00CA7971" w:rsidP="00CA7971">
      <w:pPr>
        <w:pStyle w:val="ConsPlusNormal"/>
      </w:pPr>
    </w:p>
    <w:p w14:paraId="3891FAC7" w14:textId="77777777" w:rsidR="00CA7971" w:rsidRPr="00561BE9" w:rsidRDefault="00CA7971" w:rsidP="00CA7971">
      <w:pPr>
        <w:pStyle w:val="ConsPlusNormal"/>
        <w:ind w:firstLine="540"/>
        <w:jc w:val="both"/>
      </w:pPr>
      <w:r w:rsidRPr="00561BE9">
        <w:t>где:</w:t>
      </w:r>
    </w:p>
    <w:p w14:paraId="534E65B4" w14:textId="77777777" w:rsidR="00CA7971" w:rsidRPr="00561BE9" w:rsidRDefault="00CA7971" w:rsidP="00CA7971">
      <w:pPr>
        <w:pStyle w:val="ConsPlusNormal"/>
        <w:spacing w:before="240"/>
        <w:ind w:firstLine="540"/>
        <w:jc w:val="both"/>
      </w:pPr>
      <w:proofErr w:type="spellStart"/>
      <w:r w:rsidRPr="00561BE9">
        <w:t>СР</w:t>
      </w:r>
      <w:r w:rsidRPr="00561BE9">
        <w:rPr>
          <w:vertAlign w:val="subscript"/>
        </w:rPr>
        <w:t>п</w:t>
      </w:r>
      <w:proofErr w:type="spellEnd"/>
      <w:r w:rsidRPr="00561BE9">
        <w:rPr>
          <w:vertAlign w:val="subscript"/>
        </w:rPr>
        <w:t>/п</w:t>
      </w:r>
      <w:r w:rsidRPr="00561BE9">
        <w:t xml:space="preserve"> - степень реализации подпрограммы;</w:t>
      </w:r>
    </w:p>
    <w:p w14:paraId="01A09A30" w14:textId="77777777" w:rsidR="00CA7971" w:rsidRPr="00561BE9" w:rsidRDefault="00CA7971" w:rsidP="00CA7971">
      <w:pPr>
        <w:pStyle w:val="ConsPlusNormal"/>
        <w:spacing w:before="240"/>
        <w:ind w:firstLine="540"/>
        <w:jc w:val="both"/>
      </w:pPr>
      <w:proofErr w:type="spellStart"/>
      <w:r w:rsidRPr="00561BE9">
        <w:t>СД</w:t>
      </w:r>
      <w:r w:rsidRPr="00561BE9">
        <w:rPr>
          <w:vertAlign w:val="subscript"/>
        </w:rPr>
        <w:t>п</w:t>
      </w:r>
      <w:proofErr w:type="spellEnd"/>
      <w:r w:rsidRPr="00561BE9">
        <w:rPr>
          <w:vertAlign w:val="subscript"/>
        </w:rPr>
        <w:t>/</w:t>
      </w:r>
      <w:proofErr w:type="spellStart"/>
      <w:r w:rsidRPr="00561BE9">
        <w:rPr>
          <w:vertAlign w:val="subscript"/>
        </w:rPr>
        <w:t>ппз</w:t>
      </w:r>
      <w:proofErr w:type="spellEnd"/>
      <w:r w:rsidRPr="00561BE9">
        <w:t xml:space="preserve"> - степень достижения планового значения показателя (индикатора), характеризующего цели и задачи подпрограммы;</w:t>
      </w:r>
    </w:p>
    <w:p w14:paraId="0947D737" w14:textId="77777777" w:rsidR="00CA7971" w:rsidRPr="00561BE9" w:rsidRDefault="00CA7971" w:rsidP="00CA7971">
      <w:pPr>
        <w:pStyle w:val="ConsPlusNormal"/>
        <w:spacing w:before="240"/>
        <w:ind w:firstLine="540"/>
        <w:jc w:val="both"/>
      </w:pPr>
      <w:r w:rsidRPr="00561BE9">
        <w:t>N - число показателей (индикаторов), характеризующих цели и задачи подпрограммы.</w:t>
      </w:r>
    </w:p>
    <w:p w14:paraId="2418202A" w14:textId="77777777" w:rsidR="00CA7971" w:rsidRPr="00561BE9" w:rsidRDefault="00CA7971" w:rsidP="00CA7971">
      <w:pPr>
        <w:pStyle w:val="ConsPlusNormal"/>
        <w:spacing w:before="240"/>
        <w:ind w:firstLine="540"/>
        <w:jc w:val="both"/>
      </w:pPr>
      <w:r w:rsidRPr="00561BE9">
        <w:t xml:space="preserve">При использовании данной формулы, в случаях если </w:t>
      </w:r>
      <w:proofErr w:type="spellStart"/>
      <w:r w:rsidRPr="00561BE9">
        <w:t>СД</w:t>
      </w:r>
      <w:r w:rsidRPr="00561BE9">
        <w:rPr>
          <w:vertAlign w:val="subscript"/>
        </w:rPr>
        <w:t>п</w:t>
      </w:r>
      <w:proofErr w:type="spellEnd"/>
      <w:r w:rsidRPr="00561BE9">
        <w:rPr>
          <w:vertAlign w:val="subscript"/>
        </w:rPr>
        <w:t>/</w:t>
      </w:r>
      <w:proofErr w:type="spellStart"/>
      <w:r w:rsidRPr="00561BE9">
        <w:rPr>
          <w:vertAlign w:val="subscript"/>
        </w:rPr>
        <w:t>ппз</w:t>
      </w:r>
      <w:proofErr w:type="spellEnd"/>
      <w:r w:rsidRPr="00561BE9">
        <w:t xml:space="preserve"> больше 1, значение </w:t>
      </w:r>
      <w:proofErr w:type="spellStart"/>
      <w:r w:rsidRPr="00561BE9">
        <w:t>СД</w:t>
      </w:r>
      <w:r w:rsidRPr="00561BE9">
        <w:rPr>
          <w:vertAlign w:val="subscript"/>
        </w:rPr>
        <w:t>п</w:t>
      </w:r>
      <w:proofErr w:type="spellEnd"/>
      <w:r w:rsidRPr="00561BE9">
        <w:rPr>
          <w:vertAlign w:val="subscript"/>
        </w:rPr>
        <w:t>/</w:t>
      </w:r>
      <w:proofErr w:type="spellStart"/>
      <w:r w:rsidRPr="00561BE9">
        <w:rPr>
          <w:vertAlign w:val="subscript"/>
        </w:rPr>
        <w:t>ппз</w:t>
      </w:r>
      <w:proofErr w:type="spellEnd"/>
      <w:r w:rsidRPr="00561BE9">
        <w:t xml:space="preserve"> принимается равным 1.</w:t>
      </w:r>
    </w:p>
    <w:p w14:paraId="4C96BFAA" w14:textId="77777777" w:rsidR="00CA7971" w:rsidRPr="00561BE9" w:rsidRDefault="00CA7971" w:rsidP="00CA7971">
      <w:pPr>
        <w:pStyle w:val="ConsPlusNormal"/>
        <w:spacing w:before="240"/>
        <w:ind w:firstLine="540"/>
        <w:jc w:val="both"/>
      </w:pPr>
      <w:r w:rsidRPr="00561BE9">
        <w:t>14.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14:paraId="4E43BB21" w14:textId="77777777" w:rsidR="00CA7971" w:rsidRPr="00561BE9" w:rsidRDefault="00CA7971" w:rsidP="00CA7971">
      <w:pPr>
        <w:pStyle w:val="ConsPlusNormal"/>
      </w:pPr>
    </w:p>
    <w:p w14:paraId="176EC565" w14:textId="77777777" w:rsidR="00CA7971" w:rsidRPr="00561BE9" w:rsidRDefault="00CA7971" w:rsidP="00CA7971">
      <w:pPr>
        <w:pStyle w:val="ConsPlusNormal"/>
        <w:jc w:val="center"/>
      </w:pPr>
      <w:proofErr w:type="spellStart"/>
      <w:r w:rsidRPr="00561BE9">
        <w:t>ЭР</w:t>
      </w:r>
      <w:r w:rsidRPr="00561BE9">
        <w:rPr>
          <w:vertAlign w:val="subscript"/>
        </w:rPr>
        <w:t>п</w:t>
      </w:r>
      <w:proofErr w:type="spellEnd"/>
      <w:r w:rsidRPr="00561BE9">
        <w:rPr>
          <w:vertAlign w:val="subscript"/>
        </w:rPr>
        <w:t>/п</w:t>
      </w:r>
      <w:r w:rsidRPr="00561BE9">
        <w:t xml:space="preserve"> = </w:t>
      </w:r>
      <w:proofErr w:type="spellStart"/>
      <w:r w:rsidRPr="00561BE9">
        <w:t>СР</w:t>
      </w:r>
      <w:r w:rsidRPr="00561BE9">
        <w:rPr>
          <w:vertAlign w:val="subscript"/>
        </w:rPr>
        <w:t>п</w:t>
      </w:r>
      <w:proofErr w:type="spellEnd"/>
      <w:r w:rsidRPr="00561BE9">
        <w:rPr>
          <w:vertAlign w:val="subscript"/>
        </w:rPr>
        <w:t>/п</w:t>
      </w:r>
      <w:r w:rsidRPr="00561BE9">
        <w:t xml:space="preserve"> x </w:t>
      </w:r>
      <w:proofErr w:type="spellStart"/>
      <w:r w:rsidRPr="00561BE9">
        <w:t>Э</w:t>
      </w:r>
      <w:r w:rsidRPr="00561BE9">
        <w:rPr>
          <w:vertAlign w:val="subscript"/>
        </w:rPr>
        <w:t>ис</w:t>
      </w:r>
      <w:proofErr w:type="spellEnd"/>
      <w:r w:rsidRPr="00561BE9">
        <w:t>,</w:t>
      </w:r>
    </w:p>
    <w:p w14:paraId="0F977675" w14:textId="77777777" w:rsidR="00CA7971" w:rsidRPr="00561BE9" w:rsidRDefault="00CA7971" w:rsidP="00CA7971">
      <w:pPr>
        <w:pStyle w:val="ConsPlusNormal"/>
      </w:pPr>
    </w:p>
    <w:p w14:paraId="40A813E9" w14:textId="77777777" w:rsidR="00CA7971" w:rsidRPr="00561BE9" w:rsidRDefault="00CA7971" w:rsidP="00CA7971">
      <w:pPr>
        <w:pStyle w:val="ConsPlusNormal"/>
        <w:ind w:firstLine="540"/>
        <w:jc w:val="both"/>
      </w:pPr>
      <w:r w:rsidRPr="00561BE9">
        <w:t>где:</w:t>
      </w:r>
    </w:p>
    <w:p w14:paraId="0B10AE56" w14:textId="77777777" w:rsidR="00CA7971" w:rsidRPr="00561BE9" w:rsidRDefault="00CA7971" w:rsidP="00CA7971">
      <w:pPr>
        <w:pStyle w:val="ConsPlusNormal"/>
        <w:spacing w:before="240"/>
        <w:ind w:firstLine="540"/>
        <w:jc w:val="both"/>
      </w:pPr>
      <w:proofErr w:type="spellStart"/>
      <w:r w:rsidRPr="00561BE9">
        <w:t>ЭР</w:t>
      </w:r>
      <w:r w:rsidRPr="00561BE9">
        <w:rPr>
          <w:vertAlign w:val="subscript"/>
        </w:rPr>
        <w:t>п</w:t>
      </w:r>
      <w:proofErr w:type="spellEnd"/>
      <w:r w:rsidRPr="00561BE9">
        <w:rPr>
          <w:vertAlign w:val="subscript"/>
        </w:rPr>
        <w:t>/п</w:t>
      </w:r>
      <w:r w:rsidRPr="00561BE9">
        <w:t xml:space="preserve"> - эффективность реализации подпрограммы;</w:t>
      </w:r>
    </w:p>
    <w:p w14:paraId="19FCC0CF" w14:textId="77777777" w:rsidR="00CA7971" w:rsidRPr="00561BE9" w:rsidRDefault="00CA7971" w:rsidP="00CA7971">
      <w:pPr>
        <w:pStyle w:val="ConsPlusNormal"/>
        <w:spacing w:before="240"/>
        <w:ind w:firstLine="540"/>
        <w:jc w:val="both"/>
      </w:pPr>
      <w:proofErr w:type="spellStart"/>
      <w:r w:rsidRPr="00561BE9">
        <w:t>СР</w:t>
      </w:r>
      <w:r w:rsidRPr="00561BE9">
        <w:rPr>
          <w:vertAlign w:val="subscript"/>
        </w:rPr>
        <w:t>п</w:t>
      </w:r>
      <w:proofErr w:type="spellEnd"/>
      <w:r w:rsidRPr="00561BE9">
        <w:rPr>
          <w:vertAlign w:val="subscript"/>
        </w:rPr>
        <w:t>/п</w:t>
      </w:r>
      <w:r w:rsidRPr="00561BE9">
        <w:t xml:space="preserve"> - степень реализации подпрограммы;</w:t>
      </w:r>
    </w:p>
    <w:p w14:paraId="107D7515" w14:textId="77777777" w:rsidR="00CA7971" w:rsidRPr="00561BE9" w:rsidRDefault="00CA7971" w:rsidP="00CA7971">
      <w:pPr>
        <w:pStyle w:val="ConsPlusNormal"/>
        <w:spacing w:before="240"/>
        <w:ind w:firstLine="540"/>
        <w:jc w:val="both"/>
      </w:pPr>
      <w:proofErr w:type="spellStart"/>
      <w:r w:rsidRPr="00561BE9">
        <w:t>Э</w:t>
      </w:r>
      <w:r w:rsidRPr="00561BE9">
        <w:rPr>
          <w:vertAlign w:val="subscript"/>
        </w:rPr>
        <w:t>ис</w:t>
      </w:r>
      <w:proofErr w:type="spellEnd"/>
      <w:r w:rsidRPr="00561BE9">
        <w:t xml:space="preserve"> - эффективность использования средств областного бюджета.</w:t>
      </w:r>
    </w:p>
    <w:p w14:paraId="38015CBA" w14:textId="77777777" w:rsidR="00CA7971" w:rsidRPr="00561BE9" w:rsidRDefault="00CA7971" w:rsidP="00CA7971">
      <w:pPr>
        <w:pStyle w:val="ConsPlusNormal"/>
        <w:spacing w:before="240"/>
        <w:ind w:firstLine="540"/>
        <w:jc w:val="both"/>
      </w:pPr>
      <w:r w:rsidRPr="00561BE9">
        <w:lastRenderedPageBreak/>
        <w:t xml:space="preserve">15. Эффективность реализации подпрограммы признается высокой, в случае если значение </w:t>
      </w:r>
      <w:proofErr w:type="spellStart"/>
      <w:r w:rsidRPr="00561BE9">
        <w:t>ЭР</w:t>
      </w:r>
      <w:r w:rsidRPr="00561BE9">
        <w:rPr>
          <w:vertAlign w:val="subscript"/>
        </w:rPr>
        <w:t>п</w:t>
      </w:r>
      <w:proofErr w:type="spellEnd"/>
      <w:r w:rsidRPr="00561BE9">
        <w:rPr>
          <w:vertAlign w:val="subscript"/>
        </w:rPr>
        <w:t>/п</w:t>
      </w:r>
      <w:r w:rsidRPr="00561BE9">
        <w:t xml:space="preserve"> составляет не менее 0,9.</w:t>
      </w:r>
    </w:p>
    <w:p w14:paraId="274F2AF5" w14:textId="77777777" w:rsidR="00CA7971" w:rsidRPr="00561BE9" w:rsidRDefault="00CA7971" w:rsidP="00CA7971">
      <w:pPr>
        <w:pStyle w:val="ConsPlusNormal"/>
        <w:spacing w:before="240"/>
        <w:ind w:firstLine="540"/>
        <w:jc w:val="both"/>
      </w:pPr>
      <w:r w:rsidRPr="00561BE9">
        <w:t xml:space="preserve">Эффективность реализации подпрограммы признается средней, в случае если значение </w:t>
      </w:r>
      <w:proofErr w:type="spellStart"/>
      <w:r w:rsidRPr="00561BE9">
        <w:t>ЭР</w:t>
      </w:r>
      <w:r w:rsidRPr="00561BE9">
        <w:rPr>
          <w:vertAlign w:val="subscript"/>
        </w:rPr>
        <w:t>п</w:t>
      </w:r>
      <w:proofErr w:type="spellEnd"/>
      <w:r w:rsidRPr="00561BE9">
        <w:rPr>
          <w:vertAlign w:val="subscript"/>
        </w:rPr>
        <w:t>/п</w:t>
      </w:r>
      <w:r w:rsidRPr="00561BE9">
        <w:t xml:space="preserve"> составляет не менее 0,8.</w:t>
      </w:r>
    </w:p>
    <w:p w14:paraId="232FB540" w14:textId="77777777" w:rsidR="00CA7971" w:rsidRPr="00561BE9" w:rsidRDefault="00CA7971" w:rsidP="00CA7971">
      <w:pPr>
        <w:pStyle w:val="ConsPlusNormal"/>
        <w:spacing w:before="240"/>
        <w:ind w:firstLine="540"/>
        <w:jc w:val="both"/>
      </w:pPr>
      <w:r w:rsidRPr="00561BE9">
        <w:t xml:space="preserve">Эффективность реализации подпрограммы признается удовлетворительной, в случае если значение </w:t>
      </w:r>
      <w:proofErr w:type="spellStart"/>
      <w:r w:rsidRPr="00561BE9">
        <w:t>ЭР</w:t>
      </w:r>
      <w:r w:rsidRPr="00561BE9">
        <w:rPr>
          <w:vertAlign w:val="subscript"/>
        </w:rPr>
        <w:t>п</w:t>
      </w:r>
      <w:proofErr w:type="spellEnd"/>
      <w:r w:rsidRPr="00561BE9">
        <w:rPr>
          <w:vertAlign w:val="subscript"/>
        </w:rPr>
        <w:t>/п</w:t>
      </w:r>
      <w:r w:rsidRPr="00561BE9">
        <w:t xml:space="preserve"> составляет не менее 0,7.</w:t>
      </w:r>
    </w:p>
    <w:p w14:paraId="78490D39" w14:textId="77777777" w:rsidR="00CA7971" w:rsidRPr="00561BE9" w:rsidRDefault="00CA7971" w:rsidP="00CA7971">
      <w:pPr>
        <w:pStyle w:val="ConsPlusNormal"/>
        <w:spacing w:before="240"/>
        <w:ind w:firstLine="540"/>
        <w:jc w:val="both"/>
      </w:pPr>
      <w:r w:rsidRPr="00561BE9">
        <w:t>В остальных случаях эффективность реализации подпрограммы признается неудовлетворительной.</w:t>
      </w:r>
    </w:p>
    <w:p w14:paraId="258D2DA8" w14:textId="77777777" w:rsidR="00CA7971" w:rsidRPr="00561BE9" w:rsidRDefault="00CA7971" w:rsidP="00CA7971">
      <w:pPr>
        <w:pStyle w:val="ConsPlusNormal"/>
        <w:spacing w:before="240"/>
        <w:ind w:firstLine="540"/>
        <w:jc w:val="both"/>
      </w:pPr>
      <w:r w:rsidRPr="00561BE9">
        <w:t>16. 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14:paraId="341D59E1" w14:textId="77777777" w:rsidR="00CA7971" w:rsidRPr="00561BE9" w:rsidRDefault="00CA7971" w:rsidP="00CA7971">
      <w:pPr>
        <w:pStyle w:val="ConsPlusNormal"/>
        <w:spacing w:before="240"/>
        <w:ind w:firstLine="540"/>
        <w:jc w:val="both"/>
      </w:pPr>
      <w:r w:rsidRPr="00561BE9">
        <w:t>17. Степень достижения планового значения показателя (индикатора), характеризующего цели и задачи государственной программы, рассчитывается по следующей формуле:</w:t>
      </w:r>
    </w:p>
    <w:p w14:paraId="650DCA07" w14:textId="77777777" w:rsidR="00CA7971" w:rsidRPr="00561BE9" w:rsidRDefault="00CA7971" w:rsidP="00CA7971">
      <w:pPr>
        <w:pStyle w:val="ConsPlusNormal"/>
      </w:pPr>
    </w:p>
    <w:p w14:paraId="5D0C5EB6" w14:textId="77777777" w:rsidR="00CA7971" w:rsidRPr="00561BE9" w:rsidRDefault="00CA7971" w:rsidP="00CA7971">
      <w:pPr>
        <w:pStyle w:val="ConsPlusNormal"/>
        <w:jc w:val="center"/>
      </w:pPr>
      <w:proofErr w:type="spellStart"/>
      <w:r w:rsidRPr="00561BE9">
        <w:t>СД</w:t>
      </w:r>
      <w:r w:rsidRPr="00561BE9">
        <w:rPr>
          <w:vertAlign w:val="subscript"/>
        </w:rPr>
        <w:t>гппз</w:t>
      </w:r>
      <w:proofErr w:type="spellEnd"/>
      <w:r w:rsidRPr="00561BE9">
        <w:t xml:space="preserve"> = </w:t>
      </w:r>
      <w:proofErr w:type="spellStart"/>
      <w:r w:rsidRPr="00561BE9">
        <w:t>ЗП</w:t>
      </w:r>
      <w:r w:rsidRPr="00561BE9">
        <w:rPr>
          <w:vertAlign w:val="subscript"/>
        </w:rPr>
        <w:t>гпф</w:t>
      </w:r>
      <w:proofErr w:type="spellEnd"/>
      <w:r w:rsidRPr="00561BE9">
        <w:t xml:space="preserve"> / </w:t>
      </w:r>
      <w:proofErr w:type="spellStart"/>
      <w:r w:rsidRPr="00561BE9">
        <w:t>ЗП</w:t>
      </w:r>
      <w:r w:rsidRPr="00561BE9">
        <w:rPr>
          <w:vertAlign w:val="subscript"/>
        </w:rPr>
        <w:t>гпп</w:t>
      </w:r>
      <w:proofErr w:type="spellEnd"/>
      <w:r w:rsidRPr="00561BE9">
        <w:t>,</w:t>
      </w:r>
    </w:p>
    <w:p w14:paraId="3E9A42BC" w14:textId="77777777" w:rsidR="00CA7971" w:rsidRPr="00561BE9" w:rsidRDefault="00CA7971" w:rsidP="00CA7971">
      <w:pPr>
        <w:pStyle w:val="ConsPlusNormal"/>
      </w:pPr>
    </w:p>
    <w:p w14:paraId="3EFEFF3D" w14:textId="77777777" w:rsidR="00CA7971" w:rsidRPr="00561BE9" w:rsidRDefault="00CA7971" w:rsidP="00CA7971">
      <w:pPr>
        <w:pStyle w:val="ConsPlusNormal"/>
        <w:ind w:firstLine="540"/>
        <w:jc w:val="both"/>
      </w:pPr>
      <w:r w:rsidRPr="00561BE9">
        <w:t>где:</w:t>
      </w:r>
    </w:p>
    <w:p w14:paraId="579291F0" w14:textId="77777777" w:rsidR="00CA7971" w:rsidRPr="00561BE9" w:rsidRDefault="00CA7971" w:rsidP="00CA7971">
      <w:pPr>
        <w:pStyle w:val="ConsPlusNormal"/>
        <w:spacing w:before="240"/>
        <w:ind w:firstLine="540"/>
        <w:jc w:val="both"/>
      </w:pPr>
      <w:proofErr w:type="spellStart"/>
      <w:r w:rsidRPr="00561BE9">
        <w:t>СД</w:t>
      </w:r>
      <w:r w:rsidRPr="00561BE9">
        <w:rPr>
          <w:vertAlign w:val="subscript"/>
        </w:rPr>
        <w:t>гппз</w:t>
      </w:r>
      <w:proofErr w:type="spellEnd"/>
      <w:r w:rsidRPr="00561BE9">
        <w:t xml:space="preserve"> - степень достижения планового значения показателя (индикатора), характеризующего цели и задачи государственной программы;</w:t>
      </w:r>
    </w:p>
    <w:p w14:paraId="2CF588AB" w14:textId="77777777" w:rsidR="00CA7971" w:rsidRPr="00561BE9" w:rsidRDefault="00CA7971" w:rsidP="00CA7971">
      <w:pPr>
        <w:pStyle w:val="ConsPlusNormal"/>
        <w:spacing w:before="240"/>
        <w:ind w:firstLine="540"/>
        <w:jc w:val="both"/>
      </w:pPr>
      <w:proofErr w:type="spellStart"/>
      <w:r w:rsidRPr="00561BE9">
        <w:t>ЗП</w:t>
      </w:r>
      <w:r w:rsidRPr="00561BE9">
        <w:rPr>
          <w:vertAlign w:val="subscript"/>
        </w:rPr>
        <w:t>гпф</w:t>
      </w:r>
      <w:proofErr w:type="spellEnd"/>
      <w:r w:rsidRPr="00561BE9">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14:paraId="6288D1D9" w14:textId="77777777" w:rsidR="00CA7971" w:rsidRPr="00561BE9" w:rsidRDefault="00CA7971" w:rsidP="00CA7971">
      <w:pPr>
        <w:pStyle w:val="ConsPlusNormal"/>
        <w:spacing w:before="240"/>
        <w:ind w:firstLine="540"/>
        <w:jc w:val="both"/>
      </w:pPr>
      <w:proofErr w:type="spellStart"/>
      <w:r w:rsidRPr="00561BE9">
        <w:t>ЗП</w:t>
      </w:r>
      <w:r w:rsidRPr="00561BE9">
        <w:rPr>
          <w:vertAlign w:val="subscript"/>
        </w:rPr>
        <w:t>гпп</w:t>
      </w:r>
      <w:proofErr w:type="spellEnd"/>
      <w:r w:rsidRPr="00561BE9">
        <w:t xml:space="preserve"> - плановое значение показателя (индикатора), характеризующего цели и задачи государственной программы.</w:t>
      </w:r>
    </w:p>
    <w:p w14:paraId="35E767D8" w14:textId="77777777" w:rsidR="00CA7971" w:rsidRPr="00561BE9" w:rsidRDefault="00CA7971" w:rsidP="00CA7971">
      <w:pPr>
        <w:pStyle w:val="ConsPlusNormal"/>
        <w:spacing w:before="240"/>
        <w:ind w:firstLine="540"/>
        <w:jc w:val="both"/>
      </w:pPr>
      <w:r w:rsidRPr="00561BE9">
        <w:t>18. Степень реализации государственной программы рассчитывается по формуле:</w:t>
      </w:r>
    </w:p>
    <w:p w14:paraId="0987A689" w14:textId="77777777" w:rsidR="00CA7971" w:rsidRPr="00561BE9" w:rsidRDefault="00CA7971" w:rsidP="00CA7971">
      <w:pPr>
        <w:pStyle w:val="ConsPlusNormal"/>
      </w:pPr>
    </w:p>
    <w:p w14:paraId="340C79D0" w14:textId="4D70FCC9" w:rsidR="00CA7971" w:rsidRPr="00561BE9" w:rsidRDefault="00CA7971" w:rsidP="00CA7971">
      <w:pPr>
        <w:pStyle w:val="ConsPlusNormal"/>
        <w:jc w:val="center"/>
      </w:pPr>
      <w:r w:rsidRPr="00561BE9">
        <w:rPr>
          <w:noProof/>
          <w:position w:val="-28"/>
        </w:rPr>
        <w:drawing>
          <wp:inline distT="0" distB="0" distL="0" distR="0" wp14:anchorId="6095F16F" wp14:editId="37F858BC">
            <wp:extent cx="1714500" cy="514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514350"/>
                    </a:xfrm>
                    <a:prstGeom prst="rect">
                      <a:avLst/>
                    </a:prstGeom>
                    <a:noFill/>
                    <a:ln>
                      <a:noFill/>
                    </a:ln>
                  </pic:spPr>
                </pic:pic>
              </a:graphicData>
            </a:graphic>
          </wp:inline>
        </w:drawing>
      </w:r>
    </w:p>
    <w:p w14:paraId="5DA9E233" w14:textId="77777777" w:rsidR="00CA7971" w:rsidRPr="00561BE9" w:rsidRDefault="00CA7971" w:rsidP="00CA7971">
      <w:pPr>
        <w:pStyle w:val="ConsPlusNormal"/>
      </w:pPr>
    </w:p>
    <w:p w14:paraId="59579CDC" w14:textId="77777777" w:rsidR="00CA7971" w:rsidRPr="00561BE9" w:rsidRDefault="00CA7971" w:rsidP="00CA7971">
      <w:pPr>
        <w:pStyle w:val="ConsPlusNormal"/>
        <w:ind w:firstLine="540"/>
        <w:jc w:val="both"/>
      </w:pPr>
      <w:r w:rsidRPr="00561BE9">
        <w:t>где:</w:t>
      </w:r>
    </w:p>
    <w:p w14:paraId="11299810" w14:textId="77777777" w:rsidR="00CA7971" w:rsidRPr="00561BE9" w:rsidRDefault="00CA7971" w:rsidP="00CA7971">
      <w:pPr>
        <w:pStyle w:val="ConsPlusNormal"/>
        <w:spacing w:before="240"/>
        <w:ind w:firstLine="540"/>
        <w:jc w:val="both"/>
      </w:pPr>
      <w:proofErr w:type="spellStart"/>
      <w:r w:rsidRPr="00561BE9">
        <w:t>СР</w:t>
      </w:r>
      <w:r w:rsidRPr="00561BE9">
        <w:rPr>
          <w:vertAlign w:val="subscript"/>
        </w:rPr>
        <w:t>гп</w:t>
      </w:r>
      <w:proofErr w:type="spellEnd"/>
      <w:r w:rsidRPr="00561BE9">
        <w:t xml:space="preserve"> - степень реализации государственной программы;</w:t>
      </w:r>
    </w:p>
    <w:p w14:paraId="03BB661F" w14:textId="77777777" w:rsidR="00CA7971" w:rsidRPr="00561BE9" w:rsidRDefault="00CA7971" w:rsidP="00CA7971">
      <w:pPr>
        <w:pStyle w:val="ConsPlusNormal"/>
        <w:spacing w:before="240"/>
        <w:ind w:firstLine="540"/>
        <w:jc w:val="both"/>
      </w:pPr>
      <w:proofErr w:type="spellStart"/>
      <w:r w:rsidRPr="00561BE9">
        <w:t>СД</w:t>
      </w:r>
      <w:r w:rsidRPr="00561BE9">
        <w:rPr>
          <w:vertAlign w:val="subscript"/>
        </w:rPr>
        <w:t>гппз</w:t>
      </w:r>
      <w:proofErr w:type="spellEnd"/>
      <w:r w:rsidRPr="00561BE9">
        <w:t xml:space="preserve"> - степень достижения планового значения показателя (индикатора), характеризующего цели и задачи государственной программы;</w:t>
      </w:r>
    </w:p>
    <w:p w14:paraId="4749719A" w14:textId="77777777" w:rsidR="00CA7971" w:rsidRPr="00561BE9" w:rsidRDefault="00CA7971" w:rsidP="00CA7971">
      <w:pPr>
        <w:pStyle w:val="ConsPlusNormal"/>
        <w:spacing w:before="240"/>
        <w:ind w:firstLine="540"/>
        <w:jc w:val="both"/>
      </w:pPr>
      <w:r w:rsidRPr="00561BE9">
        <w:t>М - число показателей (индикаторов), характеризующих цели и задачи подпрограммы.</w:t>
      </w:r>
    </w:p>
    <w:p w14:paraId="6797FF94" w14:textId="77777777" w:rsidR="00CA7971" w:rsidRPr="00561BE9" w:rsidRDefault="00CA7971" w:rsidP="00CA7971">
      <w:pPr>
        <w:pStyle w:val="ConsPlusNormal"/>
        <w:spacing w:before="240"/>
        <w:ind w:firstLine="540"/>
        <w:jc w:val="both"/>
      </w:pPr>
      <w:r w:rsidRPr="00561BE9">
        <w:t xml:space="preserve">При использовании данной формулы, в случае если </w:t>
      </w:r>
      <w:proofErr w:type="spellStart"/>
      <w:r w:rsidRPr="00561BE9">
        <w:t>СДгппз</w:t>
      </w:r>
      <w:proofErr w:type="spellEnd"/>
      <w:r w:rsidRPr="00561BE9">
        <w:t xml:space="preserve"> больше 1, значение </w:t>
      </w:r>
      <w:proofErr w:type="spellStart"/>
      <w:r w:rsidRPr="00561BE9">
        <w:t>СД</w:t>
      </w:r>
      <w:r w:rsidRPr="00561BE9">
        <w:rPr>
          <w:vertAlign w:val="subscript"/>
        </w:rPr>
        <w:t>гппз</w:t>
      </w:r>
      <w:proofErr w:type="spellEnd"/>
      <w:r w:rsidRPr="00561BE9">
        <w:t xml:space="preserve"> принимается равным 1.</w:t>
      </w:r>
    </w:p>
    <w:p w14:paraId="4D34BA6A" w14:textId="77777777" w:rsidR="00CA7971" w:rsidRPr="00561BE9" w:rsidRDefault="00CA7971" w:rsidP="00CA7971">
      <w:pPr>
        <w:pStyle w:val="ConsPlusNormal"/>
        <w:spacing w:before="240"/>
        <w:ind w:firstLine="540"/>
        <w:jc w:val="both"/>
      </w:pPr>
      <w:r w:rsidRPr="00561BE9">
        <w:t>19.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14:paraId="7AE052B0" w14:textId="77777777" w:rsidR="00CA7971" w:rsidRPr="00561BE9" w:rsidRDefault="00CA7971" w:rsidP="00CA7971">
      <w:pPr>
        <w:pStyle w:val="ConsPlusNormal"/>
      </w:pPr>
    </w:p>
    <w:p w14:paraId="0AD13682" w14:textId="5C8259B4" w:rsidR="00CA7971" w:rsidRPr="00561BE9" w:rsidRDefault="00CA7971" w:rsidP="00CA7971">
      <w:pPr>
        <w:pStyle w:val="ConsPlusNormal"/>
        <w:jc w:val="center"/>
      </w:pPr>
      <w:r w:rsidRPr="00561BE9">
        <w:rPr>
          <w:noProof/>
          <w:position w:val="-28"/>
        </w:rPr>
        <w:drawing>
          <wp:inline distT="0" distB="0" distL="0" distR="0" wp14:anchorId="735C2B07" wp14:editId="0A899E16">
            <wp:extent cx="3019425" cy="514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514350"/>
                    </a:xfrm>
                    <a:prstGeom prst="rect">
                      <a:avLst/>
                    </a:prstGeom>
                    <a:noFill/>
                    <a:ln>
                      <a:noFill/>
                    </a:ln>
                  </pic:spPr>
                </pic:pic>
              </a:graphicData>
            </a:graphic>
          </wp:inline>
        </w:drawing>
      </w:r>
    </w:p>
    <w:p w14:paraId="1724C36A" w14:textId="77777777" w:rsidR="00CA7971" w:rsidRPr="00561BE9" w:rsidRDefault="00CA7971" w:rsidP="00CA7971">
      <w:pPr>
        <w:pStyle w:val="ConsPlusNormal"/>
      </w:pPr>
    </w:p>
    <w:p w14:paraId="78697719" w14:textId="77777777" w:rsidR="00CA7971" w:rsidRPr="00561BE9" w:rsidRDefault="00CA7971" w:rsidP="00CA7971">
      <w:pPr>
        <w:pStyle w:val="ConsPlusNormal"/>
        <w:ind w:firstLine="540"/>
        <w:jc w:val="both"/>
      </w:pPr>
      <w:r w:rsidRPr="00561BE9">
        <w:t>где:</w:t>
      </w:r>
    </w:p>
    <w:p w14:paraId="010ADFC4" w14:textId="77777777" w:rsidR="00CA7971" w:rsidRPr="00561BE9" w:rsidRDefault="00CA7971" w:rsidP="00CA7971">
      <w:pPr>
        <w:pStyle w:val="ConsPlusNormal"/>
        <w:spacing w:before="240"/>
        <w:ind w:firstLine="540"/>
        <w:jc w:val="both"/>
      </w:pPr>
      <w:proofErr w:type="spellStart"/>
      <w:r w:rsidRPr="00561BE9">
        <w:t>ЭР</w:t>
      </w:r>
      <w:r w:rsidRPr="00561BE9">
        <w:rPr>
          <w:vertAlign w:val="subscript"/>
        </w:rPr>
        <w:t>гп</w:t>
      </w:r>
      <w:proofErr w:type="spellEnd"/>
      <w:r w:rsidRPr="00561BE9">
        <w:t xml:space="preserve"> - эффективность реализации государственной программы;</w:t>
      </w:r>
    </w:p>
    <w:p w14:paraId="1937020D" w14:textId="77777777" w:rsidR="00CA7971" w:rsidRPr="00561BE9" w:rsidRDefault="00CA7971" w:rsidP="00CA7971">
      <w:pPr>
        <w:pStyle w:val="ConsPlusNormal"/>
        <w:spacing w:before="240"/>
        <w:ind w:firstLine="540"/>
        <w:jc w:val="both"/>
      </w:pPr>
      <w:proofErr w:type="spellStart"/>
      <w:r w:rsidRPr="00561BE9">
        <w:lastRenderedPageBreak/>
        <w:t>СР</w:t>
      </w:r>
      <w:r w:rsidRPr="00561BE9">
        <w:rPr>
          <w:vertAlign w:val="subscript"/>
        </w:rPr>
        <w:t>гп</w:t>
      </w:r>
      <w:proofErr w:type="spellEnd"/>
      <w:r w:rsidRPr="00561BE9">
        <w:t xml:space="preserve"> - степень реализации государственной программы;</w:t>
      </w:r>
    </w:p>
    <w:p w14:paraId="6E5667C4" w14:textId="77777777" w:rsidR="00CA7971" w:rsidRPr="00561BE9" w:rsidRDefault="00CA7971" w:rsidP="00CA7971">
      <w:pPr>
        <w:pStyle w:val="ConsPlusNormal"/>
        <w:spacing w:before="240"/>
        <w:ind w:firstLine="540"/>
        <w:jc w:val="both"/>
      </w:pPr>
      <w:proofErr w:type="spellStart"/>
      <w:r w:rsidRPr="00561BE9">
        <w:t>ЭР</w:t>
      </w:r>
      <w:r w:rsidRPr="00561BE9">
        <w:rPr>
          <w:vertAlign w:val="subscript"/>
        </w:rPr>
        <w:t>п</w:t>
      </w:r>
      <w:proofErr w:type="spellEnd"/>
      <w:r w:rsidRPr="00561BE9">
        <w:rPr>
          <w:vertAlign w:val="subscript"/>
        </w:rPr>
        <w:t>/п</w:t>
      </w:r>
      <w:r w:rsidRPr="00561BE9">
        <w:t xml:space="preserve"> - эффективность реализации подпрограммы;</w:t>
      </w:r>
    </w:p>
    <w:p w14:paraId="03D7B4A5" w14:textId="77777777" w:rsidR="00CA7971" w:rsidRPr="00561BE9" w:rsidRDefault="00CA7971" w:rsidP="00CA7971">
      <w:pPr>
        <w:pStyle w:val="ConsPlusNormal"/>
        <w:spacing w:before="240"/>
        <w:ind w:firstLine="540"/>
        <w:jc w:val="both"/>
      </w:pPr>
      <w:proofErr w:type="spellStart"/>
      <w:r w:rsidRPr="00561BE9">
        <w:t>k</w:t>
      </w:r>
      <w:r w:rsidRPr="00561BE9">
        <w:rPr>
          <w:vertAlign w:val="subscript"/>
        </w:rPr>
        <w:t>j</w:t>
      </w:r>
      <w:proofErr w:type="spellEnd"/>
      <w:r w:rsidRPr="00561BE9">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 По умолчанию </w:t>
      </w:r>
      <w:proofErr w:type="spellStart"/>
      <w:r w:rsidRPr="00561BE9">
        <w:t>k</w:t>
      </w:r>
      <w:r w:rsidRPr="00561BE9">
        <w:rPr>
          <w:vertAlign w:val="subscript"/>
        </w:rPr>
        <w:t>j</w:t>
      </w:r>
      <w:proofErr w:type="spellEnd"/>
      <w:r w:rsidRPr="00561BE9">
        <w:t xml:space="preserve"> определяется по формуле: </w:t>
      </w:r>
      <w:proofErr w:type="spellStart"/>
      <w:r w:rsidRPr="00561BE9">
        <w:t>k</w:t>
      </w:r>
      <w:r w:rsidRPr="00561BE9">
        <w:rPr>
          <w:vertAlign w:val="subscript"/>
        </w:rPr>
        <w:t>j</w:t>
      </w:r>
      <w:proofErr w:type="spellEnd"/>
      <w:r w:rsidRPr="00561BE9">
        <w:t xml:space="preserve"> = </w:t>
      </w:r>
      <w:proofErr w:type="spellStart"/>
      <w:r w:rsidRPr="00561BE9">
        <w:t>Ф</w:t>
      </w:r>
      <w:r w:rsidRPr="00561BE9">
        <w:rPr>
          <w:vertAlign w:val="subscript"/>
        </w:rPr>
        <w:t>j</w:t>
      </w:r>
      <w:proofErr w:type="spellEnd"/>
      <w:r w:rsidRPr="00561BE9">
        <w:t xml:space="preserve"> / Ф, где: </w:t>
      </w:r>
      <w:proofErr w:type="spellStart"/>
      <w:r w:rsidRPr="00561BE9">
        <w:t>Ф</w:t>
      </w:r>
      <w:r w:rsidRPr="00561BE9">
        <w:rPr>
          <w:vertAlign w:val="subscript"/>
        </w:rPr>
        <w:t>j</w:t>
      </w:r>
      <w:proofErr w:type="spellEnd"/>
      <w:r w:rsidRPr="00561BE9">
        <w:t xml:space="preserve"> - объем фактических расходов из областного бюджета (кассового исполнения) 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w:t>
      </w:r>
    </w:p>
    <w:p w14:paraId="0539BF23" w14:textId="77777777" w:rsidR="00CA7971" w:rsidRPr="00561BE9" w:rsidRDefault="00CA7971" w:rsidP="00CA7971">
      <w:pPr>
        <w:pStyle w:val="ConsPlusNormal"/>
        <w:spacing w:before="240"/>
        <w:ind w:firstLine="540"/>
        <w:jc w:val="both"/>
      </w:pPr>
      <w:r w:rsidRPr="00561BE9">
        <w:t>j - количество подпрограмм.</w:t>
      </w:r>
    </w:p>
    <w:p w14:paraId="1366671A" w14:textId="77777777" w:rsidR="00CA7971" w:rsidRPr="00561BE9" w:rsidRDefault="00CA7971" w:rsidP="00CA7971">
      <w:pPr>
        <w:pStyle w:val="ConsPlusNormal"/>
        <w:spacing w:before="240"/>
        <w:ind w:firstLine="540"/>
        <w:jc w:val="both"/>
      </w:pPr>
      <w:r w:rsidRPr="00561BE9">
        <w:t xml:space="preserve">20. Эффективность реализации государственной программы признается высокой, в случае если значение </w:t>
      </w:r>
      <w:proofErr w:type="spellStart"/>
      <w:r w:rsidRPr="00561BE9">
        <w:t>ЭР</w:t>
      </w:r>
      <w:r w:rsidRPr="00561BE9">
        <w:rPr>
          <w:vertAlign w:val="subscript"/>
        </w:rPr>
        <w:t>гп</w:t>
      </w:r>
      <w:proofErr w:type="spellEnd"/>
      <w:r w:rsidRPr="00561BE9">
        <w:t xml:space="preserve"> составляет не менее 0,90.</w:t>
      </w:r>
    </w:p>
    <w:p w14:paraId="5A8E0B90" w14:textId="77777777" w:rsidR="00CA7971" w:rsidRPr="00561BE9" w:rsidRDefault="00CA7971" w:rsidP="00CA7971">
      <w:pPr>
        <w:pStyle w:val="ConsPlusNormal"/>
        <w:spacing w:before="240"/>
        <w:ind w:firstLine="540"/>
        <w:jc w:val="both"/>
      </w:pPr>
      <w:r w:rsidRPr="00561BE9">
        <w:t xml:space="preserve">Эффективность реализации государственной программы признается средней, в случае если значение </w:t>
      </w:r>
      <w:proofErr w:type="spellStart"/>
      <w:r w:rsidRPr="00561BE9">
        <w:t>ЭР</w:t>
      </w:r>
      <w:r w:rsidRPr="00561BE9">
        <w:rPr>
          <w:vertAlign w:val="subscript"/>
        </w:rPr>
        <w:t>гп</w:t>
      </w:r>
      <w:proofErr w:type="spellEnd"/>
      <w:r w:rsidRPr="00561BE9">
        <w:t xml:space="preserve"> составляет не менее 0,80.</w:t>
      </w:r>
    </w:p>
    <w:p w14:paraId="165E7938" w14:textId="77777777" w:rsidR="00CA7971" w:rsidRPr="00561BE9" w:rsidRDefault="00CA7971" w:rsidP="00CA7971">
      <w:pPr>
        <w:pStyle w:val="ConsPlusNormal"/>
        <w:spacing w:before="240"/>
        <w:ind w:firstLine="540"/>
        <w:jc w:val="both"/>
      </w:pPr>
      <w:r w:rsidRPr="00561BE9">
        <w:t xml:space="preserve">Эффективность реализации государственной программы признается удовлетворительной, в случае если значение </w:t>
      </w:r>
      <w:proofErr w:type="spellStart"/>
      <w:r w:rsidRPr="00561BE9">
        <w:t>ЭР</w:t>
      </w:r>
      <w:r w:rsidRPr="00561BE9">
        <w:rPr>
          <w:vertAlign w:val="subscript"/>
        </w:rPr>
        <w:t>гп</w:t>
      </w:r>
      <w:proofErr w:type="spellEnd"/>
      <w:r w:rsidRPr="00561BE9">
        <w:t xml:space="preserve"> составляет не менее 0,70.</w:t>
      </w:r>
    </w:p>
    <w:p w14:paraId="415D0E05" w14:textId="77777777" w:rsidR="00CA7971" w:rsidRPr="00561BE9" w:rsidRDefault="00CA7971" w:rsidP="00CA7971">
      <w:pPr>
        <w:pStyle w:val="ConsPlusNormal"/>
        <w:spacing w:before="240"/>
        <w:ind w:firstLine="540"/>
        <w:jc w:val="both"/>
      </w:pPr>
      <w:r w:rsidRPr="00561BE9">
        <w:t>В остальных случаях эффективность реализации государственной программы признается неудовлетворительной.</w:t>
      </w:r>
    </w:p>
    <w:p w14:paraId="29EFA3E5" w14:textId="77777777" w:rsidR="00CA7971" w:rsidRPr="00561BE9" w:rsidRDefault="00CA7971" w:rsidP="00CA7971">
      <w:pPr>
        <w:pStyle w:val="ConsPlusNormal"/>
      </w:pPr>
    </w:p>
    <w:p w14:paraId="696F4601" w14:textId="77777777" w:rsidR="00CA7971" w:rsidRPr="00561BE9" w:rsidRDefault="00CA7971" w:rsidP="00CA7971">
      <w:pPr>
        <w:pStyle w:val="ConsPlusTitle"/>
        <w:jc w:val="center"/>
        <w:outlineLvl w:val="1"/>
      </w:pPr>
      <w:r w:rsidRPr="00561BE9">
        <w:t>XIV. Подпрограммы государственной программы</w:t>
      </w:r>
    </w:p>
    <w:p w14:paraId="6CDD8EF2" w14:textId="77777777" w:rsidR="00CA7971" w:rsidRPr="00561BE9" w:rsidRDefault="00CA7971" w:rsidP="00CA7971">
      <w:pPr>
        <w:pStyle w:val="ConsPlusNormal"/>
      </w:pPr>
    </w:p>
    <w:p w14:paraId="0AC1BA0D" w14:textId="77777777" w:rsidR="00CA7971" w:rsidRPr="00561BE9" w:rsidRDefault="00CA7971" w:rsidP="00CA7971">
      <w:pPr>
        <w:pStyle w:val="ConsPlusTitle"/>
        <w:jc w:val="center"/>
        <w:outlineLvl w:val="2"/>
      </w:pPr>
      <w:bookmarkStart w:id="4" w:name="Par479"/>
      <w:bookmarkEnd w:id="4"/>
      <w:r w:rsidRPr="00561BE9">
        <w:t>ПОДПРОГРАММА 1</w:t>
      </w:r>
    </w:p>
    <w:p w14:paraId="450B39FF" w14:textId="77777777" w:rsidR="00CA7971" w:rsidRPr="00561BE9" w:rsidRDefault="00CA7971" w:rsidP="00CA7971">
      <w:pPr>
        <w:pStyle w:val="ConsPlusTitle"/>
        <w:jc w:val="center"/>
      </w:pPr>
      <w:r w:rsidRPr="00561BE9">
        <w:t>"ОБЕСПЕЧЕНИЕ ЭФФЕКТИВНОЙ ИНФОРМАЦИОННОЙ ПОЛИТИКИ</w:t>
      </w:r>
    </w:p>
    <w:p w14:paraId="5ABCCB18" w14:textId="77777777" w:rsidR="00CA7971" w:rsidRPr="00561BE9" w:rsidRDefault="00CA7971" w:rsidP="00CA7971">
      <w:pPr>
        <w:pStyle w:val="ConsPlusTitle"/>
        <w:jc w:val="center"/>
      </w:pPr>
      <w:r w:rsidRPr="00561BE9">
        <w:t>И РАЗВИТИЕ ГОСУДАРСТВЕННЫХ СРЕДСТВ МАССОВОЙ ИНФОРМАЦИИ"</w:t>
      </w:r>
    </w:p>
    <w:p w14:paraId="17C8414C" w14:textId="77777777" w:rsidR="00CA7971" w:rsidRPr="00561BE9" w:rsidRDefault="00CA7971" w:rsidP="00CA797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8785"/>
        <w:gridCol w:w="113"/>
      </w:tblGrid>
      <w:tr w:rsidR="00CA7971" w:rsidRPr="00561BE9" w14:paraId="367226C9" w14:textId="77777777" w:rsidTr="00CA1B4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87DB176" w14:textId="77777777" w:rsidR="00CA7971" w:rsidRPr="00561BE9" w:rsidRDefault="00CA7971" w:rsidP="00CA1B4E">
            <w:pPr>
              <w:pStyle w:val="ConsPlusNormal"/>
            </w:pPr>
          </w:p>
        </w:tc>
        <w:tc>
          <w:tcPr>
            <w:tcW w:w="113" w:type="dxa"/>
            <w:shd w:val="clear" w:color="auto" w:fill="F4F3F8"/>
            <w:tcMar>
              <w:top w:w="0" w:type="dxa"/>
              <w:left w:w="0" w:type="dxa"/>
              <w:bottom w:w="0" w:type="dxa"/>
              <w:right w:w="0" w:type="dxa"/>
            </w:tcMar>
          </w:tcPr>
          <w:p w14:paraId="090DE632" w14:textId="77777777" w:rsidR="00CA7971" w:rsidRPr="00561BE9" w:rsidRDefault="00CA7971" w:rsidP="00CA1B4E">
            <w:pPr>
              <w:pStyle w:val="ConsPlusNormal"/>
            </w:pPr>
          </w:p>
        </w:tc>
        <w:tc>
          <w:tcPr>
            <w:tcW w:w="0" w:type="auto"/>
            <w:shd w:val="clear" w:color="auto" w:fill="F4F3F8"/>
            <w:tcMar>
              <w:top w:w="113" w:type="dxa"/>
              <w:left w:w="0" w:type="dxa"/>
              <w:bottom w:w="113" w:type="dxa"/>
              <w:right w:w="0" w:type="dxa"/>
            </w:tcMar>
          </w:tcPr>
          <w:p w14:paraId="7544B60C" w14:textId="77777777" w:rsidR="00CA7971" w:rsidRPr="00561BE9" w:rsidRDefault="00CA7971" w:rsidP="00CA1B4E">
            <w:pPr>
              <w:pStyle w:val="ConsPlusNormal"/>
              <w:jc w:val="center"/>
            </w:pPr>
          </w:p>
        </w:tc>
        <w:tc>
          <w:tcPr>
            <w:tcW w:w="113" w:type="dxa"/>
            <w:shd w:val="clear" w:color="auto" w:fill="F4F3F8"/>
            <w:tcMar>
              <w:top w:w="0" w:type="dxa"/>
              <w:left w:w="0" w:type="dxa"/>
              <w:bottom w:w="0" w:type="dxa"/>
              <w:right w:w="0" w:type="dxa"/>
            </w:tcMar>
          </w:tcPr>
          <w:p w14:paraId="6808D8CD" w14:textId="77777777" w:rsidR="00CA7971" w:rsidRPr="00561BE9" w:rsidRDefault="00CA7971" w:rsidP="00CA1B4E">
            <w:pPr>
              <w:pStyle w:val="ConsPlusNormal"/>
              <w:jc w:val="center"/>
            </w:pPr>
          </w:p>
        </w:tc>
      </w:tr>
    </w:tbl>
    <w:p w14:paraId="5446BF97" w14:textId="77777777" w:rsidR="00CA7971" w:rsidRPr="00561BE9" w:rsidRDefault="00CA7971" w:rsidP="00CA7971">
      <w:pPr>
        <w:pStyle w:val="ConsPlusNormal"/>
      </w:pPr>
    </w:p>
    <w:p w14:paraId="3930E424" w14:textId="77777777" w:rsidR="00CA7971" w:rsidRPr="00561BE9" w:rsidRDefault="00CA7971" w:rsidP="00CA7971">
      <w:pPr>
        <w:pStyle w:val="ConsPlusTitle"/>
        <w:jc w:val="center"/>
        <w:outlineLvl w:val="3"/>
      </w:pPr>
      <w:r w:rsidRPr="00561BE9">
        <w:t>ПАСПОРТ</w:t>
      </w:r>
    </w:p>
    <w:p w14:paraId="23ACFC37" w14:textId="77777777" w:rsidR="00CA7971" w:rsidRPr="00561BE9" w:rsidRDefault="00CA7971" w:rsidP="00CA7971">
      <w:pPr>
        <w:pStyle w:val="ConsPlusTitle"/>
        <w:jc w:val="center"/>
      </w:pPr>
      <w:r w:rsidRPr="00561BE9">
        <w:t>подпрограммы 1 "Обеспечение эффективной информационной</w:t>
      </w:r>
    </w:p>
    <w:p w14:paraId="3E549A3B" w14:textId="77777777" w:rsidR="00CA7971" w:rsidRPr="00561BE9" w:rsidRDefault="00CA7971" w:rsidP="00CA7971">
      <w:pPr>
        <w:pStyle w:val="ConsPlusTitle"/>
        <w:jc w:val="center"/>
      </w:pPr>
      <w:r w:rsidRPr="00561BE9">
        <w:t>политики и развитие государственных средств массовой</w:t>
      </w:r>
    </w:p>
    <w:p w14:paraId="4EAD9184" w14:textId="77777777" w:rsidR="00CA7971" w:rsidRPr="00561BE9" w:rsidRDefault="00CA7971" w:rsidP="00CA7971">
      <w:pPr>
        <w:pStyle w:val="ConsPlusTitle"/>
        <w:jc w:val="center"/>
      </w:pPr>
      <w:r w:rsidRPr="00561BE9">
        <w:t>информации"</w:t>
      </w:r>
    </w:p>
    <w:p w14:paraId="73B444C0" w14:textId="77777777" w:rsidR="00CA7971" w:rsidRPr="00561BE9" w:rsidRDefault="00CA7971" w:rsidP="00CA79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
        <w:gridCol w:w="5726"/>
      </w:tblGrid>
      <w:tr w:rsidR="00CA7971" w:rsidRPr="00561BE9" w14:paraId="70EB93FB" w14:textId="77777777" w:rsidTr="00CA1B4E">
        <w:tc>
          <w:tcPr>
            <w:tcW w:w="3005" w:type="dxa"/>
          </w:tcPr>
          <w:p w14:paraId="65BE64BF" w14:textId="77777777" w:rsidR="00CA7971" w:rsidRPr="00561BE9" w:rsidRDefault="00CA7971" w:rsidP="00CA1B4E">
            <w:pPr>
              <w:pStyle w:val="ConsPlusNormal"/>
              <w:jc w:val="both"/>
            </w:pPr>
            <w:r w:rsidRPr="00561BE9">
              <w:t>Ответственный исполнитель подпрограммы (соисполнитель)</w:t>
            </w:r>
          </w:p>
        </w:tc>
        <w:tc>
          <w:tcPr>
            <w:tcW w:w="340" w:type="dxa"/>
          </w:tcPr>
          <w:p w14:paraId="542BDBE9" w14:textId="77777777" w:rsidR="00CA7971" w:rsidRPr="00561BE9" w:rsidRDefault="00CA7971" w:rsidP="00CA1B4E">
            <w:pPr>
              <w:pStyle w:val="ConsPlusNormal"/>
              <w:jc w:val="center"/>
            </w:pPr>
            <w:r w:rsidRPr="00561BE9">
              <w:t>-</w:t>
            </w:r>
          </w:p>
        </w:tc>
        <w:tc>
          <w:tcPr>
            <w:tcW w:w="5726" w:type="dxa"/>
          </w:tcPr>
          <w:p w14:paraId="31A06265" w14:textId="77777777" w:rsidR="00CA7971" w:rsidRPr="00561BE9" w:rsidRDefault="00CA7971" w:rsidP="00CA1B4E">
            <w:pPr>
              <w:pStyle w:val="ConsPlusNormal"/>
              <w:jc w:val="both"/>
            </w:pPr>
            <w:r w:rsidRPr="00561BE9">
              <w:t>Комитет информации и печати Курской области</w:t>
            </w:r>
          </w:p>
        </w:tc>
      </w:tr>
      <w:tr w:rsidR="00CA7971" w:rsidRPr="00561BE9" w14:paraId="3F0E155F" w14:textId="77777777" w:rsidTr="00CA1B4E">
        <w:tc>
          <w:tcPr>
            <w:tcW w:w="9071" w:type="dxa"/>
            <w:gridSpan w:val="3"/>
          </w:tcPr>
          <w:p w14:paraId="1898F57A" w14:textId="77777777" w:rsidR="00CA7971" w:rsidRPr="00561BE9" w:rsidRDefault="00CA7971" w:rsidP="00CA1B4E">
            <w:pPr>
              <w:pStyle w:val="ConsPlusNormal"/>
              <w:jc w:val="both"/>
            </w:pPr>
          </w:p>
        </w:tc>
      </w:tr>
      <w:tr w:rsidR="00CA7971" w:rsidRPr="00561BE9" w14:paraId="5909B646" w14:textId="77777777" w:rsidTr="00CA1B4E">
        <w:tc>
          <w:tcPr>
            <w:tcW w:w="3005" w:type="dxa"/>
          </w:tcPr>
          <w:p w14:paraId="1A56C55D" w14:textId="77777777" w:rsidR="00CA7971" w:rsidRPr="00561BE9" w:rsidRDefault="00CA7971" w:rsidP="00CA1B4E">
            <w:pPr>
              <w:pStyle w:val="ConsPlusNormal"/>
            </w:pPr>
            <w:r w:rsidRPr="00561BE9">
              <w:t>Участники подпрограммы</w:t>
            </w:r>
          </w:p>
        </w:tc>
        <w:tc>
          <w:tcPr>
            <w:tcW w:w="340" w:type="dxa"/>
          </w:tcPr>
          <w:p w14:paraId="0DDE5130" w14:textId="77777777" w:rsidR="00CA7971" w:rsidRPr="00561BE9" w:rsidRDefault="00CA7971" w:rsidP="00CA1B4E">
            <w:pPr>
              <w:pStyle w:val="ConsPlusNormal"/>
              <w:jc w:val="center"/>
            </w:pPr>
            <w:r w:rsidRPr="00561BE9">
              <w:t>-</w:t>
            </w:r>
          </w:p>
        </w:tc>
        <w:tc>
          <w:tcPr>
            <w:tcW w:w="5726" w:type="dxa"/>
          </w:tcPr>
          <w:p w14:paraId="24DD4E18" w14:textId="77777777" w:rsidR="00CA7971" w:rsidRPr="00561BE9" w:rsidRDefault="00CA7971" w:rsidP="00CA1B4E">
            <w:pPr>
              <w:pStyle w:val="ConsPlusNormal"/>
              <w:jc w:val="both"/>
            </w:pPr>
            <w:r w:rsidRPr="00561BE9">
              <w:t>отсутствуют</w:t>
            </w:r>
          </w:p>
        </w:tc>
      </w:tr>
      <w:tr w:rsidR="00CA7971" w:rsidRPr="00561BE9" w14:paraId="31154E69" w14:textId="77777777" w:rsidTr="00CA1B4E">
        <w:tc>
          <w:tcPr>
            <w:tcW w:w="3005" w:type="dxa"/>
          </w:tcPr>
          <w:p w14:paraId="64A2872D" w14:textId="77777777" w:rsidR="00CA7971" w:rsidRPr="00561BE9" w:rsidRDefault="00CA7971" w:rsidP="00CA1B4E">
            <w:pPr>
              <w:pStyle w:val="ConsPlusNormal"/>
            </w:pPr>
            <w:r w:rsidRPr="00561BE9">
              <w:t>Программно-целевые инструменты подпрограммы</w:t>
            </w:r>
          </w:p>
        </w:tc>
        <w:tc>
          <w:tcPr>
            <w:tcW w:w="340" w:type="dxa"/>
          </w:tcPr>
          <w:p w14:paraId="4A28AAD4" w14:textId="77777777" w:rsidR="00CA7971" w:rsidRPr="00561BE9" w:rsidRDefault="00CA7971" w:rsidP="00CA1B4E">
            <w:pPr>
              <w:pStyle w:val="ConsPlusNormal"/>
              <w:jc w:val="center"/>
            </w:pPr>
            <w:r w:rsidRPr="00561BE9">
              <w:t>-</w:t>
            </w:r>
          </w:p>
        </w:tc>
        <w:tc>
          <w:tcPr>
            <w:tcW w:w="5726" w:type="dxa"/>
          </w:tcPr>
          <w:p w14:paraId="152E6CEC" w14:textId="77777777" w:rsidR="00CA7971" w:rsidRPr="00561BE9" w:rsidRDefault="00CA7971" w:rsidP="00CA1B4E">
            <w:pPr>
              <w:pStyle w:val="ConsPlusNormal"/>
              <w:jc w:val="both"/>
            </w:pPr>
            <w:r w:rsidRPr="00561BE9">
              <w:t>отсутствуют</w:t>
            </w:r>
          </w:p>
        </w:tc>
      </w:tr>
      <w:tr w:rsidR="00CA7971" w:rsidRPr="00561BE9" w14:paraId="009687B1" w14:textId="77777777" w:rsidTr="00CA1B4E">
        <w:tc>
          <w:tcPr>
            <w:tcW w:w="3005" w:type="dxa"/>
          </w:tcPr>
          <w:p w14:paraId="196DE039" w14:textId="77777777" w:rsidR="00CA7971" w:rsidRPr="00561BE9" w:rsidRDefault="00CA7971" w:rsidP="00CA1B4E">
            <w:pPr>
              <w:pStyle w:val="ConsPlusNormal"/>
            </w:pPr>
            <w:r w:rsidRPr="00561BE9">
              <w:t>Региональные проекты подпрограммы</w:t>
            </w:r>
          </w:p>
        </w:tc>
        <w:tc>
          <w:tcPr>
            <w:tcW w:w="340" w:type="dxa"/>
          </w:tcPr>
          <w:p w14:paraId="273FA886" w14:textId="77777777" w:rsidR="00CA7971" w:rsidRPr="00561BE9" w:rsidRDefault="00CA7971" w:rsidP="00CA1B4E">
            <w:pPr>
              <w:pStyle w:val="ConsPlusNormal"/>
              <w:jc w:val="center"/>
            </w:pPr>
            <w:r w:rsidRPr="00561BE9">
              <w:t>-</w:t>
            </w:r>
          </w:p>
        </w:tc>
        <w:tc>
          <w:tcPr>
            <w:tcW w:w="5726" w:type="dxa"/>
          </w:tcPr>
          <w:p w14:paraId="5030F0E6" w14:textId="77777777" w:rsidR="00CA7971" w:rsidRPr="00561BE9" w:rsidRDefault="00CA7971" w:rsidP="00CA1B4E">
            <w:pPr>
              <w:pStyle w:val="ConsPlusNormal"/>
              <w:jc w:val="both"/>
            </w:pPr>
            <w:r w:rsidRPr="00561BE9">
              <w:t>отсутствуют</w:t>
            </w:r>
          </w:p>
        </w:tc>
      </w:tr>
      <w:tr w:rsidR="00CA7971" w:rsidRPr="00561BE9" w14:paraId="1BFD74FE" w14:textId="77777777" w:rsidTr="00CA1B4E">
        <w:tc>
          <w:tcPr>
            <w:tcW w:w="9071" w:type="dxa"/>
            <w:gridSpan w:val="3"/>
          </w:tcPr>
          <w:p w14:paraId="29E04680" w14:textId="77777777" w:rsidR="00CA7971" w:rsidRPr="00561BE9" w:rsidRDefault="00CA7971" w:rsidP="00CA1B4E">
            <w:pPr>
              <w:pStyle w:val="ConsPlusNormal"/>
              <w:jc w:val="both"/>
            </w:pPr>
          </w:p>
        </w:tc>
      </w:tr>
      <w:tr w:rsidR="00CA7971" w:rsidRPr="00561BE9" w14:paraId="09700B52" w14:textId="77777777" w:rsidTr="00CA1B4E">
        <w:tc>
          <w:tcPr>
            <w:tcW w:w="3005" w:type="dxa"/>
          </w:tcPr>
          <w:p w14:paraId="657E071B" w14:textId="77777777" w:rsidR="00CA7971" w:rsidRPr="00561BE9" w:rsidRDefault="00CA7971" w:rsidP="00CA1B4E">
            <w:pPr>
              <w:pStyle w:val="ConsPlusNormal"/>
            </w:pPr>
            <w:r w:rsidRPr="00561BE9">
              <w:t>Цели подпрограммы</w:t>
            </w:r>
          </w:p>
        </w:tc>
        <w:tc>
          <w:tcPr>
            <w:tcW w:w="340" w:type="dxa"/>
          </w:tcPr>
          <w:p w14:paraId="2EE37C4D" w14:textId="77777777" w:rsidR="00CA7971" w:rsidRPr="00561BE9" w:rsidRDefault="00CA7971" w:rsidP="00CA1B4E">
            <w:pPr>
              <w:pStyle w:val="ConsPlusNormal"/>
              <w:jc w:val="center"/>
            </w:pPr>
            <w:r w:rsidRPr="00561BE9">
              <w:t>-</w:t>
            </w:r>
          </w:p>
        </w:tc>
        <w:tc>
          <w:tcPr>
            <w:tcW w:w="5726" w:type="dxa"/>
          </w:tcPr>
          <w:p w14:paraId="68245DE7" w14:textId="77777777" w:rsidR="00CA7971" w:rsidRPr="00561BE9" w:rsidRDefault="00CA7971" w:rsidP="00CA1B4E">
            <w:pPr>
              <w:pStyle w:val="ConsPlusNormal"/>
              <w:jc w:val="both"/>
            </w:pPr>
            <w:r w:rsidRPr="00561BE9">
              <w:t>информационное обеспечение деятельности Губернатора Курской области, Правительства Курской области, исполнительных органов Курской области и интеграция Курской области в российское и мировое информационное пространство, укрепление положительного имиджа Курской области;</w:t>
            </w:r>
          </w:p>
          <w:p w14:paraId="56334F24" w14:textId="77777777" w:rsidR="00CA7971" w:rsidRPr="00561BE9" w:rsidRDefault="00CA7971" w:rsidP="00CA1B4E">
            <w:pPr>
              <w:pStyle w:val="ConsPlusNormal"/>
              <w:jc w:val="both"/>
            </w:pPr>
            <w:r w:rsidRPr="00561BE9">
              <w:t xml:space="preserve">сохранение и развитие государственных средств массовой информации в целях обеспечения права жителей Курской </w:t>
            </w:r>
            <w:r w:rsidRPr="00561BE9">
              <w:lastRenderedPageBreak/>
              <w:t>области на получение информации</w:t>
            </w:r>
          </w:p>
        </w:tc>
      </w:tr>
      <w:tr w:rsidR="00CA7971" w:rsidRPr="00561BE9" w14:paraId="00E73653" w14:textId="77777777" w:rsidTr="00CA1B4E">
        <w:tc>
          <w:tcPr>
            <w:tcW w:w="9071" w:type="dxa"/>
            <w:gridSpan w:val="3"/>
          </w:tcPr>
          <w:p w14:paraId="2A6F0A34" w14:textId="77777777" w:rsidR="00CA7971" w:rsidRPr="00561BE9" w:rsidRDefault="00CA7971" w:rsidP="00CA1B4E">
            <w:pPr>
              <w:pStyle w:val="ConsPlusNormal"/>
              <w:jc w:val="both"/>
            </w:pPr>
          </w:p>
        </w:tc>
      </w:tr>
      <w:tr w:rsidR="00CA7971" w:rsidRPr="00561BE9" w14:paraId="1CE36DB5" w14:textId="77777777" w:rsidTr="00CA1B4E">
        <w:tc>
          <w:tcPr>
            <w:tcW w:w="3005" w:type="dxa"/>
          </w:tcPr>
          <w:p w14:paraId="411BC1EE" w14:textId="77777777" w:rsidR="00CA7971" w:rsidRPr="00561BE9" w:rsidRDefault="00CA7971" w:rsidP="00CA1B4E">
            <w:pPr>
              <w:pStyle w:val="ConsPlusNormal"/>
            </w:pPr>
            <w:r w:rsidRPr="00561BE9">
              <w:t>Задачи подпрограммы</w:t>
            </w:r>
          </w:p>
        </w:tc>
        <w:tc>
          <w:tcPr>
            <w:tcW w:w="340" w:type="dxa"/>
          </w:tcPr>
          <w:p w14:paraId="60EB8EA4" w14:textId="77777777" w:rsidR="00CA7971" w:rsidRPr="00561BE9" w:rsidRDefault="00CA7971" w:rsidP="00CA1B4E">
            <w:pPr>
              <w:pStyle w:val="ConsPlusNormal"/>
              <w:jc w:val="center"/>
            </w:pPr>
            <w:r w:rsidRPr="00561BE9">
              <w:t>-</w:t>
            </w:r>
          </w:p>
        </w:tc>
        <w:tc>
          <w:tcPr>
            <w:tcW w:w="5726" w:type="dxa"/>
          </w:tcPr>
          <w:p w14:paraId="47CC244F" w14:textId="77777777" w:rsidR="00CA7971" w:rsidRPr="00561BE9" w:rsidRDefault="00CA7971" w:rsidP="00CA1B4E">
            <w:pPr>
              <w:pStyle w:val="ConsPlusNormal"/>
              <w:jc w:val="both"/>
            </w:pPr>
            <w:r w:rsidRPr="00561BE9">
              <w:t>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w:t>
            </w:r>
          </w:p>
          <w:p w14:paraId="7D99D8C4" w14:textId="77777777" w:rsidR="00CA7971" w:rsidRPr="00561BE9" w:rsidRDefault="00CA7971" w:rsidP="00CA1B4E">
            <w:pPr>
              <w:pStyle w:val="ConsPlusNormal"/>
              <w:jc w:val="both"/>
            </w:pPr>
            <w:r w:rsidRPr="00561BE9">
              <w:t>использование регионального информационного ресурса в целях защиты национальных интересов России;</w:t>
            </w:r>
          </w:p>
          <w:p w14:paraId="121DD0E4" w14:textId="77777777" w:rsidR="00CA7971" w:rsidRPr="00561BE9" w:rsidRDefault="00CA7971" w:rsidP="00CA1B4E">
            <w:pPr>
              <w:pStyle w:val="ConsPlusNormal"/>
              <w:jc w:val="both"/>
            </w:pPr>
            <w:r w:rsidRPr="00561BE9">
              <w:t>обеспечение деятельности государственных средств массовой информации, создание условий для повышения качества и информационной насыщенности газет и телепрограмм и укрепление их материально-технической базы</w:t>
            </w:r>
          </w:p>
        </w:tc>
      </w:tr>
      <w:tr w:rsidR="00CA7971" w:rsidRPr="00561BE9" w14:paraId="4CD46EFE" w14:textId="77777777" w:rsidTr="00CA1B4E">
        <w:tc>
          <w:tcPr>
            <w:tcW w:w="9071" w:type="dxa"/>
            <w:gridSpan w:val="3"/>
          </w:tcPr>
          <w:p w14:paraId="5BF4790A" w14:textId="77777777" w:rsidR="00CA7971" w:rsidRPr="00561BE9" w:rsidRDefault="00CA7971" w:rsidP="00CA1B4E">
            <w:pPr>
              <w:pStyle w:val="ConsPlusNormal"/>
              <w:jc w:val="both"/>
            </w:pPr>
          </w:p>
        </w:tc>
      </w:tr>
      <w:tr w:rsidR="00CA7971" w:rsidRPr="00561BE9" w14:paraId="72193A21" w14:textId="77777777" w:rsidTr="00CA1B4E">
        <w:tc>
          <w:tcPr>
            <w:tcW w:w="3005" w:type="dxa"/>
          </w:tcPr>
          <w:p w14:paraId="0CB2D181" w14:textId="77777777" w:rsidR="00CA7971" w:rsidRPr="00561BE9" w:rsidRDefault="00CA7971" w:rsidP="00CA1B4E">
            <w:pPr>
              <w:pStyle w:val="ConsPlusNormal"/>
            </w:pPr>
            <w:r w:rsidRPr="00561BE9">
              <w:t>Целевые индикаторы и показатели подпрограммы</w:t>
            </w:r>
          </w:p>
        </w:tc>
        <w:tc>
          <w:tcPr>
            <w:tcW w:w="340" w:type="dxa"/>
          </w:tcPr>
          <w:p w14:paraId="431C036D" w14:textId="77777777" w:rsidR="00CA7971" w:rsidRPr="00561BE9" w:rsidRDefault="00CA7971" w:rsidP="00CA1B4E">
            <w:pPr>
              <w:pStyle w:val="ConsPlusNormal"/>
              <w:jc w:val="center"/>
            </w:pPr>
            <w:r w:rsidRPr="00561BE9">
              <w:t>-</w:t>
            </w:r>
          </w:p>
        </w:tc>
        <w:tc>
          <w:tcPr>
            <w:tcW w:w="5726" w:type="dxa"/>
          </w:tcPr>
          <w:p w14:paraId="24BC43F7" w14:textId="77777777" w:rsidR="00CA7971" w:rsidRPr="00561BE9" w:rsidRDefault="00CA7971" w:rsidP="00CA1B4E">
            <w:pPr>
              <w:pStyle w:val="ConsPlusNormal"/>
              <w:jc w:val="both"/>
            </w:pPr>
            <w:r w:rsidRPr="00561BE9">
              <w:t>количество информационных агентств и (или) других сетевых изданий, распространяющих информацию о Курской области;</w:t>
            </w:r>
          </w:p>
          <w:p w14:paraId="65882CA0" w14:textId="77777777" w:rsidR="00CA7971" w:rsidRPr="00561BE9" w:rsidRDefault="00CA7971" w:rsidP="00CA1B4E">
            <w:pPr>
              <w:pStyle w:val="ConsPlusNormal"/>
              <w:jc w:val="both"/>
            </w:pPr>
            <w:r w:rsidRPr="00561BE9">
              <w:t>количество информационных материалов, размещенных в федеральных и региональных СМИ, о деятельности Губернатора Курской области, Правительства Курской области, исполнительных органов Курской области;</w:t>
            </w:r>
          </w:p>
          <w:p w14:paraId="3424E46C" w14:textId="77777777" w:rsidR="00CA7971" w:rsidRPr="00561BE9" w:rsidRDefault="00CA7971" w:rsidP="00CA1B4E">
            <w:pPr>
              <w:pStyle w:val="ConsPlusNormal"/>
              <w:jc w:val="both"/>
            </w:pPr>
            <w:r w:rsidRPr="00561BE9">
              <w:t>количество организованных творческих конкурсов в установленной сфере деятельности;</w:t>
            </w:r>
          </w:p>
          <w:p w14:paraId="065BC51A" w14:textId="77777777" w:rsidR="00CA7971" w:rsidRPr="00561BE9" w:rsidRDefault="00CA7971" w:rsidP="00CA1B4E">
            <w:pPr>
              <w:pStyle w:val="ConsPlusNormal"/>
              <w:jc w:val="both"/>
            </w:pPr>
            <w:r w:rsidRPr="00561BE9">
              <w:t>количество выпускаемых номеров газет в год;</w:t>
            </w:r>
          </w:p>
          <w:p w14:paraId="09A51CF6" w14:textId="77777777" w:rsidR="00CA7971" w:rsidRPr="00561BE9" w:rsidRDefault="00CA7971" w:rsidP="00CA1B4E">
            <w:pPr>
              <w:pStyle w:val="ConsPlusNormal"/>
              <w:jc w:val="both"/>
            </w:pPr>
            <w:r w:rsidRPr="00561BE9">
              <w:t>объем собственного вещания областного канала телевидения;</w:t>
            </w:r>
          </w:p>
          <w:p w14:paraId="1E54CAC8" w14:textId="77777777" w:rsidR="00CA7971" w:rsidRPr="00561BE9" w:rsidRDefault="00CA7971" w:rsidP="00CA1B4E">
            <w:pPr>
              <w:pStyle w:val="ConsPlusNormal"/>
              <w:jc w:val="both"/>
            </w:pPr>
            <w:r w:rsidRPr="00561BE9">
              <w:t>объем собственного вещания областного радиоканала;</w:t>
            </w:r>
          </w:p>
          <w:p w14:paraId="35F42416" w14:textId="77777777" w:rsidR="00CA7971" w:rsidRPr="00561BE9" w:rsidRDefault="00CA7971" w:rsidP="00CA1B4E">
            <w:pPr>
              <w:pStyle w:val="ConsPlusNormal"/>
              <w:jc w:val="both"/>
            </w:pPr>
            <w:r w:rsidRPr="00561BE9">
              <w:t>количество размещенных информационных материалов в сетевом издании</w:t>
            </w:r>
          </w:p>
        </w:tc>
      </w:tr>
      <w:tr w:rsidR="00CA7971" w:rsidRPr="00561BE9" w14:paraId="1359DDD4" w14:textId="77777777" w:rsidTr="00CA1B4E">
        <w:tc>
          <w:tcPr>
            <w:tcW w:w="9071" w:type="dxa"/>
            <w:gridSpan w:val="3"/>
          </w:tcPr>
          <w:p w14:paraId="4CD7F188" w14:textId="77777777" w:rsidR="00CA7971" w:rsidRPr="00561BE9" w:rsidRDefault="00CA7971" w:rsidP="00CA1B4E">
            <w:pPr>
              <w:pStyle w:val="ConsPlusNormal"/>
              <w:jc w:val="both"/>
            </w:pPr>
          </w:p>
        </w:tc>
      </w:tr>
      <w:tr w:rsidR="00CA7971" w:rsidRPr="00561BE9" w14:paraId="10874D47" w14:textId="77777777" w:rsidTr="00CA1B4E">
        <w:tc>
          <w:tcPr>
            <w:tcW w:w="3005" w:type="dxa"/>
          </w:tcPr>
          <w:p w14:paraId="799FC54F" w14:textId="77777777" w:rsidR="00CA7971" w:rsidRPr="00561BE9" w:rsidRDefault="00CA7971" w:rsidP="00CA1B4E">
            <w:pPr>
              <w:pStyle w:val="ConsPlusNormal"/>
            </w:pPr>
            <w:r w:rsidRPr="00561BE9">
              <w:t>Этапы и сроки реализации программы</w:t>
            </w:r>
          </w:p>
        </w:tc>
        <w:tc>
          <w:tcPr>
            <w:tcW w:w="340" w:type="dxa"/>
          </w:tcPr>
          <w:p w14:paraId="016169DB" w14:textId="77777777" w:rsidR="00CA7971" w:rsidRPr="00561BE9" w:rsidRDefault="00CA7971" w:rsidP="00CA1B4E">
            <w:pPr>
              <w:pStyle w:val="ConsPlusNormal"/>
              <w:jc w:val="center"/>
            </w:pPr>
            <w:r w:rsidRPr="00561BE9">
              <w:t>-</w:t>
            </w:r>
          </w:p>
        </w:tc>
        <w:tc>
          <w:tcPr>
            <w:tcW w:w="5726" w:type="dxa"/>
          </w:tcPr>
          <w:p w14:paraId="1126974E" w14:textId="77777777" w:rsidR="00CA7971" w:rsidRPr="00561BE9" w:rsidRDefault="00CA7971" w:rsidP="00CA1B4E">
            <w:pPr>
              <w:pStyle w:val="ConsPlusNormal"/>
              <w:jc w:val="both"/>
            </w:pPr>
            <w:r w:rsidRPr="00561BE9">
              <w:t>срок реализации: 2014 - 2025 годы, в два этапа: I этап - 2014 - 2020 годы, II этап - 2021 - 2025 годы</w:t>
            </w:r>
          </w:p>
        </w:tc>
      </w:tr>
      <w:tr w:rsidR="00CA7971" w:rsidRPr="00561BE9" w14:paraId="3B637F3C" w14:textId="77777777" w:rsidTr="00CA1B4E">
        <w:tc>
          <w:tcPr>
            <w:tcW w:w="9071" w:type="dxa"/>
            <w:gridSpan w:val="3"/>
          </w:tcPr>
          <w:p w14:paraId="31AC55C7" w14:textId="77777777" w:rsidR="00CA7971" w:rsidRPr="00561BE9" w:rsidRDefault="00CA7971" w:rsidP="00CA1B4E">
            <w:pPr>
              <w:pStyle w:val="ConsPlusNormal"/>
              <w:jc w:val="both"/>
            </w:pPr>
          </w:p>
        </w:tc>
      </w:tr>
      <w:tr w:rsidR="00CA7971" w:rsidRPr="00561BE9" w14:paraId="676C1505" w14:textId="77777777" w:rsidTr="00CA1B4E">
        <w:tc>
          <w:tcPr>
            <w:tcW w:w="3005" w:type="dxa"/>
          </w:tcPr>
          <w:p w14:paraId="7314EB03" w14:textId="77777777" w:rsidR="00CA7971" w:rsidRPr="00561BE9" w:rsidRDefault="00CA7971" w:rsidP="00CA1B4E">
            <w:pPr>
              <w:pStyle w:val="ConsPlusNormal"/>
            </w:pPr>
            <w:r w:rsidRPr="00561BE9">
              <w:t>Объемы бюджетных ассигнований подпрограммы</w:t>
            </w:r>
          </w:p>
        </w:tc>
        <w:tc>
          <w:tcPr>
            <w:tcW w:w="340" w:type="dxa"/>
          </w:tcPr>
          <w:p w14:paraId="0488BBE4" w14:textId="77777777" w:rsidR="00CA7971" w:rsidRPr="00561BE9" w:rsidRDefault="00CA7971" w:rsidP="00CA1B4E">
            <w:pPr>
              <w:pStyle w:val="ConsPlusNormal"/>
              <w:jc w:val="center"/>
            </w:pPr>
            <w:r w:rsidRPr="00561BE9">
              <w:t>-</w:t>
            </w:r>
          </w:p>
        </w:tc>
        <w:tc>
          <w:tcPr>
            <w:tcW w:w="5726" w:type="dxa"/>
          </w:tcPr>
          <w:p w14:paraId="0C9CDF97" w14:textId="77777777" w:rsidR="00CA7971" w:rsidRPr="00561BE9" w:rsidRDefault="00CA7971" w:rsidP="00CA1B4E">
            <w:pPr>
              <w:pStyle w:val="ConsPlusNormal"/>
              <w:jc w:val="both"/>
            </w:pPr>
            <w:r w:rsidRPr="00561BE9">
              <w:t>общий объем средств областного бюджета на реализацию подпрограммы составляет 1492744,457 тыс. рублей, в том числе:</w:t>
            </w:r>
          </w:p>
          <w:p w14:paraId="793A5B73" w14:textId="77777777" w:rsidR="00CA7971" w:rsidRPr="00561BE9" w:rsidRDefault="00CA7971" w:rsidP="00CA1B4E">
            <w:pPr>
              <w:pStyle w:val="ConsPlusNormal"/>
              <w:jc w:val="both"/>
            </w:pPr>
            <w:r w:rsidRPr="00561BE9">
              <w:t>на 2014 год - 95952,699 тыс. рублей;</w:t>
            </w:r>
          </w:p>
          <w:p w14:paraId="4ED34270" w14:textId="77777777" w:rsidR="00CA7971" w:rsidRPr="00561BE9" w:rsidRDefault="00CA7971" w:rsidP="00CA1B4E">
            <w:pPr>
              <w:pStyle w:val="ConsPlusNormal"/>
              <w:jc w:val="both"/>
            </w:pPr>
            <w:r w:rsidRPr="00561BE9">
              <w:t>на 2015 год - 79044,515 тыс. рублей;</w:t>
            </w:r>
          </w:p>
          <w:p w14:paraId="19A89FAD" w14:textId="77777777" w:rsidR="00CA7971" w:rsidRPr="00561BE9" w:rsidRDefault="00CA7971" w:rsidP="00CA1B4E">
            <w:pPr>
              <w:pStyle w:val="ConsPlusNormal"/>
              <w:jc w:val="both"/>
            </w:pPr>
            <w:r w:rsidRPr="00561BE9">
              <w:t>на 2016 год - 90675,897 тыс. рублей;</w:t>
            </w:r>
          </w:p>
          <w:p w14:paraId="75027348" w14:textId="77777777" w:rsidR="00CA7971" w:rsidRPr="00561BE9" w:rsidRDefault="00CA7971" w:rsidP="00CA1B4E">
            <w:pPr>
              <w:pStyle w:val="ConsPlusNormal"/>
              <w:jc w:val="both"/>
            </w:pPr>
            <w:r w:rsidRPr="00561BE9">
              <w:t>на 2017 год - 96136,376 тыс. рублей;</w:t>
            </w:r>
          </w:p>
          <w:p w14:paraId="7A0D7D46" w14:textId="77777777" w:rsidR="00CA7971" w:rsidRPr="00561BE9" w:rsidRDefault="00CA7971" w:rsidP="00CA1B4E">
            <w:pPr>
              <w:pStyle w:val="ConsPlusNormal"/>
              <w:jc w:val="both"/>
            </w:pPr>
            <w:r w:rsidRPr="00561BE9">
              <w:t>на 2018 год - 100607,513 тыс. рублей;</w:t>
            </w:r>
          </w:p>
          <w:p w14:paraId="728BEAD3" w14:textId="77777777" w:rsidR="00CA7971" w:rsidRPr="00561BE9" w:rsidRDefault="00CA7971" w:rsidP="00CA1B4E">
            <w:pPr>
              <w:pStyle w:val="ConsPlusNormal"/>
              <w:jc w:val="both"/>
            </w:pPr>
            <w:r w:rsidRPr="00561BE9">
              <w:t>на 2019 год - 109532,744 тыс. рублей;</w:t>
            </w:r>
          </w:p>
          <w:p w14:paraId="7CBC9F5A" w14:textId="77777777" w:rsidR="00CA7971" w:rsidRPr="00561BE9" w:rsidRDefault="00CA7971" w:rsidP="00CA1B4E">
            <w:pPr>
              <w:pStyle w:val="ConsPlusNormal"/>
              <w:jc w:val="both"/>
            </w:pPr>
            <w:r w:rsidRPr="00561BE9">
              <w:t>на 2020 год - 113998,108 тыс. рублей;</w:t>
            </w:r>
          </w:p>
          <w:p w14:paraId="6B3A45E4" w14:textId="77777777" w:rsidR="00CA7971" w:rsidRPr="00561BE9" w:rsidRDefault="00CA7971" w:rsidP="00CA1B4E">
            <w:pPr>
              <w:pStyle w:val="ConsPlusNormal"/>
              <w:jc w:val="both"/>
            </w:pPr>
            <w:r w:rsidRPr="00561BE9">
              <w:t>на 2021 год - 150686,367 тыс. рублей;</w:t>
            </w:r>
          </w:p>
          <w:p w14:paraId="359821F5" w14:textId="77777777" w:rsidR="00CA7971" w:rsidRPr="00561BE9" w:rsidRDefault="00CA7971" w:rsidP="00CA1B4E">
            <w:pPr>
              <w:pStyle w:val="ConsPlusNormal"/>
              <w:jc w:val="both"/>
            </w:pPr>
            <w:r w:rsidRPr="00561BE9">
              <w:t>на 2022 год - 148575,593 тыс. рублей;</w:t>
            </w:r>
          </w:p>
          <w:p w14:paraId="285B7DA9" w14:textId="77777777" w:rsidR="00CA7971" w:rsidRPr="00561BE9" w:rsidRDefault="00CA7971" w:rsidP="00CA1B4E">
            <w:pPr>
              <w:pStyle w:val="ConsPlusNormal"/>
              <w:jc w:val="both"/>
            </w:pPr>
            <w:r w:rsidRPr="00561BE9">
              <w:t>на 2023 год - 169178,215 тыс. рублей;</w:t>
            </w:r>
          </w:p>
          <w:p w14:paraId="58F08513" w14:textId="77777777" w:rsidR="00CA7971" w:rsidRPr="00561BE9" w:rsidRDefault="00CA7971" w:rsidP="00CA1B4E">
            <w:pPr>
              <w:pStyle w:val="ConsPlusNormal"/>
              <w:jc w:val="both"/>
            </w:pPr>
            <w:r w:rsidRPr="00561BE9">
              <w:t>на 2024 год - 169178,215 тыс. рублей;</w:t>
            </w:r>
          </w:p>
          <w:p w14:paraId="1E2E0B16" w14:textId="77777777" w:rsidR="00CA7971" w:rsidRPr="00561BE9" w:rsidRDefault="00CA7971" w:rsidP="00CA1B4E">
            <w:pPr>
              <w:pStyle w:val="ConsPlusNormal"/>
              <w:jc w:val="both"/>
            </w:pPr>
            <w:r w:rsidRPr="00561BE9">
              <w:t>на 2025 год - 169178,215 тыс. рублей</w:t>
            </w:r>
          </w:p>
        </w:tc>
      </w:tr>
      <w:tr w:rsidR="00CA7971" w:rsidRPr="00561BE9" w14:paraId="20D0722F" w14:textId="77777777" w:rsidTr="00CA1B4E">
        <w:tc>
          <w:tcPr>
            <w:tcW w:w="9071" w:type="dxa"/>
            <w:gridSpan w:val="3"/>
          </w:tcPr>
          <w:p w14:paraId="386F4C57" w14:textId="77777777" w:rsidR="00CA7971" w:rsidRPr="00561BE9" w:rsidRDefault="00CA7971" w:rsidP="00CA1B4E">
            <w:pPr>
              <w:pStyle w:val="ConsPlusNormal"/>
              <w:jc w:val="both"/>
            </w:pPr>
          </w:p>
        </w:tc>
      </w:tr>
      <w:tr w:rsidR="00CA7971" w:rsidRPr="00561BE9" w14:paraId="0FDE5076" w14:textId="77777777" w:rsidTr="00CA1B4E">
        <w:tc>
          <w:tcPr>
            <w:tcW w:w="3005" w:type="dxa"/>
          </w:tcPr>
          <w:p w14:paraId="77B940F9" w14:textId="77777777" w:rsidR="00CA7971" w:rsidRPr="00561BE9" w:rsidRDefault="00CA7971" w:rsidP="00CA1B4E">
            <w:pPr>
              <w:pStyle w:val="ConsPlusNormal"/>
            </w:pPr>
            <w:r w:rsidRPr="00561BE9">
              <w:t>Объем налоговых расходов Курской области в рамках реализации подпрограммы</w:t>
            </w:r>
          </w:p>
        </w:tc>
        <w:tc>
          <w:tcPr>
            <w:tcW w:w="340" w:type="dxa"/>
          </w:tcPr>
          <w:p w14:paraId="18FE90BD" w14:textId="77777777" w:rsidR="00CA7971" w:rsidRPr="00561BE9" w:rsidRDefault="00CA7971" w:rsidP="00CA1B4E">
            <w:pPr>
              <w:pStyle w:val="ConsPlusNormal"/>
              <w:jc w:val="both"/>
            </w:pPr>
            <w:r w:rsidRPr="00561BE9">
              <w:t>-</w:t>
            </w:r>
          </w:p>
        </w:tc>
        <w:tc>
          <w:tcPr>
            <w:tcW w:w="5726" w:type="dxa"/>
          </w:tcPr>
          <w:p w14:paraId="790354EF" w14:textId="77777777" w:rsidR="00CA7971" w:rsidRPr="00561BE9" w:rsidRDefault="00CA7971" w:rsidP="00CA1B4E">
            <w:pPr>
              <w:pStyle w:val="ConsPlusNormal"/>
              <w:jc w:val="both"/>
            </w:pPr>
            <w:r w:rsidRPr="00561BE9">
              <w:t>налоговые расходы (налоговые льготы) отсутствуют</w:t>
            </w:r>
          </w:p>
        </w:tc>
      </w:tr>
      <w:tr w:rsidR="00CA7971" w:rsidRPr="00561BE9" w14:paraId="3CA2FEC8" w14:textId="77777777" w:rsidTr="00CA1B4E">
        <w:tc>
          <w:tcPr>
            <w:tcW w:w="9071" w:type="dxa"/>
            <w:gridSpan w:val="3"/>
          </w:tcPr>
          <w:p w14:paraId="5EC16741" w14:textId="77777777" w:rsidR="00CA7971" w:rsidRPr="00561BE9" w:rsidRDefault="00CA7971" w:rsidP="00CA1B4E">
            <w:pPr>
              <w:pStyle w:val="ConsPlusNormal"/>
              <w:jc w:val="both"/>
            </w:pPr>
          </w:p>
        </w:tc>
      </w:tr>
      <w:tr w:rsidR="00CA7971" w:rsidRPr="00561BE9" w14:paraId="572D3348" w14:textId="77777777" w:rsidTr="00CA1B4E">
        <w:tc>
          <w:tcPr>
            <w:tcW w:w="3005" w:type="dxa"/>
          </w:tcPr>
          <w:p w14:paraId="54151426" w14:textId="77777777" w:rsidR="00CA7971" w:rsidRPr="00561BE9" w:rsidRDefault="00CA7971" w:rsidP="00CA1B4E">
            <w:pPr>
              <w:pStyle w:val="ConsPlusNormal"/>
            </w:pPr>
            <w:r w:rsidRPr="00561BE9">
              <w:t>Ожидаемые результаты реализации подпрограммы</w:t>
            </w:r>
          </w:p>
        </w:tc>
        <w:tc>
          <w:tcPr>
            <w:tcW w:w="340" w:type="dxa"/>
          </w:tcPr>
          <w:p w14:paraId="47B2D94F" w14:textId="77777777" w:rsidR="00CA7971" w:rsidRPr="00561BE9" w:rsidRDefault="00CA7971" w:rsidP="00CA1B4E">
            <w:pPr>
              <w:pStyle w:val="ConsPlusNormal"/>
              <w:jc w:val="center"/>
            </w:pPr>
            <w:r w:rsidRPr="00561BE9">
              <w:t>-</w:t>
            </w:r>
          </w:p>
        </w:tc>
        <w:tc>
          <w:tcPr>
            <w:tcW w:w="5726" w:type="dxa"/>
          </w:tcPr>
          <w:p w14:paraId="33478DEE" w14:textId="77777777" w:rsidR="00CA7971" w:rsidRPr="00561BE9" w:rsidRDefault="00CA7971" w:rsidP="00CA1B4E">
            <w:pPr>
              <w:pStyle w:val="ConsPlusNormal"/>
              <w:jc w:val="both"/>
            </w:pPr>
            <w:r w:rsidRPr="00561BE9">
              <w:t xml:space="preserve">обеспечение конституционного права граждан на получение объективной информации о деятельности Губернатора Курской </w:t>
            </w:r>
            <w:r w:rsidRPr="00561BE9">
              <w:lastRenderedPageBreak/>
              <w:t>области, Правительства Курской области и исполнительных органов Курской области, способствование повышению доверия жителей Курской области к деятельности Губернатора Курской области, Правительства Курской области и исполнительных органов Курской области;</w:t>
            </w:r>
          </w:p>
          <w:p w14:paraId="5B1CC252" w14:textId="77777777" w:rsidR="00CA7971" w:rsidRPr="00561BE9" w:rsidRDefault="00CA7971" w:rsidP="00CA1B4E">
            <w:pPr>
              <w:pStyle w:val="ConsPlusNormal"/>
              <w:jc w:val="both"/>
            </w:pPr>
            <w:r w:rsidRPr="00561BE9">
              <w:t>укрепление позиций Курской области в информационном пространстве России и за рубежом;</w:t>
            </w:r>
          </w:p>
          <w:p w14:paraId="79579BFA" w14:textId="77777777" w:rsidR="00CA7971" w:rsidRPr="00561BE9" w:rsidRDefault="00CA7971" w:rsidP="00CA1B4E">
            <w:pPr>
              <w:pStyle w:val="ConsPlusNormal"/>
              <w:jc w:val="both"/>
            </w:pPr>
            <w:r w:rsidRPr="00561BE9">
              <w:t>защита национальных интересов страны с использованием возможностей региональных СМИ;</w:t>
            </w:r>
          </w:p>
          <w:p w14:paraId="3107BE02" w14:textId="77777777" w:rsidR="00CA7971" w:rsidRPr="00561BE9" w:rsidRDefault="00CA7971" w:rsidP="00CA1B4E">
            <w:pPr>
              <w:pStyle w:val="ConsPlusNormal"/>
              <w:jc w:val="both"/>
            </w:pPr>
            <w:r w:rsidRPr="00561BE9">
              <w:t>сохранение и развитие государственного информационного ресурса Курской области, укрепление конкурентоспособности государственных СМИ;</w:t>
            </w:r>
          </w:p>
          <w:p w14:paraId="111113B1" w14:textId="77777777" w:rsidR="00CA7971" w:rsidRPr="00561BE9" w:rsidRDefault="00CA7971" w:rsidP="00CA1B4E">
            <w:pPr>
              <w:pStyle w:val="ConsPlusNormal"/>
              <w:jc w:val="both"/>
            </w:pPr>
            <w:r w:rsidRPr="00561BE9">
              <w:t>обеспечение права жителей Курской области на получение информации через государственные средства массовой информации</w:t>
            </w:r>
          </w:p>
        </w:tc>
      </w:tr>
      <w:tr w:rsidR="00CA7971" w:rsidRPr="00561BE9" w14:paraId="56DF5F1D" w14:textId="77777777" w:rsidTr="00CA1B4E">
        <w:tc>
          <w:tcPr>
            <w:tcW w:w="9071" w:type="dxa"/>
            <w:gridSpan w:val="3"/>
          </w:tcPr>
          <w:p w14:paraId="7C154405" w14:textId="77777777" w:rsidR="00CA7971" w:rsidRPr="00561BE9" w:rsidRDefault="00CA7971" w:rsidP="00CA1B4E">
            <w:pPr>
              <w:pStyle w:val="ConsPlusNormal"/>
              <w:jc w:val="both"/>
            </w:pPr>
          </w:p>
        </w:tc>
      </w:tr>
    </w:tbl>
    <w:p w14:paraId="5250B992" w14:textId="77777777" w:rsidR="00CA7971" w:rsidRPr="00561BE9" w:rsidRDefault="00CA7971" w:rsidP="00CA7971">
      <w:pPr>
        <w:pStyle w:val="ConsPlusNormal"/>
      </w:pPr>
    </w:p>
    <w:p w14:paraId="7DEBEE4D" w14:textId="77777777" w:rsidR="00CA7971" w:rsidRPr="00561BE9" w:rsidRDefault="00CA7971" w:rsidP="00CA7971">
      <w:pPr>
        <w:pStyle w:val="ConsPlusTitle"/>
        <w:jc w:val="center"/>
        <w:outlineLvl w:val="3"/>
      </w:pPr>
      <w:r w:rsidRPr="00561BE9">
        <w:t>I. Характеристика сферы реализации подпрограммы 1, основные</w:t>
      </w:r>
    </w:p>
    <w:p w14:paraId="5F21FF20" w14:textId="77777777" w:rsidR="00CA7971" w:rsidRPr="00561BE9" w:rsidRDefault="00CA7971" w:rsidP="00CA7971">
      <w:pPr>
        <w:pStyle w:val="ConsPlusTitle"/>
        <w:jc w:val="center"/>
      </w:pPr>
      <w:r w:rsidRPr="00561BE9">
        <w:t>проблемы в указанной сфере и прогноз ее развития</w:t>
      </w:r>
    </w:p>
    <w:p w14:paraId="364551E8" w14:textId="77777777" w:rsidR="00CA7971" w:rsidRPr="00561BE9" w:rsidRDefault="00CA7971" w:rsidP="00CA7971">
      <w:pPr>
        <w:pStyle w:val="ConsPlusNormal"/>
      </w:pPr>
    </w:p>
    <w:p w14:paraId="1C63FE9C" w14:textId="77777777" w:rsidR="00CA7971" w:rsidRPr="00561BE9" w:rsidRDefault="00CA7971" w:rsidP="00CA7971">
      <w:pPr>
        <w:pStyle w:val="ConsPlusNormal"/>
        <w:ind w:firstLine="540"/>
        <w:jc w:val="both"/>
      </w:pPr>
      <w:r w:rsidRPr="00561BE9">
        <w:t xml:space="preserve">Распространение информации о деятельности Губернатора Курской области, Правительства Курской области, исполнительных органов Курской области и органов местного самоуправления осуществляется во исполнение Федерального </w:t>
      </w:r>
      <w:hyperlink r:id="rId18" w:history="1">
        <w:r w:rsidRPr="00561BE9">
          <w:t>закона</w:t>
        </w:r>
      </w:hyperlink>
      <w:r w:rsidRPr="00561BE9">
        <w:t xml:space="preserve"> от 9 февраля 2009 г. N 8-ФЗ "Об обеспечении доступа к информации о деятельности государственных органов и органов местного самоуправления".</w:t>
      </w:r>
    </w:p>
    <w:p w14:paraId="432B6B88" w14:textId="77777777" w:rsidR="00CA7971" w:rsidRPr="00561BE9" w:rsidRDefault="00CA7971" w:rsidP="00CA7971">
      <w:pPr>
        <w:pStyle w:val="ConsPlusNormal"/>
        <w:spacing w:before="240"/>
        <w:ind w:firstLine="540"/>
        <w:jc w:val="both"/>
      </w:pPr>
      <w:r w:rsidRPr="00561BE9">
        <w:t>В современном обществе, где функционирует множество СМИ, провозглашающих самые разные политические и культурные ценности, особенно важно проводить информационную политику, направленную на удовлетворение растущих интересов и потребностей общества, защиту национальных интересов и идеалов. Необходимо обеспечивать федеральные и региональные СМИ оперативной и объективной информацией о деятельности Губернатора Курской области, Правительства Курской области, исполнительных органов Курской области не только для качественного освещения происходящих социально-экономических преобразований и общественных процессов в целях удовлетворения потребностей населения в получении актуальной информации, но и для интеграции Курской области в российское и мировое информационное пространство и укрепления ее положительного имиджа как информационно открытого, готового к сотрудничеству региона.</w:t>
      </w:r>
    </w:p>
    <w:p w14:paraId="73C91778" w14:textId="77777777" w:rsidR="00CA7971" w:rsidRPr="00561BE9" w:rsidRDefault="00CA7971" w:rsidP="00CA7971">
      <w:pPr>
        <w:pStyle w:val="ConsPlusNormal"/>
        <w:spacing w:before="240"/>
        <w:ind w:firstLine="540"/>
        <w:jc w:val="both"/>
      </w:pPr>
      <w:r w:rsidRPr="00561BE9">
        <w:t>Наряду с другими регионами России Курская область активно участвует в информационной работе по защите национальных интересов России, которая предусматривает:</w:t>
      </w:r>
    </w:p>
    <w:p w14:paraId="04965959" w14:textId="77777777" w:rsidR="00CA7971" w:rsidRPr="00561BE9" w:rsidRDefault="00CA7971" w:rsidP="00CA7971">
      <w:pPr>
        <w:pStyle w:val="ConsPlusNormal"/>
        <w:spacing w:before="240"/>
        <w:ind w:firstLine="540"/>
        <w:jc w:val="both"/>
      </w:pPr>
      <w:r w:rsidRPr="00561BE9">
        <w:t>информационное противодействие терроризму и экстремизму;</w:t>
      </w:r>
    </w:p>
    <w:p w14:paraId="16EE5D76" w14:textId="77777777" w:rsidR="00CA7971" w:rsidRPr="00561BE9" w:rsidRDefault="00CA7971" w:rsidP="00CA7971">
      <w:pPr>
        <w:pStyle w:val="ConsPlusNormal"/>
        <w:spacing w:before="240"/>
        <w:ind w:firstLine="540"/>
        <w:jc w:val="both"/>
      </w:pPr>
      <w:r w:rsidRPr="00561BE9">
        <w:t>информационное противодействие коррупции;</w:t>
      </w:r>
    </w:p>
    <w:p w14:paraId="51843F33" w14:textId="77777777" w:rsidR="00CA7971" w:rsidRPr="00561BE9" w:rsidRDefault="00CA7971" w:rsidP="00CA7971">
      <w:pPr>
        <w:pStyle w:val="ConsPlusNormal"/>
        <w:spacing w:before="240"/>
        <w:ind w:firstLine="540"/>
        <w:jc w:val="both"/>
      </w:pPr>
      <w:r w:rsidRPr="00561BE9">
        <w:t>информационное противодействие распространению наркомании;</w:t>
      </w:r>
    </w:p>
    <w:p w14:paraId="59795E5E" w14:textId="77777777" w:rsidR="00CA7971" w:rsidRPr="00561BE9" w:rsidRDefault="00CA7971" w:rsidP="00CA7971">
      <w:pPr>
        <w:pStyle w:val="ConsPlusNormal"/>
        <w:spacing w:before="240"/>
        <w:ind w:firstLine="540"/>
        <w:jc w:val="both"/>
      </w:pPr>
      <w:r w:rsidRPr="00561BE9">
        <w:t>информационное противодействие злоупотреблению алкоголем, табакокурению;</w:t>
      </w:r>
    </w:p>
    <w:p w14:paraId="202629FF" w14:textId="77777777" w:rsidR="00CA7971" w:rsidRPr="00561BE9" w:rsidRDefault="00CA7971" w:rsidP="00CA7971">
      <w:pPr>
        <w:pStyle w:val="ConsPlusNormal"/>
        <w:spacing w:before="240"/>
        <w:ind w:firstLine="540"/>
        <w:jc w:val="both"/>
      </w:pPr>
      <w:r w:rsidRPr="00561BE9">
        <w:t>информационное противодействие безнадзорности и правонарушений среди несовершеннолетних, нарушению правопорядка в регионе;</w:t>
      </w:r>
    </w:p>
    <w:p w14:paraId="7325DA0D" w14:textId="77777777" w:rsidR="00CA7971" w:rsidRPr="00561BE9" w:rsidRDefault="00CA7971" w:rsidP="00CA7971">
      <w:pPr>
        <w:pStyle w:val="ConsPlusNormal"/>
        <w:spacing w:before="240"/>
        <w:ind w:firstLine="540"/>
        <w:jc w:val="both"/>
      </w:pPr>
      <w:r w:rsidRPr="00561BE9">
        <w:t>пропаганду здорового образа жизни, физкультуры и спорта;</w:t>
      </w:r>
    </w:p>
    <w:p w14:paraId="0E2B0A54" w14:textId="77777777" w:rsidR="00CA7971" w:rsidRPr="00561BE9" w:rsidRDefault="00CA7971" w:rsidP="00CA7971">
      <w:pPr>
        <w:pStyle w:val="ConsPlusNormal"/>
        <w:spacing w:before="240"/>
        <w:ind w:firstLine="540"/>
        <w:jc w:val="both"/>
      </w:pPr>
      <w:r w:rsidRPr="00561BE9">
        <w:t>пропаганду семейных ценностей в рамках проводимой демографической политики;</w:t>
      </w:r>
    </w:p>
    <w:p w14:paraId="2437F7AF" w14:textId="77777777" w:rsidR="00CA7971" w:rsidRPr="00561BE9" w:rsidRDefault="00CA7971" w:rsidP="00CA7971">
      <w:pPr>
        <w:pStyle w:val="ConsPlusNormal"/>
        <w:spacing w:before="240"/>
        <w:ind w:firstLine="540"/>
        <w:jc w:val="both"/>
      </w:pPr>
      <w:r w:rsidRPr="00561BE9">
        <w:t>пропаганду духовно-нравственных ценностей, патриотизма среди детей и молодежи, популяризацию военной службы;</w:t>
      </w:r>
    </w:p>
    <w:p w14:paraId="1225ACC6" w14:textId="77777777" w:rsidR="00CA7971" w:rsidRPr="00561BE9" w:rsidRDefault="00CA7971" w:rsidP="00CA7971">
      <w:pPr>
        <w:pStyle w:val="ConsPlusNormal"/>
        <w:spacing w:before="240"/>
        <w:ind w:firstLine="540"/>
        <w:jc w:val="both"/>
      </w:pPr>
      <w:r w:rsidRPr="00561BE9">
        <w:t>пропаганду принципов толерантности в межнациональных и межконфессиональных отношениях;</w:t>
      </w:r>
    </w:p>
    <w:p w14:paraId="4A61E43F" w14:textId="77777777" w:rsidR="00CA7971" w:rsidRPr="00561BE9" w:rsidRDefault="00CA7971" w:rsidP="00CA7971">
      <w:pPr>
        <w:pStyle w:val="ConsPlusNormal"/>
        <w:spacing w:before="240"/>
        <w:ind w:firstLine="540"/>
        <w:jc w:val="both"/>
      </w:pPr>
      <w:r w:rsidRPr="00561BE9">
        <w:t>информационную поддержку интеграции инвалидов в общество;</w:t>
      </w:r>
    </w:p>
    <w:p w14:paraId="287E2732" w14:textId="77777777" w:rsidR="00CA7971" w:rsidRPr="00561BE9" w:rsidRDefault="00CA7971" w:rsidP="00CA7971">
      <w:pPr>
        <w:pStyle w:val="ConsPlusNormal"/>
        <w:spacing w:before="240"/>
        <w:ind w:firstLine="540"/>
        <w:jc w:val="both"/>
      </w:pPr>
      <w:r w:rsidRPr="00561BE9">
        <w:lastRenderedPageBreak/>
        <w:t>пропаганду единого номера службы спасения 112;</w:t>
      </w:r>
    </w:p>
    <w:p w14:paraId="0AB268A2" w14:textId="77777777" w:rsidR="00CA7971" w:rsidRPr="00561BE9" w:rsidRDefault="00CA7971" w:rsidP="00CA7971">
      <w:pPr>
        <w:pStyle w:val="ConsPlusNormal"/>
        <w:spacing w:before="240"/>
        <w:ind w:firstLine="540"/>
        <w:jc w:val="both"/>
      </w:pPr>
      <w:r w:rsidRPr="00561BE9">
        <w:t>противопожарную информационную кампанию;</w:t>
      </w:r>
    </w:p>
    <w:p w14:paraId="7964BC8E" w14:textId="77777777" w:rsidR="00CA7971" w:rsidRPr="00561BE9" w:rsidRDefault="00CA7971" w:rsidP="00CA7971">
      <w:pPr>
        <w:pStyle w:val="ConsPlusNormal"/>
        <w:spacing w:before="240"/>
        <w:ind w:firstLine="540"/>
        <w:jc w:val="both"/>
      </w:pPr>
      <w:r w:rsidRPr="00561BE9">
        <w:t>информационную кампанию по обеспечению безопасности граждан на водных и других объектах;</w:t>
      </w:r>
    </w:p>
    <w:p w14:paraId="28A28C26" w14:textId="77777777" w:rsidR="00CA7971" w:rsidRPr="00561BE9" w:rsidRDefault="00CA7971" w:rsidP="00CA7971">
      <w:pPr>
        <w:pStyle w:val="ConsPlusNormal"/>
        <w:spacing w:before="240"/>
        <w:ind w:firstLine="540"/>
        <w:jc w:val="both"/>
      </w:pPr>
      <w:r w:rsidRPr="00561BE9">
        <w:t>информационное противодействие случаям невыплаты заработной платы, "теневой" заработной платы и ее искусственному занижению;</w:t>
      </w:r>
    </w:p>
    <w:p w14:paraId="7EE74B51" w14:textId="77777777" w:rsidR="00CA7971" w:rsidRPr="00561BE9" w:rsidRDefault="00CA7971" w:rsidP="00CA7971">
      <w:pPr>
        <w:pStyle w:val="ConsPlusNormal"/>
        <w:spacing w:before="240"/>
        <w:ind w:firstLine="540"/>
        <w:jc w:val="both"/>
      </w:pPr>
      <w:r w:rsidRPr="00561BE9">
        <w:t>информационную поддержку развития энергосбережения и повышения энергоэффективности в регионе и т.п.</w:t>
      </w:r>
    </w:p>
    <w:p w14:paraId="0A416781" w14:textId="77777777" w:rsidR="00CA7971" w:rsidRPr="00561BE9" w:rsidRDefault="00CA7971" w:rsidP="00CA7971">
      <w:pPr>
        <w:pStyle w:val="ConsPlusNormal"/>
        <w:spacing w:before="240"/>
        <w:ind w:firstLine="540"/>
        <w:jc w:val="both"/>
      </w:pPr>
      <w:r w:rsidRPr="00561BE9">
        <w:t>Имеющийся государственный информационный ресурс Курской области в виде государственных СМИ и их сайтов, информационного бюллетеня Администрации Курской области, сайта Губернатора и Правительства Курской области позволяет в достаточной мере организовывать и выполнять возложенные на комитет вышеперечисленные задачи.</w:t>
      </w:r>
    </w:p>
    <w:p w14:paraId="0A2C63C2" w14:textId="77777777" w:rsidR="00CA7971" w:rsidRPr="00561BE9" w:rsidRDefault="00CA7971" w:rsidP="00CA7971">
      <w:pPr>
        <w:pStyle w:val="ConsPlusNormal"/>
        <w:spacing w:before="240"/>
        <w:ind w:firstLine="540"/>
        <w:jc w:val="both"/>
      </w:pPr>
      <w:r w:rsidRPr="00561BE9">
        <w:t>Однако необходимо отметить, что в настоящее время еще не решены все проблемы, связанные со свободой доступа журналистов к информации, с правовой охраной личной тайны в СМИ, защитой гражданина и общества от ложной и недобросовестной информации, распространяемой отдельными "желтыми" масс-медиа. В погоне за сенсациями многие частные СМИ не выполняют в полном объеме информационно-просветительских задач, игнорируя темы, действительно волнующие население. Их информационная политика, как правило, отражает интересы учредителя, а не общества в целом.</w:t>
      </w:r>
    </w:p>
    <w:p w14:paraId="63FBBD2D" w14:textId="77777777" w:rsidR="00CA7971" w:rsidRPr="00561BE9" w:rsidRDefault="00CA7971" w:rsidP="00CA7971">
      <w:pPr>
        <w:pStyle w:val="ConsPlusNormal"/>
        <w:spacing w:before="240"/>
        <w:ind w:firstLine="540"/>
        <w:jc w:val="both"/>
      </w:pPr>
      <w:r w:rsidRPr="00561BE9">
        <w:t xml:space="preserve">Несмотря на принятие Федерального </w:t>
      </w:r>
      <w:hyperlink r:id="rId19" w:history="1">
        <w:r w:rsidRPr="00561BE9">
          <w:t>закона</w:t>
        </w:r>
      </w:hyperlink>
      <w:r w:rsidRPr="00561BE9">
        <w:t xml:space="preserve"> "О защите детей от информации, причиняющей вред их здоровью и развитию", эфиры центральных телеканалов, в том числе и в прайм-тайм, по-прежнему изобилуют сценами жестокости, насилия, сексуальной распущенности. Новости из регионов в федеральных СМИ в основном касаются произошедших катастроф, криминальной хроники или политических скандалов. В них крайне мало позитивной информации о жизни регионов, зачастую она размещается на платной основе, что затрудняет ее продвижение на федеральный уровень. Очевидно, что контент центральных электронных и печатных СМИ нуждается в серьезных переменах.</w:t>
      </w:r>
    </w:p>
    <w:p w14:paraId="4B954DED" w14:textId="77777777" w:rsidR="00CA7971" w:rsidRPr="00561BE9" w:rsidRDefault="00CA7971" w:rsidP="00CA7971">
      <w:pPr>
        <w:pStyle w:val="ConsPlusNormal"/>
        <w:spacing w:before="240"/>
        <w:ind w:firstLine="540"/>
        <w:jc w:val="both"/>
      </w:pPr>
      <w:r w:rsidRPr="00561BE9">
        <w:t>Сегодня федеральные и региональные СМИ, причем не только государственные, должны понимать свою важную общественную роль и быть инструментом оперативного информирования, духовного и культурного воспитания населения, воплощать в жизнь принципы честности и справедливости.</w:t>
      </w:r>
    </w:p>
    <w:p w14:paraId="39DB4A20" w14:textId="77777777" w:rsidR="00CA7971" w:rsidRPr="00561BE9" w:rsidRDefault="00CA7971" w:rsidP="00CA7971">
      <w:pPr>
        <w:pStyle w:val="ConsPlusNormal"/>
        <w:spacing w:before="240"/>
        <w:ind w:firstLine="540"/>
        <w:jc w:val="both"/>
      </w:pPr>
      <w:r w:rsidRPr="00561BE9">
        <w:t>На сегодняшний день в Курской области функционируют 30 государственных СМИ: 29 государственных печатных СМИ - областные газеты "Курская правда", "Молодая гвардия" и 27 районных газет; 3 государственных электронных СМИ. Материально-техническая база указанных государственных учреждений нуждается в серьезном укреплении. Назрела необходимость в обновлении компьютерной и оргтехники, задействованной в производственном процессе по верстке газет и подготовке теле- и радиопрограмм, а также исчерпавшего свой ресурс автотранспорта.</w:t>
      </w:r>
    </w:p>
    <w:p w14:paraId="2CB77CFA" w14:textId="77777777" w:rsidR="00CA7971" w:rsidRPr="00561BE9" w:rsidRDefault="00CA7971" w:rsidP="00CA7971">
      <w:pPr>
        <w:pStyle w:val="ConsPlusNormal"/>
        <w:spacing w:before="240"/>
        <w:ind w:firstLine="540"/>
        <w:jc w:val="both"/>
      </w:pPr>
      <w:r w:rsidRPr="00561BE9">
        <w:t>Серьезным негативным фактором, влияющим на результаты работы государственных печатных СМИ, можно назвать сбои по доставке корреспонденции подписчикам ФГУП "Почта России" (аналогичная ситуация сложилась в большинстве регионов России). Нехватка почтальонов отрицательно сказывается и на ходе подписных кампаний последних лет, в связи с чем автономные учреждения Курской области (печатные средства массовой информации) вынуждены применять альтернативные формы подписки, влекущие дополнительные расходы.</w:t>
      </w:r>
    </w:p>
    <w:p w14:paraId="16424403" w14:textId="77777777" w:rsidR="00CA7971" w:rsidRPr="00561BE9" w:rsidRDefault="00CA7971" w:rsidP="00CA7971">
      <w:pPr>
        <w:pStyle w:val="ConsPlusNormal"/>
        <w:spacing w:before="240"/>
        <w:ind w:firstLine="540"/>
        <w:jc w:val="both"/>
      </w:pPr>
      <w:r w:rsidRPr="00561BE9">
        <w:t>Реализация подпрограммы 1 "Обеспечение эффективной информационной политики и развитие государственных средств массовой информации" (далее - подпрограмма 1) позволит наполнять медийное пространство социально значимой информацией, мотивировать СМИ к участию в этой работе, сохранять и развивать государственный информационный ресурс Курской области, повышать его конкурентоспособность в информационном пространстве региона; обеспечит информационные потребности граждан и общества в целом, права жителей Курской области на получение информации через государственные СМИ.</w:t>
      </w:r>
    </w:p>
    <w:p w14:paraId="0737DB9E" w14:textId="77777777" w:rsidR="00CA7971" w:rsidRPr="00561BE9" w:rsidRDefault="00CA7971" w:rsidP="00CA7971">
      <w:pPr>
        <w:pStyle w:val="ConsPlusNormal"/>
      </w:pPr>
    </w:p>
    <w:p w14:paraId="04F0FC8A" w14:textId="77777777" w:rsidR="00CA7971" w:rsidRPr="00561BE9" w:rsidRDefault="00CA7971" w:rsidP="00CA7971">
      <w:pPr>
        <w:pStyle w:val="ConsPlusTitle"/>
        <w:jc w:val="center"/>
        <w:outlineLvl w:val="3"/>
      </w:pPr>
      <w:r w:rsidRPr="00561BE9">
        <w:t>II. Приоритеты государственной политики в сфере реализации</w:t>
      </w:r>
    </w:p>
    <w:p w14:paraId="2C150031" w14:textId="77777777" w:rsidR="00CA7971" w:rsidRPr="00561BE9" w:rsidRDefault="00CA7971" w:rsidP="00CA7971">
      <w:pPr>
        <w:pStyle w:val="ConsPlusTitle"/>
        <w:jc w:val="center"/>
      </w:pPr>
      <w:r w:rsidRPr="00561BE9">
        <w:t>подпрограммы 1, цели, задачи и показатели (индикаторы)</w:t>
      </w:r>
    </w:p>
    <w:p w14:paraId="3CB52B45" w14:textId="77777777" w:rsidR="00CA7971" w:rsidRPr="00561BE9" w:rsidRDefault="00CA7971" w:rsidP="00CA7971">
      <w:pPr>
        <w:pStyle w:val="ConsPlusTitle"/>
        <w:jc w:val="center"/>
      </w:pPr>
      <w:r w:rsidRPr="00561BE9">
        <w:t>достижения целей и решения задач, описание основных</w:t>
      </w:r>
    </w:p>
    <w:p w14:paraId="0D49DD3F" w14:textId="77777777" w:rsidR="00CA7971" w:rsidRPr="00561BE9" w:rsidRDefault="00CA7971" w:rsidP="00CA7971">
      <w:pPr>
        <w:pStyle w:val="ConsPlusTitle"/>
        <w:jc w:val="center"/>
      </w:pPr>
      <w:r w:rsidRPr="00561BE9">
        <w:lastRenderedPageBreak/>
        <w:t>ожидаемых конечных результатов подпрограммы, сроков</w:t>
      </w:r>
    </w:p>
    <w:p w14:paraId="65B971EE" w14:textId="77777777" w:rsidR="00CA7971" w:rsidRPr="00561BE9" w:rsidRDefault="00CA7971" w:rsidP="00CA7971">
      <w:pPr>
        <w:pStyle w:val="ConsPlusTitle"/>
        <w:jc w:val="center"/>
      </w:pPr>
      <w:r w:rsidRPr="00561BE9">
        <w:t>и этапов реализации подпрограммы 1</w:t>
      </w:r>
    </w:p>
    <w:p w14:paraId="1654B292" w14:textId="77777777" w:rsidR="00CA7971" w:rsidRPr="00561BE9" w:rsidRDefault="00CA7971" w:rsidP="00CA7971">
      <w:pPr>
        <w:pStyle w:val="ConsPlusNormal"/>
      </w:pPr>
    </w:p>
    <w:p w14:paraId="4A534F39" w14:textId="77777777" w:rsidR="00CA7971" w:rsidRPr="00561BE9" w:rsidRDefault="00CA7971" w:rsidP="00CA7971">
      <w:pPr>
        <w:pStyle w:val="ConsPlusNormal"/>
        <w:ind w:firstLine="540"/>
        <w:jc w:val="both"/>
      </w:pPr>
      <w:r w:rsidRPr="00561BE9">
        <w:t>Приоритетами государственной политики в сфере реализации подпрограммы 1 являются формирование информационных направлений и трендов, обеспечивающих широкое и объективное освещение в СМИ деятельности Губернатора Курской области, Правительства Курской области, исполнительных органов Курской области, социально-экономических преобразований и общественных процессов, происходящих в Курской области; укрепление положительного имиджа Курской области в российском и мировом информационном пространстве; защита национальных интересов государства и сохранение и развитие 30 учреждений государственных средств массовой информации Курской области.</w:t>
      </w:r>
    </w:p>
    <w:p w14:paraId="791322C8" w14:textId="77777777" w:rsidR="00CA7971" w:rsidRPr="00561BE9" w:rsidRDefault="00CA7971" w:rsidP="00CA7971">
      <w:pPr>
        <w:pStyle w:val="ConsPlusNormal"/>
        <w:spacing w:before="240"/>
        <w:ind w:firstLine="540"/>
        <w:jc w:val="both"/>
      </w:pPr>
      <w:r w:rsidRPr="00561BE9">
        <w:t>Целями подпрограммы 1 являются:</w:t>
      </w:r>
    </w:p>
    <w:p w14:paraId="6E2A5421" w14:textId="77777777" w:rsidR="00CA7971" w:rsidRPr="00561BE9" w:rsidRDefault="00CA7971" w:rsidP="00CA7971">
      <w:pPr>
        <w:pStyle w:val="ConsPlusNormal"/>
        <w:spacing w:before="240"/>
        <w:ind w:firstLine="540"/>
        <w:jc w:val="both"/>
      </w:pPr>
      <w:r w:rsidRPr="00561BE9">
        <w:t>информационное обеспечение деятельности Губернатора Курской области, Правительства Курской области, исполнительных органов Курской области и интеграция Курской области в российское и мировое информационное пространство, укрепление положительного имиджа Курской области;</w:t>
      </w:r>
    </w:p>
    <w:p w14:paraId="68EA7165" w14:textId="77777777" w:rsidR="00CA7971" w:rsidRPr="00561BE9" w:rsidRDefault="00CA7971" w:rsidP="00CA7971">
      <w:pPr>
        <w:pStyle w:val="ConsPlusNormal"/>
        <w:spacing w:before="240"/>
        <w:ind w:firstLine="540"/>
        <w:jc w:val="both"/>
      </w:pPr>
      <w:r w:rsidRPr="00561BE9">
        <w:t>сохранение и развитие государственных средств массовой информации в целях обеспечения права жителей Курской области на получение информации.</w:t>
      </w:r>
    </w:p>
    <w:p w14:paraId="050D0FD4" w14:textId="77777777" w:rsidR="00CA7971" w:rsidRPr="00561BE9" w:rsidRDefault="00CA7971" w:rsidP="00CA7971">
      <w:pPr>
        <w:pStyle w:val="ConsPlusNormal"/>
        <w:spacing w:before="240"/>
        <w:ind w:firstLine="540"/>
        <w:jc w:val="both"/>
      </w:pPr>
      <w:r w:rsidRPr="00561BE9">
        <w:t>Для достижения поставленной цели в рамках реализации подпрограммы 1 планируется решение следующих основных задач:</w:t>
      </w:r>
    </w:p>
    <w:p w14:paraId="6124ED37" w14:textId="77777777" w:rsidR="00CA7971" w:rsidRPr="00561BE9" w:rsidRDefault="00CA7971" w:rsidP="00CA7971">
      <w:pPr>
        <w:pStyle w:val="ConsPlusNormal"/>
        <w:spacing w:before="240"/>
        <w:ind w:firstLine="540"/>
        <w:jc w:val="both"/>
      </w:pPr>
      <w:r w:rsidRPr="00561BE9">
        <w:t>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w:t>
      </w:r>
    </w:p>
    <w:p w14:paraId="60AD2F78" w14:textId="77777777" w:rsidR="00CA7971" w:rsidRPr="00561BE9" w:rsidRDefault="00CA7971" w:rsidP="00CA7971">
      <w:pPr>
        <w:pStyle w:val="ConsPlusNormal"/>
        <w:spacing w:before="240"/>
        <w:ind w:firstLine="540"/>
        <w:jc w:val="both"/>
      </w:pPr>
      <w:r w:rsidRPr="00561BE9">
        <w:t>использование регионального информационного ресурса в целях защиты национальных интересов России;</w:t>
      </w:r>
    </w:p>
    <w:p w14:paraId="6F02FC49" w14:textId="77777777" w:rsidR="00CA7971" w:rsidRPr="00561BE9" w:rsidRDefault="00CA7971" w:rsidP="00CA7971">
      <w:pPr>
        <w:pStyle w:val="ConsPlusNormal"/>
        <w:spacing w:before="240"/>
        <w:ind w:firstLine="540"/>
        <w:jc w:val="both"/>
      </w:pPr>
      <w:r w:rsidRPr="00561BE9">
        <w:t>обеспечение деятельности государственных средств массовой информации, создание условий для повышения качества и информационной насыщенности газет и телепрограмм, укрепление их материально-технической базы.</w:t>
      </w:r>
    </w:p>
    <w:p w14:paraId="609579B9" w14:textId="77777777" w:rsidR="00CA7971" w:rsidRPr="00561BE9" w:rsidRDefault="00CA7971" w:rsidP="00CA7971">
      <w:pPr>
        <w:pStyle w:val="ConsPlusNormal"/>
        <w:spacing w:before="240"/>
        <w:ind w:firstLine="540"/>
        <w:jc w:val="both"/>
      </w:pPr>
      <w:r w:rsidRPr="00561BE9">
        <w:t>Целевыми показателями (индикаторами) подпрограммы 1 являются:</w:t>
      </w:r>
    </w:p>
    <w:p w14:paraId="616B9C20" w14:textId="77777777" w:rsidR="00CA7971" w:rsidRPr="00561BE9" w:rsidRDefault="00CA7971" w:rsidP="00CA7971">
      <w:pPr>
        <w:pStyle w:val="ConsPlusNormal"/>
        <w:spacing w:before="240"/>
        <w:ind w:firstLine="540"/>
        <w:jc w:val="both"/>
      </w:pPr>
      <w:r w:rsidRPr="00561BE9">
        <w:t>количество информационных агентств и (или) других сетевых изданий, распространяющих информацию о Курской области;</w:t>
      </w:r>
    </w:p>
    <w:p w14:paraId="7851635E" w14:textId="77777777" w:rsidR="00CA7971" w:rsidRPr="00561BE9" w:rsidRDefault="00CA7971" w:rsidP="00CA7971">
      <w:pPr>
        <w:pStyle w:val="ConsPlusNormal"/>
        <w:spacing w:before="240"/>
        <w:ind w:firstLine="540"/>
        <w:jc w:val="both"/>
      </w:pPr>
      <w:r w:rsidRPr="00561BE9">
        <w:t>количество информационных материалов, размещенных в федеральных и региональных СМИ, о деятельности Губернатора Курской области, Правительства Курской области, исполнительных органов Курской области;</w:t>
      </w:r>
    </w:p>
    <w:p w14:paraId="655E14FE" w14:textId="77777777" w:rsidR="00CA7971" w:rsidRPr="00561BE9" w:rsidRDefault="00CA7971" w:rsidP="00CA7971">
      <w:pPr>
        <w:pStyle w:val="ConsPlusNormal"/>
        <w:spacing w:before="240"/>
        <w:ind w:firstLine="540"/>
        <w:jc w:val="both"/>
      </w:pPr>
      <w:r w:rsidRPr="00561BE9">
        <w:t>количество организованных творческих конкурсов в установленной сфере деятельности;</w:t>
      </w:r>
    </w:p>
    <w:p w14:paraId="65583A40" w14:textId="77777777" w:rsidR="00CA7971" w:rsidRPr="00561BE9" w:rsidRDefault="00CA7971" w:rsidP="00CA7971">
      <w:pPr>
        <w:pStyle w:val="ConsPlusNormal"/>
        <w:spacing w:before="240"/>
        <w:ind w:firstLine="540"/>
        <w:jc w:val="both"/>
      </w:pPr>
      <w:r w:rsidRPr="00561BE9">
        <w:t>количество выпускаемых номеров газет в год;</w:t>
      </w:r>
    </w:p>
    <w:p w14:paraId="04BF8B43" w14:textId="77777777" w:rsidR="00CA7971" w:rsidRPr="00561BE9" w:rsidRDefault="00CA7971" w:rsidP="00CA7971">
      <w:pPr>
        <w:pStyle w:val="ConsPlusNormal"/>
        <w:spacing w:before="240"/>
        <w:ind w:firstLine="540"/>
        <w:jc w:val="both"/>
      </w:pPr>
      <w:r w:rsidRPr="00561BE9">
        <w:t>объем собственного вещания областного канала телевидения;</w:t>
      </w:r>
    </w:p>
    <w:p w14:paraId="434E2CEE" w14:textId="77777777" w:rsidR="00CA7971" w:rsidRPr="00561BE9" w:rsidRDefault="00CA7971" w:rsidP="00CA7971">
      <w:pPr>
        <w:pStyle w:val="ConsPlusNormal"/>
        <w:spacing w:before="240"/>
        <w:ind w:firstLine="540"/>
        <w:jc w:val="both"/>
      </w:pPr>
      <w:r w:rsidRPr="00561BE9">
        <w:t>объем собственного вещания областного радиоканала;</w:t>
      </w:r>
    </w:p>
    <w:p w14:paraId="291E8B04" w14:textId="77777777" w:rsidR="00CA7971" w:rsidRPr="00561BE9" w:rsidRDefault="00CA7971" w:rsidP="00CA7971">
      <w:pPr>
        <w:pStyle w:val="ConsPlusNormal"/>
        <w:spacing w:before="240"/>
        <w:ind w:firstLine="540"/>
        <w:jc w:val="both"/>
      </w:pPr>
      <w:r w:rsidRPr="00561BE9">
        <w:t>количество размещенных информационных материалов в сетевом издании.</w:t>
      </w:r>
    </w:p>
    <w:p w14:paraId="13C7E927" w14:textId="77777777" w:rsidR="00CA7971" w:rsidRPr="00561BE9" w:rsidRDefault="00CA7971" w:rsidP="00CA7971">
      <w:pPr>
        <w:pStyle w:val="ConsPlusNormal"/>
        <w:spacing w:before="240"/>
        <w:ind w:firstLine="540"/>
        <w:jc w:val="both"/>
      </w:pPr>
      <w:hyperlink w:anchor="Par1068" w:tooltip="СВЕДЕНИЯ" w:history="1">
        <w:r w:rsidRPr="00561BE9">
          <w:t>Сведения</w:t>
        </w:r>
      </w:hyperlink>
      <w:r w:rsidRPr="00561BE9">
        <w:t xml:space="preserve"> о показателях (индикаторах) подпрограммы 1 и их значениях приведены в приложении N 1 к государственной программе.</w:t>
      </w:r>
    </w:p>
    <w:p w14:paraId="774848B1" w14:textId="77777777" w:rsidR="00CA7971" w:rsidRPr="00561BE9" w:rsidRDefault="00CA7971" w:rsidP="00CA7971">
      <w:pPr>
        <w:pStyle w:val="ConsPlusNormal"/>
        <w:spacing w:before="240"/>
        <w:ind w:firstLine="540"/>
        <w:jc w:val="both"/>
      </w:pPr>
      <w:r w:rsidRPr="00561BE9">
        <w:t>Ожидаемыми конечными результатами подпрограммы 1 являются:</w:t>
      </w:r>
    </w:p>
    <w:p w14:paraId="2B19B21A" w14:textId="77777777" w:rsidR="00CA7971" w:rsidRPr="00561BE9" w:rsidRDefault="00CA7971" w:rsidP="00CA7971">
      <w:pPr>
        <w:pStyle w:val="ConsPlusNormal"/>
        <w:spacing w:before="240"/>
        <w:ind w:firstLine="540"/>
        <w:jc w:val="both"/>
      </w:pPr>
      <w:r w:rsidRPr="00561BE9">
        <w:t>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w:t>
      </w:r>
    </w:p>
    <w:p w14:paraId="13D25668" w14:textId="77777777" w:rsidR="00CA7971" w:rsidRPr="00561BE9" w:rsidRDefault="00CA7971" w:rsidP="00CA7971">
      <w:pPr>
        <w:pStyle w:val="ConsPlusNormal"/>
        <w:spacing w:before="240"/>
        <w:ind w:firstLine="540"/>
        <w:jc w:val="both"/>
      </w:pPr>
      <w:r w:rsidRPr="00561BE9">
        <w:lastRenderedPageBreak/>
        <w:t>повышение доверия жителей Курской области к деятельности Губернатора Курской области, Правительства Курской области, исполнительных органов Курской области;</w:t>
      </w:r>
    </w:p>
    <w:p w14:paraId="074987C9" w14:textId="77777777" w:rsidR="00CA7971" w:rsidRPr="00561BE9" w:rsidRDefault="00CA7971" w:rsidP="00CA7971">
      <w:pPr>
        <w:pStyle w:val="ConsPlusNormal"/>
        <w:spacing w:before="240"/>
        <w:ind w:firstLine="540"/>
        <w:jc w:val="both"/>
      </w:pPr>
      <w:r w:rsidRPr="00561BE9">
        <w:t>укрепление позиций Курской области в информационном пространстве России и за рубежом;</w:t>
      </w:r>
    </w:p>
    <w:p w14:paraId="2AEADFBF" w14:textId="77777777" w:rsidR="00CA7971" w:rsidRPr="00561BE9" w:rsidRDefault="00CA7971" w:rsidP="00CA7971">
      <w:pPr>
        <w:pStyle w:val="ConsPlusNormal"/>
        <w:spacing w:before="240"/>
        <w:ind w:firstLine="540"/>
        <w:jc w:val="both"/>
      </w:pPr>
      <w:r w:rsidRPr="00561BE9">
        <w:t>защита национальных интересов страны с использованием возможностей региональных СМИ;</w:t>
      </w:r>
    </w:p>
    <w:p w14:paraId="0F965EEF" w14:textId="77777777" w:rsidR="00CA7971" w:rsidRPr="00561BE9" w:rsidRDefault="00CA7971" w:rsidP="00CA7971">
      <w:pPr>
        <w:pStyle w:val="ConsPlusNormal"/>
        <w:spacing w:before="240"/>
        <w:ind w:firstLine="540"/>
        <w:jc w:val="both"/>
      </w:pPr>
      <w:r w:rsidRPr="00561BE9">
        <w:t>сохранение и развитие государственного информационного ресурса Курской области, укрепление конкурентоспособности государственных СМИ;</w:t>
      </w:r>
    </w:p>
    <w:p w14:paraId="16C4A150" w14:textId="77777777" w:rsidR="00CA7971" w:rsidRPr="00561BE9" w:rsidRDefault="00CA7971" w:rsidP="00CA7971">
      <w:pPr>
        <w:pStyle w:val="ConsPlusNormal"/>
        <w:spacing w:before="240"/>
        <w:ind w:firstLine="540"/>
        <w:jc w:val="both"/>
      </w:pPr>
      <w:r w:rsidRPr="00561BE9">
        <w:t>обеспечение права жителей Курской области на получение информации через государственные средства массовой информации.</w:t>
      </w:r>
    </w:p>
    <w:p w14:paraId="106D2D2B" w14:textId="77777777" w:rsidR="00CA7971" w:rsidRPr="00561BE9" w:rsidRDefault="00CA7971" w:rsidP="00CA7971">
      <w:pPr>
        <w:pStyle w:val="ConsPlusNormal"/>
        <w:spacing w:before="240"/>
        <w:ind w:firstLine="540"/>
        <w:jc w:val="both"/>
      </w:pPr>
      <w:r w:rsidRPr="00561BE9">
        <w:t>Подпрограмму 1 предполагается реализовывать в 2014 - 2025 годах, в два этапа: I этап - 2014 - 2020 годы, II этап - 2021 - 2025 годы.</w:t>
      </w:r>
    </w:p>
    <w:p w14:paraId="476A7973" w14:textId="77777777" w:rsidR="00CA7971" w:rsidRPr="00561BE9" w:rsidRDefault="00CA7971" w:rsidP="00CA7971">
      <w:pPr>
        <w:pStyle w:val="ConsPlusNormal"/>
      </w:pPr>
    </w:p>
    <w:p w14:paraId="5AC21EC5" w14:textId="77777777" w:rsidR="00CA7971" w:rsidRPr="00561BE9" w:rsidRDefault="00CA7971" w:rsidP="00CA7971">
      <w:pPr>
        <w:pStyle w:val="ConsPlusTitle"/>
        <w:jc w:val="center"/>
        <w:outlineLvl w:val="3"/>
      </w:pPr>
      <w:r w:rsidRPr="00561BE9">
        <w:t>III. Сведения о показателях и индикаторах подпрограммы 1</w:t>
      </w:r>
    </w:p>
    <w:p w14:paraId="64235E48" w14:textId="77777777" w:rsidR="00CA7971" w:rsidRPr="00561BE9" w:rsidRDefault="00CA7971" w:rsidP="00CA7971">
      <w:pPr>
        <w:pStyle w:val="ConsPlusNormal"/>
      </w:pPr>
    </w:p>
    <w:p w14:paraId="3BE4CD84" w14:textId="77777777" w:rsidR="00CA7971" w:rsidRPr="00561BE9" w:rsidRDefault="00CA7971" w:rsidP="00CA7971">
      <w:pPr>
        <w:pStyle w:val="ConsPlusNormal"/>
        <w:ind w:firstLine="540"/>
        <w:jc w:val="both"/>
      </w:pPr>
      <w:r w:rsidRPr="00561BE9">
        <w:t>Целевыми показателями (индикаторами) реализации подпрограммы 1 являются:</w:t>
      </w:r>
    </w:p>
    <w:p w14:paraId="53AD273B" w14:textId="77777777" w:rsidR="00CA7971" w:rsidRPr="00561BE9" w:rsidRDefault="00CA7971" w:rsidP="00CA7971">
      <w:pPr>
        <w:pStyle w:val="ConsPlusNormal"/>
        <w:spacing w:before="240"/>
        <w:ind w:firstLine="540"/>
        <w:jc w:val="both"/>
      </w:pPr>
      <w:r w:rsidRPr="00561BE9">
        <w:t>количество информационных агентств и (или) других сетевых изданий, распространяющих информацию о Курской области;</w:t>
      </w:r>
    </w:p>
    <w:p w14:paraId="34C6D9F3" w14:textId="77777777" w:rsidR="00CA7971" w:rsidRPr="00561BE9" w:rsidRDefault="00CA7971" w:rsidP="00CA7971">
      <w:pPr>
        <w:pStyle w:val="ConsPlusNormal"/>
        <w:spacing w:before="240"/>
        <w:ind w:firstLine="540"/>
        <w:jc w:val="both"/>
      </w:pPr>
      <w:r w:rsidRPr="00561BE9">
        <w:t>количество информационных материалов, размещенных в федеральных и региональных СМИ, о деятельности Губернатора Курской области, Правительства Курской области, исполнительных органов Курской области;</w:t>
      </w:r>
    </w:p>
    <w:p w14:paraId="4BA41F1C" w14:textId="77777777" w:rsidR="00CA7971" w:rsidRPr="00561BE9" w:rsidRDefault="00CA7971" w:rsidP="00CA7971">
      <w:pPr>
        <w:pStyle w:val="ConsPlusNormal"/>
        <w:spacing w:before="240"/>
        <w:ind w:firstLine="540"/>
        <w:jc w:val="both"/>
      </w:pPr>
      <w:r w:rsidRPr="00561BE9">
        <w:t>количество организованных творческих конкурсов в установленной сфере деятельности;</w:t>
      </w:r>
    </w:p>
    <w:p w14:paraId="724A5B39" w14:textId="77777777" w:rsidR="00CA7971" w:rsidRPr="00561BE9" w:rsidRDefault="00CA7971" w:rsidP="00CA7971">
      <w:pPr>
        <w:pStyle w:val="ConsPlusNormal"/>
        <w:spacing w:before="240"/>
        <w:ind w:firstLine="540"/>
        <w:jc w:val="both"/>
      </w:pPr>
      <w:r w:rsidRPr="00561BE9">
        <w:t>количество выпускаемых номеров газет в год;</w:t>
      </w:r>
    </w:p>
    <w:p w14:paraId="299A82AF" w14:textId="77777777" w:rsidR="00CA7971" w:rsidRPr="00561BE9" w:rsidRDefault="00CA7971" w:rsidP="00CA7971">
      <w:pPr>
        <w:pStyle w:val="ConsPlusNormal"/>
        <w:spacing w:before="240"/>
        <w:ind w:firstLine="540"/>
        <w:jc w:val="both"/>
      </w:pPr>
      <w:r w:rsidRPr="00561BE9">
        <w:t>объем собственного вещания областного канала телевидения;</w:t>
      </w:r>
    </w:p>
    <w:p w14:paraId="2794397C" w14:textId="77777777" w:rsidR="00CA7971" w:rsidRPr="00561BE9" w:rsidRDefault="00CA7971" w:rsidP="00CA7971">
      <w:pPr>
        <w:pStyle w:val="ConsPlusNormal"/>
        <w:spacing w:before="240"/>
        <w:ind w:firstLine="540"/>
        <w:jc w:val="both"/>
      </w:pPr>
      <w:r w:rsidRPr="00561BE9">
        <w:t>объем собственного вещания областного радиоканала;</w:t>
      </w:r>
    </w:p>
    <w:p w14:paraId="7C6E0F94" w14:textId="77777777" w:rsidR="00CA7971" w:rsidRPr="00561BE9" w:rsidRDefault="00CA7971" w:rsidP="00CA7971">
      <w:pPr>
        <w:pStyle w:val="ConsPlusNormal"/>
        <w:spacing w:before="240"/>
        <w:ind w:firstLine="540"/>
        <w:jc w:val="both"/>
      </w:pPr>
      <w:r w:rsidRPr="00561BE9">
        <w:t>количество размещенных информационных материалов в сетевом издании.</w:t>
      </w:r>
    </w:p>
    <w:p w14:paraId="25589030" w14:textId="77777777" w:rsidR="00CA7971" w:rsidRPr="00561BE9" w:rsidRDefault="00CA7971" w:rsidP="00CA7971">
      <w:pPr>
        <w:pStyle w:val="ConsPlusNormal"/>
        <w:spacing w:before="240"/>
        <w:ind w:firstLine="540"/>
        <w:jc w:val="both"/>
      </w:pPr>
      <w:r w:rsidRPr="00561BE9">
        <w:t>Методика расчета показателей (индикаторов) не составлялась ввиду простого количественного подсчета изданий, материалов, творческих конкурсов, номеров. Вещание канала телевидения, в том числе собственного, осуществляется в соответствии с лицензиями на вещания, выданными Роскомнадзором.</w:t>
      </w:r>
    </w:p>
    <w:p w14:paraId="51A038CF" w14:textId="77777777" w:rsidR="00CA7971" w:rsidRPr="00561BE9" w:rsidRDefault="00CA7971" w:rsidP="00CA7971">
      <w:pPr>
        <w:pStyle w:val="ConsPlusNormal"/>
        <w:spacing w:before="240"/>
        <w:ind w:firstLine="540"/>
        <w:jc w:val="both"/>
      </w:pPr>
      <w:hyperlink w:anchor="Par1068" w:tooltip="СВЕДЕНИЯ" w:history="1">
        <w:r w:rsidRPr="00561BE9">
          <w:t>Сведения</w:t>
        </w:r>
      </w:hyperlink>
      <w:r w:rsidRPr="00561BE9">
        <w:t xml:space="preserve"> о показателях (индикаторах) подпрограммы 1, их значениях приведены в приложении N 1 к государственной программе.</w:t>
      </w:r>
    </w:p>
    <w:p w14:paraId="0AB03FF5" w14:textId="77777777" w:rsidR="00CA7971" w:rsidRPr="00561BE9" w:rsidRDefault="00CA7971" w:rsidP="00CA7971">
      <w:pPr>
        <w:pStyle w:val="ConsPlusNormal"/>
      </w:pPr>
    </w:p>
    <w:p w14:paraId="26925CEB" w14:textId="77777777" w:rsidR="00CA7971" w:rsidRPr="00561BE9" w:rsidRDefault="00CA7971" w:rsidP="00CA7971">
      <w:pPr>
        <w:pStyle w:val="ConsPlusTitle"/>
        <w:jc w:val="center"/>
        <w:outlineLvl w:val="3"/>
      </w:pPr>
      <w:r w:rsidRPr="00561BE9">
        <w:t>IV. Характеристика структурных элементов подпрограммы 1</w:t>
      </w:r>
    </w:p>
    <w:p w14:paraId="58035EB7" w14:textId="77777777" w:rsidR="00CA7971" w:rsidRPr="00561BE9" w:rsidRDefault="00CA7971" w:rsidP="00CA7971">
      <w:pPr>
        <w:pStyle w:val="ConsPlusNormal"/>
      </w:pPr>
    </w:p>
    <w:p w14:paraId="145566ED" w14:textId="77777777" w:rsidR="00CA7971" w:rsidRPr="00561BE9" w:rsidRDefault="00CA7971" w:rsidP="00CA7971">
      <w:pPr>
        <w:pStyle w:val="ConsPlusNormal"/>
        <w:ind w:firstLine="540"/>
        <w:jc w:val="both"/>
      </w:pPr>
      <w:r w:rsidRPr="00561BE9">
        <w:t>В рамках подпрограммы 1 реализуются следующие основные мероприятия.</w:t>
      </w:r>
    </w:p>
    <w:p w14:paraId="2B5A60C6" w14:textId="77777777" w:rsidR="00CA7971" w:rsidRPr="00561BE9" w:rsidRDefault="00CA7971" w:rsidP="00CA7971">
      <w:pPr>
        <w:pStyle w:val="ConsPlusNormal"/>
        <w:spacing w:before="240"/>
        <w:ind w:firstLine="540"/>
        <w:jc w:val="both"/>
      </w:pPr>
      <w:r w:rsidRPr="00561BE9">
        <w:t>Основное мероприятие 1.1 "Реализация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 включает в себя следующие мероприятия:</w:t>
      </w:r>
    </w:p>
    <w:p w14:paraId="453F5B21" w14:textId="77777777" w:rsidR="00CA7971" w:rsidRPr="00561BE9" w:rsidRDefault="00CA7971" w:rsidP="00CA7971">
      <w:pPr>
        <w:pStyle w:val="ConsPlusNormal"/>
        <w:spacing w:before="240"/>
        <w:ind w:firstLine="540"/>
        <w:jc w:val="both"/>
      </w:pPr>
      <w:r w:rsidRPr="00561BE9">
        <w:t>электронная рассылка ежедневных Информационных бюллетеней Администрации Курской области в федеральные СМИ;</w:t>
      </w:r>
    </w:p>
    <w:p w14:paraId="2A97DA9B" w14:textId="77777777" w:rsidR="00CA7971" w:rsidRPr="00561BE9" w:rsidRDefault="00CA7971" w:rsidP="00CA7971">
      <w:pPr>
        <w:pStyle w:val="ConsPlusNormal"/>
        <w:spacing w:before="240"/>
        <w:ind w:firstLine="540"/>
        <w:jc w:val="both"/>
      </w:pPr>
      <w:r w:rsidRPr="00561BE9">
        <w:t>распространение информации о Курской области через информационные агентства и другие электронные СМИ;</w:t>
      </w:r>
    </w:p>
    <w:p w14:paraId="1EAA2914" w14:textId="77777777" w:rsidR="00CA7971" w:rsidRPr="00561BE9" w:rsidRDefault="00CA7971" w:rsidP="00CA7971">
      <w:pPr>
        <w:pStyle w:val="ConsPlusNormal"/>
        <w:spacing w:before="240"/>
        <w:ind w:firstLine="540"/>
        <w:jc w:val="both"/>
      </w:pPr>
      <w:r w:rsidRPr="00561BE9">
        <w:t>размещение информационных материалов о деятельности Губернатора Курской области, Правительства Курской области, исполнительных органов Курской области в федеральных и региональных СМИ.</w:t>
      </w:r>
    </w:p>
    <w:p w14:paraId="00F6A3A9" w14:textId="77777777" w:rsidR="00CA7971" w:rsidRPr="00561BE9" w:rsidRDefault="00CA7971" w:rsidP="00CA7971">
      <w:pPr>
        <w:pStyle w:val="ConsPlusNormal"/>
        <w:spacing w:before="240"/>
        <w:ind w:firstLine="540"/>
        <w:jc w:val="both"/>
      </w:pPr>
      <w:r w:rsidRPr="00561BE9">
        <w:lastRenderedPageBreak/>
        <w:t>Исполнителем данного основного мероприятия является комитет информации и печати Курской области. Срок реализации - 2014 - 2025 годы.</w:t>
      </w:r>
    </w:p>
    <w:p w14:paraId="10F13123" w14:textId="77777777" w:rsidR="00CA7971" w:rsidRPr="00561BE9" w:rsidRDefault="00CA7971" w:rsidP="00CA7971">
      <w:pPr>
        <w:pStyle w:val="ConsPlusNormal"/>
        <w:spacing w:before="240"/>
        <w:ind w:firstLine="540"/>
        <w:jc w:val="both"/>
      </w:pPr>
      <w:r w:rsidRPr="00561BE9">
        <w:t xml:space="preserve">Ожидаемым результатом реализации основного мероприятия 1.1 является укрепление положительного имиджа Курской области в информационном пространстве России. </w:t>
      </w:r>
      <w:proofErr w:type="spellStart"/>
      <w:r w:rsidRPr="00561BE9">
        <w:t>Нереализация</w:t>
      </w:r>
      <w:proofErr w:type="spellEnd"/>
      <w:r w:rsidRPr="00561BE9">
        <w:t xml:space="preserve"> основного мероприятия повлечет ослабление позиций Курской области в информационном пространстве.</w:t>
      </w:r>
    </w:p>
    <w:p w14:paraId="0FF6BBAC" w14:textId="77777777" w:rsidR="00CA7971" w:rsidRPr="00561BE9" w:rsidRDefault="00CA7971" w:rsidP="00CA7971">
      <w:pPr>
        <w:pStyle w:val="ConsPlusNormal"/>
        <w:spacing w:before="240"/>
        <w:ind w:firstLine="540"/>
        <w:jc w:val="both"/>
      </w:pPr>
      <w:r w:rsidRPr="00561BE9">
        <w:t>Выполнение данного основного мероприятия направлено на достижение следующих показателей подпрограммы 1:</w:t>
      </w:r>
    </w:p>
    <w:p w14:paraId="078A7E0E" w14:textId="77777777" w:rsidR="00CA7971" w:rsidRPr="00561BE9" w:rsidRDefault="00CA7971" w:rsidP="00CA7971">
      <w:pPr>
        <w:pStyle w:val="ConsPlusNormal"/>
        <w:spacing w:before="240"/>
        <w:ind w:firstLine="540"/>
        <w:jc w:val="both"/>
      </w:pPr>
      <w:r w:rsidRPr="00561BE9">
        <w:t>количество информационных агентств и (или) других сетевых изданий, распространяющих информацию о Курской области;</w:t>
      </w:r>
    </w:p>
    <w:p w14:paraId="6712A2A2" w14:textId="77777777" w:rsidR="00CA7971" w:rsidRPr="00561BE9" w:rsidRDefault="00CA7971" w:rsidP="00CA7971">
      <w:pPr>
        <w:pStyle w:val="ConsPlusNormal"/>
        <w:spacing w:before="240"/>
        <w:ind w:firstLine="540"/>
        <w:jc w:val="both"/>
      </w:pPr>
      <w:r w:rsidRPr="00561BE9">
        <w:t>количество информационных материалов, размещенных в федеральных и региональных СМИ, о деятельности Губернатора Курской области, Правительства Курской области, исполнительных органов Курской области.</w:t>
      </w:r>
    </w:p>
    <w:p w14:paraId="50F6043E" w14:textId="77777777" w:rsidR="00CA7971" w:rsidRPr="00561BE9" w:rsidRDefault="00CA7971" w:rsidP="00CA7971">
      <w:pPr>
        <w:pStyle w:val="ConsPlusNormal"/>
        <w:spacing w:before="240"/>
        <w:ind w:firstLine="540"/>
        <w:jc w:val="both"/>
      </w:pPr>
      <w:r w:rsidRPr="00561BE9">
        <w:t>Основное мероприятие 1.2 "Поддержка социально значимых проектов в средствах массовой информации" осуществляется с помощью следующих мероприятий:</w:t>
      </w:r>
    </w:p>
    <w:p w14:paraId="090DA986" w14:textId="77777777" w:rsidR="00CA7971" w:rsidRPr="00561BE9" w:rsidRDefault="00CA7971" w:rsidP="00CA7971">
      <w:pPr>
        <w:pStyle w:val="ConsPlusNormal"/>
        <w:spacing w:before="240"/>
        <w:ind w:firstLine="540"/>
        <w:jc w:val="both"/>
      </w:pPr>
      <w:r w:rsidRPr="00561BE9">
        <w:t>организация информационных кампаний по защите национальных интересов России;</w:t>
      </w:r>
    </w:p>
    <w:p w14:paraId="6C2D3BD7" w14:textId="77777777" w:rsidR="00CA7971" w:rsidRPr="00561BE9" w:rsidRDefault="00CA7971" w:rsidP="00CA7971">
      <w:pPr>
        <w:pStyle w:val="ConsPlusNormal"/>
        <w:spacing w:before="240"/>
        <w:ind w:firstLine="540"/>
        <w:jc w:val="both"/>
      </w:pPr>
      <w:r w:rsidRPr="00561BE9">
        <w:t>организация творческих конкурсов и других мероприятий в установленной сфере деятельности.</w:t>
      </w:r>
    </w:p>
    <w:p w14:paraId="1E5D8FDC" w14:textId="77777777" w:rsidR="00CA7971" w:rsidRPr="00561BE9" w:rsidRDefault="00CA7971" w:rsidP="00CA7971">
      <w:pPr>
        <w:pStyle w:val="ConsPlusNormal"/>
        <w:spacing w:before="240"/>
        <w:ind w:firstLine="540"/>
        <w:jc w:val="both"/>
      </w:pPr>
      <w:r w:rsidRPr="00561BE9">
        <w:t>Исполнителем данного основного мероприятия является комитет информации и печати Курской области. Срок реализации - 2016 - 2025 годы.</w:t>
      </w:r>
    </w:p>
    <w:p w14:paraId="06649C01" w14:textId="77777777" w:rsidR="00CA7971" w:rsidRPr="00561BE9" w:rsidRDefault="00CA7971" w:rsidP="00CA7971">
      <w:pPr>
        <w:pStyle w:val="ConsPlusNormal"/>
        <w:spacing w:before="240"/>
        <w:ind w:firstLine="540"/>
        <w:jc w:val="both"/>
      </w:pPr>
      <w:r w:rsidRPr="00561BE9">
        <w:t>Ожидаемым результатом реализации основного мероприятия 1.2 является доведение до населения через СМИ социально значимой информации.</w:t>
      </w:r>
    </w:p>
    <w:p w14:paraId="5CC184DD" w14:textId="77777777" w:rsidR="00CA7971" w:rsidRPr="00561BE9" w:rsidRDefault="00CA7971" w:rsidP="00CA7971">
      <w:pPr>
        <w:pStyle w:val="ConsPlusNormal"/>
        <w:spacing w:before="240"/>
        <w:ind w:firstLine="540"/>
        <w:jc w:val="both"/>
      </w:pPr>
      <w:proofErr w:type="spellStart"/>
      <w:r w:rsidRPr="00561BE9">
        <w:t>Нереализация</w:t>
      </w:r>
      <w:proofErr w:type="spellEnd"/>
      <w:r w:rsidRPr="00561BE9">
        <w:t xml:space="preserve"> основного мероприятия может привести к снижению уровня информированности граждан о реализуемых в регионе социально значимых проектах.</w:t>
      </w:r>
    </w:p>
    <w:p w14:paraId="0712FC76" w14:textId="77777777" w:rsidR="00CA7971" w:rsidRPr="00561BE9" w:rsidRDefault="00CA7971" w:rsidP="00CA7971">
      <w:pPr>
        <w:pStyle w:val="ConsPlusNormal"/>
        <w:spacing w:before="240"/>
        <w:ind w:firstLine="540"/>
        <w:jc w:val="both"/>
      </w:pPr>
      <w:r w:rsidRPr="00561BE9">
        <w:t>Выполнение данного основного мероприятия направлено на достижение показателя подпрограммы 1:</w:t>
      </w:r>
    </w:p>
    <w:p w14:paraId="7E6BFD1A" w14:textId="77777777" w:rsidR="00CA7971" w:rsidRPr="00561BE9" w:rsidRDefault="00CA7971" w:rsidP="00CA7971">
      <w:pPr>
        <w:pStyle w:val="ConsPlusNormal"/>
        <w:spacing w:before="240"/>
        <w:ind w:firstLine="540"/>
        <w:jc w:val="both"/>
      </w:pPr>
      <w:r w:rsidRPr="00561BE9">
        <w:t>количество организованных творческих конкурсов в установленной сфере деятельности.</w:t>
      </w:r>
    </w:p>
    <w:p w14:paraId="0FD9BE2B" w14:textId="77777777" w:rsidR="00CA7971" w:rsidRPr="00561BE9" w:rsidRDefault="00CA7971" w:rsidP="00CA7971">
      <w:pPr>
        <w:pStyle w:val="ConsPlusNormal"/>
        <w:spacing w:before="240"/>
        <w:ind w:firstLine="540"/>
        <w:jc w:val="both"/>
      </w:pPr>
      <w:r w:rsidRPr="00561BE9">
        <w:t>Основное мероприятие 1.3 "Обеспечение деятельности (оказание услуг) государственных учреждений в сфере массовой информации" предусматривает следующие мероприятия:</w:t>
      </w:r>
    </w:p>
    <w:p w14:paraId="2F612481" w14:textId="77777777" w:rsidR="00CA7971" w:rsidRPr="00561BE9" w:rsidRDefault="00CA7971" w:rsidP="00CA7971">
      <w:pPr>
        <w:pStyle w:val="ConsPlusNormal"/>
        <w:spacing w:before="240"/>
        <w:ind w:firstLine="540"/>
        <w:jc w:val="both"/>
      </w:pPr>
      <w:r w:rsidRPr="00561BE9">
        <w:t>предоставление субсидии автономным учреждениям Курской области (печатным и электронным средствам массовой информации, в отношении которых комитет осуществляет функции и полномочия учредителя) на финансовое обеспечение выполнения государственного задания на выполнение государственных работ;</w:t>
      </w:r>
    </w:p>
    <w:p w14:paraId="3CC23B23" w14:textId="77777777" w:rsidR="00CA7971" w:rsidRPr="00561BE9" w:rsidRDefault="00CA7971" w:rsidP="00CA7971">
      <w:pPr>
        <w:pStyle w:val="ConsPlusNormal"/>
        <w:spacing w:before="240"/>
        <w:ind w:firstLine="540"/>
        <w:jc w:val="both"/>
      </w:pPr>
      <w:r w:rsidRPr="00561BE9">
        <w:t>предоставление субсидии на иные цели автономному учреждению Курской области "ТРК "Сейм";</w:t>
      </w:r>
    </w:p>
    <w:p w14:paraId="02637221" w14:textId="77777777" w:rsidR="00CA7971" w:rsidRPr="00561BE9" w:rsidRDefault="00CA7971" w:rsidP="00CA7971">
      <w:pPr>
        <w:pStyle w:val="ConsPlusNormal"/>
        <w:spacing w:before="240"/>
        <w:ind w:firstLine="540"/>
        <w:jc w:val="both"/>
      </w:pPr>
      <w:r w:rsidRPr="00561BE9">
        <w:t>предоставление субсидии автономным учреждениям Курской области (печатным средствам массовой информации) на иные цели.</w:t>
      </w:r>
    </w:p>
    <w:p w14:paraId="3C1E093F" w14:textId="77777777" w:rsidR="00CA7971" w:rsidRPr="00561BE9" w:rsidRDefault="00CA7971" w:rsidP="00CA7971">
      <w:pPr>
        <w:pStyle w:val="ConsPlusNormal"/>
        <w:spacing w:before="240"/>
        <w:ind w:firstLine="540"/>
        <w:jc w:val="both"/>
      </w:pPr>
      <w:r w:rsidRPr="00561BE9">
        <w:t>Исполнителем данного основного мероприятия является комитет информации и печати Курской области. Срок реализации - 2014 - 2025 годы.</w:t>
      </w:r>
    </w:p>
    <w:p w14:paraId="675584A3" w14:textId="77777777" w:rsidR="00CA7971" w:rsidRPr="00561BE9" w:rsidRDefault="00CA7971" w:rsidP="00CA7971">
      <w:pPr>
        <w:pStyle w:val="ConsPlusNormal"/>
        <w:spacing w:before="240"/>
        <w:ind w:firstLine="540"/>
        <w:jc w:val="both"/>
      </w:pPr>
      <w:r w:rsidRPr="00561BE9">
        <w:t>Ожидаемым результатом выполнения основного мероприятия 1.3 является обеспечение выпуска государственных газет и вещания областного канала телевидения и приобретение основных средств для автономных учреждений Курской области.</w:t>
      </w:r>
    </w:p>
    <w:p w14:paraId="56CE4E62" w14:textId="77777777" w:rsidR="00CA7971" w:rsidRPr="00561BE9" w:rsidRDefault="00CA7971" w:rsidP="00CA7971">
      <w:pPr>
        <w:pStyle w:val="ConsPlusNormal"/>
        <w:spacing w:before="240"/>
        <w:ind w:firstLine="540"/>
        <w:jc w:val="both"/>
      </w:pPr>
      <w:proofErr w:type="spellStart"/>
      <w:r w:rsidRPr="00561BE9">
        <w:t>Нереализация</w:t>
      </w:r>
      <w:proofErr w:type="spellEnd"/>
      <w:r w:rsidRPr="00561BE9">
        <w:t xml:space="preserve"> основного мероприятия может привести к прекращению деятельности государственных СМИ, износу и моральному устареванию производственных мощностей автономных </w:t>
      </w:r>
      <w:r w:rsidRPr="00561BE9">
        <w:lastRenderedPageBreak/>
        <w:t>учреждений Курской области, в отношении которых комитет осуществляет функции и полномочия учредителя.</w:t>
      </w:r>
    </w:p>
    <w:p w14:paraId="43A1F864" w14:textId="77777777" w:rsidR="00CA7971" w:rsidRPr="00561BE9" w:rsidRDefault="00CA7971" w:rsidP="00CA7971">
      <w:pPr>
        <w:pStyle w:val="ConsPlusNormal"/>
        <w:spacing w:before="240"/>
        <w:ind w:firstLine="540"/>
        <w:jc w:val="both"/>
      </w:pPr>
      <w:r w:rsidRPr="00561BE9">
        <w:t>Выполнение данного основного мероприятия направлено на достижение показателей подпрограммы 1:</w:t>
      </w:r>
    </w:p>
    <w:p w14:paraId="37C2F8A8" w14:textId="77777777" w:rsidR="00CA7971" w:rsidRPr="00561BE9" w:rsidRDefault="00CA7971" w:rsidP="00CA7971">
      <w:pPr>
        <w:pStyle w:val="ConsPlusNormal"/>
        <w:spacing w:before="240"/>
        <w:ind w:firstLine="540"/>
        <w:jc w:val="both"/>
      </w:pPr>
      <w:r w:rsidRPr="00561BE9">
        <w:t>количество выпускаемых номеров газет в год;</w:t>
      </w:r>
    </w:p>
    <w:p w14:paraId="4DCA2730" w14:textId="77777777" w:rsidR="00CA7971" w:rsidRPr="00561BE9" w:rsidRDefault="00CA7971" w:rsidP="00CA7971">
      <w:pPr>
        <w:pStyle w:val="ConsPlusNormal"/>
        <w:spacing w:before="240"/>
        <w:ind w:firstLine="540"/>
        <w:jc w:val="both"/>
      </w:pPr>
      <w:r w:rsidRPr="00561BE9">
        <w:t>объем собственного вещания областного канала телевидения;</w:t>
      </w:r>
    </w:p>
    <w:p w14:paraId="5F4E3454" w14:textId="77777777" w:rsidR="00CA7971" w:rsidRPr="00561BE9" w:rsidRDefault="00CA7971" w:rsidP="00CA7971">
      <w:pPr>
        <w:pStyle w:val="ConsPlusNormal"/>
        <w:spacing w:before="240"/>
        <w:ind w:firstLine="540"/>
        <w:jc w:val="both"/>
      </w:pPr>
      <w:r w:rsidRPr="00561BE9">
        <w:t>объем собственного вещания областного радиоканала;</w:t>
      </w:r>
    </w:p>
    <w:p w14:paraId="563A56D4" w14:textId="77777777" w:rsidR="00CA7971" w:rsidRPr="00561BE9" w:rsidRDefault="00CA7971" w:rsidP="00CA7971">
      <w:pPr>
        <w:pStyle w:val="ConsPlusNormal"/>
        <w:spacing w:before="240"/>
        <w:ind w:firstLine="540"/>
        <w:jc w:val="both"/>
      </w:pPr>
      <w:r w:rsidRPr="00561BE9">
        <w:t>количество размещенных информационных материалов в сетевом издании.</w:t>
      </w:r>
    </w:p>
    <w:p w14:paraId="1721D477" w14:textId="77777777" w:rsidR="00CA7971" w:rsidRPr="00561BE9" w:rsidRDefault="00CA7971" w:rsidP="00CA7971">
      <w:pPr>
        <w:pStyle w:val="ConsPlusNormal"/>
        <w:spacing w:before="240"/>
        <w:ind w:firstLine="540"/>
        <w:jc w:val="both"/>
      </w:pPr>
      <w:r w:rsidRPr="00561BE9">
        <w:t>Основное мероприятие 1.4 "Развитие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roofErr w:type="gramStart"/>
      <w:r w:rsidRPr="00561BE9">
        <w:t>"</w:t>
      </w:r>
      <w:proofErr w:type="gramEnd"/>
      <w:r w:rsidRPr="00561BE9">
        <w:t xml:space="preserve"> предусматривает следующие мероприятия:</w:t>
      </w:r>
    </w:p>
    <w:p w14:paraId="07E09DB8" w14:textId="77777777" w:rsidR="00CA7971" w:rsidRPr="00561BE9" w:rsidRDefault="00CA7971" w:rsidP="00CA7971">
      <w:pPr>
        <w:pStyle w:val="ConsPlusNormal"/>
        <w:spacing w:before="240"/>
        <w:ind w:firstLine="540"/>
        <w:jc w:val="both"/>
      </w:pPr>
      <w:r w:rsidRPr="00561BE9">
        <w:t>дальнейшее расширение информационного поля государственных СМИ путем модернизации и сопровождения созданных сайтов;</w:t>
      </w:r>
    </w:p>
    <w:p w14:paraId="4F0F5011" w14:textId="77777777" w:rsidR="00CA7971" w:rsidRPr="00561BE9" w:rsidRDefault="00CA7971" w:rsidP="00CA7971">
      <w:pPr>
        <w:pStyle w:val="ConsPlusNormal"/>
        <w:spacing w:before="240"/>
        <w:ind w:firstLine="540"/>
        <w:jc w:val="both"/>
      </w:pPr>
      <w:r w:rsidRPr="00561BE9">
        <w:t>сопровождение закрепленных за комитетом разделов официального сайта Губернатора и Правительства Курской области.</w:t>
      </w:r>
    </w:p>
    <w:p w14:paraId="197F8D2C" w14:textId="77777777" w:rsidR="00CA7971" w:rsidRPr="00561BE9" w:rsidRDefault="00CA7971" w:rsidP="00CA7971">
      <w:pPr>
        <w:pStyle w:val="ConsPlusNormal"/>
        <w:spacing w:before="240"/>
        <w:ind w:firstLine="540"/>
        <w:jc w:val="both"/>
      </w:pPr>
      <w:r w:rsidRPr="00561BE9">
        <w:t>Исполнителем данного основного мероприятия является комитет информации и печати Курской области. Срок реализации - 2014 - 2025 годы.</w:t>
      </w:r>
    </w:p>
    <w:p w14:paraId="4D57812A" w14:textId="77777777" w:rsidR="00CA7971" w:rsidRPr="00561BE9" w:rsidRDefault="00CA7971" w:rsidP="00CA7971">
      <w:pPr>
        <w:pStyle w:val="ConsPlusNormal"/>
        <w:spacing w:before="240"/>
        <w:ind w:firstLine="540"/>
        <w:jc w:val="both"/>
      </w:pPr>
      <w:r w:rsidRPr="00561BE9">
        <w:t>Ожидаемым результатом реализации основного мероприятия 1.4 является наличие развитого государственного информационного ресурса, обеспечивающего доступность для населения актуальной информации.</w:t>
      </w:r>
    </w:p>
    <w:p w14:paraId="3102FA3B" w14:textId="77777777" w:rsidR="00CA7971" w:rsidRPr="00561BE9" w:rsidRDefault="00CA7971" w:rsidP="00CA7971">
      <w:pPr>
        <w:pStyle w:val="ConsPlusNormal"/>
        <w:spacing w:before="240"/>
        <w:ind w:firstLine="540"/>
        <w:jc w:val="both"/>
      </w:pPr>
      <w:proofErr w:type="spellStart"/>
      <w:r w:rsidRPr="00561BE9">
        <w:t>Нереализация</w:t>
      </w:r>
      <w:proofErr w:type="spellEnd"/>
      <w:r w:rsidRPr="00561BE9">
        <w:t xml:space="preserve"> основного мероприятия повлечет нарушение конституционного права граждан на получение информации через СМИ.</w:t>
      </w:r>
    </w:p>
    <w:p w14:paraId="5A467855" w14:textId="77777777" w:rsidR="00CA7971" w:rsidRPr="00561BE9" w:rsidRDefault="00CA7971" w:rsidP="00CA7971">
      <w:pPr>
        <w:pStyle w:val="ConsPlusNormal"/>
        <w:spacing w:before="240"/>
        <w:ind w:firstLine="540"/>
        <w:jc w:val="both"/>
      </w:pPr>
      <w:r w:rsidRPr="00561BE9">
        <w:t>Выполнение данного основного мероприятия направлено на достижение показателя государственной программы:</w:t>
      </w:r>
    </w:p>
    <w:p w14:paraId="5C8338FB" w14:textId="77777777" w:rsidR="00CA7971" w:rsidRPr="00561BE9" w:rsidRDefault="00CA7971" w:rsidP="00CA7971">
      <w:pPr>
        <w:pStyle w:val="ConsPlusNormal"/>
        <w:spacing w:before="240"/>
        <w:ind w:firstLine="540"/>
        <w:jc w:val="both"/>
      </w:pPr>
      <w:r w:rsidRPr="00561BE9">
        <w:t>уровень удовлетворенности населения Курской области информационным освещением деятельности Губернатора Курской области, Правительства Курской области, исполнительных органов Курской области.</w:t>
      </w:r>
    </w:p>
    <w:p w14:paraId="312DE8CD" w14:textId="77777777" w:rsidR="00CA7971" w:rsidRPr="00561BE9" w:rsidRDefault="00CA7971" w:rsidP="00CA7971">
      <w:pPr>
        <w:pStyle w:val="ConsPlusNormal"/>
        <w:spacing w:before="240"/>
        <w:ind w:firstLine="540"/>
        <w:jc w:val="both"/>
      </w:pPr>
      <w:r w:rsidRPr="00561BE9">
        <w:t>Основное мероприятие 1.5 "Обеспечение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Правительства Курской области, исполнительных органов Курской области" реализуется за счет выполнения следующих мероприятий:</w:t>
      </w:r>
    </w:p>
    <w:p w14:paraId="4948BE5D" w14:textId="77777777" w:rsidR="00CA7971" w:rsidRPr="00561BE9" w:rsidRDefault="00CA7971" w:rsidP="00CA7971">
      <w:pPr>
        <w:pStyle w:val="ConsPlusNormal"/>
        <w:spacing w:before="240"/>
        <w:ind w:firstLine="540"/>
        <w:jc w:val="both"/>
      </w:pPr>
      <w:r w:rsidRPr="00561BE9">
        <w:t>подготовка и выпуск ежедневных информационных бюллетеней Администрации Курской области;</w:t>
      </w:r>
    </w:p>
    <w:p w14:paraId="06BBD0FA" w14:textId="77777777" w:rsidR="00CA7971" w:rsidRPr="00561BE9" w:rsidRDefault="00CA7971" w:rsidP="00CA7971">
      <w:pPr>
        <w:pStyle w:val="ConsPlusNormal"/>
        <w:spacing w:before="240"/>
        <w:ind w:firstLine="540"/>
        <w:jc w:val="both"/>
      </w:pPr>
      <w:r w:rsidRPr="00561BE9">
        <w:t>проведение аккредитации и организация работы СМИ для освещения проходящих в Курской области мероприятий общефедерального и регионального значения;</w:t>
      </w:r>
    </w:p>
    <w:p w14:paraId="6E4CBC77" w14:textId="77777777" w:rsidR="00CA7971" w:rsidRPr="00561BE9" w:rsidRDefault="00CA7971" w:rsidP="00CA7971">
      <w:pPr>
        <w:pStyle w:val="ConsPlusNormal"/>
        <w:spacing w:before="240"/>
        <w:ind w:firstLine="540"/>
        <w:jc w:val="both"/>
      </w:pPr>
      <w:r w:rsidRPr="00561BE9">
        <w:t>организация пресс-конференций, "круглых столов", брифингов, пресс-туров и других мероприятий в установленной сфере деятельности;</w:t>
      </w:r>
    </w:p>
    <w:p w14:paraId="10E72389" w14:textId="77777777" w:rsidR="00CA7971" w:rsidRPr="00561BE9" w:rsidRDefault="00CA7971" w:rsidP="00CA7971">
      <w:pPr>
        <w:pStyle w:val="ConsPlusNormal"/>
        <w:spacing w:before="240"/>
        <w:ind w:firstLine="540"/>
        <w:jc w:val="both"/>
      </w:pPr>
      <w:r w:rsidRPr="00561BE9">
        <w:t>анализ информационного поля и актуализация проводимой информационной политики.</w:t>
      </w:r>
    </w:p>
    <w:p w14:paraId="0E4AED74" w14:textId="77777777" w:rsidR="00CA7971" w:rsidRPr="00561BE9" w:rsidRDefault="00CA7971" w:rsidP="00CA7971">
      <w:pPr>
        <w:pStyle w:val="ConsPlusNormal"/>
        <w:spacing w:before="240"/>
        <w:ind w:firstLine="540"/>
        <w:jc w:val="both"/>
      </w:pPr>
      <w:r w:rsidRPr="00561BE9">
        <w:t>Исполнителем данного основного мероприятия является комитет информации и печати Курской области. Срок реализации - 2014 - 2025 годы.</w:t>
      </w:r>
    </w:p>
    <w:p w14:paraId="6B8434D5" w14:textId="77777777" w:rsidR="00CA7971" w:rsidRPr="00561BE9" w:rsidRDefault="00CA7971" w:rsidP="00CA7971">
      <w:pPr>
        <w:pStyle w:val="ConsPlusNormal"/>
        <w:spacing w:before="240"/>
        <w:ind w:firstLine="540"/>
        <w:jc w:val="both"/>
      </w:pPr>
      <w:r w:rsidRPr="00561BE9">
        <w:t>Ожидаемым результатом реализации основного мероприятия 1.5 является обеспечение конституционного права граждан на получение объективной информации о деятельности Губернатора Курской области, Правительства Курской области, исполнительных органов Курской области.</w:t>
      </w:r>
    </w:p>
    <w:p w14:paraId="49EBCA56" w14:textId="77777777" w:rsidR="00CA7971" w:rsidRPr="00561BE9" w:rsidRDefault="00CA7971" w:rsidP="00CA7971">
      <w:pPr>
        <w:pStyle w:val="ConsPlusNormal"/>
        <w:spacing w:before="240"/>
        <w:ind w:firstLine="540"/>
        <w:jc w:val="both"/>
      </w:pPr>
      <w:proofErr w:type="spellStart"/>
      <w:r w:rsidRPr="00561BE9">
        <w:lastRenderedPageBreak/>
        <w:t>Нереализация</w:t>
      </w:r>
      <w:proofErr w:type="spellEnd"/>
      <w:r w:rsidRPr="00561BE9">
        <w:t xml:space="preserve"> основного мероприятия приведет к неисполнению Федерального </w:t>
      </w:r>
      <w:hyperlink r:id="rId20" w:history="1">
        <w:r w:rsidRPr="00561BE9">
          <w:t>закона</w:t>
        </w:r>
      </w:hyperlink>
      <w:r w:rsidRPr="00561BE9">
        <w:t xml:space="preserve"> от 9 февраля 2009 года N 8-ФЗ "Об обеспечении доступа к информации о деятельности государственных органов и органов местного самоуправления" и </w:t>
      </w:r>
      <w:hyperlink r:id="rId21" w:history="1">
        <w:r w:rsidRPr="00561BE9">
          <w:t>Закона</w:t>
        </w:r>
      </w:hyperlink>
      <w:r w:rsidRPr="00561BE9">
        <w:t xml:space="preserve"> Российской Федерации от 27 декабря 1991 года N 2124-1 "О средствах массовой информации".</w:t>
      </w:r>
    </w:p>
    <w:p w14:paraId="75BE21ED" w14:textId="77777777" w:rsidR="00CA7971" w:rsidRPr="00561BE9" w:rsidRDefault="00CA7971" w:rsidP="00CA7971">
      <w:pPr>
        <w:pStyle w:val="ConsPlusNormal"/>
        <w:spacing w:before="240"/>
        <w:ind w:firstLine="540"/>
        <w:jc w:val="both"/>
      </w:pPr>
      <w:r w:rsidRPr="00561BE9">
        <w:t>Выполнение данного основного мероприятия направлено на достижение показателя подпрограммы 2:</w:t>
      </w:r>
    </w:p>
    <w:p w14:paraId="1A287564" w14:textId="77777777" w:rsidR="00CA7971" w:rsidRPr="00561BE9" w:rsidRDefault="00CA7971" w:rsidP="00CA7971">
      <w:pPr>
        <w:pStyle w:val="ConsPlusNormal"/>
        <w:spacing w:before="240"/>
        <w:ind w:firstLine="540"/>
        <w:jc w:val="both"/>
      </w:pPr>
      <w:r w:rsidRPr="00561BE9">
        <w:t>степень выполнения структурных элементов подпрограммы государственной программы в установленные сроки.</w:t>
      </w:r>
    </w:p>
    <w:p w14:paraId="1D2C2D36" w14:textId="77777777" w:rsidR="00CA7971" w:rsidRPr="00561BE9" w:rsidRDefault="00CA7971" w:rsidP="00CA7971">
      <w:pPr>
        <w:pStyle w:val="ConsPlusNormal"/>
        <w:spacing w:before="240"/>
        <w:ind w:firstLine="540"/>
        <w:jc w:val="both"/>
      </w:pPr>
      <w:r w:rsidRPr="00561BE9">
        <w:t>Основное мероприятие 1.6 "Осуществление мер, направленных на патриотическое воспитание граждан" реализуется путем выполнения подведомственными автономными учреждениями Курской области сформированного комитетом информации и печати Курской области государственного задания, предусматривающего "освещение темы духовно-нравственного, патриотического воспитания детей и молодежи, пропаганду памятных дат истории Отечества, размещение материалов к годовщинам Победы в Великой Отечественной войне, Курской битвы".</w:t>
      </w:r>
    </w:p>
    <w:p w14:paraId="42CF26B7" w14:textId="77777777" w:rsidR="00CA7971" w:rsidRPr="00561BE9" w:rsidRDefault="00CA7971" w:rsidP="00CA7971">
      <w:pPr>
        <w:pStyle w:val="ConsPlusNormal"/>
        <w:spacing w:before="240"/>
        <w:ind w:firstLine="540"/>
        <w:jc w:val="both"/>
      </w:pPr>
      <w:r w:rsidRPr="00561BE9">
        <w:t>Исполнителем данного основного мероприятия является комитет информации и печати Курской области. Срок реализации - 2014 - 2025 годы.</w:t>
      </w:r>
    </w:p>
    <w:p w14:paraId="200D19DE" w14:textId="77777777" w:rsidR="00CA7971" w:rsidRPr="00561BE9" w:rsidRDefault="00CA7971" w:rsidP="00CA7971">
      <w:pPr>
        <w:pStyle w:val="ConsPlusNormal"/>
        <w:spacing w:before="240"/>
        <w:ind w:firstLine="540"/>
        <w:jc w:val="both"/>
      </w:pPr>
      <w:r w:rsidRPr="00561BE9">
        <w:t>Ожидаемым результатом реализации основного мероприятия 1.6 является участие государственных СМИ в формировании у граждан чувства уважения и любви к стране, патриотическом воспитании детей и молодежи.</w:t>
      </w:r>
    </w:p>
    <w:p w14:paraId="31A615E4" w14:textId="77777777" w:rsidR="00CA7971" w:rsidRPr="00561BE9" w:rsidRDefault="00CA7971" w:rsidP="00CA7971">
      <w:pPr>
        <w:pStyle w:val="ConsPlusNormal"/>
        <w:spacing w:before="240"/>
        <w:ind w:firstLine="540"/>
        <w:jc w:val="both"/>
      </w:pPr>
      <w:proofErr w:type="spellStart"/>
      <w:r w:rsidRPr="00561BE9">
        <w:t>Нереализация</w:t>
      </w:r>
      <w:proofErr w:type="spellEnd"/>
      <w:r w:rsidRPr="00561BE9">
        <w:t xml:space="preserve"> основного мероприятия повлечет снижение уровня гражданского и нравственного воспитания граждан.</w:t>
      </w:r>
    </w:p>
    <w:p w14:paraId="4BA2A72A" w14:textId="77777777" w:rsidR="00CA7971" w:rsidRPr="00561BE9" w:rsidRDefault="00CA7971" w:rsidP="00CA7971">
      <w:pPr>
        <w:pStyle w:val="ConsPlusNormal"/>
        <w:spacing w:before="240"/>
        <w:ind w:firstLine="540"/>
        <w:jc w:val="both"/>
      </w:pPr>
      <w:r w:rsidRPr="00561BE9">
        <w:t>Выполнение данного основного мероприятия направлено на достижение показателя подпрограммы 2:</w:t>
      </w:r>
    </w:p>
    <w:p w14:paraId="39F3E035" w14:textId="77777777" w:rsidR="00CA7971" w:rsidRPr="00561BE9" w:rsidRDefault="00CA7971" w:rsidP="00CA7971">
      <w:pPr>
        <w:pStyle w:val="ConsPlusNormal"/>
        <w:spacing w:before="240"/>
        <w:ind w:firstLine="540"/>
        <w:jc w:val="both"/>
      </w:pPr>
      <w:r w:rsidRPr="00561BE9">
        <w:t>степень выполнения структурных элементов подпрограммы государственной программы в установленные сроки.</w:t>
      </w:r>
    </w:p>
    <w:p w14:paraId="5BED24F3" w14:textId="77777777" w:rsidR="00CA7971" w:rsidRPr="00561BE9" w:rsidRDefault="00CA7971" w:rsidP="00CA7971">
      <w:pPr>
        <w:pStyle w:val="ConsPlusNormal"/>
        <w:spacing w:before="240"/>
        <w:ind w:firstLine="540"/>
        <w:jc w:val="both"/>
      </w:pPr>
      <w:hyperlink w:anchor="Par1436" w:tooltip="ПЕРЕЧЕНЬ" w:history="1">
        <w:r w:rsidRPr="00561BE9">
          <w:t>Перечень</w:t>
        </w:r>
      </w:hyperlink>
      <w:r w:rsidRPr="00561BE9">
        <w:t xml:space="preserve"> структурных элементов подпрограммы 1 приведен в приложении N 2 к государственной программе.</w:t>
      </w:r>
    </w:p>
    <w:p w14:paraId="33AF53FF" w14:textId="77777777" w:rsidR="00CA7971" w:rsidRPr="00561BE9" w:rsidRDefault="00CA7971" w:rsidP="00CA7971">
      <w:pPr>
        <w:pStyle w:val="ConsPlusNormal"/>
      </w:pPr>
    </w:p>
    <w:p w14:paraId="68362FAE" w14:textId="77777777" w:rsidR="00CA7971" w:rsidRPr="00561BE9" w:rsidRDefault="00CA7971" w:rsidP="00CA7971">
      <w:pPr>
        <w:pStyle w:val="ConsPlusTitle"/>
        <w:jc w:val="center"/>
        <w:outlineLvl w:val="3"/>
      </w:pPr>
      <w:r w:rsidRPr="00561BE9">
        <w:t>V. Характеристика мер государственного регулирования</w:t>
      </w:r>
    </w:p>
    <w:p w14:paraId="01D02272" w14:textId="77777777" w:rsidR="00CA7971" w:rsidRPr="00561BE9" w:rsidRDefault="00CA7971" w:rsidP="00CA7971">
      <w:pPr>
        <w:pStyle w:val="ConsPlusNormal"/>
      </w:pPr>
    </w:p>
    <w:p w14:paraId="28C62909" w14:textId="77777777" w:rsidR="00CA7971" w:rsidRPr="00561BE9" w:rsidRDefault="00CA7971" w:rsidP="00CA7971">
      <w:pPr>
        <w:pStyle w:val="ConsPlusNormal"/>
        <w:ind w:firstLine="540"/>
        <w:jc w:val="both"/>
      </w:pPr>
      <w:r w:rsidRPr="00561BE9">
        <w:t>Меры государственного регулирования в сфере реализации подпрограммы 1 не применяются.</w:t>
      </w:r>
    </w:p>
    <w:p w14:paraId="55210BE6" w14:textId="77777777" w:rsidR="00CA7971" w:rsidRPr="00561BE9" w:rsidRDefault="00CA7971" w:rsidP="00CA7971">
      <w:pPr>
        <w:pStyle w:val="ConsPlusNormal"/>
        <w:spacing w:before="240"/>
        <w:ind w:firstLine="540"/>
        <w:jc w:val="both"/>
      </w:pPr>
      <w:hyperlink w:anchor="Par1571" w:tooltip="СВЕДЕНИЯ" w:history="1">
        <w:r w:rsidRPr="00561BE9">
          <w:t>Сведения</w:t>
        </w:r>
      </w:hyperlink>
      <w:r w:rsidRPr="00561BE9">
        <w:t xml:space="preserve"> об основных мерах правового регулирования в сфере реализации подпрограммы 1 отражены в приложении N 3 к государственной программе.</w:t>
      </w:r>
    </w:p>
    <w:p w14:paraId="6FD247ED" w14:textId="77777777" w:rsidR="00CA7971" w:rsidRPr="00561BE9" w:rsidRDefault="00CA7971" w:rsidP="00CA7971">
      <w:pPr>
        <w:pStyle w:val="ConsPlusNormal"/>
      </w:pPr>
    </w:p>
    <w:p w14:paraId="711E32F9" w14:textId="77777777" w:rsidR="00CA7971" w:rsidRPr="00561BE9" w:rsidRDefault="00CA7971" w:rsidP="00CA7971">
      <w:pPr>
        <w:pStyle w:val="ConsPlusTitle"/>
        <w:jc w:val="center"/>
        <w:outlineLvl w:val="3"/>
      </w:pPr>
      <w:r w:rsidRPr="00561BE9">
        <w:t>VI. Прогноз сводных показателей государственных заданий</w:t>
      </w:r>
    </w:p>
    <w:p w14:paraId="2E967F9B" w14:textId="77777777" w:rsidR="00CA7971" w:rsidRPr="00561BE9" w:rsidRDefault="00CA7971" w:rsidP="00CA7971">
      <w:pPr>
        <w:pStyle w:val="ConsPlusTitle"/>
        <w:jc w:val="center"/>
      </w:pPr>
      <w:r w:rsidRPr="00561BE9">
        <w:t>по этапам реализации подпрограммы 1</w:t>
      </w:r>
    </w:p>
    <w:p w14:paraId="5EAA2E9B" w14:textId="77777777" w:rsidR="00CA7971" w:rsidRPr="00561BE9" w:rsidRDefault="00CA7971" w:rsidP="00CA7971">
      <w:pPr>
        <w:pStyle w:val="ConsPlusNormal"/>
      </w:pPr>
    </w:p>
    <w:p w14:paraId="41CACD38" w14:textId="77777777" w:rsidR="00CA7971" w:rsidRPr="00561BE9" w:rsidRDefault="00CA7971" w:rsidP="00CA7971">
      <w:pPr>
        <w:pStyle w:val="ConsPlusNormal"/>
        <w:ind w:firstLine="540"/>
        <w:jc w:val="both"/>
      </w:pPr>
      <w:r w:rsidRPr="00561BE9">
        <w:t>Начиная с 2016 года государственными заданиями автономным учреждениям Курской области предусмотрено:</w:t>
      </w:r>
    </w:p>
    <w:p w14:paraId="1C2FC02D" w14:textId="77777777" w:rsidR="00CA7971" w:rsidRPr="00561BE9" w:rsidRDefault="00CA7971" w:rsidP="00CA7971">
      <w:pPr>
        <w:pStyle w:val="ConsPlusNormal"/>
        <w:spacing w:before="240"/>
        <w:ind w:firstLine="540"/>
        <w:jc w:val="both"/>
      </w:pPr>
      <w:r w:rsidRPr="00561BE9">
        <w:t>в области печатных средств массовой информации - выполнение работ "Осуществление издательской деятельности". Показателем объема работы является "Объем тиража (штуки)";</w:t>
      </w:r>
    </w:p>
    <w:p w14:paraId="6EEC4839" w14:textId="77777777" w:rsidR="00CA7971" w:rsidRPr="00561BE9" w:rsidRDefault="00CA7971" w:rsidP="00CA7971">
      <w:pPr>
        <w:pStyle w:val="ConsPlusNormal"/>
        <w:spacing w:before="240"/>
        <w:ind w:firstLine="540"/>
        <w:jc w:val="both"/>
      </w:pPr>
      <w:r w:rsidRPr="00561BE9">
        <w:t>автономному учреждению Курской области "Региональное информационное агентство "Курск" - выполнение работы "Ведение информационных ресурсов и баз данных". Показателем объема работы является "Размещение информационных материалов". Количественным показателем работы является значение "штук";</w:t>
      </w:r>
    </w:p>
    <w:p w14:paraId="799BB6A7" w14:textId="77777777" w:rsidR="00CA7971" w:rsidRPr="00561BE9" w:rsidRDefault="00CA7971" w:rsidP="00CA7971">
      <w:pPr>
        <w:pStyle w:val="ConsPlusNormal"/>
        <w:spacing w:before="240"/>
        <w:ind w:firstLine="540"/>
        <w:jc w:val="both"/>
      </w:pPr>
      <w:r w:rsidRPr="00561BE9">
        <w:t>автономному учреждению Курской области "Телевизионная радиовещательная компания "Сейм" - выполнение работ "Производство и распространение телепрограмм" и "Производство и распространение радиопрограмм". Показателями объема работ являются "Количество телепередач (час)" и "Время вещания в эфире (мин)" соответственно.</w:t>
      </w:r>
    </w:p>
    <w:p w14:paraId="65BB1FEC" w14:textId="77777777" w:rsidR="00CA7971" w:rsidRPr="00561BE9" w:rsidRDefault="00CA7971" w:rsidP="00CA7971">
      <w:pPr>
        <w:pStyle w:val="ConsPlusNormal"/>
        <w:spacing w:before="240"/>
        <w:ind w:firstLine="540"/>
        <w:jc w:val="both"/>
      </w:pPr>
      <w:hyperlink w:anchor="Par1609" w:tooltip="ПРОГНОЗ" w:history="1">
        <w:r w:rsidRPr="00561BE9">
          <w:t>Прогноз</w:t>
        </w:r>
      </w:hyperlink>
      <w:r w:rsidRPr="00561BE9">
        <w:t xml:space="preserve"> сводных показателей государственных заданий по этапам реализации государственной программы приведен в приложении N 4 к государственной программе.</w:t>
      </w:r>
    </w:p>
    <w:p w14:paraId="56C4994B" w14:textId="77777777" w:rsidR="00CA7971" w:rsidRPr="00561BE9" w:rsidRDefault="00CA7971" w:rsidP="00CA7971">
      <w:pPr>
        <w:pStyle w:val="ConsPlusNormal"/>
      </w:pPr>
    </w:p>
    <w:p w14:paraId="4F39B60D" w14:textId="77777777" w:rsidR="00CA7971" w:rsidRPr="00561BE9" w:rsidRDefault="00CA7971" w:rsidP="00CA7971">
      <w:pPr>
        <w:pStyle w:val="ConsPlusTitle"/>
        <w:jc w:val="center"/>
        <w:outlineLvl w:val="3"/>
      </w:pPr>
      <w:r w:rsidRPr="00561BE9">
        <w:t>VII. Характеристика основных мероприятий, реализуемых</w:t>
      </w:r>
    </w:p>
    <w:p w14:paraId="7409E876" w14:textId="77777777" w:rsidR="00CA7971" w:rsidRPr="00561BE9" w:rsidRDefault="00CA7971" w:rsidP="00CA7971">
      <w:pPr>
        <w:pStyle w:val="ConsPlusTitle"/>
        <w:jc w:val="center"/>
      </w:pPr>
      <w:r w:rsidRPr="00561BE9">
        <w:t>муниципальными образованиями Курской области</w:t>
      </w:r>
    </w:p>
    <w:p w14:paraId="3B27EB9B" w14:textId="77777777" w:rsidR="00CA7971" w:rsidRPr="00561BE9" w:rsidRDefault="00CA7971" w:rsidP="00CA7971">
      <w:pPr>
        <w:pStyle w:val="ConsPlusNormal"/>
      </w:pPr>
    </w:p>
    <w:p w14:paraId="05867327" w14:textId="77777777" w:rsidR="00CA7971" w:rsidRPr="00561BE9" w:rsidRDefault="00CA7971" w:rsidP="00CA7971">
      <w:pPr>
        <w:pStyle w:val="ConsPlusNormal"/>
        <w:ind w:firstLine="540"/>
        <w:jc w:val="both"/>
      </w:pPr>
      <w:r w:rsidRPr="00561BE9">
        <w:t>Подпрограмма 1 реализуется комитетом информации и печати Курской области, являющимся ее ответственным исполнителем.</w:t>
      </w:r>
    </w:p>
    <w:p w14:paraId="11FC4A7B" w14:textId="77777777" w:rsidR="00CA7971" w:rsidRPr="00561BE9" w:rsidRDefault="00CA7971" w:rsidP="00CA7971">
      <w:pPr>
        <w:pStyle w:val="ConsPlusNormal"/>
        <w:spacing w:before="240"/>
        <w:ind w:firstLine="540"/>
        <w:jc w:val="both"/>
      </w:pPr>
      <w:r w:rsidRPr="00561BE9">
        <w:t>Муниципальные образования Курской области не участвуют в реализации подпрограммы 1.</w:t>
      </w:r>
    </w:p>
    <w:p w14:paraId="16C203B6" w14:textId="77777777" w:rsidR="00CA7971" w:rsidRPr="00561BE9" w:rsidRDefault="00CA7971" w:rsidP="00CA7971">
      <w:pPr>
        <w:pStyle w:val="ConsPlusNormal"/>
      </w:pPr>
    </w:p>
    <w:p w14:paraId="2C152B58" w14:textId="77777777" w:rsidR="00CA7971" w:rsidRPr="00561BE9" w:rsidRDefault="00CA7971" w:rsidP="00CA7971">
      <w:pPr>
        <w:pStyle w:val="ConsPlusTitle"/>
        <w:jc w:val="center"/>
        <w:outlineLvl w:val="3"/>
      </w:pPr>
      <w:r w:rsidRPr="00561BE9">
        <w:t>VIII. Информация об участии предприятий и организаций</w:t>
      </w:r>
    </w:p>
    <w:p w14:paraId="432C9AB9" w14:textId="77777777" w:rsidR="00CA7971" w:rsidRPr="00561BE9" w:rsidRDefault="00CA7971" w:rsidP="00CA7971">
      <w:pPr>
        <w:pStyle w:val="ConsPlusTitle"/>
        <w:jc w:val="center"/>
      </w:pPr>
      <w:r w:rsidRPr="00561BE9">
        <w:t>независимо от их организационно-правовой формы и формы</w:t>
      </w:r>
    </w:p>
    <w:p w14:paraId="21387730" w14:textId="77777777" w:rsidR="00CA7971" w:rsidRPr="00561BE9" w:rsidRDefault="00CA7971" w:rsidP="00CA7971">
      <w:pPr>
        <w:pStyle w:val="ConsPlusTitle"/>
        <w:jc w:val="center"/>
      </w:pPr>
      <w:r w:rsidRPr="00561BE9">
        <w:t>собственности, а также государственных внебюджетных фондов</w:t>
      </w:r>
    </w:p>
    <w:p w14:paraId="0E4126F6" w14:textId="77777777" w:rsidR="00CA7971" w:rsidRPr="00561BE9" w:rsidRDefault="00CA7971" w:rsidP="00CA7971">
      <w:pPr>
        <w:pStyle w:val="ConsPlusTitle"/>
        <w:jc w:val="center"/>
      </w:pPr>
      <w:r w:rsidRPr="00561BE9">
        <w:t>в реализации подпрограммы 1</w:t>
      </w:r>
    </w:p>
    <w:p w14:paraId="74805985" w14:textId="77777777" w:rsidR="00CA7971" w:rsidRPr="00561BE9" w:rsidRDefault="00CA7971" w:rsidP="00CA7971">
      <w:pPr>
        <w:pStyle w:val="ConsPlusNormal"/>
      </w:pPr>
    </w:p>
    <w:p w14:paraId="7AF73F52" w14:textId="77777777" w:rsidR="00CA7971" w:rsidRPr="00561BE9" w:rsidRDefault="00CA7971" w:rsidP="00CA7971">
      <w:pPr>
        <w:pStyle w:val="ConsPlusNormal"/>
        <w:ind w:firstLine="540"/>
        <w:jc w:val="both"/>
      </w:pPr>
      <w:r w:rsidRPr="00561BE9">
        <w:t>Подпрограмма 1 реализуется комитетом информации и печати Курской области, являющимся ее ответственным исполнителем.</w:t>
      </w:r>
    </w:p>
    <w:p w14:paraId="7A451E4D" w14:textId="77777777" w:rsidR="00CA7971" w:rsidRPr="00561BE9" w:rsidRDefault="00CA7971" w:rsidP="00CA7971">
      <w:pPr>
        <w:pStyle w:val="ConsPlusNormal"/>
        <w:spacing w:before="240"/>
        <w:ind w:firstLine="540"/>
        <w:jc w:val="both"/>
      </w:pPr>
      <w:r w:rsidRPr="00561BE9">
        <w:t>Другие предприятия и организации, а также внебюджетные фонды в реализации подпрограммы 1 не участвуют.</w:t>
      </w:r>
    </w:p>
    <w:p w14:paraId="48A8775E" w14:textId="77777777" w:rsidR="00CA7971" w:rsidRPr="00561BE9" w:rsidRDefault="00CA7971" w:rsidP="00CA7971">
      <w:pPr>
        <w:pStyle w:val="ConsPlusNormal"/>
      </w:pPr>
    </w:p>
    <w:p w14:paraId="01F833AF" w14:textId="77777777" w:rsidR="00CA7971" w:rsidRPr="00561BE9" w:rsidRDefault="00CA7971" w:rsidP="00CA7971">
      <w:pPr>
        <w:pStyle w:val="ConsPlusTitle"/>
        <w:jc w:val="center"/>
        <w:outlineLvl w:val="3"/>
      </w:pPr>
      <w:r w:rsidRPr="00561BE9">
        <w:t>IX. Обоснование объема финансовых ресурсов, необходимых</w:t>
      </w:r>
    </w:p>
    <w:p w14:paraId="29E36E95" w14:textId="77777777" w:rsidR="00CA7971" w:rsidRPr="00561BE9" w:rsidRDefault="00CA7971" w:rsidP="00CA7971">
      <w:pPr>
        <w:pStyle w:val="ConsPlusTitle"/>
        <w:jc w:val="center"/>
      </w:pPr>
      <w:r w:rsidRPr="00561BE9">
        <w:t>для реализации подпрограммы 1</w:t>
      </w:r>
    </w:p>
    <w:p w14:paraId="151611D7" w14:textId="77777777" w:rsidR="00CA7971" w:rsidRPr="00561BE9" w:rsidRDefault="00CA7971" w:rsidP="00CA7971">
      <w:pPr>
        <w:pStyle w:val="ConsPlusNormal"/>
      </w:pPr>
    </w:p>
    <w:p w14:paraId="0AB72912" w14:textId="77777777" w:rsidR="00CA7971" w:rsidRPr="00561BE9" w:rsidRDefault="00CA7971" w:rsidP="00CA7971">
      <w:pPr>
        <w:pStyle w:val="ConsPlusNormal"/>
        <w:ind w:firstLine="540"/>
        <w:jc w:val="both"/>
      </w:pPr>
      <w:r w:rsidRPr="00561BE9">
        <w:t>Расходы на реализацию подпрограммы 1 включают бюджетные ассигнования на выполнение основных мероприятий 1.1, 1.2 и 1.3,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 на поддержку социально значимых проектов в средствах массовой информации, на сохранение и развитие государственного информационного ресурса Курской области, укрепление конкурентоспособности государственных СМИ и обеспечение права жителей Курской области на получение информации через государственные средства массовой информации.</w:t>
      </w:r>
    </w:p>
    <w:p w14:paraId="2FAF415A" w14:textId="77777777" w:rsidR="00CA7971" w:rsidRPr="00561BE9" w:rsidRDefault="00CA7971" w:rsidP="00CA7971">
      <w:pPr>
        <w:pStyle w:val="ConsPlusNormal"/>
        <w:spacing w:before="240"/>
        <w:ind w:firstLine="540"/>
        <w:jc w:val="both"/>
      </w:pPr>
      <w:r w:rsidRPr="00561BE9">
        <w:t>Расходы на реализацию мероприятия 1.3 предусматривают выделение государственным учреждениям Курской области субсидий на обеспечение их деятельности (оказание услуг (выполнение работ) физическим и юридическим лицам), укрепление их материально-технической базы.</w:t>
      </w:r>
    </w:p>
    <w:p w14:paraId="716ADACE" w14:textId="77777777" w:rsidR="00CA7971" w:rsidRPr="00561BE9" w:rsidRDefault="00CA7971" w:rsidP="00CA7971">
      <w:pPr>
        <w:pStyle w:val="ConsPlusNormal"/>
        <w:spacing w:before="240"/>
        <w:ind w:firstLine="540"/>
        <w:jc w:val="both"/>
      </w:pPr>
      <w:r w:rsidRPr="00561BE9">
        <w:t>Остальные мероприятия подпрограммы 1 реализуются без финансирования.</w:t>
      </w:r>
    </w:p>
    <w:p w14:paraId="2B590B1F" w14:textId="77777777" w:rsidR="00CA7971" w:rsidRPr="00561BE9" w:rsidRDefault="00CA7971" w:rsidP="00CA7971">
      <w:pPr>
        <w:pStyle w:val="ConsPlusNormal"/>
        <w:spacing w:before="240"/>
        <w:ind w:firstLine="540"/>
        <w:jc w:val="both"/>
      </w:pPr>
      <w:r w:rsidRPr="00561BE9">
        <w:t>Объем финансирования за счет средств областного бюджета подпрограммы 1 "Обеспечение эффективной информационной политики и развитие государственных средств массовой информации" составляет 1492744,457 тыс. рублей.</w:t>
      </w:r>
    </w:p>
    <w:p w14:paraId="120C6886" w14:textId="77777777" w:rsidR="00CA7971" w:rsidRPr="00561BE9" w:rsidRDefault="00CA7971" w:rsidP="00CA7971">
      <w:pPr>
        <w:pStyle w:val="ConsPlusNormal"/>
        <w:spacing w:before="240"/>
        <w:ind w:firstLine="540"/>
        <w:jc w:val="both"/>
      </w:pPr>
      <w:r w:rsidRPr="00561BE9">
        <w:t xml:space="preserve">Ресурсное обеспечение реализации подпрограммы 1 по годам представлено в </w:t>
      </w:r>
      <w:hyperlink w:anchor="Par1710" w:tooltip="РЕСУРСНОЕ ОБЕСПЕЧЕНИЕ" w:history="1">
        <w:r w:rsidRPr="00561BE9">
          <w:t>приложениях N 5</w:t>
        </w:r>
      </w:hyperlink>
      <w:r w:rsidRPr="00561BE9">
        <w:t xml:space="preserve"> и </w:t>
      </w:r>
      <w:hyperlink w:anchor="Par2528" w:tooltip="РЕСУРСНОЕ ОБЕСПЕЧЕНИЕ И ПРОГНОЗНАЯ (СПРАВОЧНАЯ) ОЦЕНКА" w:history="1">
        <w:r w:rsidRPr="00561BE9">
          <w:t>N 6</w:t>
        </w:r>
      </w:hyperlink>
      <w:r w:rsidRPr="00561BE9">
        <w:t xml:space="preserve"> к государственной программе.</w:t>
      </w:r>
    </w:p>
    <w:p w14:paraId="0112A25E" w14:textId="77777777" w:rsidR="00CA7971" w:rsidRPr="00561BE9" w:rsidRDefault="00CA7971" w:rsidP="00CA7971">
      <w:pPr>
        <w:pStyle w:val="ConsPlusNormal"/>
      </w:pPr>
    </w:p>
    <w:p w14:paraId="42EBA0C7" w14:textId="77777777" w:rsidR="00CA7971" w:rsidRPr="00561BE9" w:rsidRDefault="00CA7971" w:rsidP="00CA7971">
      <w:pPr>
        <w:pStyle w:val="ConsPlusTitle"/>
        <w:jc w:val="center"/>
        <w:outlineLvl w:val="3"/>
      </w:pPr>
      <w:r w:rsidRPr="00561BE9">
        <w:t>X. Анализ рисков реализации подпрограммы 1 и описание</w:t>
      </w:r>
    </w:p>
    <w:p w14:paraId="6483C7B6" w14:textId="77777777" w:rsidR="00CA7971" w:rsidRPr="00561BE9" w:rsidRDefault="00CA7971" w:rsidP="00CA7971">
      <w:pPr>
        <w:pStyle w:val="ConsPlusTitle"/>
        <w:jc w:val="center"/>
      </w:pPr>
      <w:r w:rsidRPr="00561BE9">
        <w:t>мер управления рисками</w:t>
      </w:r>
    </w:p>
    <w:p w14:paraId="2E91791E" w14:textId="77777777" w:rsidR="00CA7971" w:rsidRPr="00561BE9" w:rsidRDefault="00CA7971" w:rsidP="00CA7971">
      <w:pPr>
        <w:pStyle w:val="ConsPlusNormal"/>
      </w:pPr>
    </w:p>
    <w:p w14:paraId="1DE0523C" w14:textId="77777777" w:rsidR="00CA7971" w:rsidRPr="00561BE9" w:rsidRDefault="00CA7971" w:rsidP="00CA7971">
      <w:pPr>
        <w:pStyle w:val="ConsPlusNormal"/>
        <w:ind w:firstLine="540"/>
        <w:jc w:val="both"/>
      </w:pPr>
      <w:r w:rsidRPr="00561BE9">
        <w:t>Важное значение для успешной реализации подпрограммы 1 имеет анализ возможных рисков, снижающих вероятность полной реализации подпрограммы 1 и достижения поставленных целей и решения задач.</w:t>
      </w:r>
    </w:p>
    <w:p w14:paraId="41BF9593" w14:textId="77777777" w:rsidR="00CA7971" w:rsidRPr="00561BE9" w:rsidRDefault="00CA7971" w:rsidP="00CA7971">
      <w:pPr>
        <w:pStyle w:val="ConsPlusNormal"/>
        <w:spacing w:before="240"/>
        <w:ind w:firstLine="540"/>
        <w:jc w:val="both"/>
      </w:pPr>
      <w:r w:rsidRPr="00561BE9">
        <w:t>В рамках реализации подпрограммы 1 могут быть выделены внутренние и внешние риски.</w:t>
      </w:r>
    </w:p>
    <w:p w14:paraId="6DD9F0B5" w14:textId="77777777" w:rsidR="00CA7971" w:rsidRPr="00561BE9" w:rsidRDefault="00CA7971" w:rsidP="00CA7971">
      <w:pPr>
        <w:pStyle w:val="ConsPlusNormal"/>
        <w:spacing w:before="240"/>
        <w:ind w:firstLine="540"/>
        <w:jc w:val="both"/>
      </w:pPr>
      <w:r w:rsidRPr="00561BE9">
        <w:t>Внутренние риски.</w:t>
      </w:r>
    </w:p>
    <w:p w14:paraId="5CF43475" w14:textId="77777777" w:rsidR="00CA7971" w:rsidRPr="00561BE9" w:rsidRDefault="00CA7971" w:rsidP="00CA7971">
      <w:pPr>
        <w:pStyle w:val="ConsPlusNormal"/>
        <w:spacing w:before="240"/>
        <w:ind w:firstLine="540"/>
        <w:jc w:val="both"/>
      </w:pPr>
      <w:r w:rsidRPr="00561BE9">
        <w:t>Изменение конъюнктуры существования и функционирования государственных СМИ в Российской Федерации с возможным последующим изменением их структуры и организационно-</w:t>
      </w:r>
      <w:r w:rsidRPr="00561BE9">
        <w:lastRenderedPageBreak/>
        <w:t>правовой формы может привести к потере или ослаблению регионального государственного информационного ресурса.</w:t>
      </w:r>
    </w:p>
    <w:p w14:paraId="1F8D4B24" w14:textId="77777777" w:rsidR="00CA7971" w:rsidRPr="00561BE9" w:rsidRDefault="00CA7971" w:rsidP="00CA7971">
      <w:pPr>
        <w:pStyle w:val="ConsPlusNormal"/>
        <w:spacing w:before="240"/>
        <w:ind w:firstLine="540"/>
        <w:jc w:val="both"/>
      </w:pPr>
      <w:r w:rsidRPr="00561BE9">
        <w:t>Финансовые риски вероятны ввиду значительной продолжительности государственной программы и финансирования ее не в полном объеме.</w:t>
      </w:r>
    </w:p>
    <w:p w14:paraId="0A88675E" w14:textId="77777777" w:rsidR="00CA7971" w:rsidRPr="00561BE9" w:rsidRDefault="00CA7971" w:rsidP="00CA7971">
      <w:pPr>
        <w:pStyle w:val="ConsPlusNormal"/>
        <w:spacing w:before="240"/>
        <w:ind w:firstLine="540"/>
        <w:jc w:val="both"/>
      </w:pPr>
      <w:r w:rsidRPr="00561BE9">
        <w:t>Отсутствие или недостаточное финансирование мероприятий в рамках государственной программы могут привести к:</w:t>
      </w:r>
    </w:p>
    <w:p w14:paraId="2DF238F9" w14:textId="77777777" w:rsidR="00CA7971" w:rsidRPr="00561BE9" w:rsidRDefault="00CA7971" w:rsidP="00CA7971">
      <w:pPr>
        <w:pStyle w:val="ConsPlusNormal"/>
        <w:spacing w:before="240"/>
        <w:ind w:firstLine="540"/>
        <w:jc w:val="both"/>
      </w:pPr>
      <w:r w:rsidRPr="00561BE9">
        <w:t>ослаблению позиций Курской области в информационном пространстве;</w:t>
      </w:r>
    </w:p>
    <w:p w14:paraId="4080684C" w14:textId="77777777" w:rsidR="00CA7971" w:rsidRPr="00561BE9" w:rsidRDefault="00CA7971" w:rsidP="00CA7971">
      <w:pPr>
        <w:pStyle w:val="ConsPlusNormal"/>
        <w:spacing w:before="240"/>
        <w:ind w:firstLine="540"/>
        <w:jc w:val="both"/>
      </w:pPr>
      <w:r w:rsidRPr="00561BE9">
        <w:t>снижению уровня информированности граждан о реализуемых в регионе социально значимых проектах;</w:t>
      </w:r>
    </w:p>
    <w:p w14:paraId="192DFC29" w14:textId="77777777" w:rsidR="00CA7971" w:rsidRPr="00561BE9" w:rsidRDefault="00CA7971" w:rsidP="00CA7971">
      <w:pPr>
        <w:pStyle w:val="ConsPlusNormal"/>
        <w:spacing w:before="240"/>
        <w:ind w:firstLine="540"/>
        <w:jc w:val="both"/>
      </w:pPr>
      <w:r w:rsidRPr="00561BE9">
        <w:t>прекращению деятельности государственных средств массовой информации;</w:t>
      </w:r>
    </w:p>
    <w:p w14:paraId="142F6E7D" w14:textId="77777777" w:rsidR="00CA7971" w:rsidRPr="00561BE9" w:rsidRDefault="00CA7971" w:rsidP="00CA7971">
      <w:pPr>
        <w:pStyle w:val="ConsPlusNormal"/>
        <w:spacing w:before="240"/>
        <w:ind w:firstLine="540"/>
        <w:jc w:val="both"/>
      </w:pPr>
      <w:r w:rsidRPr="00561BE9">
        <w:t>износу и моральному устареванию производственных мощностей автономных учреждений Курской области, в отношении которых комитет осуществляет функции и полномочия учредителя;</w:t>
      </w:r>
    </w:p>
    <w:p w14:paraId="7AAE70B9" w14:textId="77777777" w:rsidR="00CA7971" w:rsidRPr="00561BE9" w:rsidRDefault="00CA7971" w:rsidP="00CA7971">
      <w:pPr>
        <w:pStyle w:val="ConsPlusNormal"/>
        <w:spacing w:before="240"/>
        <w:ind w:firstLine="540"/>
        <w:jc w:val="both"/>
      </w:pPr>
      <w:r w:rsidRPr="00561BE9">
        <w:t>нарушению конституционного права граждан на получение информации через средства массовой информации;</w:t>
      </w:r>
    </w:p>
    <w:p w14:paraId="112755B5" w14:textId="77777777" w:rsidR="00CA7971" w:rsidRPr="00561BE9" w:rsidRDefault="00CA7971" w:rsidP="00CA7971">
      <w:pPr>
        <w:pStyle w:val="ConsPlusNormal"/>
        <w:spacing w:before="240"/>
        <w:ind w:firstLine="540"/>
        <w:jc w:val="both"/>
      </w:pPr>
      <w:r w:rsidRPr="00561BE9">
        <w:t>снижению уровня гражданского и нравственного воспитания граждан;</w:t>
      </w:r>
    </w:p>
    <w:p w14:paraId="2D0FB4D5" w14:textId="77777777" w:rsidR="00CA7971" w:rsidRPr="00561BE9" w:rsidRDefault="00CA7971" w:rsidP="00CA7971">
      <w:pPr>
        <w:pStyle w:val="ConsPlusNormal"/>
        <w:spacing w:before="240"/>
        <w:ind w:firstLine="540"/>
        <w:jc w:val="both"/>
      </w:pPr>
      <w:r w:rsidRPr="00561BE9">
        <w:t xml:space="preserve">неисполнению Федерального </w:t>
      </w:r>
      <w:hyperlink r:id="rId22" w:history="1">
        <w:r w:rsidRPr="00561BE9">
          <w:t>закона</w:t>
        </w:r>
      </w:hyperlink>
      <w:r w:rsidRPr="00561BE9">
        <w:t xml:space="preserve"> от 9 февраля 2009 г. N 8-ФЗ "Об обеспечении доступа к информации о деятельности государственных органов и органов местного самоуправления" и </w:t>
      </w:r>
      <w:hyperlink r:id="rId23" w:history="1">
        <w:r w:rsidRPr="00561BE9">
          <w:t>Закона</w:t>
        </w:r>
      </w:hyperlink>
      <w:r w:rsidRPr="00561BE9">
        <w:t xml:space="preserve"> Российской Федерации от 27 декабря 1991 г. N 2124-1 "О средствах массовой информации";</w:t>
      </w:r>
    </w:p>
    <w:p w14:paraId="4E990C12" w14:textId="77777777" w:rsidR="00CA7971" w:rsidRPr="00561BE9" w:rsidRDefault="00CA7971" w:rsidP="00CA7971">
      <w:pPr>
        <w:pStyle w:val="ConsPlusNormal"/>
        <w:spacing w:before="240"/>
        <w:ind w:firstLine="540"/>
        <w:jc w:val="both"/>
      </w:pPr>
      <w:r w:rsidRPr="00561BE9">
        <w:t>нанесению ущерба особо ценному имуществу АУКО "ТРК "Сейм", достижению аварийного состояния помещений, занимаемых автономными учреждениями Курской области, в отношении которых комитет осуществляет функции и полномочия учредителя.</w:t>
      </w:r>
    </w:p>
    <w:p w14:paraId="6070ED52" w14:textId="77777777" w:rsidR="00CA7971" w:rsidRPr="00561BE9" w:rsidRDefault="00CA7971" w:rsidP="00CA7971">
      <w:pPr>
        <w:pStyle w:val="ConsPlusNormal"/>
        <w:spacing w:before="240"/>
        <w:ind w:firstLine="540"/>
        <w:jc w:val="both"/>
      </w:pPr>
      <w:r w:rsidRPr="00561BE9">
        <w:t>Преодоление рисков может быть осуществлено путем сохранения финансирования подпрограммы, а также путем дополнительных организованных мер, направленных на преодоление данных рисков.</w:t>
      </w:r>
    </w:p>
    <w:p w14:paraId="674D5A5F" w14:textId="77777777" w:rsidR="00CA7971" w:rsidRPr="00561BE9" w:rsidRDefault="00CA7971" w:rsidP="00CA7971">
      <w:pPr>
        <w:pStyle w:val="ConsPlusNormal"/>
        <w:spacing w:before="240"/>
        <w:ind w:firstLine="540"/>
        <w:jc w:val="both"/>
      </w:pPr>
      <w:r w:rsidRPr="00561BE9">
        <w:t>Для минимизации риска будет проводиться ежегодное уточнение объемов финансирования и мероприятий подпрограммы 1.</w:t>
      </w:r>
    </w:p>
    <w:p w14:paraId="1D90EAD2" w14:textId="77777777" w:rsidR="00CA7971" w:rsidRPr="00561BE9" w:rsidRDefault="00CA7971" w:rsidP="00CA7971">
      <w:pPr>
        <w:pStyle w:val="ConsPlusNormal"/>
        <w:spacing w:before="240"/>
        <w:ind w:firstLine="540"/>
        <w:jc w:val="both"/>
      </w:pPr>
      <w:r w:rsidRPr="00561BE9">
        <w:t>Административные риски связаны с неэффективным управлением реализацией подпрограммы 1, низкой эффективностью взаимодействия заинтересованных сторон, что может повлечь за собой нарушение планируемых сроков реализации подпрограммы 1, невыполнение ее целей и задач, недостижение плановых значений показателей, снижение эффективности использования ресурсов и качества выполнения мероприятий подпрограммы 1.</w:t>
      </w:r>
    </w:p>
    <w:p w14:paraId="5B8D3AE0" w14:textId="77777777" w:rsidR="00CA7971" w:rsidRPr="00561BE9" w:rsidRDefault="00CA7971" w:rsidP="00CA7971">
      <w:pPr>
        <w:pStyle w:val="ConsPlusNormal"/>
        <w:spacing w:before="240"/>
        <w:ind w:firstLine="540"/>
        <w:jc w:val="both"/>
      </w:pPr>
      <w:r w:rsidRPr="00561BE9">
        <w:t>Внешние риски.</w:t>
      </w:r>
    </w:p>
    <w:p w14:paraId="5418933E" w14:textId="77777777" w:rsidR="00CA7971" w:rsidRPr="00561BE9" w:rsidRDefault="00CA7971" w:rsidP="00CA7971">
      <w:pPr>
        <w:pStyle w:val="ConsPlusNormal"/>
        <w:spacing w:before="240"/>
        <w:ind w:firstLine="540"/>
        <w:jc w:val="both"/>
      </w:pPr>
      <w:r w:rsidRPr="00561BE9">
        <w:t>К внешним рискам относятся экономические риски, которые подразумевают влияние нестабильной экономической ситуации в стране, экономического кризиса и прочих факторов на показатели эффективности реализации подпрограммы 1. Данные риски могут привести к снижению объемов финансирования программных мероприятий из средств областного бюджета.</w:t>
      </w:r>
    </w:p>
    <w:p w14:paraId="4DD592A1" w14:textId="77777777" w:rsidR="00CA7971" w:rsidRPr="00561BE9" w:rsidRDefault="00CA7971" w:rsidP="00CA7971">
      <w:pPr>
        <w:pStyle w:val="ConsPlusNormal"/>
        <w:spacing w:before="240"/>
        <w:ind w:firstLine="540"/>
        <w:jc w:val="both"/>
      </w:pPr>
      <w:r w:rsidRPr="00561BE9">
        <w:t>Управление рисками реализации подпрограммы 1 будет осуществляться на основе:</w:t>
      </w:r>
    </w:p>
    <w:p w14:paraId="156713EA" w14:textId="77777777" w:rsidR="00CA7971" w:rsidRPr="00561BE9" w:rsidRDefault="00CA7971" w:rsidP="00CA7971">
      <w:pPr>
        <w:pStyle w:val="ConsPlusNormal"/>
        <w:spacing w:before="240"/>
        <w:ind w:firstLine="540"/>
        <w:jc w:val="both"/>
      </w:pPr>
      <w:r w:rsidRPr="00561BE9">
        <w:t>проведения мониторинга реализации подпрограммы 1, регулярной и открытой публикации данных о ходе ее реализации;</w:t>
      </w:r>
    </w:p>
    <w:p w14:paraId="2E73C14A" w14:textId="77777777" w:rsidR="00CA7971" w:rsidRPr="00561BE9" w:rsidRDefault="00CA7971" w:rsidP="00CA7971">
      <w:pPr>
        <w:pStyle w:val="ConsPlusNormal"/>
        <w:spacing w:before="240"/>
        <w:ind w:firstLine="540"/>
        <w:jc w:val="both"/>
      </w:pPr>
      <w:r w:rsidRPr="00561BE9">
        <w:t>подготовки и представления ежегодного доклада о ходе и результатах реализации подпрограммы 1, который при необходимости будет содержать обоснования и предложения о ее корректировке.</w:t>
      </w:r>
    </w:p>
    <w:p w14:paraId="29CB0016" w14:textId="77777777" w:rsidR="00CA7971" w:rsidRPr="00561BE9" w:rsidRDefault="00CA7971" w:rsidP="00CA7971">
      <w:pPr>
        <w:pStyle w:val="ConsPlusNormal"/>
      </w:pPr>
    </w:p>
    <w:p w14:paraId="6BCF1B6A" w14:textId="77777777" w:rsidR="00CA7971" w:rsidRPr="00561BE9" w:rsidRDefault="00CA7971" w:rsidP="00CA7971">
      <w:pPr>
        <w:pStyle w:val="ConsPlusNormal"/>
      </w:pPr>
    </w:p>
    <w:p w14:paraId="035BA008" w14:textId="77777777" w:rsidR="00CA7971" w:rsidRPr="00561BE9" w:rsidRDefault="00CA7971" w:rsidP="00CA7971">
      <w:pPr>
        <w:pStyle w:val="ConsPlusNormal"/>
      </w:pPr>
    </w:p>
    <w:p w14:paraId="6D170362" w14:textId="77777777" w:rsidR="00CA7971" w:rsidRPr="00561BE9" w:rsidRDefault="00CA7971" w:rsidP="00CA7971">
      <w:pPr>
        <w:pStyle w:val="ConsPlusNormal"/>
      </w:pPr>
    </w:p>
    <w:p w14:paraId="26E9B473" w14:textId="77777777" w:rsidR="00CA7971" w:rsidRPr="00561BE9" w:rsidRDefault="00CA7971" w:rsidP="00CA7971">
      <w:pPr>
        <w:pStyle w:val="ConsPlusNormal"/>
      </w:pPr>
    </w:p>
    <w:p w14:paraId="6EBC5E57" w14:textId="77777777" w:rsidR="00CA7971" w:rsidRPr="00561BE9" w:rsidRDefault="00CA7971" w:rsidP="00CA7971">
      <w:pPr>
        <w:pStyle w:val="ConsPlusTitle"/>
        <w:jc w:val="center"/>
        <w:outlineLvl w:val="2"/>
      </w:pPr>
      <w:bookmarkStart w:id="5" w:name="Par829"/>
      <w:bookmarkEnd w:id="5"/>
      <w:r w:rsidRPr="00561BE9">
        <w:t>ПОДПРОГРАММА 2</w:t>
      </w:r>
    </w:p>
    <w:p w14:paraId="4B7C2325" w14:textId="77777777" w:rsidR="00CA7971" w:rsidRPr="00561BE9" w:rsidRDefault="00CA7971" w:rsidP="00CA7971">
      <w:pPr>
        <w:pStyle w:val="ConsPlusTitle"/>
        <w:jc w:val="center"/>
      </w:pPr>
      <w:r w:rsidRPr="00561BE9">
        <w:t>"ОБЕСПЕЧЕНИЕ РЕАЛИЗАЦИИ ГОСУДАРСТВЕННОЙ ПОЛИТИКИ</w:t>
      </w:r>
    </w:p>
    <w:p w14:paraId="745D1FE0" w14:textId="77777777" w:rsidR="00CA7971" w:rsidRPr="00561BE9" w:rsidRDefault="00CA7971" w:rsidP="00CA7971">
      <w:pPr>
        <w:pStyle w:val="ConsPlusTitle"/>
        <w:jc w:val="center"/>
      </w:pPr>
      <w:r w:rsidRPr="00561BE9">
        <w:t>КУРСКОЙ ОБЛАСТИ В СФЕРЕ ПЕЧАТИ И МАССОВОЙ ИНФОРМАЦИИ"</w:t>
      </w:r>
    </w:p>
    <w:p w14:paraId="339CC19F" w14:textId="77777777" w:rsidR="00CA7971" w:rsidRPr="00561BE9" w:rsidRDefault="00CA7971" w:rsidP="00CA797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8785"/>
        <w:gridCol w:w="113"/>
      </w:tblGrid>
      <w:tr w:rsidR="00CA7971" w:rsidRPr="00561BE9" w14:paraId="6273016D" w14:textId="77777777" w:rsidTr="00CA1B4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FBCC44F" w14:textId="77777777" w:rsidR="00CA7971" w:rsidRPr="00561BE9" w:rsidRDefault="00CA7971" w:rsidP="00CA1B4E">
            <w:pPr>
              <w:pStyle w:val="ConsPlusNormal"/>
            </w:pPr>
          </w:p>
        </w:tc>
        <w:tc>
          <w:tcPr>
            <w:tcW w:w="113" w:type="dxa"/>
            <w:shd w:val="clear" w:color="auto" w:fill="F4F3F8"/>
            <w:tcMar>
              <w:top w:w="0" w:type="dxa"/>
              <w:left w:w="0" w:type="dxa"/>
              <w:bottom w:w="0" w:type="dxa"/>
              <w:right w:w="0" w:type="dxa"/>
            </w:tcMar>
          </w:tcPr>
          <w:p w14:paraId="27C3D27B" w14:textId="77777777" w:rsidR="00CA7971" w:rsidRPr="00561BE9" w:rsidRDefault="00CA7971" w:rsidP="00CA1B4E">
            <w:pPr>
              <w:pStyle w:val="ConsPlusNormal"/>
            </w:pPr>
          </w:p>
        </w:tc>
        <w:tc>
          <w:tcPr>
            <w:tcW w:w="0" w:type="auto"/>
            <w:shd w:val="clear" w:color="auto" w:fill="F4F3F8"/>
            <w:tcMar>
              <w:top w:w="113" w:type="dxa"/>
              <w:left w:w="0" w:type="dxa"/>
              <w:bottom w:w="113" w:type="dxa"/>
              <w:right w:w="0" w:type="dxa"/>
            </w:tcMar>
          </w:tcPr>
          <w:p w14:paraId="1E6E92F9" w14:textId="77777777" w:rsidR="00CA7971" w:rsidRPr="00561BE9" w:rsidRDefault="00CA7971" w:rsidP="00CA1B4E">
            <w:pPr>
              <w:pStyle w:val="ConsPlusNormal"/>
              <w:jc w:val="center"/>
            </w:pPr>
          </w:p>
        </w:tc>
        <w:tc>
          <w:tcPr>
            <w:tcW w:w="113" w:type="dxa"/>
            <w:shd w:val="clear" w:color="auto" w:fill="F4F3F8"/>
            <w:tcMar>
              <w:top w:w="0" w:type="dxa"/>
              <w:left w:w="0" w:type="dxa"/>
              <w:bottom w:w="0" w:type="dxa"/>
              <w:right w:w="0" w:type="dxa"/>
            </w:tcMar>
          </w:tcPr>
          <w:p w14:paraId="13092F94" w14:textId="77777777" w:rsidR="00CA7971" w:rsidRPr="00561BE9" w:rsidRDefault="00CA7971" w:rsidP="00CA1B4E">
            <w:pPr>
              <w:pStyle w:val="ConsPlusNormal"/>
              <w:jc w:val="center"/>
            </w:pPr>
          </w:p>
        </w:tc>
      </w:tr>
    </w:tbl>
    <w:p w14:paraId="710AA96E" w14:textId="77777777" w:rsidR="00CA7971" w:rsidRPr="00561BE9" w:rsidRDefault="00CA7971" w:rsidP="00CA7971">
      <w:pPr>
        <w:pStyle w:val="ConsPlusNormal"/>
      </w:pPr>
    </w:p>
    <w:p w14:paraId="4112E44F" w14:textId="77777777" w:rsidR="00CA7971" w:rsidRPr="00561BE9" w:rsidRDefault="00CA7971" w:rsidP="00CA7971">
      <w:pPr>
        <w:pStyle w:val="ConsPlusTitle"/>
        <w:jc w:val="center"/>
        <w:outlineLvl w:val="3"/>
      </w:pPr>
      <w:r w:rsidRPr="00561BE9">
        <w:t>ПАСПОРТ</w:t>
      </w:r>
    </w:p>
    <w:p w14:paraId="0CCD9494" w14:textId="77777777" w:rsidR="00CA7971" w:rsidRPr="00561BE9" w:rsidRDefault="00CA7971" w:rsidP="00CA7971">
      <w:pPr>
        <w:pStyle w:val="ConsPlusTitle"/>
        <w:jc w:val="center"/>
      </w:pPr>
      <w:r w:rsidRPr="00561BE9">
        <w:t>подпрограммы 2 "Обеспечение реализации государственной</w:t>
      </w:r>
    </w:p>
    <w:p w14:paraId="45C99821" w14:textId="77777777" w:rsidR="00CA7971" w:rsidRPr="00561BE9" w:rsidRDefault="00CA7971" w:rsidP="00CA7971">
      <w:pPr>
        <w:pStyle w:val="ConsPlusTitle"/>
        <w:jc w:val="center"/>
      </w:pPr>
      <w:r w:rsidRPr="00561BE9">
        <w:t>политики Курской области в сфере печати и массовой</w:t>
      </w:r>
    </w:p>
    <w:p w14:paraId="61DE03D3" w14:textId="77777777" w:rsidR="00CA7971" w:rsidRPr="00561BE9" w:rsidRDefault="00CA7971" w:rsidP="00CA7971">
      <w:pPr>
        <w:pStyle w:val="ConsPlusTitle"/>
        <w:jc w:val="center"/>
      </w:pPr>
      <w:r w:rsidRPr="00561BE9">
        <w:t>информации"</w:t>
      </w:r>
    </w:p>
    <w:p w14:paraId="1D45ADB1" w14:textId="77777777" w:rsidR="00CA7971" w:rsidRPr="00561BE9" w:rsidRDefault="00CA7971" w:rsidP="00CA79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
        <w:gridCol w:w="5726"/>
      </w:tblGrid>
      <w:tr w:rsidR="00CA7971" w:rsidRPr="00561BE9" w14:paraId="70CD3045" w14:textId="77777777" w:rsidTr="00CA1B4E">
        <w:tc>
          <w:tcPr>
            <w:tcW w:w="3005" w:type="dxa"/>
          </w:tcPr>
          <w:p w14:paraId="15251254" w14:textId="77777777" w:rsidR="00CA7971" w:rsidRPr="00561BE9" w:rsidRDefault="00CA7971" w:rsidP="00CA1B4E">
            <w:pPr>
              <w:pStyle w:val="ConsPlusNormal"/>
              <w:jc w:val="both"/>
            </w:pPr>
            <w:r w:rsidRPr="00561BE9">
              <w:t>Ответственный исполнитель подпрограммы (соисполнитель)</w:t>
            </w:r>
          </w:p>
        </w:tc>
        <w:tc>
          <w:tcPr>
            <w:tcW w:w="340" w:type="dxa"/>
          </w:tcPr>
          <w:p w14:paraId="4A3CEEBE" w14:textId="77777777" w:rsidR="00CA7971" w:rsidRPr="00561BE9" w:rsidRDefault="00CA7971" w:rsidP="00CA1B4E">
            <w:pPr>
              <w:pStyle w:val="ConsPlusNormal"/>
              <w:jc w:val="center"/>
            </w:pPr>
            <w:r w:rsidRPr="00561BE9">
              <w:t>-</w:t>
            </w:r>
          </w:p>
        </w:tc>
        <w:tc>
          <w:tcPr>
            <w:tcW w:w="5726" w:type="dxa"/>
          </w:tcPr>
          <w:p w14:paraId="1E9FBAC7" w14:textId="77777777" w:rsidR="00CA7971" w:rsidRPr="00561BE9" w:rsidRDefault="00CA7971" w:rsidP="00CA1B4E">
            <w:pPr>
              <w:pStyle w:val="ConsPlusNormal"/>
              <w:jc w:val="both"/>
            </w:pPr>
            <w:r w:rsidRPr="00561BE9">
              <w:t>Комитет информации и печати Курской области</w:t>
            </w:r>
          </w:p>
        </w:tc>
      </w:tr>
      <w:tr w:rsidR="00CA7971" w:rsidRPr="00561BE9" w14:paraId="4254E9DF" w14:textId="77777777" w:rsidTr="00CA1B4E">
        <w:tc>
          <w:tcPr>
            <w:tcW w:w="9071" w:type="dxa"/>
            <w:gridSpan w:val="3"/>
          </w:tcPr>
          <w:p w14:paraId="0AC1A7F4" w14:textId="77777777" w:rsidR="00CA7971" w:rsidRPr="00561BE9" w:rsidRDefault="00CA7971" w:rsidP="00CA1B4E">
            <w:pPr>
              <w:pStyle w:val="ConsPlusNormal"/>
              <w:jc w:val="both"/>
            </w:pPr>
          </w:p>
        </w:tc>
      </w:tr>
      <w:tr w:rsidR="00CA7971" w:rsidRPr="00561BE9" w14:paraId="66A5B482" w14:textId="77777777" w:rsidTr="00CA1B4E">
        <w:tc>
          <w:tcPr>
            <w:tcW w:w="3005" w:type="dxa"/>
          </w:tcPr>
          <w:p w14:paraId="4E9CEC9F" w14:textId="77777777" w:rsidR="00CA7971" w:rsidRPr="00561BE9" w:rsidRDefault="00CA7971" w:rsidP="00CA1B4E">
            <w:pPr>
              <w:pStyle w:val="ConsPlusNormal"/>
            </w:pPr>
            <w:r w:rsidRPr="00561BE9">
              <w:t>Участники подпрограммы</w:t>
            </w:r>
          </w:p>
        </w:tc>
        <w:tc>
          <w:tcPr>
            <w:tcW w:w="340" w:type="dxa"/>
          </w:tcPr>
          <w:p w14:paraId="752E7D14" w14:textId="77777777" w:rsidR="00CA7971" w:rsidRPr="00561BE9" w:rsidRDefault="00CA7971" w:rsidP="00CA1B4E">
            <w:pPr>
              <w:pStyle w:val="ConsPlusNormal"/>
              <w:jc w:val="center"/>
            </w:pPr>
            <w:r w:rsidRPr="00561BE9">
              <w:t>-</w:t>
            </w:r>
          </w:p>
        </w:tc>
        <w:tc>
          <w:tcPr>
            <w:tcW w:w="5726" w:type="dxa"/>
          </w:tcPr>
          <w:p w14:paraId="138168FF" w14:textId="77777777" w:rsidR="00CA7971" w:rsidRPr="00561BE9" w:rsidRDefault="00CA7971" w:rsidP="00CA1B4E">
            <w:pPr>
              <w:pStyle w:val="ConsPlusNormal"/>
              <w:jc w:val="both"/>
            </w:pPr>
            <w:r w:rsidRPr="00561BE9">
              <w:t>отсутствуют</w:t>
            </w:r>
          </w:p>
        </w:tc>
      </w:tr>
      <w:tr w:rsidR="00CA7971" w:rsidRPr="00561BE9" w14:paraId="76822F20" w14:textId="77777777" w:rsidTr="00CA1B4E">
        <w:tc>
          <w:tcPr>
            <w:tcW w:w="3005" w:type="dxa"/>
          </w:tcPr>
          <w:p w14:paraId="7E0AD011" w14:textId="77777777" w:rsidR="00CA7971" w:rsidRPr="00561BE9" w:rsidRDefault="00CA7971" w:rsidP="00CA1B4E">
            <w:pPr>
              <w:pStyle w:val="ConsPlusNormal"/>
            </w:pPr>
            <w:r w:rsidRPr="00561BE9">
              <w:t>Программно-целевые инструменты подпрограммы</w:t>
            </w:r>
          </w:p>
        </w:tc>
        <w:tc>
          <w:tcPr>
            <w:tcW w:w="340" w:type="dxa"/>
          </w:tcPr>
          <w:p w14:paraId="7FDD0B24" w14:textId="77777777" w:rsidR="00CA7971" w:rsidRPr="00561BE9" w:rsidRDefault="00CA7971" w:rsidP="00CA1B4E">
            <w:pPr>
              <w:pStyle w:val="ConsPlusNormal"/>
              <w:jc w:val="center"/>
            </w:pPr>
            <w:r w:rsidRPr="00561BE9">
              <w:t>-</w:t>
            </w:r>
          </w:p>
        </w:tc>
        <w:tc>
          <w:tcPr>
            <w:tcW w:w="5726" w:type="dxa"/>
          </w:tcPr>
          <w:p w14:paraId="5E0164BA" w14:textId="77777777" w:rsidR="00CA7971" w:rsidRPr="00561BE9" w:rsidRDefault="00CA7971" w:rsidP="00CA1B4E">
            <w:pPr>
              <w:pStyle w:val="ConsPlusNormal"/>
              <w:jc w:val="both"/>
            </w:pPr>
            <w:r w:rsidRPr="00561BE9">
              <w:t>отсутствуют</w:t>
            </w:r>
          </w:p>
        </w:tc>
      </w:tr>
      <w:tr w:rsidR="00CA7971" w:rsidRPr="00561BE9" w14:paraId="1443F458" w14:textId="77777777" w:rsidTr="00CA1B4E">
        <w:tc>
          <w:tcPr>
            <w:tcW w:w="3005" w:type="dxa"/>
          </w:tcPr>
          <w:p w14:paraId="7B56CC9E" w14:textId="77777777" w:rsidR="00CA7971" w:rsidRPr="00561BE9" w:rsidRDefault="00CA7971" w:rsidP="00CA1B4E">
            <w:pPr>
              <w:pStyle w:val="ConsPlusNormal"/>
            </w:pPr>
            <w:r w:rsidRPr="00561BE9">
              <w:t>Региональные проекты подпрограммы</w:t>
            </w:r>
          </w:p>
        </w:tc>
        <w:tc>
          <w:tcPr>
            <w:tcW w:w="340" w:type="dxa"/>
          </w:tcPr>
          <w:p w14:paraId="4BF4BC1D" w14:textId="77777777" w:rsidR="00CA7971" w:rsidRPr="00561BE9" w:rsidRDefault="00CA7971" w:rsidP="00CA1B4E">
            <w:pPr>
              <w:pStyle w:val="ConsPlusNormal"/>
              <w:jc w:val="center"/>
            </w:pPr>
            <w:r w:rsidRPr="00561BE9">
              <w:t>-</w:t>
            </w:r>
          </w:p>
        </w:tc>
        <w:tc>
          <w:tcPr>
            <w:tcW w:w="5726" w:type="dxa"/>
          </w:tcPr>
          <w:p w14:paraId="06E181F9" w14:textId="77777777" w:rsidR="00CA7971" w:rsidRPr="00561BE9" w:rsidRDefault="00CA7971" w:rsidP="00CA1B4E">
            <w:pPr>
              <w:pStyle w:val="ConsPlusNormal"/>
              <w:jc w:val="both"/>
            </w:pPr>
            <w:r w:rsidRPr="00561BE9">
              <w:t>отсутствуют</w:t>
            </w:r>
          </w:p>
        </w:tc>
      </w:tr>
      <w:tr w:rsidR="00CA7971" w:rsidRPr="00561BE9" w14:paraId="6ABEBD35" w14:textId="77777777" w:rsidTr="00CA1B4E">
        <w:tc>
          <w:tcPr>
            <w:tcW w:w="9071" w:type="dxa"/>
            <w:gridSpan w:val="3"/>
          </w:tcPr>
          <w:p w14:paraId="0E018101" w14:textId="77777777" w:rsidR="00CA7971" w:rsidRPr="00561BE9" w:rsidRDefault="00CA7971" w:rsidP="00CA1B4E">
            <w:pPr>
              <w:pStyle w:val="ConsPlusNormal"/>
              <w:jc w:val="both"/>
            </w:pPr>
          </w:p>
        </w:tc>
      </w:tr>
      <w:tr w:rsidR="00CA7971" w:rsidRPr="00561BE9" w14:paraId="235F9798" w14:textId="77777777" w:rsidTr="00CA1B4E">
        <w:tc>
          <w:tcPr>
            <w:tcW w:w="3005" w:type="dxa"/>
          </w:tcPr>
          <w:p w14:paraId="326D7CC9" w14:textId="77777777" w:rsidR="00CA7971" w:rsidRPr="00561BE9" w:rsidRDefault="00CA7971" w:rsidP="00CA1B4E">
            <w:pPr>
              <w:pStyle w:val="ConsPlusNormal"/>
            </w:pPr>
            <w:r w:rsidRPr="00561BE9">
              <w:t>Цели подпрограммы</w:t>
            </w:r>
          </w:p>
        </w:tc>
        <w:tc>
          <w:tcPr>
            <w:tcW w:w="340" w:type="dxa"/>
          </w:tcPr>
          <w:p w14:paraId="2D58FF64" w14:textId="77777777" w:rsidR="00CA7971" w:rsidRPr="00561BE9" w:rsidRDefault="00CA7971" w:rsidP="00CA1B4E">
            <w:pPr>
              <w:pStyle w:val="ConsPlusNormal"/>
              <w:jc w:val="center"/>
            </w:pPr>
            <w:r w:rsidRPr="00561BE9">
              <w:t>-</w:t>
            </w:r>
          </w:p>
        </w:tc>
        <w:tc>
          <w:tcPr>
            <w:tcW w:w="5726" w:type="dxa"/>
          </w:tcPr>
          <w:p w14:paraId="4A4A6709" w14:textId="77777777" w:rsidR="00CA7971" w:rsidRPr="00561BE9" w:rsidRDefault="00CA7971" w:rsidP="00CA1B4E">
            <w:pPr>
              <w:pStyle w:val="ConsPlusNormal"/>
              <w:jc w:val="both"/>
            </w:pPr>
            <w:r w:rsidRPr="00561BE9">
              <w:t>реализация государственной политики в сфере печати и массовой информации</w:t>
            </w:r>
          </w:p>
        </w:tc>
      </w:tr>
      <w:tr w:rsidR="00CA7971" w:rsidRPr="00561BE9" w14:paraId="711EEB8A" w14:textId="77777777" w:rsidTr="00CA1B4E">
        <w:tc>
          <w:tcPr>
            <w:tcW w:w="3005" w:type="dxa"/>
          </w:tcPr>
          <w:p w14:paraId="25475519" w14:textId="77777777" w:rsidR="00CA7971" w:rsidRPr="00561BE9" w:rsidRDefault="00CA7971" w:rsidP="00CA1B4E">
            <w:pPr>
              <w:pStyle w:val="ConsPlusNormal"/>
            </w:pPr>
            <w:r w:rsidRPr="00561BE9">
              <w:t>Задачи подпрограммы</w:t>
            </w:r>
          </w:p>
        </w:tc>
        <w:tc>
          <w:tcPr>
            <w:tcW w:w="340" w:type="dxa"/>
          </w:tcPr>
          <w:p w14:paraId="3C98605F" w14:textId="77777777" w:rsidR="00CA7971" w:rsidRPr="00561BE9" w:rsidRDefault="00CA7971" w:rsidP="00CA1B4E">
            <w:pPr>
              <w:pStyle w:val="ConsPlusNormal"/>
              <w:jc w:val="center"/>
            </w:pPr>
            <w:r w:rsidRPr="00561BE9">
              <w:t>-</w:t>
            </w:r>
          </w:p>
        </w:tc>
        <w:tc>
          <w:tcPr>
            <w:tcW w:w="5726" w:type="dxa"/>
          </w:tcPr>
          <w:p w14:paraId="3CB5F082" w14:textId="77777777" w:rsidR="00CA7971" w:rsidRPr="00561BE9" w:rsidRDefault="00CA7971" w:rsidP="00CA1B4E">
            <w:pPr>
              <w:pStyle w:val="ConsPlusNormal"/>
              <w:jc w:val="both"/>
            </w:pPr>
            <w:r w:rsidRPr="00561BE9">
              <w:t>обеспечение деятельности комитета информации и печати Курской области;</w:t>
            </w:r>
          </w:p>
          <w:p w14:paraId="2AD87675" w14:textId="77777777" w:rsidR="00CA7971" w:rsidRPr="00561BE9" w:rsidRDefault="00CA7971" w:rsidP="00CA1B4E">
            <w:pPr>
              <w:pStyle w:val="ConsPlusNormal"/>
              <w:jc w:val="both"/>
            </w:pPr>
            <w:r w:rsidRPr="00561BE9">
              <w:t>оказание материальной помощи членам региональных творческих союзов, находящимся на пенсии либо оказавшимся в сложной жизненной ситуации;</w:t>
            </w:r>
          </w:p>
          <w:p w14:paraId="4D452811" w14:textId="77777777" w:rsidR="00CA7971" w:rsidRPr="00561BE9" w:rsidRDefault="00CA7971" w:rsidP="00CA1B4E">
            <w:pPr>
              <w:pStyle w:val="ConsPlusNormal"/>
              <w:jc w:val="both"/>
            </w:pPr>
            <w:r w:rsidRPr="00561BE9">
              <w:t>поощрение творческой деятельности журналистов Курской области за лучшее освещение в средствах массовой информации социально-экономического развития Курской области</w:t>
            </w:r>
          </w:p>
        </w:tc>
      </w:tr>
      <w:tr w:rsidR="00CA7971" w:rsidRPr="00561BE9" w14:paraId="3DD0F5C4" w14:textId="77777777" w:rsidTr="00CA1B4E">
        <w:tc>
          <w:tcPr>
            <w:tcW w:w="3005" w:type="dxa"/>
          </w:tcPr>
          <w:p w14:paraId="4A3F0564" w14:textId="77777777" w:rsidR="00CA7971" w:rsidRPr="00561BE9" w:rsidRDefault="00CA7971" w:rsidP="00CA1B4E">
            <w:pPr>
              <w:pStyle w:val="ConsPlusNormal"/>
            </w:pPr>
            <w:r w:rsidRPr="00561BE9">
              <w:t>Целевые индикаторы и показатели подпрограммы</w:t>
            </w:r>
          </w:p>
        </w:tc>
        <w:tc>
          <w:tcPr>
            <w:tcW w:w="340" w:type="dxa"/>
          </w:tcPr>
          <w:p w14:paraId="6EBEBBB2" w14:textId="77777777" w:rsidR="00CA7971" w:rsidRPr="00561BE9" w:rsidRDefault="00CA7971" w:rsidP="00CA1B4E">
            <w:pPr>
              <w:pStyle w:val="ConsPlusNormal"/>
              <w:jc w:val="center"/>
            </w:pPr>
            <w:r w:rsidRPr="00561BE9">
              <w:t>-</w:t>
            </w:r>
          </w:p>
        </w:tc>
        <w:tc>
          <w:tcPr>
            <w:tcW w:w="5726" w:type="dxa"/>
          </w:tcPr>
          <w:p w14:paraId="26338ADC" w14:textId="77777777" w:rsidR="00CA7971" w:rsidRPr="00561BE9" w:rsidRDefault="00CA7971" w:rsidP="00CA1B4E">
            <w:pPr>
              <w:pStyle w:val="ConsPlusNormal"/>
              <w:jc w:val="both"/>
            </w:pPr>
            <w:r w:rsidRPr="00561BE9">
              <w:t>степень выполнения основных мероприятий государственной программы в установленные сроки;</w:t>
            </w:r>
          </w:p>
          <w:p w14:paraId="2262E2AE" w14:textId="77777777" w:rsidR="00CA7971" w:rsidRPr="00561BE9" w:rsidRDefault="00CA7971" w:rsidP="00CA1B4E">
            <w:pPr>
              <w:pStyle w:val="ConsPlusNormal"/>
              <w:jc w:val="both"/>
            </w:pPr>
            <w:r w:rsidRPr="00561BE9">
              <w:t>степень выполнения контрольных событий государственной программы в установленные сроки;</w:t>
            </w:r>
          </w:p>
          <w:p w14:paraId="469EEEFF" w14:textId="77777777" w:rsidR="00CA7971" w:rsidRPr="00561BE9" w:rsidRDefault="00CA7971" w:rsidP="00CA1B4E">
            <w:pPr>
              <w:pStyle w:val="ConsPlusNormal"/>
              <w:jc w:val="both"/>
            </w:pPr>
            <w:r w:rsidRPr="00561BE9">
              <w:t>степень достижения значений целевых показателей (индикаторов) государственной программы;</w:t>
            </w:r>
          </w:p>
          <w:p w14:paraId="5A4398E8" w14:textId="77777777" w:rsidR="00CA7971" w:rsidRPr="00561BE9" w:rsidRDefault="00CA7971" w:rsidP="00CA1B4E">
            <w:pPr>
              <w:pStyle w:val="ConsPlusNormal"/>
              <w:jc w:val="both"/>
            </w:pPr>
            <w:r w:rsidRPr="00561BE9">
              <w:t>количество журналистов, находящихся на пенсии либо оказавшихся в сложной жизненной ситуации, получивших материальную помощь;</w:t>
            </w:r>
          </w:p>
          <w:p w14:paraId="6E4DE82D" w14:textId="77777777" w:rsidR="00CA7971" w:rsidRPr="00561BE9" w:rsidRDefault="00CA7971" w:rsidP="00CA1B4E">
            <w:pPr>
              <w:pStyle w:val="ConsPlusNormal"/>
              <w:jc w:val="both"/>
            </w:pPr>
            <w:r w:rsidRPr="00561BE9">
              <w:t>количество номинаций, в которых присуждена премия Губернатора Курской области в сфере средств массовой информации и массовых коммуникаций</w:t>
            </w:r>
          </w:p>
        </w:tc>
      </w:tr>
      <w:tr w:rsidR="00CA7971" w:rsidRPr="00561BE9" w14:paraId="576202F1" w14:textId="77777777" w:rsidTr="00CA1B4E">
        <w:tc>
          <w:tcPr>
            <w:tcW w:w="9071" w:type="dxa"/>
            <w:gridSpan w:val="3"/>
          </w:tcPr>
          <w:p w14:paraId="14713DF1" w14:textId="77777777" w:rsidR="00CA7971" w:rsidRPr="00561BE9" w:rsidRDefault="00CA7971" w:rsidP="00CA1B4E">
            <w:pPr>
              <w:pStyle w:val="ConsPlusNormal"/>
              <w:jc w:val="both"/>
            </w:pPr>
          </w:p>
        </w:tc>
      </w:tr>
      <w:tr w:rsidR="00CA7971" w:rsidRPr="00561BE9" w14:paraId="640E5C52" w14:textId="77777777" w:rsidTr="00CA1B4E">
        <w:tc>
          <w:tcPr>
            <w:tcW w:w="3005" w:type="dxa"/>
          </w:tcPr>
          <w:p w14:paraId="6617C0D3" w14:textId="77777777" w:rsidR="00CA7971" w:rsidRPr="00561BE9" w:rsidRDefault="00CA7971" w:rsidP="00CA1B4E">
            <w:pPr>
              <w:pStyle w:val="ConsPlusNormal"/>
            </w:pPr>
            <w:r w:rsidRPr="00561BE9">
              <w:t>Этапы и сроки реализации программы</w:t>
            </w:r>
          </w:p>
        </w:tc>
        <w:tc>
          <w:tcPr>
            <w:tcW w:w="340" w:type="dxa"/>
          </w:tcPr>
          <w:p w14:paraId="384D405C" w14:textId="77777777" w:rsidR="00CA7971" w:rsidRPr="00561BE9" w:rsidRDefault="00CA7971" w:rsidP="00CA1B4E">
            <w:pPr>
              <w:pStyle w:val="ConsPlusNormal"/>
              <w:jc w:val="both"/>
            </w:pPr>
            <w:r w:rsidRPr="00561BE9">
              <w:t>-</w:t>
            </w:r>
          </w:p>
        </w:tc>
        <w:tc>
          <w:tcPr>
            <w:tcW w:w="5726" w:type="dxa"/>
          </w:tcPr>
          <w:p w14:paraId="06AADDDF" w14:textId="77777777" w:rsidR="00CA7971" w:rsidRPr="00561BE9" w:rsidRDefault="00CA7971" w:rsidP="00CA1B4E">
            <w:pPr>
              <w:pStyle w:val="ConsPlusNormal"/>
              <w:jc w:val="both"/>
            </w:pPr>
            <w:r w:rsidRPr="00561BE9">
              <w:t>срок реализации: 2014 - 2025 годы, в два этапа: I этап - 2014 - 2020 годы, II этап - 2021 - 2025 годы</w:t>
            </w:r>
          </w:p>
        </w:tc>
      </w:tr>
      <w:tr w:rsidR="00CA7971" w:rsidRPr="00561BE9" w14:paraId="7FD2754E" w14:textId="77777777" w:rsidTr="00CA1B4E">
        <w:tc>
          <w:tcPr>
            <w:tcW w:w="9071" w:type="dxa"/>
            <w:gridSpan w:val="3"/>
          </w:tcPr>
          <w:p w14:paraId="15F8AB5B" w14:textId="77777777" w:rsidR="00CA7971" w:rsidRPr="00561BE9" w:rsidRDefault="00CA7971" w:rsidP="00CA1B4E">
            <w:pPr>
              <w:pStyle w:val="ConsPlusNormal"/>
              <w:jc w:val="both"/>
            </w:pPr>
          </w:p>
        </w:tc>
      </w:tr>
      <w:tr w:rsidR="00CA7971" w:rsidRPr="00561BE9" w14:paraId="556B2962" w14:textId="77777777" w:rsidTr="00CA1B4E">
        <w:tc>
          <w:tcPr>
            <w:tcW w:w="3005" w:type="dxa"/>
          </w:tcPr>
          <w:p w14:paraId="47EB3AD4" w14:textId="77777777" w:rsidR="00CA7971" w:rsidRPr="00561BE9" w:rsidRDefault="00CA7971" w:rsidP="00CA1B4E">
            <w:pPr>
              <w:pStyle w:val="ConsPlusNormal"/>
            </w:pPr>
            <w:r w:rsidRPr="00561BE9">
              <w:t>Объемы бюджетных ассигнований подпрограммы</w:t>
            </w:r>
          </w:p>
        </w:tc>
        <w:tc>
          <w:tcPr>
            <w:tcW w:w="340" w:type="dxa"/>
          </w:tcPr>
          <w:p w14:paraId="263CBCD8" w14:textId="77777777" w:rsidR="00CA7971" w:rsidRPr="00561BE9" w:rsidRDefault="00CA7971" w:rsidP="00CA1B4E">
            <w:pPr>
              <w:pStyle w:val="ConsPlusNormal"/>
              <w:jc w:val="center"/>
            </w:pPr>
            <w:r w:rsidRPr="00561BE9">
              <w:t>-</w:t>
            </w:r>
          </w:p>
        </w:tc>
        <w:tc>
          <w:tcPr>
            <w:tcW w:w="5726" w:type="dxa"/>
          </w:tcPr>
          <w:p w14:paraId="03257E8B" w14:textId="77777777" w:rsidR="00CA7971" w:rsidRPr="00561BE9" w:rsidRDefault="00CA7971" w:rsidP="00CA1B4E">
            <w:pPr>
              <w:pStyle w:val="ConsPlusNormal"/>
              <w:jc w:val="both"/>
            </w:pPr>
            <w:r w:rsidRPr="00561BE9">
              <w:t>общий объем средств областного бюджета на реализацию подпрограммы составляет 226386,919 тыс. рублей, в том числе:</w:t>
            </w:r>
          </w:p>
          <w:p w14:paraId="50744654" w14:textId="77777777" w:rsidR="00CA7971" w:rsidRPr="00561BE9" w:rsidRDefault="00CA7971" w:rsidP="00CA1B4E">
            <w:pPr>
              <w:pStyle w:val="ConsPlusNormal"/>
              <w:jc w:val="both"/>
            </w:pPr>
            <w:r w:rsidRPr="00561BE9">
              <w:lastRenderedPageBreak/>
              <w:t>на 2014 год - 13184,975 тыс. рублей;</w:t>
            </w:r>
          </w:p>
          <w:p w14:paraId="17BAE853" w14:textId="77777777" w:rsidR="00CA7971" w:rsidRPr="00561BE9" w:rsidRDefault="00CA7971" w:rsidP="00CA1B4E">
            <w:pPr>
              <w:pStyle w:val="ConsPlusNormal"/>
              <w:jc w:val="both"/>
            </w:pPr>
            <w:r w:rsidRPr="00561BE9">
              <w:t>на 2015 год - 15060,292 тыс. рублей;</w:t>
            </w:r>
          </w:p>
          <w:p w14:paraId="786F8088" w14:textId="77777777" w:rsidR="00CA7971" w:rsidRPr="00561BE9" w:rsidRDefault="00CA7971" w:rsidP="00CA1B4E">
            <w:pPr>
              <w:pStyle w:val="ConsPlusNormal"/>
              <w:jc w:val="both"/>
            </w:pPr>
            <w:r w:rsidRPr="00561BE9">
              <w:t>на 2016 год - 15022,574 тыс. рублей;</w:t>
            </w:r>
          </w:p>
          <w:p w14:paraId="68A2CD13" w14:textId="77777777" w:rsidR="00CA7971" w:rsidRPr="00561BE9" w:rsidRDefault="00CA7971" w:rsidP="00CA1B4E">
            <w:pPr>
              <w:pStyle w:val="ConsPlusNormal"/>
              <w:jc w:val="both"/>
            </w:pPr>
            <w:r w:rsidRPr="00561BE9">
              <w:t>на 2017 год - 16472,935 тыс. рублей;</w:t>
            </w:r>
          </w:p>
          <w:p w14:paraId="48A252DB" w14:textId="77777777" w:rsidR="00CA7971" w:rsidRPr="00561BE9" w:rsidRDefault="00CA7971" w:rsidP="00CA1B4E">
            <w:pPr>
              <w:pStyle w:val="ConsPlusNormal"/>
              <w:jc w:val="both"/>
            </w:pPr>
            <w:r w:rsidRPr="00561BE9">
              <w:t>на 2018 год - 17202,349 тыс. рублей;</w:t>
            </w:r>
          </w:p>
          <w:p w14:paraId="16516631" w14:textId="77777777" w:rsidR="00CA7971" w:rsidRPr="00561BE9" w:rsidRDefault="00CA7971" w:rsidP="00CA1B4E">
            <w:pPr>
              <w:pStyle w:val="ConsPlusNormal"/>
              <w:jc w:val="both"/>
            </w:pPr>
            <w:r w:rsidRPr="00561BE9">
              <w:t>на 2019 год - 19469,207 тыс. рублей;</w:t>
            </w:r>
          </w:p>
          <w:p w14:paraId="4BCA15FB" w14:textId="77777777" w:rsidR="00CA7971" w:rsidRPr="00561BE9" w:rsidRDefault="00CA7971" w:rsidP="00CA1B4E">
            <w:pPr>
              <w:pStyle w:val="ConsPlusNormal"/>
              <w:jc w:val="both"/>
            </w:pPr>
            <w:r w:rsidRPr="00561BE9">
              <w:t>на 2020 год - 18509,620 тыс. рублей;</w:t>
            </w:r>
          </w:p>
          <w:p w14:paraId="22BA1028" w14:textId="77777777" w:rsidR="00CA7971" w:rsidRPr="00561BE9" w:rsidRDefault="00CA7971" w:rsidP="00CA1B4E">
            <w:pPr>
              <w:pStyle w:val="ConsPlusNormal"/>
              <w:jc w:val="both"/>
            </w:pPr>
            <w:r w:rsidRPr="00561BE9">
              <w:t>на 2021 год - 19212,420 тыс. рублей;</w:t>
            </w:r>
          </w:p>
          <w:p w14:paraId="570A9D6E" w14:textId="77777777" w:rsidR="00CA7971" w:rsidRPr="00561BE9" w:rsidRDefault="00CA7971" w:rsidP="00CA1B4E">
            <w:pPr>
              <w:pStyle w:val="ConsPlusNormal"/>
              <w:jc w:val="both"/>
            </w:pPr>
            <w:r w:rsidRPr="00561BE9">
              <w:t>на 2022 год - 21632,619 тыс. рублей;</w:t>
            </w:r>
          </w:p>
          <w:p w14:paraId="4D466911" w14:textId="77777777" w:rsidR="00CA7971" w:rsidRPr="00561BE9" w:rsidRDefault="00CA7971" w:rsidP="00CA1B4E">
            <w:pPr>
              <w:pStyle w:val="ConsPlusNormal"/>
              <w:jc w:val="both"/>
            </w:pPr>
            <w:r w:rsidRPr="00561BE9">
              <w:t>на 2023 год - 23539,976 тыс. рублей;</w:t>
            </w:r>
          </w:p>
          <w:p w14:paraId="21397E6E" w14:textId="77777777" w:rsidR="00CA7971" w:rsidRPr="00561BE9" w:rsidRDefault="00CA7971" w:rsidP="00CA1B4E">
            <w:pPr>
              <w:pStyle w:val="ConsPlusNormal"/>
              <w:jc w:val="both"/>
            </w:pPr>
            <w:r w:rsidRPr="00561BE9">
              <w:t>на 2024 год - 23539,976 тыс. рублей;</w:t>
            </w:r>
          </w:p>
          <w:p w14:paraId="35B3FFDA" w14:textId="77777777" w:rsidR="00CA7971" w:rsidRPr="00561BE9" w:rsidRDefault="00CA7971" w:rsidP="00CA1B4E">
            <w:pPr>
              <w:pStyle w:val="ConsPlusNormal"/>
              <w:jc w:val="both"/>
            </w:pPr>
            <w:r w:rsidRPr="00561BE9">
              <w:t>на 2025 год - 23539,976 тыс. рублей</w:t>
            </w:r>
          </w:p>
        </w:tc>
      </w:tr>
      <w:tr w:rsidR="00CA7971" w:rsidRPr="00561BE9" w14:paraId="503012F9" w14:textId="77777777" w:rsidTr="00CA1B4E">
        <w:tc>
          <w:tcPr>
            <w:tcW w:w="9071" w:type="dxa"/>
            <w:gridSpan w:val="3"/>
          </w:tcPr>
          <w:p w14:paraId="0B1F709E" w14:textId="77777777" w:rsidR="00CA7971" w:rsidRPr="00561BE9" w:rsidRDefault="00CA7971" w:rsidP="00CA1B4E">
            <w:pPr>
              <w:pStyle w:val="ConsPlusNormal"/>
              <w:jc w:val="both"/>
            </w:pPr>
          </w:p>
        </w:tc>
      </w:tr>
      <w:tr w:rsidR="00CA7971" w:rsidRPr="00561BE9" w14:paraId="33F3C3E8" w14:textId="77777777" w:rsidTr="00CA1B4E">
        <w:tc>
          <w:tcPr>
            <w:tcW w:w="3005" w:type="dxa"/>
          </w:tcPr>
          <w:p w14:paraId="5F54AF6D" w14:textId="77777777" w:rsidR="00CA7971" w:rsidRPr="00561BE9" w:rsidRDefault="00CA7971" w:rsidP="00CA1B4E">
            <w:pPr>
              <w:pStyle w:val="ConsPlusNormal"/>
            </w:pPr>
            <w:r w:rsidRPr="00561BE9">
              <w:t>Объем налоговых расходов Курской области в рамках реализации подпрограммы</w:t>
            </w:r>
          </w:p>
        </w:tc>
        <w:tc>
          <w:tcPr>
            <w:tcW w:w="340" w:type="dxa"/>
          </w:tcPr>
          <w:p w14:paraId="4EDAC1B0" w14:textId="77777777" w:rsidR="00CA7971" w:rsidRPr="00561BE9" w:rsidRDefault="00CA7971" w:rsidP="00CA1B4E">
            <w:pPr>
              <w:pStyle w:val="ConsPlusNormal"/>
              <w:jc w:val="center"/>
            </w:pPr>
            <w:r w:rsidRPr="00561BE9">
              <w:t>-</w:t>
            </w:r>
          </w:p>
        </w:tc>
        <w:tc>
          <w:tcPr>
            <w:tcW w:w="5726" w:type="dxa"/>
          </w:tcPr>
          <w:p w14:paraId="394555A7" w14:textId="77777777" w:rsidR="00CA7971" w:rsidRPr="00561BE9" w:rsidRDefault="00CA7971" w:rsidP="00CA1B4E">
            <w:pPr>
              <w:pStyle w:val="ConsPlusNormal"/>
              <w:jc w:val="both"/>
            </w:pPr>
            <w:r w:rsidRPr="00561BE9">
              <w:t>налоговые расходы (налоговые льготы) отсутствуют</w:t>
            </w:r>
          </w:p>
        </w:tc>
      </w:tr>
      <w:tr w:rsidR="00CA7971" w:rsidRPr="00561BE9" w14:paraId="48DFB272" w14:textId="77777777" w:rsidTr="00CA1B4E">
        <w:tc>
          <w:tcPr>
            <w:tcW w:w="9071" w:type="dxa"/>
            <w:gridSpan w:val="3"/>
          </w:tcPr>
          <w:p w14:paraId="29AF65C3" w14:textId="77777777" w:rsidR="00CA7971" w:rsidRPr="00561BE9" w:rsidRDefault="00CA7971" w:rsidP="00CA1B4E">
            <w:pPr>
              <w:pStyle w:val="ConsPlusNormal"/>
              <w:jc w:val="both"/>
            </w:pPr>
          </w:p>
        </w:tc>
      </w:tr>
      <w:tr w:rsidR="00CA7971" w:rsidRPr="00561BE9" w14:paraId="4EFC92E2" w14:textId="77777777" w:rsidTr="00CA1B4E">
        <w:tc>
          <w:tcPr>
            <w:tcW w:w="3005" w:type="dxa"/>
          </w:tcPr>
          <w:p w14:paraId="48CD99A1" w14:textId="77777777" w:rsidR="00CA7971" w:rsidRPr="00561BE9" w:rsidRDefault="00CA7971" w:rsidP="00CA1B4E">
            <w:pPr>
              <w:pStyle w:val="ConsPlusNormal"/>
            </w:pPr>
            <w:r w:rsidRPr="00561BE9">
              <w:t>Ожидаемые результаты реализации подпрограммы</w:t>
            </w:r>
          </w:p>
        </w:tc>
        <w:tc>
          <w:tcPr>
            <w:tcW w:w="340" w:type="dxa"/>
          </w:tcPr>
          <w:p w14:paraId="128B83A4" w14:textId="77777777" w:rsidR="00CA7971" w:rsidRPr="00561BE9" w:rsidRDefault="00CA7971" w:rsidP="00CA1B4E">
            <w:pPr>
              <w:pStyle w:val="ConsPlusNormal"/>
              <w:jc w:val="center"/>
            </w:pPr>
            <w:r w:rsidRPr="00561BE9">
              <w:t>-</w:t>
            </w:r>
          </w:p>
        </w:tc>
        <w:tc>
          <w:tcPr>
            <w:tcW w:w="5726" w:type="dxa"/>
          </w:tcPr>
          <w:p w14:paraId="0D45EF5E" w14:textId="77777777" w:rsidR="00CA7971" w:rsidRPr="00561BE9" w:rsidRDefault="00CA7971" w:rsidP="00CA1B4E">
            <w:pPr>
              <w:pStyle w:val="ConsPlusNormal"/>
              <w:jc w:val="both"/>
            </w:pPr>
            <w:r w:rsidRPr="00561BE9">
              <w:t>обеспечение реализации государственной политики в сфере печати и массовой информации</w:t>
            </w:r>
          </w:p>
        </w:tc>
      </w:tr>
    </w:tbl>
    <w:p w14:paraId="4A9BC89C" w14:textId="77777777" w:rsidR="00CA7971" w:rsidRPr="00561BE9" w:rsidRDefault="00CA7971" w:rsidP="00CA7971">
      <w:pPr>
        <w:pStyle w:val="ConsPlusNormal"/>
      </w:pPr>
    </w:p>
    <w:p w14:paraId="556BE0B6" w14:textId="77777777" w:rsidR="00CA7971" w:rsidRPr="00561BE9" w:rsidRDefault="00CA7971" w:rsidP="00CA7971">
      <w:pPr>
        <w:pStyle w:val="ConsPlusTitle"/>
        <w:jc w:val="center"/>
        <w:outlineLvl w:val="3"/>
      </w:pPr>
      <w:r w:rsidRPr="00561BE9">
        <w:t>I. Характеристика сферы реализации подпрограммы 2,</w:t>
      </w:r>
    </w:p>
    <w:p w14:paraId="2698905E" w14:textId="77777777" w:rsidR="00CA7971" w:rsidRPr="00561BE9" w:rsidRDefault="00CA7971" w:rsidP="00CA7971">
      <w:pPr>
        <w:pStyle w:val="ConsPlusTitle"/>
        <w:jc w:val="center"/>
      </w:pPr>
      <w:r w:rsidRPr="00561BE9">
        <w:t>основные проблемы в указанной сфере и прогноз ее развития</w:t>
      </w:r>
    </w:p>
    <w:p w14:paraId="45E72F5A" w14:textId="77777777" w:rsidR="00CA7971" w:rsidRPr="00561BE9" w:rsidRDefault="00CA7971" w:rsidP="00CA7971">
      <w:pPr>
        <w:pStyle w:val="ConsPlusNormal"/>
      </w:pPr>
    </w:p>
    <w:p w14:paraId="51107B4B" w14:textId="77777777" w:rsidR="00CA7971" w:rsidRPr="00561BE9" w:rsidRDefault="00CA7971" w:rsidP="00CA7971">
      <w:pPr>
        <w:pStyle w:val="ConsPlusNormal"/>
        <w:ind w:firstLine="540"/>
        <w:jc w:val="both"/>
      </w:pPr>
      <w:r w:rsidRPr="00561BE9">
        <w:t>Подпрограмма 2 "Обеспечение реализации государственной политики Курской области в сфере печати и массовой информации" (далее - подпрограмма 2) направлена на реализацию государственной программы и других мероприятий в сфере печати и массовой информации в первую очередь за счет обеспечения деятельности комитета информации и печати Курской области.</w:t>
      </w:r>
    </w:p>
    <w:p w14:paraId="0056BFCC" w14:textId="77777777" w:rsidR="00CA7971" w:rsidRPr="00561BE9" w:rsidRDefault="00CA7971" w:rsidP="00CA7971">
      <w:pPr>
        <w:pStyle w:val="ConsPlusNormal"/>
        <w:spacing w:before="240"/>
        <w:ind w:firstLine="540"/>
        <w:jc w:val="both"/>
      </w:pPr>
      <w:r w:rsidRPr="00561BE9">
        <w:t xml:space="preserve">Премия Губернатора Курской области в сфере средств массовой информации и массовых коммуникаций учреждена в соответствии с </w:t>
      </w:r>
      <w:hyperlink r:id="rId24" w:history="1">
        <w:r w:rsidRPr="00561BE9">
          <w:t>постановлением</w:t>
        </w:r>
      </w:hyperlink>
      <w:r w:rsidRPr="00561BE9">
        <w:t xml:space="preserve"> Губернатора Курской области от 31.01.2020 N 38-пг "Об учреждении премии Губернатора Курской области в сфере средств массовой информации и массовых коммуникаций" в целях поощрения творческой деятельности журналистов, работников редакций средств массовой информации, зарегистрированных в установленном порядке и осуществляющих производство, выпуск и распространение продукции средств массовой информации на территории Курской области, внештатных авторов, осуществляющих свою творческую деятельность в сфере средств массовой информации, зарегистрированных в установленном порядке на территории Курской области, граждан, постоянно проживающих и осуществляющих свою творческую деятельность на территории Курской области в сфере массовых коммуникаций, за материалы о социально-экономическом, общественном и культурном развитии Курской области, а также формирование позитивного имиджа региона.</w:t>
      </w:r>
    </w:p>
    <w:p w14:paraId="1B089688" w14:textId="77777777" w:rsidR="00CA7971" w:rsidRPr="00561BE9" w:rsidRDefault="00CA7971" w:rsidP="00CA7971">
      <w:pPr>
        <w:pStyle w:val="ConsPlusNormal"/>
        <w:spacing w:before="240"/>
        <w:ind w:firstLine="540"/>
        <w:jc w:val="both"/>
      </w:pPr>
      <w:r w:rsidRPr="00561BE9">
        <w:t>Реализация подпрограммы 2 позволит достигнуть выполнения запланированных целей, задач и показателей государственной программы.</w:t>
      </w:r>
    </w:p>
    <w:p w14:paraId="33839356" w14:textId="77777777" w:rsidR="00CA7971" w:rsidRPr="00561BE9" w:rsidRDefault="00CA7971" w:rsidP="00CA7971">
      <w:pPr>
        <w:pStyle w:val="ConsPlusNormal"/>
      </w:pPr>
    </w:p>
    <w:p w14:paraId="59B80762" w14:textId="77777777" w:rsidR="00CA7971" w:rsidRPr="00561BE9" w:rsidRDefault="00CA7971" w:rsidP="00CA7971">
      <w:pPr>
        <w:pStyle w:val="ConsPlusTitle"/>
        <w:jc w:val="center"/>
        <w:outlineLvl w:val="3"/>
      </w:pPr>
      <w:r w:rsidRPr="00561BE9">
        <w:t>II. Приоритеты государственной политики в сфере реализации</w:t>
      </w:r>
    </w:p>
    <w:p w14:paraId="04001CD6" w14:textId="77777777" w:rsidR="00CA7971" w:rsidRPr="00561BE9" w:rsidRDefault="00CA7971" w:rsidP="00CA7971">
      <w:pPr>
        <w:pStyle w:val="ConsPlusTitle"/>
        <w:jc w:val="center"/>
      </w:pPr>
      <w:r w:rsidRPr="00561BE9">
        <w:t>подпрограммы 2, цели, задачи и показатели (индикаторы)</w:t>
      </w:r>
    </w:p>
    <w:p w14:paraId="135EF63E" w14:textId="77777777" w:rsidR="00CA7971" w:rsidRPr="00561BE9" w:rsidRDefault="00CA7971" w:rsidP="00CA7971">
      <w:pPr>
        <w:pStyle w:val="ConsPlusTitle"/>
        <w:jc w:val="center"/>
      </w:pPr>
      <w:r w:rsidRPr="00561BE9">
        <w:t>достижения целей и решения задач, описание основных</w:t>
      </w:r>
    </w:p>
    <w:p w14:paraId="3D195A5A" w14:textId="77777777" w:rsidR="00CA7971" w:rsidRPr="00561BE9" w:rsidRDefault="00CA7971" w:rsidP="00CA7971">
      <w:pPr>
        <w:pStyle w:val="ConsPlusTitle"/>
        <w:jc w:val="center"/>
      </w:pPr>
      <w:r w:rsidRPr="00561BE9">
        <w:t>ожидаемых конечных результатов подпрограммы, сроков</w:t>
      </w:r>
    </w:p>
    <w:p w14:paraId="10AC0085" w14:textId="77777777" w:rsidR="00CA7971" w:rsidRPr="00561BE9" w:rsidRDefault="00CA7971" w:rsidP="00CA7971">
      <w:pPr>
        <w:pStyle w:val="ConsPlusTitle"/>
        <w:jc w:val="center"/>
      </w:pPr>
      <w:r w:rsidRPr="00561BE9">
        <w:t>и этапов реализации подпрограммы 2</w:t>
      </w:r>
    </w:p>
    <w:p w14:paraId="319CAF48" w14:textId="77777777" w:rsidR="00CA7971" w:rsidRPr="00561BE9" w:rsidRDefault="00CA7971" w:rsidP="00CA7971">
      <w:pPr>
        <w:pStyle w:val="ConsPlusNormal"/>
      </w:pPr>
    </w:p>
    <w:p w14:paraId="62FD2323" w14:textId="77777777" w:rsidR="00CA7971" w:rsidRPr="00561BE9" w:rsidRDefault="00CA7971" w:rsidP="00CA7971">
      <w:pPr>
        <w:pStyle w:val="ConsPlusNormal"/>
        <w:ind w:firstLine="540"/>
        <w:jc w:val="both"/>
      </w:pPr>
      <w:r w:rsidRPr="00561BE9">
        <w:t>Приоритетом государственной политики в сфере реализации подпрограммы 2 "Обеспечение реализации государственной политики Курской области в сфере печати и массовой информации" является эффективное выполнение возложенных на комитет задач.</w:t>
      </w:r>
    </w:p>
    <w:p w14:paraId="2439E895" w14:textId="77777777" w:rsidR="00CA7971" w:rsidRPr="00561BE9" w:rsidRDefault="00CA7971" w:rsidP="00CA7971">
      <w:pPr>
        <w:pStyle w:val="ConsPlusNormal"/>
        <w:spacing w:before="240"/>
        <w:ind w:firstLine="540"/>
        <w:jc w:val="both"/>
      </w:pPr>
      <w:r w:rsidRPr="00561BE9">
        <w:t>Целью подпрограммы 2 является реализация государственной политики в сфере печати и массовой информации.</w:t>
      </w:r>
    </w:p>
    <w:p w14:paraId="5C9C6110" w14:textId="77777777" w:rsidR="00CA7971" w:rsidRPr="00561BE9" w:rsidRDefault="00CA7971" w:rsidP="00CA7971">
      <w:pPr>
        <w:pStyle w:val="ConsPlusNormal"/>
        <w:spacing w:before="240"/>
        <w:ind w:firstLine="540"/>
        <w:jc w:val="both"/>
      </w:pPr>
      <w:r w:rsidRPr="00561BE9">
        <w:lastRenderedPageBreak/>
        <w:t>К задачам подпрограммы 2 относятся:</w:t>
      </w:r>
    </w:p>
    <w:p w14:paraId="764480D8" w14:textId="77777777" w:rsidR="00CA7971" w:rsidRPr="00561BE9" w:rsidRDefault="00CA7971" w:rsidP="00CA7971">
      <w:pPr>
        <w:pStyle w:val="ConsPlusNormal"/>
        <w:spacing w:before="240"/>
        <w:ind w:firstLine="540"/>
        <w:jc w:val="both"/>
      </w:pPr>
      <w:r w:rsidRPr="00561BE9">
        <w:t>обеспечение деятельности комитета информации и печати Курской области;</w:t>
      </w:r>
    </w:p>
    <w:p w14:paraId="3D0FDD19" w14:textId="77777777" w:rsidR="00CA7971" w:rsidRPr="00561BE9" w:rsidRDefault="00CA7971" w:rsidP="00CA7971">
      <w:pPr>
        <w:pStyle w:val="ConsPlusNormal"/>
        <w:spacing w:before="240"/>
        <w:ind w:firstLine="540"/>
        <w:jc w:val="both"/>
      </w:pPr>
      <w:r w:rsidRPr="00561BE9">
        <w:t>поощрение творческой деятельности журналистов Курской области за лучшее освещение в средствах массовой информации социально-экономического развития Курской области;</w:t>
      </w:r>
    </w:p>
    <w:p w14:paraId="24A1E106" w14:textId="77777777" w:rsidR="00CA7971" w:rsidRPr="00561BE9" w:rsidRDefault="00CA7971" w:rsidP="00CA7971">
      <w:pPr>
        <w:pStyle w:val="ConsPlusNormal"/>
        <w:spacing w:before="240"/>
        <w:ind w:firstLine="540"/>
        <w:jc w:val="both"/>
      </w:pPr>
      <w:r w:rsidRPr="00561BE9">
        <w:t>оказание материальной помощи членам региональных творческих союзов, находящимся на пенсии или оказавшимся в сложной жизненной ситуации.</w:t>
      </w:r>
    </w:p>
    <w:p w14:paraId="71426DF5" w14:textId="77777777" w:rsidR="00CA7971" w:rsidRPr="00561BE9" w:rsidRDefault="00CA7971" w:rsidP="00CA7971">
      <w:pPr>
        <w:pStyle w:val="ConsPlusNormal"/>
        <w:spacing w:before="240"/>
        <w:ind w:firstLine="540"/>
        <w:jc w:val="both"/>
      </w:pPr>
      <w:r w:rsidRPr="00561BE9">
        <w:t>Целевые показатели (индикаторы) подпрограммы 2:</w:t>
      </w:r>
    </w:p>
    <w:p w14:paraId="1C81347C" w14:textId="77777777" w:rsidR="00CA7971" w:rsidRPr="00561BE9" w:rsidRDefault="00CA7971" w:rsidP="00CA7971">
      <w:pPr>
        <w:pStyle w:val="ConsPlusNormal"/>
        <w:spacing w:before="240"/>
        <w:ind w:firstLine="540"/>
        <w:jc w:val="both"/>
      </w:pPr>
      <w:r w:rsidRPr="00561BE9">
        <w:t>степень выполнения основных мероприятий государственной программы в установленные сроки;</w:t>
      </w:r>
    </w:p>
    <w:p w14:paraId="23C742DA" w14:textId="77777777" w:rsidR="00CA7971" w:rsidRPr="00561BE9" w:rsidRDefault="00CA7971" w:rsidP="00CA7971">
      <w:pPr>
        <w:pStyle w:val="ConsPlusNormal"/>
        <w:spacing w:before="240"/>
        <w:ind w:firstLine="540"/>
        <w:jc w:val="both"/>
      </w:pPr>
      <w:r w:rsidRPr="00561BE9">
        <w:t>степень выполнения контрольных событий государственной программы в установленные сроки;</w:t>
      </w:r>
    </w:p>
    <w:p w14:paraId="2E5C7BD0" w14:textId="77777777" w:rsidR="00CA7971" w:rsidRPr="00561BE9" w:rsidRDefault="00CA7971" w:rsidP="00CA7971">
      <w:pPr>
        <w:pStyle w:val="ConsPlusNormal"/>
        <w:spacing w:before="240"/>
        <w:ind w:firstLine="540"/>
        <w:jc w:val="both"/>
      </w:pPr>
      <w:r w:rsidRPr="00561BE9">
        <w:t>степень достижения значений целевых показателей (индикаторов) государственной программы;</w:t>
      </w:r>
    </w:p>
    <w:p w14:paraId="2D06B381" w14:textId="77777777" w:rsidR="00CA7971" w:rsidRPr="00561BE9" w:rsidRDefault="00CA7971" w:rsidP="00CA7971">
      <w:pPr>
        <w:pStyle w:val="ConsPlusNormal"/>
        <w:spacing w:before="240"/>
        <w:ind w:firstLine="540"/>
        <w:jc w:val="both"/>
      </w:pPr>
      <w:r w:rsidRPr="00561BE9">
        <w:t>количество журналистов, находящихся на пенсии либо оказавшихся в сложной жизненной ситуации, получивших материальную помощь;</w:t>
      </w:r>
    </w:p>
    <w:p w14:paraId="752126A4" w14:textId="77777777" w:rsidR="00CA7971" w:rsidRPr="00561BE9" w:rsidRDefault="00CA7971" w:rsidP="00CA7971">
      <w:pPr>
        <w:pStyle w:val="ConsPlusNormal"/>
        <w:spacing w:before="240"/>
        <w:ind w:firstLine="540"/>
        <w:jc w:val="both"/>
      </w:pPr>
      <w:r w:rsidRPr="00561BE9">
        <w:t>количество номинаций, в которых присуждена премия Губернатора Курской области в сфере средств массовой информации и массовых коммуникаций.</w:t>
      </w:r>
    </w:p>
    <w:p w14:paraId="13D4460F" w14:textId="77777777" w:rsidR="00CA7971" w:rsidRPr="00561BE9" w:rsidRDefault="00CA7971" w:rsidP="00CA7971">
      <w:pPr>
        <w:pStyle w:val="ConsPlusNormal"/>
        <w:spacing w:before="240"/>
        <w:ind w:firstLine="540"/>
        <w:jc w:val="both"/>
      </w:pPr>
      <w:r w:rsidRPr="00561BE9">
        <w:t>Ожидаемым конечным результатом подпрограммы 2 является обеспечение реализации государственной политики в сфере печати и массовой информации.</w:t>
      </w:r>
    </w:p>
    <w:p w14:paraId="51907741" w14:textId="77777777" w:rsidR="00CA7971" w:rsidRPr="00561BE9" w:rsidRDefault="00CA7971" w:rsidP="00CA7971">
      <w:pPr>
        <w:pStyle w:val="ConsPlusNormal"/>
        <w:spacing w:before="240"/>
        <w:ind w:firstLine="540"/>
        <w:jc w:val="both"/>
      </w:pPr>
      <w:r w:rsidRPr="00561BE9">
        <w:t>Подпрограмму 2 предполагается реализовывать в 2014 - 2025 годах в два этапа: I этап - 2014 - 2020 годы, II этап 2021 - 2025 годы.</w:t>
      </w:r>
    </w:p>
    <w:p w14:paraId="2E3BCF3B" w14:textId="77777777" w:rsidR="00CA7971" w:rsidRPr="00561BE9" w:rsidRDefault="00CA7971" w:rsidP="00CA7971">
      <w:pPr>
        <w:pStyle w:val="ConsPlusNormal"/>
      </w:pPr>
    </w:p>
    <w:p w14:paraId="4789E360" w14:textId="77777777" w:rsidR="00CA7971" w:rsidRPr="00561BE9" w:rsidRDefault="00CA7971" w:rsidP="00CA7971">
      <w:pPr>
        <w:pStyle w:val="ConsPlusTitle"/>
        <w:jc w:val="center"/>
        <w:outlineLvl w:val="3"/>
      </w:pPr>
      <w:r w:rsidRPr="00561BE9">
        <w:t>III. Сведения о показателях и индикаторах подпрограммы 2</w:t>
      </w:r>
    </w:p>
    <w:p w14:paraId="0FE4A4A8" w14:textId="77777777" w:rsidR="00CA7971" w:rsidRPr="00561BE9" w:rsidRDefault="00CA7971" w:rsidP="00CA7971">
      <w:pPr>
        <w:pStyle w:val="ConsPlusNormal"/>
      </w:pPr>
    </w:p>
    <w:p w14:paraId="518D7F25" w14:textId="77777777" w:rsidR="00CA7971" w:rsidRPr="00561BE9" w:rsidRDefault="00CA7971" w:rsidP="00CA7971">
      <w:pPr>
        <w:pStyle w:val="ConsPlusNormal"/>
        <w:ind w:firstLine="540"/>
        <w:jc w:val="both"/>
      </w:pPr>
      <w:r w:rsidRPr="00561BE9">
        <w:t>Целевыми показателями (индикаторами) реализации программы 2 являются:</w:t>
      </w:r>
    </w:p>
    <w:p w14:paraId="3C539E89" w14:textId="77777777" w:rsidR="00CA7971" w:rsidRPr="00561BE9" w:rsidRDefault="00CA7971" w:rsidP="00CA7971">
      <w:pPr>
        <w:pStyle w:val="ConsPlusNormal"/>
        <w:spacing w:before="240"/>
        <w:ind w:firstLine="540"/>
        <w:jc w:val="both"/>
      </w:pPr>
      <w:r w:rsidRPr="00561BE9">
        <w:t>степень выполнения структурных элементов подпрограммы государственной программы в установленные сроки;</w:t>
      </w:r>
    </w:p>
    <w:p w14:paraId="6EF5BD6A" w14:textId="77777777" w:rsidR="00CA7971" w:rsidRPr="00561BE9" w:rsidRDefault="00CA7971" w:rsidP="00CA7971">
      <w:pPr>
        <w:pStyle w:val="ConsPlusNormal"/>
        <w:spacing w:before="240"/>
        <w:ind w:firstLine="540"/>
        <w:jc w:val="both"/>
      </w:pPr>
      <w:r w:rsidRPr="00561BE9">
        <w:t>степень выполнения контрольных событий государственной программы в установленные сроки;</w:t>
      </w:r>
    </w:p>
    <w:p w14:paraId="64708EEE" w14:textId="77777777" w:rsidR="00CA7971" w:rsidRPr="00561BE9" w:rsidRDefault="00CA7971" w:rsidP="00CA7971">
      <w:pPr>
        <w:pStyle w:val="ConsPlusNormal"/>
        <w:spacing w:before="240"/>
        <w:ind w:firstLine="540"/>
        <w:jc w:val="both"/>
      </w:pPr>
      <w:r w:rsidRPr="00561BE9">
        <w:t>степень достижения значений целевых показателей (индикаторов) государственной программы;</w:t>
      </w:r>
    </w:p>
    <w:p w14:paraId="4D283161" w14:textId="77777777" w:rsidR="00CA7971" w:rsidRPr="00561BE9" w:rsidRDefault="00CA7971" w:rsidP="00CA7971">
      <w:pPr>
        <w:pStyle w:val="ConsPlusNormal"/>
        <w:spacing w:before="240"/>
        <w:ind w:firstLine="540"/>
        <w:jc w:val="both"/>
      </w:pPr>
      <w:r w:rsidRPr="00561BE9">
        <w:t>количество журналистов, находящихся на пенсии или оказавшихся в сложной жизненной ситуации, получивших материальную помощь;</w:t>
      </w:r>
    </w:p>
    <w:p w14:paraId="19FB25D1" w14:textId="77777777" w:rsidR="00CA7971" w:rsidRPr="00561BE9" w:rsidRDefault="00CA7971" w:rsidP="00CA7971">
      <w:pPr>
        <w:pStyle w:val="ConsPlusNormal"/>
        <w:spacing w:before="240"/>
        <w:ind w:firstLine="540"/>
        <w:jc w:val="both"/>
      </w:pPr>
      <w:r w:rsidRPr="00561BE9">
        <w:t>количество номинаций, в которых присуждена премия Губернатора Курской области в сфере средств массовой информации и массовых коммуникаций.</w:t>
      </w:r>
    </w:p>
    <w:p w14:paraId="52E672A7" w14:textId="77777777" w:rsidR="00CA7971" w:rsidRPr="00561BE9" w:rsidRDefault="00CA7971" w:rsidP="00CA7971">
      <w:pPr>
        <w:pStyle w:val="ConsPlusNormal"/>
        <w:spacing w:before="240"/>
        <w:ind w:firstLine="540"/>
        <w:jc w:val="both"/>
      </w:pPr>
      <w:r w:rsidRPr="00561BE9">
        <w:t>Показатели "Степень выполнения структурных элементов подпрограммы государственной программы в установленные сроки", "Степень выполнения контрольных событий государственной программы в установленные сроки" и "Степень достижения значений целевых показателей (индикаторов) государственной программы" рассчитываются как отношение количества фактически выполненных мероприятий, контрольных событий и целевых показателей (индикаторов) к количеству запланированных мероприятий, контрольных событий и целевых показателей, умноженное на 100.</w:t>
      </w:r>
    </w:p>
    <w:p w14:paraId="6DC9658E" w14:textId="77777777" w:rsidR="00CA7971" w:rsidRPr="00561BE9" w:rsidRDefault="00CA7971" w:rsidP="00CA7971">
      <w:pPr>
        <w:pStyle w:val="ConsPlusNormal"/>
        <w:spacing w:before="240"/>
        <w:ind w:firstLine="540"/>
        <w:jc w:val="both"/>
      </w:pPr>
      <w:r w:rsidRPr="00561BE9">
        <w:t>Методика расчета показателей (индикаторов) "Количество журналистов, находящихся на пенсии или оказавшихся в сложной жизненной ситуации, получивших материальную помощь" и "Количество номинаций, в которых присуждена премия Губернатора Курской области в сфере средств массовой информации и массовых коммуникаций" не составлялась ввиду простого количественного подсчета количества журналистов и номинаций.</w:t>
      </w:r>
    </w:p>
    <w:p w14:paraId="6249E036" w14:textId="77777777" w:rsidR="00CA7971" w:rsidRPr="00561BE9" w:rsidRDefault="00CA7971" w:rsidP="00CA7971">
      <w:pPr>
        <w:pStyle w:val="ConsPlusNormal"/>
        <w:spacing w:before="240"/>
        <w:ind w:firstLine="540"/>
        <w:jc w:val="both"/>
      </w:pPr>
      <w:hyperlink w:anchor="Par1068" w:tooltip="СВЕДЕНИЯ" w:history="1">
        <w:r w:rsidRPr="00561BE9">
          <w:t>Сведения</w:t>
        </w:r>
      </w:hyperlink>
      <w:r w:rsidRPr="00561BE9">
        <w:t xml:space="preserve"> о показателях (индикаторах) подпрограммы 2, их значениях приведены в приложении N 1 к государственной программе.</w:t>
      </w:r>
    </w:p>
    <w:p w14:paraId="472B598C" w14:textId="77777777" w:rsidR="00CA7971" w:rsidRPr="00561BE9" w:rsidRDefault="00CA7971" w:rsidP="00CA7971">
      <w:pPr>
        <w:pStyle w:val="ConsPlusNormal"/>
      </w:pPr>
    </w:p>
    <w:p w14:paraId="65173935" w14:textId="77777777" w:rsidR="00CA7971" w:rsidRPr="00561BE9" w:rsidRDefault="00CA7971" w:rsidP="00CA7971">
      <w:pPr>
        <w:pStyle w:val="ConsPlusTitle"/>
        <w:jc w:val="center"/>
        <w:outlineLvl w:val="3"/>
      </w:pPr>
      <w:r w:rsidRPr="00561BE9">
        <w:t>IV. Характеристика структурных элементов подпрограммы 2</w:t>
      </w:r>
    </w:p>
    <w:p w14:paraId="46FA8EEE" w14:textId="77777777" w:rsidR="00CA7971" w:rsidRPr="00561BE9" w:rsidRDefault="00CA7971" w:rsidP="00CA7971">
      <w:pPr>
        <w:pStyle w:val="ConsPlusNormal"/>
        <w:ind w:firstLine="540"/>
        <w:jc w:val="both"/>
      </w:pPr>
      <w:r w:rsidRPr="00561BE9">
        <w:t>В рамках подпрограммы 2 реализуются следующие основные мероприятия:</w:t>
      </w:r>
    </w:p>
    <w:p w14:paraId="154A10C9" w14:textId="77777777" w:rsidR="00CA7971" w:rsidRPr="00561BE9" w:rsidRDefault="00CA7971" w:rsidP="00CA7971">
      <w:pPr>
        <w:pStyle w:val="ConsPlusNormal"/>
        <w:spacing w:before="240"/>
        <w:ind w:firstLine="540"/>
        <w:jc w:val="both"/>
      </w:pPr>
      <w:r w:rsidRPr="00561BE9">
        <w:t>Основное мероприятие 2.1 "Обеспечение деятельности и выполнения государственных функций комитетом информации и печати Курской области".</w:t>
      </w:r>
    </w:p>
    <w:p w14:paraId="5572BE11" w14:textId="77777777" w:rsidR="00CA7971" w:rsidRPr="00561BE9" w:rsidRDefault="00CA7971" w:rsidP="00CA7971">
      <w:pPr>
        <w:pStyle w:val="ConsPlusNormal"/>
        <w:spacing w:before="240"/>
        <w:ind w:firstLine="540"/>
        <w:jc w:val="both"/>
      </w:pPr>
      <w:r w:rsidRPr="00561BE9">
        <w:t>Исполнителем данного мероприятия является комитет информации и печати Курской области. Срок реализации - 2014 - 2025 годы.</w:t>
      </w:r>
    </w:p>
    <w:p w14:paraId="2DF28438" w14:textId="77777777" w:rsidR="00CA7971" w:rsidRPr="00561BE9" w:rsidRDefault="00CA7971" w:rsidP="00CA7971">
      <w:pPr>
        <w:pStyle w:val="ConsPlusNormal"/>
        <w:spacing w:before="240"/>
        <w:ind w:firstLine="540"/>
        <w:jc w:val="both"/>
      </w:pPr>
      <w:r w:rsidRPr="00561BE9">
        <w:t>Ожидаемым результатом реализации основного мероприятия 2.1 является осуществление деятельности комитета информации и печати Курской области как органа исполнительной власти в сфере печати и массовой информации и обеспечение выполнения целей, задач и показателей государственной программы.</w:t>
      </w:r>
    </w:p>
    <w:p w14:paraId="4BC71D5A" w14:textId="77777777" w:rsidR="00CA7971" w:rsidRPr="00561BE9" w:rsidRDefault="00CA7971" w:rsidP="00CA7971">
      <w:pPr>
        <w:pStyle w:val="ConsPlusNormal"/>
        <w:spacing w:before="240"/>
        <w:ind w:firstLine="540"/>
        <w:jc w:val="both"/>
      </w:pPr>
      <w:proofErr w:type="spellStart"/>
      <w:r w:rsidRPr="00561BE9">
        <w:t>Нереализация</w:t>
      </w:r>
      <w:proofErr w:type="spellEnd"/>
      <w:r w:rsidRPr="00561BE9">
        <w:t xml:space="preserve"> основного мероприятия повлечет недостижение конечных результатов и целевых показателей государственной программы.</w:t>
      </w:r>
    </w:p>
    <w:p w14:paraId="30BDEAB3" w14:textId="77777777" w:rsidR="00CA7971" w:rsidRPr="00561BE9" w:rsidRDefault="00CA7971" w:rsidP="00CA7971">
      <w:pPr>
        <w:pStyle w:val="ConsPlusNormal"/>
        <w:spacing w:before="240"/>
        <w:ind w:firstLine="540"/>
        <w:jc w:val="both"/>
      </w:pPr>
      <w:r w:rsidRPr="00561BE9">
        <w:t>Выполнение данного мероприятия направлено на достижение следующих показателей подпрограммы 2:</w:t>
      </w:r>
    </w:p>
    <w:p w14:paraId="00E1A92D" w14:textId="77777777" w:rsidR="00CA7971" w:rsidRPr="00561BE9" w:rsidRDefault="00CA7971" w:rsidP="00CA7971">
      <w:pPr>
        <w:pStyle w:val="ConsPlusNormal"/>
        <w:spacing w:before="240"/>
        <w:ind w:firstLine="540"/>
        <w:jc w:val="both"/>
      </w:pPr>
      <w:r w:rsidRPr="00561BE9">
        <w:t>степень выполнения структурных элементов подпрограммы государственной программы в установленные сроки;</w:t>
      </w:r>
    </w:p>
    <w:p w14:paraId="6C23D626" w14:textId="77777777" w:rsidR="00CA7971" w:rsidRPr="00561BE9" w:rsidRDefault="00CA7971" w:rsidP="00CA7971">
      <w:pPr>
        <w:pStyle w:val="ConsPlusNormal"/>
        <w:spacing w:before="240"/>
        <w:ind w:firstLine="540"/>
        <w:jc w:val="both"/>
      </w:pPr>
      <w:r w:rsidRPr="00561BE9">
        <w:t>степень выполнения контрольных событий государственной программы в установленные сроки;</w:t>
      </w:r>
    </w:p>
    <w:p w14:paraId="35DB4F7E" w14:textId="77777777" w:rsidR="00CA7971" w:rsidRPr="00561BE9" w:rsidRDefault="00CA7971" w:rsidP="00CA7971">
      <w:pPr>
        <w:pStyle w:val="ConsPlusNormal"/>
        <w:spacing w:before="240"/>
        <w:ind w:firstLine="540"/>
        <w:jc w:val="both"/>
      </w:pPr>
      <w:r w:rsidRPr="00561BE9">
        <w:t>степень достижения значений целевых показателей (индикаторов) государственной программы.</w:t>
      </w:r>
    </w:p>
    <w:p w14:paraId="39855224" w14:textId="77777777" w:rsidR="00CA7971" w:rsidRPr="00561BE9" w:rsidRDefault="00CA7971" w:rsidP="00CA7971">
      <w:pPr>
        <w:pStyle w:val="ConsPlusNormal"/>
        <w:spacing w:before="240"/>
        <w:ind w:firstLine="540"/>
        <w:jc w:val="both"/>
      </w:pPr>
      <w:r w:rsidRPr="00561BE9">
        <w:t>Основное мероприятие 2.2 "Обеспечение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w:t>
      </w:r>
    </w:p>
    <w:p w14:paraId="4AACFFDA" w14:textId="77777777" w:rsidR="00CA7971" w:rsidRPr="00561BE9" w:rsidRDefault="00CA7971" w:rsidP="00CA7971">
      <w:pPr>
        <w:pStyle w:val="ConsPlusNormal"/>
        <w:spacing w:before="240"/>
        <w:ind w:firstLine="540"/>
        <w:jc w:val="both"/>
      </w:pPr>
      <w:r w:rsidRPr="00561BE9">
        <w:t>Исполнителем данного мероприятия является комитет информации и печати Курской области. Срок реализации - 2014 - 2025 годы.</w:t>
      </w:r>
    </w:p>
    <w:p w14:paraId="69E020B0" w14:textId="77777777" w:rsidR="00CA7971" w:rsidRPr="00561BE9" w:rsidRDefault="00CA7971" w:rsidP="00CA7971">
      <w:pPr>
        <w:pStyle w:val="ConsPlusNormal"/>
        <w:spacing w:before="240"/>
        <w:ind w:firstLine="540"/>
        <w:jc w:val="both"/>
      </w:pPr>
      <w:r w:rsidRPr="00561BE9">
        <w:t>Ожидаемым результатом реализации основного мероприятия 2.2 является предоставление субсидии КРО "Союз журналистов Курской области" на оказание материальной помощи нуждающимся членам творческого союза.</w:t>
      </w:r>
    </w:p>
    <w:p w14:paraId="5652FF9D" w14:textId="77777777" w:rsidR="00CA7971" w:rsidRPr="00561BE9" w:rsidRDefault="00CA7971" w:rsidP="00CA7971">
      <w:pPr>
        <w:pStyle w:val="ConsPlusNormal"/>
        <w:spacing w:before="240"/>
        <w:ind w:firstLine="540"/>
        <w:jc w:val="both"/>
      </w:pPr>
      <w:proofErr w:type="spellStart"/>
      <w:r w:rsidRPr="00561BE9">
        <w:t>Нереализация</w:t>
      </w:r>
      <w:proofErr w:type="spellEnd"/>
      <w:r w:rsidRPr="00561BE9">
        <w:t xml:space="preserve"> основного мероприятия приведет к отсутствию материальной помощи нуждающимся журналистам.</w:t>
      </w:r>
    </w:p>
    <w:p w14:paraId="492517A8" w14:textId="77777777" w:rsidR="00CA7971" w:rsidRPr="00561BE9" w:rsidRDefault="00CA7971" w:rsidP="00CA7971">
      <w:pPr>
        <w:pStyle w:val="ConsPlusNormal"/>
        <w:spacing w:before="240"/>
        <w:ind w:firstLine="540"/>
        <w:jc w:val="both"/>
      </w:pPr>
      <w:r w:rsidRPr="00561BE9">
        <w:t>Выполнение данного мероприятия направлено на достижение показателя подпрограммы 2:</w:t>
      </w:r>
    </w:p>
    <w:p w14:paraId="2F0957E8" w14:textId="77777777" w:rsidR="00CA7971" w:rsidRPr="00561BE9" w:rsidRDefault="00CA7971" w:rsidP="00CA7971">
      <w:pPr>
        <w:pStyle w:val="ConsPlusNormal"/>
        <w:spacing w:before="240"/>
        <w:ind w:firstLine="540"/>
        <w:jc w:val="both"/>
      </w:pPr>
      <w:r w:rsidRPr="00561BE9">
        <w:t>количество журналистов, находящихся на пенсии либо оказавшихся в сложной жизненной ситуации, получивших материальную помощь.</w:t>
      </w:r>
    </w:p>
    <w:p w14:paraId="147E2AE3" w14:textId="77777777" w:rsidR="00CA7971" w:rsidRPr="00561BE9" w:rsidRDefault="00CA7971" w:rsidP="00CA7971">
      <w:pPr>
        <w:pStyle w:val="ConsPlusNormal"/>
        <w:spacing w:before="240"/>
        <w:ind w:firstLine="540"/>
        <w:jc w:val="both"/>
      </w:pPr>
      <w:r w:rsidRPr="00561BE9">
        <w:t>Основное мероприятие 2.3 "присуждение премии Губернатора Курской области в сфере средств массовой информации и массовых коммуникаций".</w:t>
      </w:r>
    </w:p>
    <w:p w14:paraId="47400481" w14:textId="77777777" w:rsidR="00CA7971" w:rsidRPr="00561BE9" w:rsidRDefault="00CA7971" w:rsidP="00CA7971">
      <w:pPr>
        <w:pStyle w:val="ConsPlusNormal"/>
        <w:spacing w:before="240"/>
        <w:ind w:firstLine="540"/>
        <w:jc w:val="both"/>
      </w:pPr>
      <w:r w:rsidRPr="00561BE9">
        <w:t>Исполнителем данного мероприятия является комитет информации и печати Курской области. Срок реализации - 2014 - 2025 годы.</w:t>
      </w:r>
    </w:p>
    <w:p w14:paraId="7DF9B1FC" w14:textId="77777777" w:rsidR="00CA7971" w:rsidRPr="00561BE9" w:rsidRDefault="00CA7971" w:rsidP="00CA7971">
      <w:pPr>
        <w:pStyle w:val="ConsPlusNormal"/>
        <w:spacing w:before="240"/>
        <w:ind w:firstLine="540"/>
        <w:jc w:val="both"/>
      </w:pPr>
      <w:r w:rsidRPr="00561BE9">
        <w:t>Ожидаемым результатом реализации основного мероприятия 2.3 является стимулирование региональных СМИ к объективному освещению социально-экономических преобразований и общественных процессов в Курской области.</w:t>
      </w:r>
    </w:p>
    <w:p w14:paraId="6F2E0AAD" w14:textId="77777777" w:rsidR="00CA7971" w:rsidRPr="00561BE9" w:rsidRDefault="00CA7971" w:rsidP="00CA7971">
      <w:pPr>
        <w:pStyle w:val="ConsPlusNormal"/>
        <w:spacing w:before="240"/>
        <w:ind w:firstLine="540"/>
        <w:jc w:val="both"/>
      </w:pPr>
      <w:proofErr w:type="spellStart"/>
      <w:r w:rsidRPr="00561BE9">
        <w:t>Нереализация</w:t>
      </w:r>
      <w:proofErr w:type="spellEnd"/>
      <w:r w:rsidRPr="00561BE9">
        <w:t xml:space="preserve"> основного мероприятия приведет к неисполнению </w:t>
      </w:r>
      <w:hyperlink r:id="rId25" w:history="1">
        <w:r w:rsidRPr="00561BE9">
          <w:t>постановления</w:t>
        </w:r>
      </w:hyperlink>
      <w:r w:rsidRPr="00561BE9">
        <w:t xml:space="preserve"> Губернатора Курской области от 31.01.2020 N 38-пг "Об учреждении премии Губернатора Курской области в сфере средств массовой информации и массовых коммуникаций".</w:t>
      </w:r>
    </w:p>
    <w:p w14:paraId="545C920C" w14:textId="77777777" w:rsidR="00CA7971" w:rsidRPr="00561BE9" w:rsidRDefault="00CA7971" w:rsidP="00CA7971">
      <w:pPr>
        <w:pStyle w:val="ConsPlusNormal"/>
        <w:spacing w:before="240"/>
        <w:ind w:firstLine="540"/>
        <w:jc w:val="both"/>
      </w:pPr>
      <w:r w:rsidRPr="00561BE9">
        <w:t>Выполнение данного мероприятия направлено на достижение показателя подпрограммы 2:</w:t>
      </w:r>
    </w:p>
    <w:p w14:paraId="7E5BB24B" w14:textId="77777777" w:rsidR="00CA7971" w:rsidRPr="00561BE9" w:rsidRDefault="00CA7971" w:rsidP="00CA7971">
      <w:pPr>
        <w:pStyle w:val="ConsPlusNormal"/>
        <w:spacing w:before="240"/>
        <w:ind w:firstLine="540"/>
        <w:jc w:val="both"/>
      </w:pPr>
      <w:r w:rsidRPr="00561BE9">
        <w:lastRenderedPageBreak/>
        <w:t>количество номинаций, в которых присуждена премия Губернатора Курской области в сфере средств массовой информации и массовых коммуникаций.</w:t>
      </w:r>
    </w:p>
    <w:p w14:paraId="1ED3E295" w14:textId="77777777" w:rsidR="00CA7971" w:rsidRPr="00561BE9" w:rsidRDefault="00CA7971" w:rsidP="00CA7971">
      <w:pPr>
        <w:pStyle w:val="ConsPlusNormal"/>
        <w:spacing w:before="240"/>
        <w:ind w:firstLine="540"/>
        <w:jc w:val="both"/>
      </w:pPr>
      <w:r w:rsidRPr="00561BE9">
        <w:t>Основное мероприятие 2.4 "Профессиональная подготовка и повышение квалификации государственных гражданских служащих комитета информации и печати Курской области в рамках плана развития государственной гражданской службы Курской области".</w:t>
      </w:r>
    </w:p>
    <w:p w14:paraId="41A82101" w14:textId="77777777" w:rsidR="00CA7971" w:rsidRPr="00561BE9" w:rsidRDefault="00CA7971" w:rsidP="00CA7971">
      <w:pPr>
        <w:pStyle w:val="ConsPlusNormal"/>
        <w:spacing w:before="240"/>
        <w:ind w:firstLine="540"/>
        <w:jc w:val="both"/>
      </w:pPr>
      <w:r w:rsidRPr="00561BE9">
        <w:t>Исполнителем данного мероприятия является комитет информации и печати Курской области. Срок реализации - 2014 - 2025 годы.</w:t>
      </w:r>
    </w:p>
    <w:p w14:paraId="6A070A03" w14:textId="77777777" w:rsidR="00CA7971" w:rsidRPr="00561BE9" w:rsidRDefault="00CA7971" w:rsidP="00CA7971">
      <w:pPr>
        <w:pStyle w:val="ConsPlusNormal"/>
        <w:spacing w:before="240"/>
        <w:ind w:firstLine="540"/>
        <w:jc w:val="both"/>
      </w:pPr>
      <w:r w:rsidRPr="00561BE9">
        <w:t>Ожидаемым результатом реализации основного мероприятия 2.4 является повышение профессионального уровня государственных гражданских служащих комитета информации и печати Курской области.</w:t>
      </w:r>
    </w:p>
    <w:p w14:paraId="2B180F73" w14:textId="77777777" w:rsidR="00CA7971" w:rsidRPr="00561BE9" w:rsidRDefault="00CA7971" w:rsidP="00CA7971">
      <w:pPr>
        <w:pStyle w:val="ConsPlusNormal"/>
        <w:spacing w:before="240"/>
        <w:ind w:firstLine="540"/>
        <w:jc w:val="both"/>
      </w:pPr>
      <w:proofErr w:type="spellStart"/>
      <w:r w:rsidRPr="00561BE9">
        <w:t>Нереализация</w:t>
      </w:r>
      <w:proofErr w:type="spellEnd"/>
      <w:r w:rsidRPr="00561BE9">
        <w:t xml:space="preserve"> основного мероприятия приведет к несоответствию профессионального уровня государственных гражданских служащих требованиям времени.</w:t>
      </w:r>
    </w:p>
    <w:p w14:paraId="55157A01" w14:textId="77777777" w:rsidR="00CA7971" w:rsidRPr="00561BE9" w:rsidRDefault="00CA7971" w:rsidP="00CA7971">
      <w:pPr>
        <w:pStyle w:val="ConsPlusNormal"/>
        <w:spacing w:before="240"/>
        <w:ind w:firstLine="540"/>
        <w:jc w:val="both"/>
      </w:pPr>
      <w:r w:rsidRPr="00561BE9">
        <w:t>Выполнение данного мероприятия направлено на достижение показателя подпрограммы 2:</w:t>
      </w:r>
    </w:p>
    <w:p w14:paraId="33F6604A" w14:textId="77777777" w:rsidR="00CA7971" w:rsidRPr="00561BE9" w:rsidRDefault="00CA7971" w:rsidP="00CA7971">
      <w:pPr>
        <w:pStyle w:val="ConsPlusNormal"/>
        <w:spacing w:before="240"/>
        <w:ind w:firstLine="540"/>
        <w:jc w:val="both"/>
      </w:pPr>
      <w:r w:rsidRPr="00561BE9">
        <w:t>степень выполнения структурных элементов подпрограммы государственной программы в установленные сроки.</w:t>
      </w:r>
    </w:p>
    <w:p w14:paraId="0DD8CE41" w14:textId="77777777" w:rsidR="00CA7971" w:rsidRPr="00561BE9" w:rsidRDefault="00CA7971" w:rsidP="00CA7971">
      <w:pPr>
        <w:pStyle w:val="ConsPlusNormal"/>
        <w:spacing w:before="240"/>
        <w:ind w:firstLine="540"/>
        <w:jc w:val="both"/>
      </w:pPr>
      <w:hyperlink w:anchor="Par1436" w:tooltip="ПЕРЕЧЕНЬ" w:history="1">
        <w:r w:rsidRPr="00561BE9">
          <w:t>Перечень</w:t>
        </w:r>
      </w:hyperlink>
      <w:r w:rsidRPr="00561BE9">
        <w:t xml:space="preserve"> структурных элементов подпрограммы 2 приведен в приложении N 2 к государственной программе.</w:t>
      </w:r>
    </w:p>
    <w:p w14:paraId="516D3F25" w14:textId="77777777" w:rsidR="00CA7971" w:rsidRPr="00561BE9" w:rsidRDefault="00CA7971" w:rsidP="00CA7971">
      <w:pPr>
        <w:pStyle w:val="ConsPlusNormal"/>
      </w:pPr>
    </w:p>
    <w:p w14:paraId="671C5CBC" w14:textId="77777777" w:rsidR="00CA7971" w:rsidRPr="00561BE9" w:rsidRDefault="00CA7971" w:rsidP="00CA7971">
      <w:pPr>
        <w:pStyle w:val="ConsPlusTitle"/>
        <w:jc w:val="center"/>
        <w:outlineLvl w:val="3"/>
      </w:pPr>
      <w:r w:rsidRPr="00561BE9">
        <w:t>V. Характеристика мер государственного регулирования</w:t>
      </w:r>
    </w:p>
    <w:p w14:paraId="461E8086" w14:textId="77777777" w:rsidR="00CA7971" w:rsidRPr="00561BE9" w:rsidRDefault="00CA7971" w:rsidP="00CA7971">
      <w:pPr>
        <w:pStyle w:val="ConsPlusNormal"/>
      </w:pPr>
    </w:p>
    <w:p w14:paraId="1B35618F" w14:textId="77777777" w:rsidR="00CA7971" w:rsidRPr="00561BE9" w:rsidRDefault="00CA7971" w:rsidP="00CA7971">
      <w:pPr>
        <w:pStyle w:val="ConsPlusNormal"/>
        <w:ind w:firstLine="540"/>
        <w:jc w:val="both"/>
      </w:pPr>
      <w:r w:rsidRPr="00561BE9">
        <w:t>Меры государственного регулирования в сфере реализации подпрограммы 2 не применяются.</w:t>
      </w:r>
    </w:p>
    <w:p w14:paraId="69EC6C5C" w14:textId="77777777" w:rsidR="00CA7971" w:rsidRPr="00561BE9" w:rsidRDefault="00CA7971" w:rsidP="00CA7971">
      <w:pPr>
        <w:pStyle w:val="ConsPlusNormal"/>
        <w:spacing w:before="240"/>
        <w:ind w:firstLine="540"/>
        <w:jc w:val="both"/>
      </w:pPr>
      <w:hyperlink w:anchor="Par1571" w:tooltip="СВЕДЕНИЯ" w:history="1">
        <w:r w:rsidRPr="00561BE9">
          <w:t>Сведения</w:t>
        </w:r>
      </w:hyperlink>
      <w:r w:rsidRPr="00561BE9">
        <w:t xml:space="preserve"> об основных мерах правового регулирования в сфере реализации подпрограммы 2 отражены в приложении N 3 к государственной программе.</w:t>
      </w:r>
    </w:p>
    <w:p w14:paraId="2E05F537" w14:textId="77777777" w:rsidR="00CA7971" w:rsidRPr="00561BE9" w:rsidRDefault="00CA7971" w:rsidP="00CA7971">
      <w:pPr>
        <w:pStyle w:val="ConsPlusNormal"/>
      </w:pPr>
    </w:p>
    <w:p w14:paraId="359D191F" w14:textId="77777777" w:rsidR="00CA7971" w:rsidRPr="00561BE9" w:rsidRDefault="00CA7971" w:rsidP="00CA7971">
      <w:pPr>
        <w:pStyle w:val="ConsPlusTitle"/>
        <w:jc w:val="center"/>
        <w:outlineLvl w:val="3"/>
      </w:pPr>
      <w:r w:rsidRPr="00561BE9">
        <w:t>VI. Прогноз сводных показателей государственных заданий</w:t>
      </w:r>
    </w:p>
    <w:p w14:paraId="66D98171" w14:textId="77777777" w:rsidR="00CA7971" w:rsidRPr="00561BE9" w:rsidRDefault="00CA7971" w:rsidP="00CA7971">
      <w:pPr>
        <w:pStyle w:val="ConsPlusTitle"/>
        <w:jc w:val="center"/>
      </w:pPr>
      <w:r w:rsidRPr="00561BE9">
        <w:t>по этапам реализации подпрограммы 2</w:t>
      </w:r>
    </w:p>
    <w:p w14:paraId="4147BB52" w14:textId="77777777" w:rsidR="00CA7971" w:rsidRPr="00561BE9" w:rsidRDefault="00CA7971" w:rsidP="00CA7971">
      <w:pPr>
        <w:pStyle w:val="ConsPlusNormal"/>
      </w:pPr>
    </w:p>
    <w:p w14:paraId="77EA0882" w14:textId="77777777" w:rsidR="00CA7971" w:rsidRPr="00561BE9" w:rsidRDefault="00CA7971" w:rsidP="00CA7971">
      <w:pPr>
        <w:pStyle w:val="ConsPlusNormal"/>
        <w:ind w:firstLine="540"/>
        <w:jc w:val="both"/>
      </w:pPr>
      <w:r w:rsidRPr="00561BE9">
        <w:t>В рамках реализации подпрограммы 2 государственные услуги не оказываются.</w:t>
      </w:r>
    </w:p>
    <w:p w14:paraId="68556D9E" w14:textId="77777777" w:rsidR="00CA7971" w:rsidRPr="00561BE9" w:rsidRDefault="00CA7971" w:rsidP="00CA7971">
      <w:pPr>
        <w:pStyle w:val="ConsPlusNormal"/>
      </w:pPr>
    </w:p>
    <w:p w14:paraId="305B331F" w14:textId="77777777" w:rsidR="00CA7971" w:rsidRPr="00561BE9" w:rsidRDefault="00CA7971" w:rsidP="00CA7971">
      <w:pPr>
        <w:pStyle w:val="ConsPlusTitle"/>
        <w:jc w:val="center"/>
        <w:outlineLvl w:val="3"/>
      </w:pPr>
      <w:r w:rsidRPr="00561BE9">
        <w:t>VII. Характеристика основных мероприятий, реализуемых</w:t>
      </w:r>
    </w:p>
    <w:p w14:paraId="35C4F53E" w14:textId="77777777" w:rsidR="00CA7971" w:rsidRPr="00561BE9" w:rsidRDefault="00CA7971" w:rsidP="00CA7971">
      <w:pPr>
        <w:pStyle w:val="ConsPlusTitle"/>
        <w:jc w:val="center"/>
      </w:pPr>
      <w:r w:rsidRPr="00561BE9">
        <w:t>муниципальными образованиями Курской области</w:t>
      </w:r>
    </w:p>
    <w:p w14:paraId="60012237" w14:textId="77777777" w:rsidR="00CA7971" w:rsidRPr="00561BE9" w:rsidRDefault="00CA7971" w:rsidP="00CA7971">
      <w:pPr>
        <w:pStyle w:val="ConsPlusNormal"/>
      </w:pPr>
    </w:p>
    <w:p w14:paraId="268A77E4" w14:textId="77777777" w:rsidR="00CA7971" w:rsidRPr="00561BE9" w:rsidRDefault="00CA7971" w:rsidP="00CA7971">
      <w:pPr>
        <w:pStyle w:val="ConsPlusNormal"/>
        <w:ind w:firstLine="540"/>
        <w:jc w:val="both"/>
      </w:pPr>
      <w:r w:rsidRPr="00561BE9">
        <w:t>Подпрограмма 2 реализуется комитетом информации и печати Курской области, являющимся ее ответственным исполнителем.</w:t>
      </w:r>
    </w:p>
    <w:p w14:paraId="29262C7D" w14:textId="77777777" w:rsidR="00CA7971" w:rsidRPr="00561BE9" w:rsidRDefault="00CA7971" w:rsidP="00CA7971">
      <w:pPr>
        <w:pStyle w:val="ConsPlusNormal"/>
        <w:spacing w:before="240"/>
        <w:ind w:firstLine="540"/>
        <w:jc w:val="both"/>
      </w:pPr>
      <w:r w:rsidRPr="00561BE9">
        <w:t>Муниципальные образования Курской области не участвуют в реализации подпрограммы 2.</w:t>
      </w:r>
    </w:p>
    <w:p w14:paraId="388575E7" w14:textId="77777777" w:rsidR="00CA7971" w:rsidRPr="00561BE9" w:rsidRDefault="00CA7971" w:rsidP="00CA7971">
      <w:pPr>
        <w:pStyle w:val="ConsPlusNormal"/>
      </w:pPr>
    </w:p>
    <w:p w14:paraId="7308E51F" w14:textId="77777777" w:rsidR="00CA7971" w:rsidRPr="00561BE9" w:rsidRDefault="00CA7971" w:rsidP="00CA7971">
      <w:pPr>
        <w:pStyle w:val="ConsPlusTitle"/>
        <w:jc w:val="center"/>
        <w:outlineLvl w:val="3"/>
      </w:pPr>
      <w:r w:rsidRPr="00561BE9">
        <w:t>VIII. Информация об участии предприятий и организаций</w:t>
      </w:r>
    </w:p>
    <w:p w14:paraId="374ADE08" w14:textId="77777777" w:rsidR="00CA7971" w:rsidRPr="00561BE9" w:rsidRDefault="00CA7971" w:rsidP="00CA7971">
      <w:pPr>
        <w:pStyle w:val="ConsPlusTitle"/>
        <w:jc w:val="center"/>
      </w:pPr>
      <w:r w:rsidRPr="00561BE9">
        <w:t>независимо от их организационно-правовой формы и формы</w:t>
      </w:r>
    </w:p>
    <w:p w14:paraId="4E34B7D7" w14:textId="77777777" w:rsidR="00CA7971" w:rsidRPr="00561BE9" w:rsidRDefault="00CA7971" w:rsidP="00CA7971">
      <w:pPr>
        <w:pStyle w:val="ConsPlusTitle"/>
        <w:jc w:val="center"/>
      </w:pPr>
      <w:r w:rsidRPr="00561BE9">
        <w:t>собственности, а также внебюджетных фондов в реализации</w:t>
      </w:r>
    </w:p>
    <w:p w14:paraId="577D9243" w14:textId="77777777" w:rsidR="00CA7971" w:rsidRPr="00561BE9" w:rsidRDefault="00CA7971" w:rsidP="00CA7971">
      <w:pPr>
        <w:pStyle w:val="ConsPlusTitle"/>
        <w:jc w:val="center"/>
      </w:pPr>
      <w:r w:rsidRPr="00561BE9">
        <w:t>подпрограммы 2</w:t>
      </w:r>
    </w:p>
    <w:p w14:paraId="07610868" w14:textId="77777777" w:rsidR="00CA7971" w:rsidRPr="00561BE9" w:rsidRDefault="00CA7971" w:rsidP="00CA7971">
      <w:pPr>
        <w:pStyle w:val="ConsPlusNormal"/>
      </w:pPr>
    </w:p>
    <w:p w14:paraId="308C3F1F" w14:textId="77777777" w:rsidR="00CA7971" w:rsidRPr="00561BE9" w:rsidRDefault="00CA7971" w:rsidP="00CA7971">
      <w:pPr>
        <w:pStyle w:val="ConsPlusNormal"/>
        <w:ind w:firstLine="540"/>
        <w:jc w:val="both"/>
      </w:pPr>
      <w:r w:rsidRPr="00561BE9">
        <w:t>Подпрограмма 2 реализуется комитетом информации и печати Курской области, являющимся ее ответственным исполнителем.</w:t>
      </w:r>
    </w:p>
    <w:p w14:paraId="0F5E4ABA" w14:textId="77777777" w:rsidR="00CA7971" w:rsidRPr="00561BE9" w:rsidRDefault="00CA7971" w:rsidP="00CA7971">
      <w:pPr>
        <w:pStyle w:val="ConsPlusNormal"/>
        <w:spacing w:before="240"/>
        <w:ind w:firstLine="540"/>
        <w:jc w:val="both"/>
      </w:pPr>
      <w:r w:rsidRPr="00561BE9">
        <w:t>Другие предприятия и организации, а также внебюджетные фонды в реализации подпрограммы 2 не участвуют.</w:t>
      </w:r>
    </w:p>
    <w:p w14:paraId="2F657978" w14:textId="77777777" w:rsidR="00CA7971" w:rsidRPr="00561BE9" w:rsidRDefault="00CA7971" w:rsidP="00CA7971">
      <w:pPr>
        <w:pStyle w:val="ConsPlusNormal"/>
      </w:pPr>
    </w:p>
    <w:p w14:paraId="62F1B766" w14:textId="77777777" w:rsidR="00CA7971" w:rsidRPr="00561BE9" w:rsidRDefault="00CA7971" w:rsidP="00CA7971">
      <w:pPr>
        <w:pStyle w:val="ConsPlusTitle"/>
        <w:jc w:val="center"/>
        <w:outlineLvl w:val="3"/>
      </w:pPr>
      <w:r w:rsidRPr="00561BE9">
        <w:t>IX. Обоснование объема финансовых ресурсов, необходимых</w:t>
      </w:r>
    </w:p>
    <w:p w14:paraId="6E15B6D8" w14:textId="77777777" w:rsidR="00CA7971" w:rsidRPr="00561BE9" w:rsidRDefault="00CA7971" w:rsidP="00CA7971">
      <w:pPr>
        <w:pStyle w:val="ConsPlusTitle"/>
        <w:jc w:val="center"/>
      </w:pPr>
      <w:r w:rsidRPr="00561BE9">
        <w:t>для реализации подпрограммы 2</w:t>
      </w:r>
    </w:p>
    <w:p w14:paraId="521460CC" w14:textId="77777777" w:rsidR="00CA7971" w:rsidRPr="00561BE9" w:rsidRDefault="00CA7971" w:rsidP="00CA7971">
      <w:pPr>
        <w:pStyle w:val="ConsPlusNormal"/>
      </w:pPr>
    </w:p>
    <w:p w14:paraId="72D25456" w14:textId="77777777" w:rsidR="00CA7971" w:rsidRPr="00561BE9" w:rsidRDefault="00CA7971" w:rsidP="00CA7971">
      <w:pPr>
        <w:pStyle w:val="ConsPlusNormal"/>
        <w:ind w:firstLine="540"/>
        <w:jc w:val="both"/>
      </w:pPr>
      <w:r w:rsidRPr="00561BE9">
        <w:lastRenderedPageBreak/>
        <w:t>Расходы на реализацию подпрограммы 2 осуществляются в рамках текущего финансирования деятельности комитета, а также включают затраты на оказание материальной помощи журналистам, находящимся на пенсии либо оказавшимся в сложной жизненной ситуации, и на присуждение премии Губернатора Курской области в сфере средств массовой информации и массовых коммуникаций..</w:t>
      </w:r>
    </w:p>
    <w:p w14:paraId="09FA6C78" w14:textId="77777777" w:rsidR="00CA7971" w:rsidRPr="00561BE9" w:rsidRDefault="00CA7971" w:rsidP="00CA7971">
      <w:pPr>
        <w:pStyle w:val="ConsPlusNormal"/>
        <w:spacing w:before="240"/>
        <w:ind w:firstLine="540"/>
        <w:jc w:val="both"/>
      </w:pPr>
      <w:r w:rsidRPr="00561BE9">
        <w:t>Объем финансирования за счет средств областного бюджета подпрограммы 2 "Обеспечение реализации государственной политики Курской области в сфере печати и массовой информации" составляет 226386,919 тыс. рублей.</w:t>
      </w:r>
    </w:p>
    <w:p w14:paraId="671FE992" w14:textId="77777777" w:rsidR="00CA7971" w:rsidRPr="00561BE9" w:rsidRDefault="00CA7971" w:rsidP="00CA7971">
      <w:pPr>
        <w:pStyle w:val="ConsPlusNormal"/>
        <w:spacing w:before="240"/>
        <w:ind w:firstLine="540"/>
        <w:jc w:val="both"/>
      </w:pPr>
      <w:r w:rsidRPr="00561BE9">
        <w:t xml:space="preserve">Ресурсное обеспечение реализации подпрограммы 2 за счет средств областного бюджета по годам представлено в </w:t>
      </w:r>
      <w:hyperlink w:anchor="Par1710" w:tooltip="РЕСУРСНОЕ ОБЕСПЕЧЕНИЕ" w:history="1">
        <w:r w:rsidRPr="00561BE9">
          <w:t>приложениях N 5</w:t>
        </w:r>
      </w:hyperlink>
      <w:r w:rsidRPr="00561BE9">
        <w:t xml:space="preserve"> и </w:t>
      </w:r>
      <w:hyperlink w:anchor="Par2528" w:tooltip="РЕСУРСНОЕ ОБЕСПЕЧЕНИЕ И ПРОГНОЗНАЯ (СПРАВОЧНАЯ) ОЦЕНКА" w:history="1">
        <w:r w:rsidRPr="00561BE9">
          <w:t>N 6</w:t>
        </w:r>
      </w:hyperlink>
      <w:r w:rsidRPr="00561BE9">
        <w:t xml:space="preserve"> к государственной программе.</w:t>
      </w:r>
    </w:p>
    <w:p w14:paraId="4E5065CC" w14:textId="77777777" w:rsidR="00CA7971" w:rsidRPr="00561BE9" w:rsidRDefault="00CA7971" w:rsidP="00CA7971">
      <w:pPr>
        <w:pStyle w:val="ConsPlusNormal"/>
      </w:pPr>
    </w:p>
    <w:p w14:paraId="7D5E2231" w14:textId="77777777" w:rsidR="00CA7971" w:rsidRPr="00561BE9" w:rsidRDefault="00CA7971" w:rsidP="00CA7971">
      <w:pPr>
        <w:pStyle w:val="ConsPlusTitle"/>
        <w:jc w:val="center"/>
        <w:outlineLvl w:val="3"/>
      </w:pPr>
      <w:r w:rsidRPr="00561BE9">
        <w:t>X. Анализ рисков реализации подпрограммы 2 и описание</w:t>
      </w:r>
    </w:p>
    <w:p w14:paraId="1F529EE6" w14:textId="77777777" w:rsidR="00CA7971" w:rsidRPr="00561BE9" w:rsidRDefault="00CA7971" w:rsidP="00CA7971">
      <w:pPr>
        <w:pStyle w:val="ConsPlusTitle"/>
        <w:jc w:val="center"/>
      </w:pPr>
      <w:r w:rsidRPr="00561BE9">
        <w:t>мер управления рисками</w:t>
      </w:r>
    </w:p>
    <w:p w14:paraId="3FA6A303" w14:textId="77777777" w:rsidR="00CA7971" w:rsidRPr="00561BE9" w:rsidRDefault="00CA7971" w:rsidP="00CA7971">
      <w:pPr>
        <w:pStyle w:val="ConsPlusNormal"/>
      </w:pPr>
    </w:p>
    <w:p w14:paraId="76C89289" w14:textId="77777777" w:rsidR="00CA7971" w:rsidRPr="00561BE9" w:rsidRDefault="00CA7971" w:rsidP="00CA7971">
      <w:pPr>
        <w:pStyle w:val="ConsPlusNormal"/>
        <w:ind w:firstLine="540"/>
        <w:jc w:val="both"/>
      </w:pPr>
      <w:r w:rsidRPr="00561BE9">
        <w:t>Важное значение для успешной реализации подпрограммы 2 имеет анализ возможных рисков, снижающих вероятность полной реализации подпрограммы 2 и достижения поставленных целей и решения задач.</w:t>
      </w:r>
    </w:p>
    <w:p w14:paraId="07AA99EB" w14:textId="77777777" w:rsidR="00CA7971" w:rsidRPr="00561BE9" w:rsidRDefault="00CA7971" w:rsidP="00CA7971">
      <w:pPr>
        <w:pStyle w:val="ConsPlusNormal"/>
        <w:spacing w:before="240"/>
        <w:ind w:firstLine="540"/>
        <w:jc w:val="both"/>
      </w:pPr>
      <w:r w:rsidRPr="00561BE9">
        <w:t>В рамках реализации подпрограммы 2 могут быть выделены внутренние и внешние риски.</w:t>
      </w:r>
    </w:p>
    <w:p w14:paraId="36DF817F" w14:textId="77777777" w:rsidR="00CA7971" w:rsidRPr="00561BE9" w:rsidRDefault="00CA7971" w:rsidP="00CA7971">
      <w:pPr>
        <w:pStyle w:val="ConsPlusNormal"/>
        <w:spacing w:before="240"/>
        <w:ind w:firstLine="540"/>
        <w:jc w:val="both"/>
      </w:pPr>
      <w:r w:rsidRPr="00561BE9">
        <w:t>Внутренние риски.</w:t>
      </w:r>
    </w:p>
    <w:p w14:paraId="3777B6A9" w14:textId="77777777" w:rsidR="00CA7971" w:rsidRPr="00561BE9" w:rsidRDefault="00CA7971" w:rsidP="00CA7971">
      <w:pPr>
        <w:pStyle w:val="ConsPlusNormal"/>
        <w:spacing w:before="240"/>
        <w:ind w:firstLine="540"/>
        <w:jc w:val="both"/>
      </w:pPr>
      <w:r w:rsidRPr="00561BE9">
        <w:t>Финансовые риски вероятны ввиду значительной продолжительности подпрограммы 2 и финансирования ее не в полном объеме.</w:t>
      </w:r>
    </w:p>
    <w:p w14:paraId="06A73CDA" w14:textId="77777777" w:rsidR="00CA7971" w:rsidRPr="00561BE9" w:rsidRDefault="00CA7971" w:rsidP="00CA7971">
      <w:pPr>
        <w:pStyle w:val="ConsPlusNormal"/>
        <w:spacing w:before="240"/>
        <w:ind w:firstLine="540"/>
        <w:jc w:val="both"/>
      </w:pPr>
      <w:r w:rsidRPr="00561BE9">
        <w:t>Отсутствие или недостаточное финансирование мероприятий в рамках подпрограммы 2 могут привести к:</w:t>
      </w:r>
    </w:p>
    <w:p w14:paraId="58D6274C" w14:textId="77777777" w:rsidR="00CA7971" w:rsidRPr="00561BE9" w:rsidRDefault="00CA7971" w:rsidP="00CA7971">
      <w:pPr>
        <w:pStyle w:val="ConsPlusNormal"/>
        <w:spacing w:before="240"/>
        <w:ind w:firstLine="540"/>
        <w:jc w:val="both"/>
      </w:pPr>
      <w:r w:rsidRPr="00561BE9">
        <w:t>недостижению конечных результатов и целевых показателей подпрограммы 2;</w:t>
      </w:r>
    </w:p>
    <w:p w14:paraId="2AAE7FFA" w14:textId="77777777" w:rsidR="00CA7971" w:rsidRPr="00561BE9" w:rsidRDefault="00CA7971" w:rsidP="00CA7971">
      <w:pPr>
        <w:pStyle w:val="ConsPlusNormal"/>
        <w:spacing w:before="240"/>
        <w:ind w:firstLine="540"/>
        <w:jc w:val="both"/>
      </w:pPr>
      <w:r w:rsidRPr="00561BE9">
        <w:t>отсутствию материальной помощи нуждающимся журналистам;</w:t>
      </w:r>
    </w:p>
    <w:p w14:paraId="03706CD8" w14:textId="77777777" w:rsidR="00CA7971" w:rsidRPr="00561BE9" w:rsidRDefault="00CA7971" w:rsidP="00CA7971">
      <w:pPr>
        <w:pStyle w:val="ConsPlusNormal"/>
        <w:spacing w:before="240"/>
        <w:ind w:firstLine="540"/>
        <w:jc w:val="both"/>
      </w:pPr>
      <w:r w:rsidRPr="00561BE9">
        <w:t xml:space="preserve">неисполнению </w:t>
      </w:r>
      <w:hyperlink r:id="rId26" w:history="1">
        <w:r w:rsidRPr="00561BE9">
          <w:t>постановления</w:t>
        </w:r>
      </w:hyperlink>
      <w:r w:rsidRPr="00561BE9">
        <w:t xml:space="preserve"> Губернатора Курской области от 31.01.2020 N 38-пг "Об учреждении премии Губернатора Курской области в сфере средств массовой информации и массовых коммуникаций".</w:t>
      </w:r>
    </w:p>
    <w:p w14:paraId="0B0C57D7" w14:textId="77777777" w:rsidR="00CA7971" w:rsidRPr="00561BE9" w:rsidRDefault="00CA7971" w:rsidP="00CA7971">
      <w:pPr>
        <w:pStyle w:val="ConsPlusNormal"/>
        <w:spacing w:before="240"/>
        <w:ind w:firstLine="540"/>
        <w:jc w:val="both"/>
      </w:pPr>
      <w:r w:rsidRPr="00561BE9">
        <w:t>Преодоление рисков может быть осуществлено путем сохранения финансирования подпрограммы 2, а также путем дополнительных организованных мер, направленных на преодоление данных рисков.</w:t>
      </w:r>
    </w:p>
    <w:p w14:paraId="73927D83" w14:textId="77777777" w:rsidR="00CA7971" w:rsidRPr="00561BE9" w:rsidRDefault="00CA7971" w:rsidP="00CA7971">
      <w:pPr>
        <w:pStyle w:val="ConsPlusNormal"/>
        <w:spacing w:before="240"/>
        <w:ind w:firstLine="540"/>
        <w:jc w:val="both"/>
      </w:pPr>
      <w:r w:rsidRPr="00561BE9">
        <w:t>Для минимизации риска будет проводиться ежегодное уточнение объемов финансирования и мероприятий подпрограммы 2.</w:t>
      </w:r>
    </w:p>
    <w:p w14:paraId="55E60373" w14:textId="77777777" w:rsidR="00CA7971" w:rsidRPr="00561BE9" w:rsidRDefault="00CA7971" w:rsidP="00CA7971">
      <w:pPr>
        <w:pStyle w:val="ConsPlusNormal"/>
        <w:spacing w:before="240"/>
        <w:ind w:firstLine="540"/>
        <w:jc w:val="both"/>
      </w:pPr>
      <w:r w:rsidRPr="00561BE9">
        <w:t>Административные риски связаны с неэффективным управлением реализацией подпрограммы 2, низкой эффективностью взаимодействия заинтересованных сторон, что может повлечь за собой нарушение планируемых сроков реализации подпрограммы 2, невыполнение ее целей и задач, недостижение плановых значений показателей, снижение эффективности использования ресурсов и качества выполнения мероприятий подпрограммы 2.</w:t>
      </w:r>
    </w:p>
    <w:p w14:paraId="741F2C2A" w14:textId="77777777" w:rsidR="00CA7971" w:rsidRPr="00561BE9" w:rsidRDefault="00CA7971" w:rsidP="00CA7971">
      <w:pPr>
        <w:pStyle w:val="ConsPlusNormal"/>
        <w:spacing w:before="240"/>
        <w:ind w:firstLine="540"/>
        <w:jc w:val="both"/>
      </w:pPr>
      <w:r w:rsidRPr="00561BE9">
        <w:t>Внешние риски.</w:t>
      </w:r>
    </w:p>
    <w:p w14:paraId="6AEE3BD8" w14:textId="77777777" w:rsidR="00CA7971" w:rsidRPr="00561BE9" w:rsidRDefault="00CA7971" w:rsidP="00CA7971">
      <w:pPr>
        <w:pStyle w:val="ConsPlusNormal"/>
        <w:spacing w:before="240"/>
        <w:ind w:firstLine="540"/>
        <w:jc w:val="both"/>
      </w:pPr>
      <w:r w:rsidRPr="00561BE9">
        <w:t>К внешним рискам относятся экономические риски, которые подразумевают влияние нестабильной экономической ситуации в стране, экономического кризиса и прочих факторов на показатели эффективности реализации подпрограммы 2. Данные риски могут привести к снижению объемов финансирования мероприятий подпрограммы 2 из средств областного бюджета.</w:t>
      </w:r>
    </w:p>
    <w:p w14:paraId="507ABF95" w14:textId="77777777" w:rsidR="00CA7971" w:rsidRPr="00561BE9" w:rsidRDefault="00CA7971" w:rsidP="00CA7971">
      <w:pPr>
        <w:pStyle w:val="ConsPlusNormal"/>
        <w:spacing w:before="240"/>
        <w:ind w:firstLine="540"/>
        <w:jc w:val="both"/>
      </w:pPr>
      <w:r w:rsidRPr="00561BE9">
        <w:t>Управление рисками реализации подпрограммы 2 будет осуществляться на основе:</w:t>
      </w:r>
    </w:p>
    <w:p w14:paraId="1014A98C" w14:textId="77777777" w:rsidR="00CA7971" w:rsidRPr="00561BE9" w:rsidRDefault="00CA7971" w:rsidP="00CA7971">
      <w:pPr>
        <w:pStyle w:val="ConsPlusNormal"/>
        <w:spacing w:before="240"/>
        <w:ind w:firstLine="540"/>
        <w:jc w:val="both"/>
      </w:pPr>
      <w:r w:rsidRPr="00561BE9">
        <w:t>проведения мониторинга реализации подпрограммы 2, регулярной и открытой публикации данных о ходе ее реализации;</w:t>
      </w:r>
    </w:p>
    <w:p w14:paraId="03B9215A" w14:textId="77777777" w:rsidR="00CA7971" w:rsidRPr="00561BE9" w:rsidRDefault="00CA7971" w:rsidP="00CA7971">
      <w:pPr>
        <w:pStyle w:val="ConsPlusNormal"/>
        <w:spacing w:before="240"/>
        <w:ind w:firstLine="540"/>
        <w:jc w:val="both"/>
      </w:pPr>
      <w:r w:rsidRPr="00561BE9">
        <w:lastRenderedPageBreak/>
        <w:t>подготовки и представления ежегодного доклада о ходе и результатах реализации программы 2, который при необходимости будет содержать обоснования и предложения о ее корректировке.</w:t>
      </w:r>
    </w:p>
    <w:p w14:paraId="704123BA" w14:textId="77777777" w:rsidR="00CA7971" w:rsidRPr="00561BE9" w:rsidRDefault="00CA7971" w:rsidP="00CA7971">
      <w:pPr>
        <w:pStyle w:val="ConsPlusNormal"/>
      </w:pPr>
    </w:p>
    <w:p w14:paraId="0E0492F4" w14:textId="77777777" w:rsidR="00CA7971" w:rsidRPr="00561BE9" w:rsidRDefault="00CA7971" w:rsidP="00CA7971">
      <w:pPr>
        <w:pStyle w:val="ConsPlusNormal"/>
      </w:pPr>
    </w:p>
    <w:p w14:paraId="60866232" w14:textId="77777777" w:rsidR="00CA7971" w:rsidRPr="00561BE9" w:rsidRDefault="00CA7971" w:rsidP="00CA7971">
      <w:pPr>
        <w:pStyle w:val="ConsPlusNormal"/>
      </w:pPr>
    </w:p>
    <w:p w14:paraId="0F0088D5" w14:textId="33D4B28E" w:rsidR="00B65535" w:rsidRDefault="00B65535" w:rsidP="004960B8">
      <w:pPr>
        <w:shd w:val="clear" w:color="auto" w:fill="FFFFFF" w:themeFill="background1"/>
        <w:spacing w:line="240" w:lineRule="auto"/>
        <w:ind w:firstLine="709"/>
        <w:rPr>
          <w:rFonts w:ascii="Times New Roman" w:hAnsi="Times New Roman" w:cs="Times New Roman"/>
          <w:sz w:val="28"/>
          <w:szCs w:val="28"/>
        </w:rPr>
        <w:sectPr w:rsidR="00B65535" w:rsidSect="00B64030">
          <w:headerReference w:type="default" r:id="rId27"/>
          <w:headerReference w:type="first" r:id="rId28"/>
          <w:pgSz w:w="11906" w:h="16838" w:code="9"/>
          <w:pgMar w:top="1134" w:right="1134" w:bottom="1134" w:left="1701" w:header="709" w:footer="709" w:gutter="0"/>
          <w:cols w:space="708"/>
          <w:titlePg/>
          <w:docGrid w:linePitch="360"/>
        </w:sectPr>
      </w:pPr>
    </w:p>
    <w:p w14:paraId="41372EA8" w14:textId="77777777" w:rsidR="00CA7971" w:rsidRPr="00CA7971" w:rsidRDefault="00CA7971" w:rsidP="00CA7971">
      <w:pPr>
        <w:spacing w:after="0" w:line="240" w:lineRule="auto"/>
        <w:ind w:left="8496"/>
        <w:rPr>
          <w:rFonts w:ascii="Times New Roman" w:hAnsi="Times New Roman" w:cs="Times New Roman"/>
          <w:sz w:val="28"/>
          <w:szCs w:val="28"/>
        </w:rPr>
      </w:pPr>
      <w:bookmarkStart w:id="6" w:name="_Hlk115777559"/>
      <w:r w:rsidRPr="00CA7971">
        <w:rPr>
          <w:rFonts w:ascii="Times New Roman" w:hAnsi="Times New Roman" w:cs="Times New Roman"/>
          <w:sz w:val="28"/>
          <w:szCs w:val="28"/>
        </w:rPr>
        <w:lastRenderedPageBreak/>
        <w:t>Приложение № 1</w:t>
      </w:r>
    </w:p>
    <w:p w14:paraId="7D05B047" w14:textId="77777777" w:rsidR="00CA7971" w:rsidRPr="00CA7971" w:rsidRDefault="00CA7971" w:rsidP="00CA7971">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r w:rsidRPr="00CA7971">
        <w:rPr>
          <w:rFonts w:ascii="Times New Roman" w:hAnsi="Times New Roman" w:cs="Times New Roman"/>
          <w:sz w:val="28"/>
          <w:szCs w:val="28"/>
        </w:rPr>
        <w:t xml:space="preserve">к государственной      программе     Курской    </w:t>
      </w:r>
    </w:p>
    <w:p w14:paraId="5E489E69" w14:textId="77777777" w:rsidR="00CA7971" w:rsidRPr="00CA7971" w:rsidRDefault="00CA7971" w:rsidP="00CA7971">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r w:rsidRPr="00CA7971">
        <w:rPr>
          <w:rFonts w:ascii="Times New Roman" w:hAnsi="Times New Roman" w:cs="Times New Roman"/>
          <w:sz w:val="28"/>
          <w:szCs w:val="28"/>
        </w:rPr>
        <w:t xml:space="preserve">области «Реализация    государственной    </w:t>
      </w:r>
    </w:p>
    <w:p w14:paraId="22F1FD7C" w14:textId="77777777" w:rsidR="00CA7971" w:rsidRPr="00CA7971" w:rsidRDefault="00CA7971" w:rsidP="00CA7971">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r w:rsidRPr="00CA7971">
        <w:rPr>
          <w:rFonts w:ascii="Times New Roman" w:hAnsi="Times New Roman" w:cs="Times New Roman"/>
          <w:sz w:val="28"/>
          <w:szCs w:val="28"/>
        </w:rPr>
        <w:t xml:space="preserve">политики    в    сфере </w:t>
      </w:r>
      <w:proofErr w:type="gramStart"/>
      <w:r w:rsidRPr="00CA7971">
        <w:rPr>
          <w:rFonts w:ascii="Times New Roman" w:hAnsi="Times New Roman" w:cs="Times New Roman"/>
          <w:sz w:val="28"/>
          <w:szCs w:val="28"/>
        </w:rPr>
        <w:t>печати  и</w:t>
      </w:r>
      <w:proofErr w:type="gramEnd"/>
      <w:r w:rsidRPr="00CA7971">
        <w:rPr>
          <w:rFonts w:ascii="Times New Roman" w:hAnsi="Times New Roman" w:cs="Times New Roman"/>
          <w:sz w:val="28"/>
          <w:szCs w:val="28"/>
        </w:rPr>
        <w:t xml:space="preserve">  массовой   </w:t>
      </w:r>
    </w:p>
    <w:p w14:paraId="389641A2" w14:textId="77777777" w:rsidR="00CA7971" w:rsidRPr="00CA7971" w:rsidRDefault="00CA7971" w:rsidP="00CA7971">
      <w:pPr>
        <w:widowControl w:val="0"/>
        <w:shd w:val="clear" w:color="auto" w:fill="FFFFFF"/>
        <w:autoSpaceDE w:val="0"/>
        <w:autoSpaceDN w:val="0"/>
        <w:adjustRightInd w:val="0"/>
        <w:spacing w:after="0" w:line="240" w:lineRule="auto"/>
        <w:ind w:left="8496"/>
        <w:rPr>
          <w:rFonts w:ascii="Times New Roman" w:hAnsi="Times New Roman" w:cs="Times New Roman"/>
          <w:sz w:val="28"/>
          <w:szCs w:val="28"/>
        </w:rPr>
      </w:pPr>
      <w:proofErr w:type="gramStart"/>
      <w:r w:rsidRPr="00CA7971">
        <w:rPr>
          <w:rFonts w:ascii="Times New Roman" w:hAnsi="Times New Roman" w:cs="Times New Roman"/>
          <w:sz w:val="28"/>
          <w:szCs w:val="28"/>
        </w:rPr>
        <w:t>информации  в</w:t>
      </w:r>
      <w:proofErr w:type="gramEnd"/>
      <w:r w:rsidRPr="00CA7971">
        <w:rPr>
          <w:rFonts w:ascii="Times New Roman" w:hAnsi="Times New Roman" w:cs="Times New Roman"/>
          <w:sz w:val="28"/>
          <w:szCs w:val="28"/>
        </w:rPr>
        <w:t xml:space="preserve"> Курской области» </w:t>
      </w:r>
    </w:p>
    <w:p w14:paraId="7EED3DEF" w14:textId="243781E7" w:rsidR="00CA7971" w:rsidRDefault="00CA7971" w:rsidP="00CA7971">
      <w:pPr>
        <w:widowControl w:val="0"/>
        <w:shd w:val="clear" w:color="auto" w:fill="FFFFFF"/>
        <w:autoSpaceDE w:val="0"/>
        <w:autoSpaceDN w:val="0"/>
        <w:adjustRightInd w:val="0"/>
        <w:spacing w:after="0"/>
        <w:ind w:left="8505"/>
        <w:jc w:val="both"/>
        <w:rPr>
          <w:rFonts w:ascii="Times New Roman" w:hAnsi="Times New Roman" w:cs="Times New Roman"/>
          <w:b/>
          <w:sz w:val="16"/>
          <w:szCs w:val="16"/>
        </w:rPr>
      </w:pPr>
      <w:r>
        <w:rPr>
          <w:rFonts w:ascii="Times New Roman" w:hAnsi="Times New Roman" w:cs="Times New Roman"/>
          <w:sz w:val="28"/>
          <w:szCs w:val="28"/>
        </w:rPr>
        <w:t xml:space="preserve">(в редакции постановления    Правительства </w:t>
      </w:r>
      <w:r>
        <w:rPr>
          <w:rFonts w:ascii="Times New Roman" w:hAnsi="Times New Roman" w:cs="Times New Roman"/>
          <w:sz w:val="28"/>
          <w:szCs w:val="28"/>
        </w:rPr>
        <w:t xml:space="preserve">       Ку</w:t>
      </w:r>
      <w:r>
        <w:rPr>
          <w:rFonts w:ascii="Times New Roman" w:hAnsi="Times New Roman" w:cs="Times New Roman"/>
          <w:sz w:val="28"/>
          <w:szCs w:val="28"/>
        </w:rPr>
        <w:t xml:space="preserve">рской области </w:t>
      </w:r>
      <w:proofErr w:type="gramStart"/>
      <w:r>
        <w:rPr>
          <w:rFonts w:ascii="Times New Roman" w:hAnsi="Times New Roman" w:cs="Times New Roman"/>
          <w:sz w:val="28"/>
          <w:szCs w:val="28"/>
        </w:rPr>
        <w:t xml:space="preserve">от  </w:t>
      </w:r>
      <w:r>
        <w:rPr>
          <w:rFonts w:ascii="Times New Roman" w:hAnsi="Times New Roman" w:cs="Times New Roman"/>
          <w:sz w:val="28"/>
          <w:szCs w:val="28"/>
        </w:rPr>
        <w:t>14</w:t>
      </w:r>
      <w:r>
        <w:rPr>
          <w:rFonts w:ascii="Times New Roman" w:hAnsi="Times New Roman" w:cs="Times New Roman"/>
          <w:sz w:val="28"/>
          <w:szCs w:val="28"/>
        </w:rPr>
        <w:t>.0</w:t>
      </w:r>
      <w:r>
        <w:rPr>
          <w:rFonts w:ascii="Times New Roman" w:hAnsi="Times New Roman" w:cs="Times New Roman"/>
          <w:sz w:val="28"/>
          <w:szCs w:val="28"/>
        </w:rPr>
        <w:t>2</w:t>
      </w:r>
      <w:r>
        <w:rPr>
          <w:rFonts w:ascii="Times New Roman" w:hAnsi="Times New Roman" w:cs="Times New Roman"/>
          <w:sz w:val="28"/>
          <w:szCs w:val="28"/>
        </w:rPr>
        <w:t>.2023</w:t>
      </w:r>
      <w:proofErr w:type="gramEnd"/>
      <w:r>
        <w:rPr>
          <w:rFonts w:ascii="Times New Roman" w:hAnsi="Times New Roman" w:cs="Times New Roman"/>
          <w:sz w:val="28"/>
          <w:szCs w:val="28"/>
        </w:rPr>
        <w:t xml:space="preserve"> № </w:t>
      </w:r>
      <w:r>
        <w:rPr>
          <w:rFonts w:ascii="Times New Roman" w:hAnsi="Times New Roman" w:cs="Times New Roman"/>
          <w:sz w:val="28"/>
          <w:szCs w:val="28"/>
        </w:rPr>
        <w:t>180</w:t>
      </w:r>
      <w:r>
        <w:rPr>
          <w:rFonts w:ascii="Times New Roman" w:hAnsi="Times New Roman" w:cs="Times New Roman"/>
          <w:sz w:val="28"/>
          <w:szCs w:val="28"/>
        </w:rPr>
        <w:t xml:space="preserve">-пп) </w:t>
      </w:r>
    </w:p>
    <w:p w14:paraId="7760B78B" w14:textId="77777777" w:rsidR="00CA7971" w:rsidRDefault="00CA7971" w:rsidP="00CA7971">
      <w:pPr>
        <w:shd w:val="clear" w:color="auto" w:fill="FFFFFF"/>
        <w:spacing w:after="0"/>
        <w:ind w:left="9912"/>
        <w:jc w:val="both"/>
        <w:rPr>
          <w:rFonts w:ascii="Times New Roman" w:hAnsi="Times New Roman" w:cs="Times New Roman"/>
          <w:sz w:val="20"/>
          <w:szCs w:val="20"/>
        </w:rPr>
      </w:pPr>
    </w:p>
    <w:p w14:paraId="546E4B94" w14:textId="77777777" w:rsidR="00CA7971" w:rsidRPr="008F3107" w:rsidRDefault="00CA7971" w:rsidP="00CA7971">
      <w:pPr>
        <w:shd w:val="clear" w:color="auto" w:fill="FFFFFF"/>
        <w:spacing w:after="0"/>
        <w:ind w:left="9912"/>
        <w:jc w:val="both"/>
        <w:rPr>
          <w:rFonts w:ascii="Times New Roman" w:hAnsi="Times New Roman" w:cs="Times New Roman"/>
          <w:sz w:val="20"/>
          <w:szCs w:val="20"/>
        </w:rPr>
      </w:pPr>
    </w:p>
    <w:p w14:paraId="26563ED0" w14:textId="77777777" w:rsidR="00CA7971" w:rsidRPr="00CA7971" w:rsidRDefault="00CA7971" w:rsidP="00CA7971">
      <w:pPr>
        <w:widowControl w:val="0"/>
        <w:shd w:val="clear" w:color="auto" w:fill="FFFFFF"/>
        <w:autoSpaceDE w:val="0"/>
        <w:autoSpaceDN w:val="0"/>
        <w:adjustRightInd w:val="0"/>
        <w:spacing w:after="0"/>
        <w:jc w:val="center"/>
        <w:rPr>
          <w:rFonts w:ascii="Times New Roman" w:hAnsi="Times New Roman" w:cs="Times New Roman"/>
          <w:b/>
          <w:sz w:val="28"/>
          <w:szCs w:val="28"/>
        </w:rPr>
      </w:pPr>
      <w:r w:rsidRPr="00CA7971">
        <w:rPr>
          <w:rFonts w:ascii="Times New Roman" w:hAnsi="Times New Roman" w:cs="Times New Roman"/>
          <w:b/>
          <w:sz w:val="28"/>
          <w:szCs w:val="28"/>
        </w:rPr>
        <w:t>СВЕДЕНИЯ</w:t>
      </w:r>
      <w:bookmarkStart w:id="7" w:name="_GoBack"/>
      <w:bookmarkEnd w:id="7"/>
    </w:p>
    <w:p w14:paraId="55B4876E" w14:textId="77777777" w:rsidR="00CA7971" w:rsidRPr="00CA7971" w:rsidRDefault="00CA7971" w:rsidP="00CA7971">
      <w:pPr>
        <w:widowControl w:val="0"/>
        <w:shd w:val="clear" w:color="auto" w:fill="FFFFFF"/>
        <w:autoSpaceDE w:val="0"/>
        <w:autoSpaceDN w:val="0"/>
        <w:adjustRightInd w:val="0"/>
        <w:spacing w:after="0"/>
        <w:jc w:val="center"/>
        <w:rPr>
          <w:rFonts w:ascii="Times New Roman" w:hAnsi="Times New Roman" w:cs="Times New Roman"/>
          <w:b/>
          <w:sz w:val="28"/>
          <w:szCs w:val="28"/>
        </w:rPr>
      </w:pPr>
      <w:r w:rsidRPr="00CA7971">
        <w:rPr>
          <w:rFonts w:ascii="Times New Roman" w:hAnsi="Times New Roman" w:cs="Times New Roman"/>
          <w:b/>
          <w:sz w:val="28"/>
          <w:szCs w:val="28"/>
        </w:rPr>
        <w:t xml:space="preserve">о показателях (индикаторах) государственной программы Курской области </w:t>
      </w:r>
    </w:p>
    <w:p w14:paraId="09BC66F3" w14:textId="77777777" w:rsidR="00CA7971" w:rsidRPr="00CA7971" w:rsidRDefault="00CA7971" w:rsidP="00CA7971">
      <w:pPr>
        <w:widowControl w:val="0"/>
        <w:shd w:val="clear" w:color="auto" w:fill="FFFFFF"/>
        <w:autoSpaceDE w:val="0"/>
        <w:autoSpaceDN w:val="0"/>
        <w:adjustRightInd w:val="0"/>
        <w:spacing w:after="0"/>
        <w:jc w:val="center"/>
        <w:rPr>
          <w:rFonts w:ascii="Times New Roman" w:hAnsi="Times New Roman" w:cs="Times New Roman"/>
          <w:b/>
          <w:sz w:val="28"/>
          <w:szCs w:val="28"/>
        </w:rPr>
      </w:pPr>
      <w:r w:rsidRPr="00CA7971">
        <w:rPr>
          <w:rFonts w:ascii="Times New Roman" w:hAnsi="Times New Roman" w:cs="Times New Roman"/>
          <w:b/>
          <w:sz w:val="28"/>
          <w:szCs w:val="28"/>
        </w:rPr>
        <w:t>«Реализация государственной политики в сфере печати и массовой информации в Курской области», подпрограмм государственной программы и их значениях</w:t>
      </w:r>
    </w:p>
    <w:p w14:paraId="1BC61F8B" w14:textId="77777777" w:rsidR="00CA7971" w:rsidRDefault="00CA7971" w:rsidP="00CA7971">
      <w:pPr>
        <w:widowControl w:val="0"/>
        <w:shd w:val="clear" w:color="auto" w:fill="FFFFFF"/>
        <w:autoSpaceDE w:val="0"/>
        <w:autoSpaceDN w:val="0"/>
        <w:adjustRightInd w:val="0"/>
        <w:spacing w:after="0"/>
        <w:jc w:val="center"/>
        <w:rPr>
          <w:rFonts w:ascii="Times New Roman" w:hAnsi="Times New Roman" w:cs="Times New Roman"/>
          <w:b/>
          <w:sz w:val="28"/>
          <w:szCs w:val="28"/>
        </w:rPr>
      </w:pPr>
    </w:p>
    <w:p w14:paraId="1AB4D1DE" w14:textId="77777777" w:rsidR="00CA7971" w:rsidRPr="00D7088C" w:rsidRDefault="00CA7971" w:rsidP="00CA7971">
      <w:pPr>
        <w:widowControl w:val="0"/>
        <w:shd w:val="clear" w:color="auto" w:fill="FFFFFF"/>
        <w:autoSpaceDE w:val="0"/>
        <w:autoSpaceDN w:val="0"/>
        <w:adjustRightInd w:val="0"/>
        <w:spacing w:after="0"/>
        <w:jc w:val="center"/>
        <w:rPr>
          <w:rFonts w:ascii="Times New Roman" w:hAnsi="Times New Roman" w:cs="Times New Roman"/>
          <w:b/>
          <w:sz w:val="28"/>
          <w:szCs w:val="28"/>
        </w:rPr>
      </w:pPr>
    </w:p>
    <w:tbl>
      <w:tblPr>
        <w:tblW w:w="14885" w:type="dxa"/>
        <w:tblInd w:w="-209" w:type="dxa"/>
        <w:tblLayout w:type="fixed"/>
        <w:tblCellMar>
          <w:left w:w="75" w:type="dxa"/>
          <w:right w:w="75" w:type="dxa"/>
        </w:tblCellMar>
        <w:tblLook w:val="04A0" w:firstRow="1" w:lastRow="0" w:firstColumn="1" w:lastColumn="0" w:noHBand="0" w:noVBand="1"/>
      </w:tblPr>
      <w:tblGrid>
        <w:gridCol w:w="851"/>
        <w:gridCol w:w="2127"/>
        <w:gridCol w:w="850"/>
        <w:gridCol w:w="851"/>
        <w:gridCol w:w="850"/>
        <w:gridCol w:w="709"/>
        <w:gridCol w:w="709"/>
        <w:gridCol w:w="708"/>
        <w:gridCol w:w="709"/>
        <w:gridCol w:w="709"/>
        <w:gridCol w:w="709"/>
        <w:gridCol w:w="850"/>
        <w:gridCol w:w="851"/>
        <w:gridCol w:w="850"/>
        <w:gridCol w:w="851"/>
        <w:gridCol w:w="850"/>
        <w:gridCol w:w="851"/>
      </w:tblGrid>
      <w:tr w:rsidR="00CA7971" w14:paraId="473738C6" w14:textId="77777777" w:rsidTr="00CA7971">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5E3F83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 п/п</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5B6CD5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Наименование показателя (индикатора)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0EF8D1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 xml:space="preserve">Единица </w:t>
            </w:r>
            <w:proofErr w:type="spellStart"/>
            <w:r>
              <w:rPr>
                <w:rFonts w:ascii="Times New Roman" w:hAnsi="Times New Roman" w:cs="Times New Roman"/>
                <w:bCs/>
                <w:sz w:val="16"/>
                <w:szCs w:val="16"/>
              </w:rPr>
              <w:t>измере</w:t>
            </w:r>
            <w:proofErr w:type="spellEnd"/>
            <w:r>
              <w:rPr>
                <w:rFonts w:ascii="Times New Roman" w:hAnsi="Times New Roman" w:cs="Times New Roman"/>
                <w:bCs/>
                <w:sz w:val="16"/>
                <w:szCs w:val="16"/>
              </w:rPr>
              <w:t>-</w:t>
            </w:r>
          </w:p>
          <w:p w14:paraId="410598E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proofErr w:type="spellStart"/>
            <w:r>
              <w:rPr>
                <w:rFonts w:ascii="Times New Roman" w:hAnsi="Times New Roman" w:cs="Times New Roman"/>
                <w:bCs/>
                <w:sz w:val="16"/>
                <w:szCs w:val="16"/>
              </w:rPr>
              <w:t>ния</w:t>
            </w:r>
            <w:proofErr w:type="spellEnd"/>
          </w:p>
        </w:tc>
        <w:tc>
          <w:tcPr>
            <w:tcW w:w="11057" w:type="dxa"/>
            <w:gridSpan w:val="14"/>
            <w:tcBorders>
              <w:top w:val="single" w:sz="4" w:space="0" w:color="auto"/>
              <w:left w:val="single" w:sz="4" w:space="0" w:color="auto"/>
              <w:bottom w:val="single" w:sz="4" w:space="0" w:color="auto"/>
              <w:right w:val="single" w:sz="4" w:space="0" w:color="auto"/>
            </w:tcBorders>
            <w:vAlign w:val="center"/>
            <w:hideMark/>
          </w:tcPr>
          <w:p w14:paraId="0EC8C4E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Значения показателей</w:t>
            </w:r>
          </w:p>
        </w:tc>
      </w:tr>
      <w:tr w:rsidR="00CA7971" w14:paraId="046DF9AD" w14:textId="77777777" w:rsidTr="00CA7971">
        <w:trPr>
          <w:trHeight w:val="443"/>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C89CFC2" w14:textId="77777777" w:rsidR="00CA7971" w:rsidRDefault="00CA7971" w:rsidP="00CA1B4E">
            <w:pPr>
              <w:spacing w:after="0" w:line="240" w:lineRule="auto"/>
              <w:rPr>
                <w:rFonts w:ascii="Times New Roman" w:hAnsi="Times New Roman" w:cs="Times New Roman"/>
                <w:bCs/>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DF4186C" w14:textId="77777777" w:rsidR="00CA7971" w:rsidRDefault="00CA7971" w:rsidP="00CA1B4E">
            <w:pPr>
              <w:spacing w:after="0" w:line="240" w:lineRule="auto"/>
              <w:rPr>
                <w:rFonts w:ascii="Times New Roman" w:hAnsi="Times New Roman" w:cs="Times New Roman"/>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59C3FF" w14:textId="77777777" w:rsidR="00CA7971" w:rsidRDefault="00CA7971" w:rsidP="00CA1B4E">
            <w:pPr>
              <w:spacing w:after="0" w:line="240" w:lineRule="auto"/>
              <w:rPr>
                <w:rFonts w:ascii="Times New Roman" w:hAnsi="Times New Roman" w:cs="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6C0E28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2012</w:t>
            </w:r>
          </w:p>
          <w:p w14:paraId="30BF4D8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0E10E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2013</w:t>
            </w:r>
          </w:p>
          <w:p w14:paraId="54AA639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BBD8F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2014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7E991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2015 год</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C538F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2016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273B9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2017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24E95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2018</w:t>
            </w:r>
          </w:p>
          <w:p w14:paraId="6B197DC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FA67A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2019</w:t>
            </w:r>
          </w:p>
          <w:p w14:paraId="6068166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30ADB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2020</w:t>
            </w:r>
          </w:p>
          <w:p w14:paraId="2A83EFD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год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95AA3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2021</w:t>
            </w:r>
          </w:p>
          <w:p w14:paraId="62B0751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88130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2022</w:t>
            </w:r>
          </w:p>
          <w:p w14:paraId="4D4DAA3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 xml:space="preserve"> год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87B0D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2023</w:t>
            </w:r>
          </w:p>
          <w:p w14:paraId="6B97C5B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885A9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2024</w:t>
            </w:r>
          </w:p>
          <w:p w14:paraId="62072DF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14:paraId="487A320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2025</w:t>
            </w:r>
          </w:p>
          <w:p w14:paraId="12DEB26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год</w:t>
            </w:r>
          </w:p>
        </w:tc>
      </w:tr>
    </w:tbl>
    <w:p w14:paraId="0A100B70" w14:textId="77777777" w:rsidR="00CA7971" w:rsidRDefault="00CA7971" w:rsidP="00CA7971">
      <w:pPr>
        <w:spacing w:after="0"/>
        <w:rPr>
          <w:rFonts w:ascii="Times New Roman" w:hAnsi="Times New Roman" w:cs="Times New Roman"/>
          <w:bCs/>
          <w:sz w:val="4"/>
          <w:szCs w:val="4"/>
        </w:rPr>
      </w:pPr>
    </w:p>
    <w:tbl>
      <w:tblPr>
        <w:tblW w:w="14880" w:type="dxa"/>
        <w:jc w:val="center"/>
        <w:tblLayout w:type="fixed"/>
        <w:tblCellMar>
          <w:left w:w="75" w:type="dxa"/>
          <w:right w:w="75" w:type="dxa"/>
        </w:tblCellMar>
        <w:tblLook w:val="04A0" w:firstRow="1" w:lastRow="0" w:firstColumn="1" w:lastColumn="0" w:noHBand="0" w:noVBand="1"/>
      </w:tblPr>
      <w:tblGrid>
        <w:gridCol w:w="850"/>
        <w:gridCol w:w="2125"/>
        <w:gridCol w:w="849"/>
        <w:gridCol w:w="850"/>
        <w:gridCol w:w="850"/>
        <w:gridCol w:w="709"/>
        <w:gridCol w:w="709"/>
        <w:gridCol w:w="708"/>
        <w:gridCol w:w="709"/>
        <w:gridCol w:w="709"/>
        <w:gridCol w:w="709"/>
        <w:gridCol w:w="850"/>
        <w:gridCol w:w="851"/>
        <w:gridCol w:w="850"/>
        <w:gridCol w:w="851"/>
        <w:gridCol w:w="850"/>
        <w:gridCol w:w="851"/>
      </w:tblGrid>
      <w:tr w:rsidR="00CA7971" w14:paraId="7EEB3107" w14:textId="77777777" w:rsidTr="00CA1B4E">
        <w:trPr>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49373E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7D1F879" w14:textId="77777777" w:rsidR="00CA7971" w:rsidRDefault="00CA7971" w:rsidP="00CA1B4E">
            <w:pPr>
              <w:widowControl w:val="0"/>
              <w:shd w:val="clear" w:color="auto" w:fill="FFFFFF"/>
              <w:autoSpaceDE w:val="0"/>
              <w:autoSpaceDN w:val="0"/>
              <w:adjustRightInd w:val="0"/>
              <w:spacing w:after="0"/>
              <w:ind w:firstLine="540"/>
              <w:jc w:val="center"/>
              <w:rPr>
                <w:rFonts w:ascii="Times New Roman" w:hAnsi="Times New Roman" w:cs="Times New Roman"/>
                <w:bCs/>
                <w:sz w:val="16"/>
                <w:szCs w:val="16"/>
              </w:rPr>
            </w:pPr>
            <w:r>
              <w:rPr>
                <w:rFonts w:ascii="Times New Roman" w:hAnsi="Times New Roman" w:cs="Times New Roman"/>
                <w:bCs/>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36237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FB0FC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98273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2478F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416BD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7</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D2849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35C09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2A46F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F1FB3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3EC2A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BE1C1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488AC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00C7C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FC6B0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16</w:t>
            </w:r>
          </w:p>
        </w:tc>
        <w:tc>
          <w:tcPr>
            <w:tcW w:w="851" w:type="dxa"/>
            <w:tcBorders>
              <w:top w:val="single" w:sz="4" w:space="0" w:color="auto"/>
              <w:left w:val="single" w:sz="4" w:space="0" w:color="auto"/>
              <w:bottom w:val="single" w:sz="4" w:space="0" w:color="auto"/>
              <w:right w:val="single" w:sz="4" w:space="0" w:color="auto"/>
            </w:tcBorders>
            <w:hideMark/>
          </w:tcPr>
          <w:p w14:paraId="50A256D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17</w:t>
            </w:r>
          </w:p>
        </w:tc>
      </w:tr>
      <w:tr w:rsidR="00CA7971" w14:paraId="4F2EBC2E" w14:textId="77777777" w:rsidTr="00CA1B4E">
        <w:trPr>
          <w:jc w:val="center"/>
        </w:trPr>
        <w:tc>
          <w:tcPr>
            <w:tcW w:w="14034" w:type="dxa"/>
            <w:gridSpan w:val="16"/>
            <w:tcBorders>
              <w:top w:val="single" w:sz="4" w:space="0" w:color="auto"/>
              <w:left w:val="single" w:sz="4" w:space="0" w:color="auto"/>
              <w:bottom w:val="single" w:sz="4" w:space="0" w:color="auto"/>
              <w:right w:val="single" w:sz="4" w:space="0" w:color="auto"/>
            </w:tcBorders>
            <w:vAlign w:val="center"/>
            <w:hideMark/>
          </w:tcPr>
          <w:p w14:paraId="1FC4C418" w14:textId="77777777" w:rsidR="00CA7971" w:rsidRDefault="00CA7971" w:rsidP="00CA1B4E">
            <w:pPr>
              <w:widowControl w:val="0"/>
              <w:shd w:val="clear" w:color="auto" w:fill="FFFFFF"/>
              <w:autoSpaceDE w:val="0"/>
              <w:autoSpaceDN w:val="0"/>
              <w:adjustRightInd w:val="0"/>
              <w:spacing w:after="0"/>
              <w:jc w:val="center"/>
              <w:outlineLvl w:val="2"/>
              <w:rPr>
                <w:rFonts w:ascii="Times New Roman" w:hAnsi="Times New Roman" w:cs="Times New Roman"/>
                <w:sz w:val="16"/>
                <w:szCs w:val="16"/>
              </w:rPr>
            </w:pPr>
            <w:r>
              <w:rPr>
                <w:rFonts w:ascii="Times New Roman" w:hAnsi="Times New Roman" w:cs="Times New Roman"/>
                <w:b/>
                <w:sz w:val="16"/>
                <w:szCs w:val="16"/>
              </w:rPr>
              <w:t>Государственная программа Курской области «Реализация государственной политики в сфере печати и массовой информации в Курской области»</w:t>
            </w:r>
          </w:p>
        </w:tc>
        <w:tc>
          <w:tcPr>
            <w:tcW w:w="851" w:type="dxa"/>
            <w:tcBorders>
              <w:top w:val="single" w:sz="4" w:space="0" w:color="auto"/>
              <w:left w:val="single" w:sz="4" w:space="0" w:color="auto"/>
              <w:bottom w:val="single" w:sz="4" w:space="0" w:color="auto"/>
              <w:right w:val="single" w:sz="4" w:space="0" w:color="auto"/>
            </w:tcBorders>
          </w:tcPr>
          <w:p w14:paraId="5AA38B95" w14:textId="77777777" w:rsidR="00CA7971" w:rsidRDefault="00CA7971" w:rsidP="00CA1B4E">
            <w:pPr>
              <w:widowControl w:val="0"/>
              <w:shd w:val="clear" w:color="auto" w:fill="FFFFFF"/>
              <w:autoSpaceDE w:val="0"/>
              <w:autoSpaceDN w:val="0"/>
              <w:adjustRightInd w:val="0"/>
              <w:spacing w:after="0"/>
              <w:jc w:val="center"/>
              <w:outlineLvl w:val="2"/>
              <w:rPr>
                <w:rFonts w:ascii="Times New Roman" w:hAnsi="Times New Roman" w:cs="Times New Roman"/>
                <w:b/>
                <w:sz w:val="16"/>
                <w:szCs w:val="16"/>
              </w:rPr>
            </w:pPr>
          </w:p>
        </w:tc>
      </w:tr>
      <w:tr w:rsidR="00CA7971" w14:paraId="06B06978" w14:textId="77777777" w:rsidTr="00CA1B4E">
        <w:trPr>
          <w:trHeight w:val="62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4EF5FD8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2127" w:type="dxa"/>
            <w:tcBorders>
              <w:top w:val="single" w:sz="4" w:space="0" w:color="auto"/>
              <w:left w:val="single" w:sz="4" w:space="0" w:color="auto"/>
              <w:bottom w:val="single" w:sz="4" w:space="0" w:color="auto"/>
              <w:right w:val="single" w:sz="4" w:space="0" w:color="auto"/>
            </w:tcBorders>
            <w:vAlign w:val="center"/>
          </w:tcPr>
          <w:p w14:paraId="4E0B6B66"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Количество учреждений государственных средств массовой информации Курской области</w:t>
            </w:r>
          </w:p>
          <w:p w14:paraId="2723F59B"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992151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3F449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37CBD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93052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39055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8F2E6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F4F88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EFCA6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33DBE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891A7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CA363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8F42D6"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03D791"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71CEFC"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1E7663"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CA7971" w14:paraId="5D10E71D" w14:textId="77777777" w:rsidTr="00CA1B4E">
        <w:trPr>
          <w:trHeight w:val="1068"/>
          <w:jc w:val="center"/>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AC83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6705CA5"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Уровень удовлетворенности населения Курской области информационным освещением деятельности</w:t>
            </w:r>
          </w:p>
          <w:p w14:paraId="2F9EFE48"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 xml:space="preserve">Губернатора Курской области, Правительства Курской </w:t>
            </w:r>
            <w:proofErr w:type="gramStart"/>
            <w:r>
              <w:rPr>
                <w:rFonts w:ascii="Times New Roman" w:hAnsi="Times New Roman" w:cs="Times New Roman"/>
                <w:sz w:val="16"/>
                <w:szCs w:val="16"/>
              </w:rPr>
              <w:t>области,  исполнительных</w:t>
            </w:r>
            <w:proofErr w:type="gramEnd"/>
            <w:r>
              <w:rPr>
                <w:rFonts w:ascii="Times New Roman" w:hAnsi="Times New Roman" w:cs="Times New Roman"/>
                <w:sz w:val="16"/>
                <w:szCs w:val="16"/>
              </w:rPr>
              <w:t xml:space="preserve">  </w:t>
            </w:r>
            <w:r w:rsidRPr="00E46096">
              <w:rPr>
                <w:rFonts w:ascii="Times New Roman" w:hAnsi="Times New Roman" w:cs="Times New Roman"/>
                <w:sz w:val="16"/>
                <w:szCs w:val="16"/>
              </w:rPr>
              <w:t>органов</w:t>
            </w:r>
            <w:r w:rsidRPr="005841F7">
              <w:rPr>
                <w:rFonts w:ascii="Times New Roman" w:hAnsi="Times New Roman" w:cs="Times New Roman"/>
                <w:color w:val="C00000"/>
                <w:sz w:val="16"/>
                <w:szCs w:val="16"/>
              </w:rPr>
              <w:t xml:space="preserve"> </w:t>
            </w:r>
            <w:r>
              <w:rPr>
                <w:rFonts w:ascii="Times New Roman" w:hAnsi="Times New Roman" w:cs="Times New Roman"/>
                <w:sz w:val="16"/>
                <w:szCs w:val="16"/>
              </w:rPr>
              <w:t>Курской области</w:t>
            </w:r>
          </w:p>
          <w:p w14:paraId="018DEFEB"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9C31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E367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7BD11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0333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8AC8F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C4D5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4124B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49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9FC8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8EF6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94222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ED15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55,5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E1BFA9"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56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82940F"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56,5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6B8E0"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56,8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39F3069"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57,1</w:t>
            </w:r>
          </w:p>
        </w:tc>
      </w:tr>
      <w:tr w:rsidR="00CA7971" w14:paraId="712C6E6B" w14:textId="77777777" w:rsidTr="00CA1B4E">
        <w:trPr>
          <w:jc w:val="center"/>
        </w:trPr>
        <w:tc>
          <w:tcPr>
            <w:tcW w:w="14034" w:type="dxa"/>
            <w:gridSpan w:val="16"/>
            <w:tcBorders>
              <w:top w:val="single" w:sz="4" w:space="0" w:color="auto"/>
              <w:left w:val="single" w:sz="4" w:space="0" w:color="auto"/>
              <w:bottom w:val="single" w:sz="4" w:space="0" w:color="auto"/>
              <w:right w:val="single" w:sz="4" w:space="0" w:color="auto"/>
            </w:tcBorders>
            <w:vAlign w:val="center"/>
            <w:hideMark/>
          </w:tcPr>
          <w:p w14:paraId="6C7F1B80" w14:textId="77777777" w:rsidR="00CA7971" w:rsidRDefault="00CA7971" w:rsidP="00CA1B4E">
            <w:pPr>
              <w:widowControl w:val="0"/>
              <w:shd w:val="clear" w:color="auto" w:fill="FFFFFF"/>
              <w:autoSpaceDE w:val="0"/>
              <w:autoSpaceDN w:val="0"/>
              <w:adjustRightInd w:val="0"/>
              <w:spacing w:after="0"/>
              <w:jc w:val="center"/>
              <w:outlineLvl w:val="3"/>
            </w:pPr>
          </w:p>
          <w:p w14:paraId="634EE0C7" w14:textId="77777777" w:rsidR="00CA7971" w:rsidRDefault="00CA7971" w:rsidP="00CA1B4E">
            <w:pPr>
              <w:widowControl w:val="0"/>
              <w:shd w:val="clear" w:color="auto" w:fill="FFFFFF"/>
              <w:autoSpaceDE w:val="0"/>
              <w:autoSpaceDN w:val="0"/>
              <w:adjustRightInd w:val="0"/>
              <w:spacing w:after="0"/>
              <w:jc w:val="center"/>
              <w:outlineLvl w:val="3"/>
              <w:rPr>
                <w:rFonts w:ascii="Times New Roman" w:hAnsi="Times New Roman" w:cs="Times New Roman"/>
                <w:b/>
                <w:sz w:val="16"/>
                <w:szCs w:val="16"/>
              </w:rPr>
            </w:pPr>
            <w:hyperlink r:id="rId29" w:anchor="Par480" w:history="1">
              <w:r w:rsidRPr="00755EA6">
                <w:rPr>
                  <w:rStyle w:val="a9"/>
                  <w:rFonts w:ascii="Times New Roman" w:hAnsi="Times New Roman" w:cs="Times New Roman"/>
                  <w:b/>
                  <w:color w:val="auto"/>
                  <w:sz w:val="16"/>
                  <w:szCs w:val="16"/>
                  <w:u w:val="none"/>
                </w:rPr>
                <w:t xml:space="preserve">Подпрограмма </w:t>
              </w:r>
            </w:hyperlink>
            <w:proofErr w:type="gramStart"/>
            <w:r w:rsidRPr="00755EA6">
              <w:rPr>
                <w:rFonts w:ascii="Times New Roman" w:hAnsi="Times New Roman" w:cs="Times New Roman"/>
                <w:b/>
                <w:sz w:val="16"/>
                <w:szCs w:val="16"/>
              </w:rPr>
              <w:t>1</w:t>
            </w:r>
            <w:r>
              <w:rPr>
                <w:rFonts w:ascii="Times New Roman" w:hAnsi="Times New Roman" w:cs="Times New Roman"/>
                <w:b/>
                <w:sz w:val="16"/>
                <w:szCs w:val="16"/>
              </w:rPr>
              <w:t xml:space="preserve">  «</w:t>
            </w:r>
            <w:proofErr w:type="gramEnd"/>
            <w:r>
              <w:rPr>
                <w:rFonts w:ascii="Times New Roman" w:hAnsi="Times New Roman" w:cs="Times New Roman"/>
                <w:b/>
                <w:sz w:val="16"/>
                <w:szCs w:val="16"/>
              </w:rPr>
              <w:t>Обеспечение эффективной информационной политики и развитие государственных средств массовой информации»</w:t>
            </w:r>
          </w:p>
          <w:p w14:paraId="6412260E" w14:textId="77777777" w:rsidR="00CA7971" w:rsidRDefault="00CA7971" w:rsidP="00CA1B4E">
            <w:pPr>
              <w:widowControl w:val="0"/>
              <w:shd w:val="clear" w:color="auto" w:fill="FFFFFF"/>
              <w:autoSpaceDE w:val="0"/>
              <w:autoSpaceDN w:val="0"/>
              <w:adjustRightInd w:val="0"/>
              <w:spacing w:after="0"/>
              <w:jc w:val="center"/>
              <w:outlineLvl w:val="3"/>
              <w:rPr>
                <w:rFonts w:ascii="Times New Roman" w:hAnsi="Times New Roman" w:cs="Times New Roman"/>
                <w:b/>
                <w:sz w:val="16"/>
                <w:szCs w:val="16"/>
              </w:rPr>
            </w:pPr>
          </w:p>
          <w:p w14:paraId="274AD947" w14:textId="77777777" w:rsidR="00CA7971" w:rsidRDefault="00CA7971" w:rsidP="00CA1B4E">
            <w:pPr>
              <w:widowControl w:val="0"/>
              <w:shd w:val="clear" w:color="auto" w:fill="FFFFFF"/>
              <w:autoSpaceDE w:val="0"/>
              <w:autoSpaceDN w:val="0"/>
              <w:adjustRightInd w:val="0"/>
              <w:spacing w:after="0"/>
              <w:jc w:val="center"/>
              <w:outlineLvl w:val="3"/>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7E4BBC" w14:textId="77777777" w:rsidR="00CA7971" w:rsidRDefault="00CA7971" w:rsidP="00CA1B4E">
            <w:pPr>
              <w:widowControl w:val="0"/>
              <w:shd w:val="clear" w:color="auto" w:fill="FFFFFF"/>
              <w:autoSpaceDE w:val="0"/>
              <w:autoSpaceDN w:val="0"/>
              <w:adjustRightInd w:val="0"/>
              <w:spacing w:after="0"/>
              <w:jc w:val="center"/>
              <w:outlineLvl w:val="3"/>
            </w:pPr>
          </w:p>
        </w:tc>
      </w:tr>
      <w:tr w:rsidR="00CA7971" w14:paraId="17187F94"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094FA4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2</w:t>
            </w:r>
          </w:p>
        </w:tc>
        <w:tc>
          <w:tcPr>
            <w:tcW w:w="2127" w:type="dxa"/>
            <w:tcBorders>
              <w:top w:val="nil"/>
              <w:left w:val="single" w:sz="4" w:space="0" w:color="auto"/>
              <w:bottom w:val="single" w:sz="4" w:space="0" w:color="auto"/>
              <w:right w:val="single" w:sz="4" w:space="0" w:color="auto"/>
            </w:tcBorders>
            <w:vAlign w:val="center"/>
          </w:tcPr>
          <w:p w14:paraId="7E5255EC"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Количество информационных агентств и (или) других сетевых изданий, распространяющих информацию о Курской области</w:t>
            </w:r>
          </w:p>
        </w:tc>
        <w:tc>
          <w:tcPr>
            <w:tcW w:w="850" w:type="dxa"/>
            <w:tcBorders>
              <w:top w:val="nil"/>
              <w:left w:val="single" w:sz="4" w:space="0" w:color="auto"/>
              <w:bottom w:val="single" w:sz="4" w:space="0" w:color="auto"/>
              <w:right w:val="single" w:sz="4" w:space="0" w:color="auto"/>
            </w:tcBorders>
            <w:vAlign w:val="center"/>
            <w:hideMark/>
          </w:tcPr>
          <w:p w14:paraId="37B740A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единиц</w:t>
            </w:r>
          </w:p>
        </w:tc>
        <w:tc>
          <w:tcPr>
            <w:tcW w:w="851" w:type="dxa"/>
            <w:tcBorders>
              <w:top w:val="nil"/>
              <w:left w:val="single" w:sz="4" w:space="0" w:color="auto"/>
              <w:bottom w:val="single" w:sz="4" w:space="0" w:color="auto"/>
              <w:right w:val="single" w:sz="4" w:space="0" w:color="auto"/>
            </w:tcBorders>
            <w:vAlign w:val="center"/>
            <w:hideMark/>
          </w:tcPr>
          <w:p w14:paraId="0C386C0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nil"/>
              <w:left w:val="single" w:sz="4" w:space="0" w:color="auto"/>
              <w:bottom w:val="single" w:sz="4" w:space="0" w:color="auto"/>
              <w:right w:val="single" w:sz="4" w:space="0" w:color="auto"/>
            </w:tcBorders>
            <w:vAlign w:val="center"/>
            <w:hideMark/>
          </w:tcPr>
          <w:p w14:paraId="6B956A8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nil"/>
              <w:left w:val="single" w:sz="4" w:space="0" w:color="auto"/>
              <w:bottom w:val="single" w:sz="4" w:space="0" w:color="auto"/>
              <w:right w:val="single" w:sz="4" w:space="0" w:color="auto"/>
            </w:tcBorders>
            <w:vAlign w:val="center"/>
            <w:hideMark/>
          </w:tcPr>
          <w:p w14:paraId="5E24FEB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nil"/>
              <w:left w:val="single" w:sz="4" w:space="0" w:color="auto"/>
              <w:bottom w:val="single" w:sz="4" w:space="0" w:color="auto"/>
              <w:right w:val="single" w:sz="4" w:space="0" w:color="auto"/>
            </w:tcBorders>
            <w:vAlign w:val="center"/>
            <w:hideMark/>
          </w:tcPr>
          <w:p w14:paraId="4C4D3A9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nil"/>
              <w:left w:val="single" w:sz="4" w:space="0" w:color="auto"/>
              <w:bottom w:val="single" w:sz="4" w:space="0" w:color="auto"/>
              <w:right w:val="single" w:sz="4" w:space="0" w:color="auto"/>
            </w:tcBorders>
            <w:vAlign w:val="center"/>
            <w:hideMark/>
          </w:tcPr>
          <w:p w14:paraId="49CE0AA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Borders>
              <w:top w:val="nil"/>
              <w:left w:val="single" w:sz="4" w:space="0" w:color="auto"/>
              <w:bottom w:val="single" w:sz="4" w:space="0" w:color="auto"/>
              <w:right w:val="single" w:sz="4" w:space="0" w:color="auto"/>
            </w:tcBorders>
            <w:vAlign w:val="center"/>
            <w:hideMark/>
          </w:tcPr>
          <w:p w14:paraId="007B60F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Borders>
              <w:top w:val="nil"/>
              <w:left w:val="single" w:sz="4" w:space="0" w:color="auto"/>
              <w:bottom w:val="single" w:sz="4" w:space="0" w:color="auto"/>
              <w:right w:val="single" w:sz="4" w:space="0" w:color="auto"/>
            </w:tcBorders>
            <w:vAlign w:val="center"/>
            <w:hideMark/>
          </w:tcPr>
          <w:p w14:paraId="1842C0D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Borders>
              <w:top w:val="nil"/>
              <w:left w:val="single" w:sz="4" w:space="0" w:color="auto"/>
              <w:bottom w:val="single" w:sz="4" w:space="0" w:color="auto"/>
              <w:right w:val="single" w:sz="4" w:space="0" w:color="auto"/>
            </w:tcBorders>
            <w:vAlign w:val="center"/>
            <w:hideMark/>
          </w:tcPr>
          <w:p w14:paraId="53ECAFE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nil"/>
              <w:left w:val="single" w:sz="4" w:space="0" w:color="auto"/>
              <w:bottom w:val="single" w:sz="4" w:space="0" w:color="auto"/>
              <w:right w:val="single" w:sz="4" w:space="0" w:color="auto"/>
            </w:tcBorders>
            <w:vAlign w:val="center"/>
            <w:hideMark/>
          </w:tcPr>
          <w:p w14:paraId="3A2608C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2C7FA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29378E"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4503ED"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B45D8E"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14:paraId="52761535"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1</w:t>
            </w:r>
          </w:p>
        </w:tc>
      </w:tr>
      <w:tr w:rsidR="00CA7971" w14:paraId="2D8CCA4A" w14:textId="77777777" w:rsidTr="00CA1B4E">
        <w:trPr>
          <w:trHeight w:val="155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21E304C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D3AAF4B"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p w14:paraId="6F638CC9"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 xml:space="preserve">Количество информационных материалов, размещенных в федеральных и региональных СМИ, о деятельности Губернатора Курской области, первого заместителя Губернатора Курской области- Председателя Правительства Курской области, исполнительных </w:t>
            </w:r>
            <w:r w:rsidRPr="00E46096">
              <w:rPr>
                <w:rFonts w:ascii="Times New Roman" w:hAnsi="Times New Roman" w:cs="Times New Roman"/>
                <w:sz w:val="16"/>
                <w:szCs w:val="16"/>
              </w:rPr>
              <w:t>органов Курской области</w:t>
            </w:r>
          </w:p>
          <w:p w14:paraId="591CF23B" w14:textId="77777777" w:rsidR="00CA7971" w:rsidRPr="005841F7" w:rsidRDefault="00CA7971" w:rsidP="00CA1B4E">
            <w:pPr>
              <w:widowControl w:val="0"/>
              <w:shd w:val="clear" w:color="auto" w:fill="FFFFFF"/>
              <w:autoSpaceDE w:val="0"/>
              <w:autoSpaceDN w:val="0"/>
              <w:adjustRightInd w:val="0"/>
              <w:spacing w:after="0"/>
              <w:jc w:val="both"/>
              <w:rPr>
                <w:rFonts w:ascii="Times New Roman" w:hAnsi="Times New Roman" w:cs="Times New Roman"/>
                <w:color w:val="C00000"/>
                <w:sz w:val="16"/>
                <w:szCs w:val="16"/>
              </w:rPr>
            </w:pPr>
          </w:p>
          <w:p w14:paraId="46859AF9"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E971E9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7E7D4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98B32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1DDF5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0F112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13119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97904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8697E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7E8E4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24078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420E4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299447"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2A3843"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BD65B1"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14:paraId="3DF2FAD0"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1</w:t>
            </w:r>
          </w:p>
        </w:tc>
      </w:tr>
      <w:tr w:rsidR="00CA7971" w14:paraId="3A155F89"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0D3952B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B2754E0"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p w14:paraId="5EF01520"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Количество организованных творческих конкурсов в установленной сфере деятельности</w:t>
            </w:r>
          </w:p>
          <w:p w14:paraId="3B67614A"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80C269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31D02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0BBC8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4BE4F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9B25C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04310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D9EA8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07292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C30E3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054BC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396F3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6D050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6681D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8EB8B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tcPr>
          <w:p w14:paraId="1052230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r>
      <w:tr w:rsidR="00CA7971" w14:paraId="0787783C"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0FEEED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2127" w:type="dxa"/>
            <w:tcBorders>
              <w:top w:val="single" w:sz="4" w:space="0" w:color="auto"/>
              <w:left w:val="single" w:sz="4" w:space="0" w:color="auto"/>
              <w:bottom w:val="single" w:sz="4" w:space="0" w:color="auto"/>
              <w:right w:val="single" w:sz="4" w:space="0" w:color="auto"/>
            </w:tcBorders>
            <w:vAlign w:val="center"/>
          </w:tcPr>
          <w:p w14:paraId="2F1ED4A1"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p w14:paraId="4CCFE261"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Количество выпускаемых номеров газет в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2C7E6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FAF79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3016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F9F79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3016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9CF0B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2548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CB7C8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2080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758EB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2028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F1524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1924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ED7BE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1820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B7232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1820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CCB85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1820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C95A7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1768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9F83A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8A9F5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10C32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c>
          <w:tcPr>
            <w:tcW w:w="851" w:type="dxa"/>
            <w:tcBorders>
              <w:top w:val="single" w:sz="4" w:space="0" w:color="auto"/>
              <w:left w:val="single" w:sz="4" w:space="0" w:color="auto"/>
              <w:bottom w:val="single" w:sz="4" w:space="0" w:color="auto"/>
              <w:right w:val="single" w:sz="4" w:space="0" w:color="auto"/>
            </w:tcBorders>
          </w:tcPr>
          <w:p w14:paraId="4A1C49B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3A4516C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1716</w:t>
            </w:r>
          </w:p>
        </w:tc>
      </w:tr>
      <w:tr w:rsidR="00CA7971" w14:paraId="49434A1A"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31C422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6</w:t>
            </w:r>
          </w:p>
        </w:tc>
        <w:tc>
          <w:tcPr>
            <w:tcW w:w="2127" w:type="dxa"/>
            <w:tcBorders>
              <w:top w:val="single" w:sz="4" w:space="0" w:color="auto"/>
              <w:left w:val="single" w:sz="4" w:space="0" w:color="auto"/>
              <w:bottom w:val="single" w:sz="4" w:space="0" w:color="auto"/>
              <w:right w:val="single" w:sz="4" w:space="0" w:color="auto"/>
            </w:tcBorders>
            <w:vAlign w:val="center"/>
          </w:tcPr>
          <w:p w14:paraId="1E22C064"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p w14:paraId="363B774C"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roofErr w:type="gramStart"/>
            <w:r>
              <w:rPr>
                <w:rFonts w:ascii="Times New Roman" w:hAnsi="Times New Roman" w:cs="Times New Roman"/>
                <w:sz w:val="16"/>
                <w:szCs w:val="16"/>
              </w:rPr>
              <w:t>Объем  вещания</w:t>
            </w:r>
            <w:proofErr w:type="gramEnd"/>
            <w:r>
              <w:rPr>
                <w:rFonts w:ascii="Times New Roman" w:hAnsi="Times New Roman" w:cs="Times New Roman"/>
                <w:sz w:val="16"/>
                <w:szCs w:val="16"/>
              </w:rPr>
              <w:t xml:space="preserve"> областного канала телевидения,</w:t>
            </w:r>
          </w:p>
          <w:p w14:paraId="225C7694"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p w14:paraId="503DC8AF"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в том числе собственное вещание</w:t>
            </w:r>
          </w:p>
        </w:tc>
        <w:tc>
          <w:tcPr>
            <w:tcW w:w="850" w:type="dxa"/>
            <w:tcBorders>
              <w:top w:val="single" w:sz="4" w:space="0" w:color="auto"/>
              <w:left w:val="single" w:sz="4" w:space="0" w:color="auto"/>
              <w:bottom w:val="single" w:sz="4" w:space="0" w:color="auto"/>
              <w:right w:val="single" w:sz="4" w:space="0" w:color="auto"/>
            </w:tcBorders>
            <w:vAlign w:val="center"/>
          </w:tcPr>
          <w:p w14:paraId="6D48AEE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часов в сутки</w:t>
            </w:r>
          </w:p>
          <w:p w14:paraId="186A98C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4C73E16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часов в сутки</w:t>
            </w:r>
          </w:p>
        </w:tc>
        <w:tc>
          <w:tcPr>
            <w:tcW w:w="851" w:type="dxa"/>
            <w:tcBorders>
              <w:top w:val="single" w:sz="4" w:space="0" w:color="auto"/>
              <w:left w:val="single" w:sz="4" w:space="0" w:color="auto"/>
              <w:bottom w:val="single" w:sz="4" w:space="0" w:color="auto"/>
              <w:right w:val="single" w:sz="4" w:space="0" w:color="auto"/>
            </w:tcBorders>
            <w:vAlign w:val="center"/>
          </w:tcPr>
          <w:p w14:paraId="149C42A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24</w:t>
            </w:r>
          </w:p>
          <w:p w14:paraId="49B6E18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07F5F8F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4,8</w:t>
            </w:r>
          </w:p>
        </w:tc>
        <w:tc>
          <w:tcPr>
            <w:tcW w:w="850" w:type="dxa"/>
            <w:tcBorders>
              <w:top w:val="single" w:sz="4" w:space="0" w:color="auto"/>
              <w:left w:val="single" w:sz="4" w:space="0" w:color="auto"/>
              <w:bottom w:val="single" w:sz="4" w:space="0" w:color="auto"/>
              <w:right w:val="single" w:sz="4" w:space="0" w:color="auto"/>
            </w:tcBorders>
            <w:vAlign w:val="center"/>
          </w:tcPr>
          <w:p w14:paraId="025CF32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24</w:t>
            </w:r>
          </w:p>
          <w:p w14:paraId="42E9B7D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1B3EEA0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4,8</w:t>
            </w:r>
          </w:p>
        </w:tc>
        <w:tc>
          <w:tcPr>
            <w:tcW w:w="709" w:type="dxa"/>
            <w:tcBorders>
              <w:top w:val="single" w:sz="4" w:space="0" w:color="auto"/>
              <w:left w:val="single" w:sz="4" w:space="0" w:color="auto"/>
              <w:bottom w:val="single" w:sz="4" w:space="0" w:color="auto"/>
              <w:right w:val="single" w:sz="4" w:space="0" w:color="auto"/>
            </w:tcBorders>
            <w:vAlign w:val="center"/>
          </w:tcPr>
          <w:p w14:paraId="57A427F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24</w:t>
            </w:r>
          </w:p>
          <w:p w14:paraId="4F9E156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7EA7249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4,8</w:t>
            </w:r>
          </w:p>
        </w:tc>
        <w:tc>
          <w:tcPr>
            <w:tcW w:w="709" w:type="dxa"/>
            <w:tcBorders>
              <w:top w:val="single" w:sz="4" w:space="0" w:color="auto"/>
              <w:left w:val="single" w:sz="4" w:space="0" w:color="auto"/>
              <w:bottom w:val="single" w:sz="4" w:space="0" w:color="auto"/>
              <w:right w:val="single" w:sz="4" w:space="0" w:color="auto"/>
            </w:tcBorders>
            <w:vAlign w:val="center"/>
          </w:tcPr>
          <w:p w14:paraId="6D33CCC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24</w:t>
            </w:r>
          </w:p>
          <w:p w14:paraId="7745091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2E7BE81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4,8</w:t>
            </w:r>
          </w:p>
        </w:tc>
        <w:tc>
          <w:tcPr>
            <w:tcW w:w="708" w:type="dxa"/>
            <w:tcBorders>
              <w:top w:val="single" w:sz="4" w:space="0" w:color="auto"/>
              <w:left w:val="single" w:sz="4" w:space="0" w:color="auto"/>
              <w:bottom w:val="single" w:sz="4" w:space="0" w:color="auto"/>
              <w:right w:val="single" w:sz="4" w:space="0" w:color="auto"/>
            </w:tcBorders>
            <w:vAlign w:val="center"/>
          </w:tcPr>
          <w:p w14:paraId="6282AD1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24</w:t>
            </w:r>
          </w:p>
          <w:p w14:paraId="4A3822A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66972B5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4,8</w:t>
            </w:r>
          </w:p>
        </w:tc>
        <w:tc>
          <w:tcPr>
            <w:tcW w:w="709" w:type="dxa"/>
            <w:tcBorders>
              <w:top w:val="single" w:sz="4" w:space="0" w:color="auto"/>
              <w:left w:val="single" w:sz="4" w:space="0" w:color="auto"/>
              <w:bottom w:val="single" w:sz="4" w:space="0" w:color="auto"/>
              <w:right w:val="single" w:sz="4" w:space="0" w:color="auto"/>
            </w:tcBorders>
            <w:vAlign w:val="center"/>
          </w:tcPr>
          <w:p w14:paraId="5065FF3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24</w:t>
            </w:r>
          </w:p>
          <w:p w14:paraId="73FDE38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6E0EDBD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4,7</w:t>
            </w:r>
          </w:p>
        </w:tc>
        <w:tc>
          <w:tcPr>
            <w:tcW w:w="709" w:type="dxa"/>
            <w:tcBorders>
              <w:top w:val="single" w:sz="4" w:space="0" w:color="auto"/>
              <w:left w:val="single" w:sz="4" w:space="0" w:color="auto"/>
              <w:bottom w:val="single" w:sz="4" w:space="0" w:color="auto"/>
              <w:right w:val="single" w:sz="4" w:space="0" w:color="auto"/>
            </w:tcBorders>
            <w:vAlign w:val="center"/>
          </w:tcPr>
          <w:p w14:paraId="4B1444E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14:paraId="63A5547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58A6830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FD213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14:paraId="37F0495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183A934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31E51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14:paraId="072F51D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3D6389C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AAA8D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14:paraId="641BDD0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1BFB33BB"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FC4CC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14:paraId="001A187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0429E44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27371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14:paraId="397A01A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189F2F01"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DAF51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14:paraId="43F8F78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413DBCA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7B4A1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14:paraId="2CD6B5D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4409DBD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CA7971" w14:paraId="75B6724A"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57EAB7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6.1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7852D9A"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roofErr w:type="gramStart"/>
            <w:r>
              <w:rPr>
                <w:rFonts w:ascii="Times New Roman" w:hAnsi="Times New Roman" w:cs="Times New Roman"/>
                <w:sz w:val="16"/>
                <w:szCs w:val="16"/>
              </w:rPr>
              <w:t>Объем  собственного</w:t>
            </w:r>
            <w:proofErr w:type="gramEnd"/>
            <w:r>
              <w:rPr>
                <w:rFonts w:ascii="Times New Roman" w:hAnsi="Times New Roman" w:cs="Times New Roman"/>
                <w:sz w:val="16"/>
                <w:szCs w:val="16"/>
              </w:rPr>
              <w:t xml:space="preserve"> вещания областного канала </w:t>
            </w:r>
            <w:r>
              <w:rPr>
                <w:rFonts w:ascii="Times New Roman" w:hAnsi="Times New Roman" w:cs="Times New Roman"/>
                <w:sz w:val="16"/>
                <w:szCs w:val="16"/>
              </w:rPr>
              <w:lastRenderedPageBreak/>
              <w:t>телевидения</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33555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lastRenderedPageBreak/>
              <w:t>часов в год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5D059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ACC47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FA6CF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320D4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3336D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CB3B8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B8218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EB36A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9D3D4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4489A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60F89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2CE86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DBCE4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c>
          <w:tcPr>
            <w:tcW w:w="851" w:type="dxa"/>
            <w:tcBorders>
              <w:top w:val="single" w:sz="4" w:space="0" w:color="auto"/>
              <w:left w:val="single" w:sz="4" w:space="0" w:color="auto"/>
              <w:bottom w:val="single" w:sz="4" w:space="0" w:color="auto"/>
              <w:right w:val="single" w:sz="4" w:space="0" w:color="auto"/>
            </w:tcBorders>
          </w:tcPr>
          <w:p w14:paraId="1985F32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42CE0C3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1720,7</w:t>
            </w:r>
          </w:p>
        </w:tc>
      </w:tr>
      <w:tr w:rsidR="00CA7971" w14:paraId="101D8CC8"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34B6D7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6.2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FB2DCA0"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Объем собственного вещания областного радиоканала</w:t>
            </w:r>
          </w:p>
          <w:p w14:paraId="7BC6A5BC"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ED125A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минут в год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9EDB1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474C7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4CF53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67976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28C14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8CBA9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DEB98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8029E3"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D3CBFF"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45CA02"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63766F"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C353A6"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6CBA2E"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46928,6</w:t>
            </w:r>
          </w:p>
        </w:tc>
        <w:tc>
          <w:tcPr>
            <w:tcW w:w="851" w:type="dxa"/>
            <w:tcBorders>
              <w:top w:val="single" w:sz="4" w:space="0" w:color="auto"/>
              <w:left w:val="single" w:sz="4" w:space="0" w:color="auto"/>
              <w:bottom w:val="single" w:sz="4" w:space="0" w:color="auto"/>
              <w:right w:val="single" w:sz="4" w:space="0" w:color="auto"/>
            </w:tcBorders>
            <w:vAlign w:val="center"/>
          </w:tcPr>
          <w:p w14:paraId="0C2F5D5E"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46928,6</w:t>
            </w:r>
          </w:p>
        </w:tc>
      </w:tr>
      <w:tr w:rsidR="00CA7971" w14:paraId="6E6929D9"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8AE9FE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7</w:t>
            </w:r>
          </w:p>
        </w:tc>
        <w:tc>
          <w:tcPr>
            <w:tcW w:w="2127" w:type="dxa"/>
            <w:tcBorders>
              <w:top w:val="single" w:sz="4" w:space="0" w:color="auto"/>
              <w:left w:val="single" w:sz="4" w:space="0" w:color="auto"/>
              <w:bottom w:val="single" w:sz="4" w:space="0" w:color="auto"/>
              <w:right w:val="single" w:sz="4" w:space="0" w:color="auto"/>
            </w:tcBorders>
            <w:vAlign w:val="center"/>
          </w:tcPr>
          <w:p w14:paraId="3E388907"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Объем информации, размещенной в сетевом издании</w:t>
            </w:r>
          </w:p>
          <w:p w14:paraId="19EDA8E9"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D75C48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мегабайт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01D06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A5CDD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D5E48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ACF6F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38B5F7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DA03E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D4FDE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1C5A5B"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1500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C3490B"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5000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D63217"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1500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4C8960"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3F0CBA"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D82825"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88CE8F"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CA7971" w14:paraId="2966466C"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3776B3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7.1</w:t>
            </w:r>
          </w:p>
        </w:tc>
        <w:tc>
          <w:tcPr>
            <w:tcW w:w="2127" w:type="dxa"/>
            <w:tcBorders>
              <w:top w:val="single" w:sz="4" w:space="0" w:color="auto"/>
              <w:left w:val="single" w:sz="4" w:space="0" w:color="auto"/>
              <w:bottom w:val="single" w:sz="4" w:space="0" w:color="auto"/>
              <w:right w:val="single" w:sz="4" w:space="0" w:color="auto"/>
            </w:tcBorders>
            <w:vAlign w:val="center"/>
          </w:tcPr>
          <w:p w14:paraId="2759AAF3"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 xml:space="preserve">Количество размещенных информационных материалов в сетевом издании </w:t>
            </w:r>
          </w:p>
          <w:p w14:paraId="35FFF110"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6CFC2E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штуки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75452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EAC13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02F88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04361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9B15C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9F207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ADB02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4C8F9B"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2DFE76"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879D7B"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B13C65"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6100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66CED4"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7000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19504A"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7000</w:t>
            </w:r>
          </w:p>
        </w:tc>
        <w:tc>
          <w:tcPr>
            <w:tcW w:w="851" w:type="dxa"/>
            <w:tcBorders>
              <w:top w:val="single" w:sz="4" w:space="0" w:color="auto"/>
              <w:left w:val="single" w:sz="4" w:space="0" w:color="auto"/>
              <w:bottom w:val="single" w:sz="4" w:space="0" w:color="auto"/>
              <w:right w:val="single" w:sz="4" w:space="0" w:color="auto"/>
            </w:tcBorders>
          </w:tcPr>
          <w:p w14:paraId="0E2A0658" w14:textId="77777777" w:rsidR="00CA7971" w:rsidRDefault="00CA7971" w:rsidP="00CA1B4E">
            <w:pPr>
              <w:spacing w:after="0"/>
              <w:jc w:val="center"/>
              <w:rPr>
                <w:rFonts w:ascii="Times New Roman" w:hAnsi="Times New Roman" w:cs="Times New Roman"/>
                <w:sz w:val="16"/>
                <w:szCs w:val="16"/>
              </w:rPr>
            </w:pPr>
          </w:p>
          <w:p w14:paraId="7D42212D" w14:textId="77777777" w:rsidR="00CA7971" w:rsidRDefault="00CA7971" w:rsidP="00CA1B4E">
            <w:pPr>
              <w:spacing w:after="0"/>
              <w:jc w:val="center"/>
              <w:rPr>
                <w:rFonts w:ascii="Times New Roman" w:hAnsi="Times New Roman" w:cs="Times New Roman"/>
                <w:sz w:val="16"/>
                <w:szCs w:val="16"/>
              </w:rPr>
            </w:pPr>
          </w:p>
          <w:p w14:paraId="6CFFB8ED"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7000</w:t>
            </w:r>
          </w:p>
        </w:tc>
      </w:tr>
      <w:tr w:rsidR="00CA7971" w14:paraId="77FB1FC9" w14:textId="77777777" w:rsidTr="00CA1B4E">
        <w:trPr>
          <w:jc w:val="center"/>
        </w:trPr>
        <w:tc>
          <w:tcPr>
            <w:tcW w:w="14034" w:type="dxa"/>
            <w:gridSpan w:val="16"/>
            <w:tcBorders>
              <w:top w:val="single" w:sz="4" w:space="0" w:color="auto"/>
              <w:left w:val="single" w:sz="4" w:space="0" w:color="auto"/>
              <w:bottom w:val="single" w:sz="4" w:space="0" w:color="auto"/>
              <w:right w:val="single" w:sz="4" w:space="0" w:color="auto"/>
            </w:tcBorders>
            <w:vAlign w:val="center"/>
            <w:hideMark/>
          </w:tcPr>
          <w:p w14:paraId="53A86D7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b/>
                <w:sz w:val="16"/>
                <w:szCs w:val="16"/>
              </w:rPr>
              <w:t>Подпрограмма 2 «Обеспечение реализации государственной политики Курской области в сфере печати и массовой информации»</w:t>
            </w:r>
          </w:p>
        </w:tc>
        <w:tc>
          <w:tcPr>
            <w:tcW w:w="851" w:type="dxa"/>
            <w:tcBorders>
              <w:top w:val="single" w:sz="4" w:space="0" w:color="auto"/>
              <w:left w:val="single" w:sz="4" w:space="0" w:color="auto"/>
              <w:bottom w:val="single" w:sz="4" w:space="0" w:color="auto"/>
              <w:right w:val="single" w:sz="4" w:space="0" w:color="auto"/>
            </w:tcBorders>
          </w:tcPr>
          <w:p w14:paraId="7F7CF62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b/>
                <w:sz w:val="16"/>
                <w:szCs w:val="16"/>
              </w:rPr>
            </w:pPr>
          </w:p>
        </w:tc>
      </w:tr>
      <w:tr w:rsidR="00CA7971" w14:paraId="7EA9D725" w14:textId="77777777" w:rsidTr="00CA1B4E">
        <w:trPr>
          <w:trHeight w:val="7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7FF4D1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8</w:t>
            </w:r>
          </w:p>
        </w:tc>
        <w:tc>
          <w:tcPr>
            <w:tcW w:w="2127" w:type="dxa"/>
            <w:tcBorders>
              <w:top w:val="single" w:sz="4" w:space="0" w:color="auto"/>
              <w:left w:val="single" w:sz="4" w:space="0" w:color="auto"/>
              <w:bottom w:val="single" w:sz="4" w:space="0" w:color="auto"/>
              <w:right w:val="single" w:sz="4" w:space="0" w:color="auto"/>
            </w:tcBorders>
            <w:vAlign w:val="center"/>
          </w:tcPr>
          <w:p w14:paraId="183D5AED"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Степень выполнения структурных элементов подпрограммы в установленные сроки</w:t>
            </w:r>
          </w:p>
          <w:p w14:paraId="04D5FB69"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01A9F4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5DEA4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F133B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5A5E8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E959D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27EC5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A3772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1F55C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29C29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1B609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55681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87B92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D8371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C5256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tcPr>
          <w:p w14:paraId="03378F1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0578778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798F046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r>
      <w:tr w:rsidR="00CA7971" w14:paraId="228F5F8D"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4AF943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9</w:t>
            </w:r>
          </w:p>
        </w:tc>
        <w:tc>
          <w:tcPr>
            <w:tcW w:w="2127" w:type="dxa"/>
            <w:tcBorders>
              <w:top w:val="single" w:sz="4" w:space="0" w:color="auto"/>
              <w:left w:val="single" w:sz="4" w:space="0" w:color="auto"/>
              <w:bottom w:val="single" w:sz="4" w:space="0" w:color="auto"/>
              <w:right w:val="single" w:sz="4" w:space="0" w:color="auto"/>
            </w:tcBorders>
            <w:vAlign w:val="center"/>
          </w:tcPr>
          <w:p w14:paraId="6ED5B980"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Степень выполнения контрольных событий государственной программы в установленные сроки</w:t>
            </w:r>
          </w:p>
          <w:p w14:paraId="183A5432"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0BCBCD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A519D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DCF42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8EFB4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4A590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45A4D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D2141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59887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D58D2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95136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15D7B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007E8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023FE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5B6D3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hideMark/>
          </w:tcPr>
          <w:p w14:paraId="7179DC6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6B0A2EC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00B1081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r>
      <w:tr w:rsidR="00CA7971" w14:paraId="032C471F"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15162D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w:t>
            </w:r>
          </w:p>
        </w:tc>
        <w:tc>
          <w:tcPr>
            <w:tcW w:w="2127" w:type="dxa"/>
            <w:tcBorders>
              <w:top w:val="single" w:sz="4" w:space="0" w:color="auto"/>
              <w:left w:val="single" w:sz="4" w:space="0" w:color="auto"/>
              <w:bottom w:val="single" w:sz="4" w:space="0" w:color="auto"/>
              <w:right w:val="single" w:sz="4" w:space="0" w:color="auto"/>
            </w:tcBorders>
            <w:vAlign w:val="center"/>
          </w:tcPr>
          <w:p w14:paraId="5A4A97EE"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Степень достижения значений целевых показателей (индикаторов) государственной программы</w:t>
            </w:r>
          </w:p>
          <w:p w14:paraId="7AB36D62"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078465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2EFCE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A9E5F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E814B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6F7E2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48927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288ED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CA83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CF401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D9BB7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F8D42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EF26B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AE33A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010F7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c>
          <w:tcPr>
            <w:tcW w:w="851" w:type="dxa"/>
            <w:tcBorders>
              <w:top w:val="single" w:sz="4" w:space="0" w:color="auto"/>
              <w:left w:val="single" w:sz="4" w:space="0" w:color="auto"/>
              <w:bottom w:val="single" w:sz="4" w:space="0" w:color="auto"/>
              <w:right w:val="single" w:sz="4" w:space="0" w:color="auto"/>
            </w:tcBorders>
          </w:tcPr>
          <w:p w14:paraId="52BC55F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1E3A2AD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388937B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100</w:t>
            </w:r>
          </w:p>
        </w:tc>
      </w:tr>
      <w:tr w:rsidR="00CA7971" w14:paraId="282E499D"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4B1349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D3B9E3D"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 xml:space="preserve">Количество журналистов, находящихся на пенсии либо оказавшихся в сложной жизненной </w:t>
            </w:r>
            <w:proofErr w:type="gramStart"/>
            <w:r>
              <w:rPr>
                <w:rFonts w:ascii="Times New Roman" w:hAnsi="Times New Roman" w:cs="Times New Roman"/>
                <w:sz w:val="16"/>
                <w:szCs w:val="16"/>
              </w:rPr>
              <w:t>ситуации,  получивших</w:t>
            </w:r>
            <w:proofErr w:type="gramEnd"/>
            <w:r>
              <w:rPr>
                <w:rFonts w:ascii="Times New Roman" w:hAnsi="Times New Roman" w:cs="Times New Roman"/>
                <w:sz w:val="16"/>
                <w:szCs w:val="16"/>
              </w:rPr>
              <w:t xml:space="preserve"> материальную помощь</w:t>
            </w:r>
          </w:p>
          <w:p w14:paraId="63324DAB"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p w14:paraId="1BDA8C37"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A41CD7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3973D32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чел.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793EB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68A6E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D71E3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AF165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F828D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42E2B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0186C9"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9CBF35"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04D90" w14:textId="77777777" w:rsidR="00CA7971" w:rsidRDefault="00CA7971" w:rsidP="00CA1B4E">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8C6A1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CE2FC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0C773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46EF4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5605E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CA7971" w14:paraId="183236FA"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12CAD0D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9B9D864"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 xml:space="preserve">Количество       номинаций, в которых присуждена </w:t>
            </w:r>
            <w:proofErr w:type="gramStart"/>
            <w:r>
              <w:rPr>
                <w:rFonts w:ascii="Times New Roman" w:hAnsi="Times New Roman" w:cs="Times New Roman"/>
                <w:sz w:val="16"/>
                <w:szCs w:val="16"/>
              </w:rPr>
              <w:t>премия  Губернатора</w:t>
            </w:r>
            <w:proofErr w:type="gramEnd"/>
            <w:r>
              <w:rPr>
                <w:rFonts w:ascii="Times New Roman" w:hAnsi="Times New Roman" w:cs="Times New Roman"/>
                <w:sz w:val="16"/>
                <w:szCs w:val="16"/>
              </w:rPr>
              <w:t xml:space="preserve"> Курской   области имени В.В. Овечкина</w:t>
            </w:r>
          </w:p>
          <w:p w14:paraId="39AF2E79"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096B00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lastRenderedPageBreak/>
              <w:t>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EAB3E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03D4A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028FC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53394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C8830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5671B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56383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7D75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CE2A3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3707A7"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2D72ED"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9EBF19"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15E31F"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B6E936"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p w14:paraId="4A1DAB5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p w14:paraId="6F43D43E"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p>
        </w:tc>
      </w:tr>
      <w:tr w:rsidR="00CA7971" w14:paraId="286788C9" w14:textId="77777777" w:rsidTr="00CA1B4E">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5973D06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13</w:t>
            </w:r>
          </w:p>
        </w:tc>
        <w:tc>
          <w:tcPr>
            <w:tcW w:w="2127" w:type="dxa"/>
            <w:tcBorders>
              <w:top w:val="single" w:sz="4" w:space="0" w:color="auto"/>
              <w:left w:val="single" w:sz="4" w:space="0" w:color="auto"/>
              <w:bottom w:val="single" w:sz="4" w:space="0" w:color="auto"/>
              <w:right w:val="single" w:sz="4" w:space="0" w:color="auto"/>
            </w:tcBorders>
            <w:vAlign w:val="center"/>
          </w:tcPr>
          <w:p w14:paraId="4B0E4F50"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r>
              <w:rPr>
                <w:rFonts w:ascii="Times New Roman" w:hAnsi="Times New Roman" w:cs="Times New Roman"/>
                <w:sz w:val="16"/>
                <w:szCs w:val="16"/>
              </w:rPr>
              <w:t xml:space="preserve">Количество номинаций, в которых присуждена </w:t>
            </w:r>
            <w:proofErr w:type="gramStart"/>
            <w:r>
              <w:rPr>
                <w:rFonts w:ascii="Times New Roman" w:hAnsi="Times New Roman" w:cs="Times New Roman"/>
                <w:sz w:val="16"/>
                <w:szCs w:val="16"/>
              </w:rPr>
              <w:t>премия  Губернатора</w:t>
            </w:r>
            <w:proofErr w:type="gramEnd"/>
            <w:r>
              <w:rPr>
                <w:rFonts w:ascii="Times New Roman" w:hAnsi="Times New Roman" w:cs="Times New Roman"/>
                <w:sz w:val="16"/>
                <w:szCs w:val="16"/>
              </w:rPr>
              <w:t xml:space="preserve"> Курской области в сфере средств массовой информации и массовых коммуникаций</w:t>
            </w:r>
          </w:p>
          <w:p w14:paraId="7F0598BC" w14:textId="77777777" w:rsidR="00CA7971" w:rsidRDefault="00CA7971" w:rsidP="00CA1B4E">
            <w:pPr>
              <w:widowControl w:val="0"/>
              <w:shd w:val="clear" w:color="auto" w:fill="FFFFFF"/>
              <w:autoSpaceDE w:val="0"/>
              <w:autoSpaceDN w:val="0"/>
              <w:adjustRightInd w:val="0"/>
              <w:spacing w:after="0"/>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4C15AF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CC4498"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706D4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1C685A"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DC0355"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78CE6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928520"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0A22D2"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E6B86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3DAA73"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C0E5DB"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3ED881"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048D7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B364A4"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c>
          <w:tcPr>
            <w:tcW w:w="851" w:type="dxa"/>
            <w:tcBorders>
              <w:top w:val="single" w:sz="4" w:space="0" w:color="auto"/>
              <w:left w:val="single" w:sz="4" w:space="0" w:color="auto"/>
              <w:bottom w:val="single" w:sz="4" w:space="0" w:color="auto"/>
              <w:right w:val="single" w:sz="4" w:space="0" w:color="auto"/>
            </w:tcBorders>
            <w:vAlign w:val="center"/>
          </w:tcPr>
          <w:p w14:paraId="6728EF0C" w14:textId="77777777" w:rsidR="00CA7971" w:rsidRDefault="00CA7971" w:rsidP="00CA1B4E">
            <w:pPr>
              <w:widowControl w:val="0"/>
              <w:shd w:val="clear" w:color="auto" w:fill="FFFFFF"/>
              <w:autoSpaceDE w:val="0"/>
              <w:autoSpaceDN w:val="0"/>
              <w:adjustRightInd w:val="0"/>
              <w:spacing w:after="0"/>
              <w:jc w:val="center"/>
              <w:rPr>
                <w:rFonts w:ascii="Times New Roman" w:hAnsi="Times New Roman" w:cs="Times New Roman"/>
                <w:sz w:val="16"/>
                <w:szCs w:val="16"/>
              </w:rPr>
            </w:pPr>
            <w:r>
              <w:rPr>
                <w:rFonts w:ascii="Times New Roman" w:hAnsi="Times New Roman" w:cs="Times New Roman"/>
                <w:sz w:val="16"/>
                <w:szCs w:val="16"/>
              </w:rPr>
              <w:t>5</w:t>
            </w:r>
          </w:p>
        </w:tc>
      </w:tr>
    </w:tbl>
    <w:p w14:paraId="33C3235D" w14:textId="77777777" w:rsidR="00967AC0" w:rsidRDefault="00967AC0" w:rsidP="001115D8">
      <w:pPr>
        <w:shd w:val="clear" w:color="auto" w:fill="FFFFFF" w:themeFill="background1"/>
        <w:spacing w:after="0" w:line="240" w:lineRule="auto"/>
        <w:ind w:left="10620" w:hanging="9911"/>
        <w:jc w:val="both"/>
        <w:rPr>
          <w:rFonts w:ascii="Times New Roman" w:hAnsi="Times New Roman" w:cs="Times New Roman"/>
          <w:sz w:val="28"/>
          <w:szCs w:val="28"/>
        </w:rPr>
      </w:pPr>
    </w:p>
    <w:p w14:paraId="4BF36B52" w14:textId="5992CA6C" w:rsidR="001115D8" w:rsidRDefault="001115D8" w:rsidP="006C740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7077">
        <w:rPr>
          <w:rFonts w:ascii="Times New Roman" w:hAnsi="Times New Roman" w:cs="Times New Roman"/>
          <w:sz w:val="28"/>
          <w:szCs w:val="28"/>
        </w:rPr>
        <w:t xml:space="preserve">  </w:t>
      </w:r>
      <w:r>
        <w:rPr>
          <w:rFonts w:ascii="Times New Roman" w:hAnsi="Times New Roman" w:cs="Times New Roman"/>
          <w:sz w:val="28"/>
          <w:szCs w:val="28"/>
        </w:rPr>
        <w:t xml:space="preserve">       </w:t>
      </w:r>
      <w:r w:rsidR="0019515F">
        <w:rPr>
          <w:rFonts w:ascii="Times New Roman" w:hAnsi="Times New Roman" w:cs="Times New Roman"/>
          <w:sz w:val="28"/>
          <w:szCs w:val="28"/>
        </w:rPr>
        <w:t xml:space="preserve"> </w:t>
      </w:r>
      <w:r w:rsidR="00121F47">
        <w:rPr>
          <w:rFonts w:ascii="Times New Roman" w:hAnsi="Times New Roman" w:cs="Times New Roman"/>
          <w:sz w:val="28"/>
          <w:szCs w:val="28"/>
        </w:rPr>
        <w:t xml:space="preserve"> </w:t>
      </w:r>
      <w:r w:rsidR="00201FC4">
        <w:rPr>
          <w:rFonts w:ascii="Times New Roman" w:hAnsi="Times New Roman" w:cs="Times New Roman"/>
          <w:sz w:val="28"/>
          <w:szCs w:val="28"/>
        </w:rPr>
        <w:t xml:space="preserve">       </w:t>
      </w:r>
      <w:r w:rsidR="00CA7971">
        <w:rPr>
          <w:rFonts w:ascii="Times New Roman" w:hAnsi="Times New Roman" w:cs="Times New Roman"/>
          <w:sz w:val="28"/>
          <w:szCs w:val="28"/>
        </w:rPr>
        <w:t xml:space="preserve"> </w:t>
      </w:r>
      <w:r w:rsidR="00201FC4">
        <w:rPr>
          <w:rFonts w:ascii="Times New Roman" w:hAnsi="Times New Roman" w:cs="Times New Roman"/>
          <w:sz w:val="28"/>
          <w:szCs w:val="28"/>
        </w:rPr>
        <w:t xml:space="preserve"> </w:t>
      </w:r>
      <w:r>
        <w:rPr>
          <w:rFonts w:ascii="Times New Roman" w:hAnsi="Times New Roman" w:cs="Times New Roman"/>
          <w:sz w:val="28"/>
          <w:szCs w:val="28"/>
        </w:rPr>
        <w:t xml:space="preserve">Приложение № </w:t>
      </w:r>
      <w:r w:rsidR="00DE69C3">
        <w:rPr>
          <w:rFonts w:ascii="Times New Roman" w:hAnsi="Times New Roman" w:cs="Times New Roman"/>
          <w:sz w:val="28"/>
          <w:szCs w:val="28"/>
        </w:rPr>
        <w:t>2</w:t>
      </w:r>
      <w:r>
        <w:rPr>
          <w:rFonts w:ascii="Times New Roman" w:hAnsi="Times New Roman" w:cs="Times New Roman"/>
          <w:sz w:val="28"/>
          <w:szCs w:val="28"/>
        </w:rPr>
        <w:t xml:space="preserve">                                                                                                              </w:t>
      </w:r>
    </w:p>
    <w:p w14:paraId="72217E6D" w14:textId="77777777" w:rsidR="008316C6" w:rsidRDefault="006A6A88" w:rsidP="0019515F">
      <w:pPr>
        <w:widowControl w:val="0"/>
        <w:shd w:val="clear" w:color="auto" w:fill="FFFFFF"/>
        <w:autoSpaceDE w:val="0"/>
        <w:autoSpaceDN w:val="0"/>
        <w:adjustRightInd w:val="0"/>
        <w:spacing w:after="0"/>
        <w:ind w:left="8496"/>
        <w:jc w:val="both"/>
        <w:rPr>
          <w:rFonts w:ascii="Times New Roman" w:hAnsi="Times New Roman" w:cs="Times New Roman"/>
          <w:sz w:val="28"/>
          <w:szCs w:val="28"/>
        </w:rPr>
      </w:pPr>
      <w:r>
        <w:rPr>
          <w:rFonts w:ascii="Times New Roman" w:hAnsi="Times New Roman" w:cs="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14:paraId="1086F5F2" w14:textId="6BE27692" w:rsidR="001115D8" w:rsidRDefault="006A6A88" w:rsidP="00CA7971">
      <w:pPr>
        <w:widowControl w:val="0"/>
        <w:shd w:val="clear" w:color="auto" w:fill="FFFFFF"/>
        <w:autoSpaceDE w:val="0"/>
        <w:autoSpaceDN w:val="0"/>
        <w:adjustRightInd w:val="0"/>
        <w:spacing w:after="0"/>
        <w:ind w:left="8496"/>
        <w:jc w:val="both"/>
        <w:rPr>
          <w:rFonts w:ascii="Times New Roman" w:hAnsi="Times New Roman" w:cs="Times New Roman"/>
          <w:sz w:val="20"/>
          <w:szCs w:val="20"/>
        </w:rPr>
      </w:pPr>
      <w:r>
        <w:rPr>
          <w:rFonts w:ascii="Times New Roman" w:hAnsi="Times New Roman" w:cs="Times New Roman"/>
          <w:sz w:val="28"/>
          <w:szCs w:val="28"/>
        </w:rPr>
        <w:t>(в редакции постановления    Правительства Курской области</w:t>
      </w:r>
      <w:r w:rsidR="00CA7971">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от </w:t>
      </w:r>
      <w:r w:rsidR="00CA7971">
        <w:rPr>
          <w:rFonts w:ascii="Times New Roman" w:hAnsi="Times New Roman" w:cs="Times New Roman"/>
          <w:sz w:val="28"/>
          <w:szCs w:val="28"/>
        </w:rPr>
        <w:t xml:space="preserve"> 27.07.2023</w:t>
      </w:r>
      <w:proofErr w:type="gramEnd"/>
      <w:r>
        <w:rPr>
          <w:rFonts w:ascii="Times New Roman" w:hAnsi="Times New Roman" w:cs="Times New Roman"/>
          <w:sz w:val="28"/>
          <w:szCs w:val="28"/>
        </w:rPr>
        <w:t xml:space="preserve">     № </w:t>
      </w:r>
      <w:r w:rsidR="00CA7971">
        <w:rPr>
          <w:rFonts w:ascii="Times New Roman" w:hAnsi="Times New Roman" w:cs="Times New Roman"/>
          <w:sz w:val="28"/>
          <w:szCs w:val="28"/>
        </w:rPr>
        <w:t>832-пп</w:t>
      </w:r>
      <w:r>
        <w:rPr>
          <w:rFonts w:ascii="Times New Roman" w:hAnsi="Times New Roman" w:cs="Times New Roman"/>
          <w:sz w:val="28"/>
          <w:szCs w:val="28"/>
        </w:rPr>
        <w:t xml:space="preserve"> )</w:t>
      </w:r>
    </w:p>
    <w:p w14:paraId="2495FA44" w14:textId="77777777" w:rsidR="001115D8" w:rsidRDefault="001115D8" w:rsidP="001115D8">
      <w:pPr>
        <w:shd w:val="clear" w:color="auto" w:fill="FFFFFF"/>
        <w:spacing w:after="0"/>
        <w:ind w:left="9912"/>
        <w:jc w:val="both"/>
        <w:rPr>
          <w:rFonts w:ascii="Times New Roman" w:hAnsi="Times New Roman" w:cs="Times New Roman"/>
          <w:sz w:val="20"/>
          <w:szCs w:val="20"/>
        </w:rPr>
      </w:pPr>
    </w:p>
    <w:p w14:paraId="19674A54" w14:textId="77777777" w:rsidR="00636FA3" w:rsidRDefault="00636FA3" w:rsidP="006C740D">
      <w:pPr>
        <w:widowControl w:val="0"/>
        <w:shd w:val="clear" w:color="auto" w:fill="FFFFFF"/>
        <w:autoSpaceDE w:val="0"/>
        <w:autoSpaceDN w:val="0"/>
        <w:adjustRightInd w:val="0"/>
        <w:spacing w:after="0" w:line="240" w:lineRule="auto"/>
        <w:ind w:left="7938"/>
        <w:jc w:val="both"/>
        <w:rPr>
          <w:rFonts w:ascii="Times New Roman" w:hAnsi="Times New Roman" w:cs="Times New Roman"/>
          <w:b/>
          <w:sz w:val="20"/>
          <w:szCs w:val="20"/>
        </w:rPr>
      </w:pPr>
      <w:bookmarkStart w:id="8" w:name="Par772"/>
      <w:bookmarkStart w:id="9" w:name="Par875"/>
      <w:bookmarkEnd w:id="8"/>
      <w:bookmarkEnd w:id="9"/>
    </w:p>
    <w:p w14:paraId="1171459A" w14:textId="77777777" w:rsidR="00755EA6" w:rsidRPr="00755EA6" w:rsidRDefault="00755EA6" w:rsidP="00755EA6">
      <w:pPr>
        <w:widowControl w:val="0"/>
        <w:autoSpaceDE w:val="0"/>
        <w:autoSpaceDN w:val="0"/>
        <w:adjustRightInd w:val="0"/>
        <w:spacing w:after="0"/>
        <w:jc w:val="center"/>
        <w:rPr>
          <w:rFonts w:ascii="Times New Roman" w:hAnsi="Times New Roman" w:cs="Times New Roman"/>
          <w:b/>
          <w:sz w:val="28"/>
          <w:szCs w:val="28"/>
        </w:rPr>
      </w:pPr>
      <w:r w:rsidRPr="00755EA6">
        <w:rPr>
          <w:rFonts w:ascii="Times New Roman" w:hAnsi="Times New Roman" w:cs="Times New Roman"/>
          <w:b/>
          <w:sz w:val="28"/>
          <w:szCs w:val="28"/>
        </w:rPr>
        <w:t xml:space="preserve">ПЕРЕЧЕНЬ </w:t>
      </w:r>
    </w:p>
    <w:p w14:paraId="4187DA12" w14:textId="77777777" w:rsidR="00755EA6" w:rsidRPr="00755EA6" w:rsidRDefault="00755EA6" w:rsidP="00755EA6">
      <w:pPr>
        <w:widowControl w:val="0"/>
        <w:autoSpaceDE w:val="0"/>
        <w:autoSpaceDN w:val="0"/>
        <w:adjustRightInd w:val="0"/>
        <w:spacing w:after="0"/>
        <w:jc w:val="center"/>
        <w:rPr>
          <w:rFonts w:ascii="Times New Roman" w:hAnsi="Times New Roman" w:cs="Times New Roman"/>
          <w:b/>
          <w:bCs/>
          <w:sz w:val="28"/>
          <w:szCs w:val="28"/>
        </w:rPr>
      </w:pPr>
      <w:r w:rsidRPr="00755EA6">
        <w:rPr>
          <w:rFonts w:ascii="Times New Roman" w:hAnsi="Times New Roman" w:cs="Times New Roman"/>
          <w:b/>
          <w:bCs/>
          <w:sz w:val="28"/>
          <w:szCs w:val="28"/>
        </w:rPr>
        <w:t>структурных элементов подпрограмм государственной программы Курской области «Реализация государственной политики в сфере печати и массовой информации в Курской области»</w:t>
      </w:r>
    </w:p>
    <w:p w14:paraId="13C5B610" w14:textId="77777777" w:rsidR="00755EA6" w:rsidRDefault="00755EA6" w:rsidP="00755EA6">
      <w:pPr>
        <w:widowControl w:val="0"/>
        <w:autoSpaceDE w:val="0"/>
        <w:autoSpaceDN w:val="0"/>
        <w:adjustRightInd w:val="0"/>
        <w:jc w:val="center"/>
        <w:rPr>
          <w:rFonts w:ascii="Times New Roman" w:hAnsi="Times New Roman" w:cs="Times New Roman"/>
          <w:b/>
          <w:bCs/>
          <w:sz w:val="28"/>
          <w:szCs w:val="28"/>
        </w:rPr>
      </w:pPr>
    </w:p>
    <w:tbl>
      <w:tblPr>
        <w:tblW w:w="14775" w:type="dxa"/>
        <w:jc w:val="center"/>
        <w:tblLayout w:type="fixed"/>
        <w:tblCellMar>
          <w:left w:w="75" w:type="dxa"/>
          <w:right w:w="75" w:type="dxa"/>
        </w:tblCellMar>
        <w:tblLook w:val="04A0" w:firstRow="1" w:lastRow="0" w:firstColumn="1" w:lastColumn="0" w:noHBand="0" w:noVBand="1"/>
      </w:tblPr>
      <w:tblGrid>
        <w:gridCol w:w="567"/>
        <w:gridCol w:w="2229"/>
        <w:gridCol w:w="1518"/>
        <w:gridCol w:w="1417"/>
        <w:gridCol w:w="1134"/>
        <w:gridCol w:w="2267"/>
        <w:gridCol w:w="2551"/>
        <w:gridCol w:w="2595"/>
        <w:gridCol w:w="497"/>
      </w:tblGrid>
      <w:tr w:rsidR="00755EA6" w14:paraId="0AB97C2E" w14:textId="77777777" w:rsidTr="00DE69C3">
        <w:trPr>
          <w:tblHeade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22E64F44" w14:textId="77777777" w:rsidR="00755EA6" w:rsidRDefault="00755EA6">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 п/п</w:t>
            </w:r>
          </w:p>
        </w:tc>
        <w:tc>
          <w:tcPr>
            <w:tcW w:w="2229" w:type="dxa"/>
            <w:vMerge w:val="restart"/>
            <w:tcBorders>
              <w:top w:val="single" w:sz="4" w:space="0" w:color="auto"/>
              <w:left w:val="single" w:sz="4" w:space="0" w:color="auto"/>
              <w:bottom w:val="single" w:sz="4" w:space="0" w:color="auto"/>
              <w:right w:val="single" w:sz="4" w:space="0" w:color="auto"/>
            </w:tcBorders>
            <w:hideMark/>
          </w:tcPr>
          <w:p w14:paraId="787BBA2B" w14:textId="77777777" w:rsidR="00755EA6" w:rsidRDefault="00755EA6">
            <w:pPr>
              <w:widowControl w:val="0"/>
              <w:autoSpaceDE w:val="0"/>
              <w:autoSpaceDN w:val="0"/>
              <w:adjustRightInd w:val="0"/>
              <w:spacing w:after="0"/>
              <w:jc w:val="center"/>
              <w:rPr>
                <w:rFonts w:ascii="Times New Roman" w:hAnsi="Times New Roman" w:cs="Times New Roman"/>
                <w:b/>
                <w:bCs/>
                <w:sz w:val="20"/>
                <w:szCs w:val="20"/>
              </w:rPr>
            </w:pPr>
            <w:r>
              <w:rPr>
                <w:rFonts w:ascii="Times New Roman" w:hAnsi="Times New Roman" w:cs="Times New Roman"/>
                <w:b/>
                <w:bCs/>
                <w:sz w:val="20"/>
                <w:szCs w:val="20"/>
              </w:rPr>
              <w:t>Номер и наименование структурного элемента подпрограммы</w:t>
            </w:r>
          </w:p>
        </w:tc>
        <w:tc>
          <w:tcPr>
            <w:tcW w:w="1518" w:type="dxa"/>
            <w:vMerge w:val="restart"/>
            <w:tcBorders>
              <w:top w:val="single" w:sz="4" w:space="0" w:color="auto"/>
              <w:left w:val="single" w:sz="4" w:space="0" w:color="auto"/>
              <w:bottom w:val="single" w:sz="4" w:space="0" w:color="auto"/>
              <w:right w:val="single" w:sz="4" w:space="0" w:color="auto"/>
            </w:tcBorders>
            <w:hideMark/>
          </w:tcPr>
          <w:p w14:paraId="3DA1F4FD" w14:textId="77777777" w:rsidR="00755EA6" w:rsidRDefault="00755EA6">
            <w:pPr>
              <w:widowControl w:val="0"/>
              <w:autoSpaceDE w:val="0"/>
              <w:autoSpaceDN w:val="0"/>
              <w:adjustRightInd w:val="0"/>
              <w:spacing w:after="0"/>
              <w:jc w:val="center"/>
              <w:rPr>
                <w:rFonts w:ascii="Times New Roman" w:hAnsi="Times New Roman" w:cs="Times New Roman"/>
                <w:b/>
                <w:sz w:val="20"/>
                <w:szCs w:val="20"/>
              </w:rPr>
            </w:pPr>
            <w:proofErr w:type="gramStart"/>
            <w:r>
              <w:rPr>
                <w:rFonts w:ascii="Times New Roman" w:hAnsi="Times New Roman" w:cs="Times New Roman"/>
                <w:b/>
                <w:sz w:val="20"/>
                <w:szCs w:val="20"/>
              </w:rPr>
              <w:t>Ответствен-</w:t>
            </w:r>
            <w:proofErr w:type="spellStart"/>
            <w:r>
              <w:rPr>
                <w:rFonts w:ascii="Times New Roman" w:hAnsi="Times New Roman" w:cs="Times New Roman"/>
                <w:b/>
                <w:sz w:val="20"/>
                <w:szCs w:val="20"/>
              </w:rPr>
              <w:t>ный</w:t>
            </w:r>
            <w:proofErr w:type="spellEnd"/>
            <w:proofErr w:type="gramEnd"/>
            <w:r>
              <w:rPr>
                <w:rFonts w:ascii="Times New Roman" w:hAnsi="Times New Roman" w:cs="Times New Roman"/>
                <w:b/>
                <w:sz w:val="20"/>
                <w:szCs w:val="20"/>
              </w:rPr>
              <w:t xml:space="preserve"> исполнитель</w:t>
            </w:r>
          </w:p>
        </w:tc>
        <w:tc>
          <w:tcPr>
            <w:tcW w:w="2551" w:type="dxa"/>
            <w:gridSpan w:val="2"/>
            <w:tcBorders>
              <w:top w:val="single" w:sz="4" w:space="0" w:color="auto"/>
              <w:left w:val="single" w:sz="4" w:space="0" w:color="auto"/>
              <w:bottom w:val="single" w:sz="4" w:space="0" w:color="auto"/>
              <w:right w:val="single" w:sz="4" w:space="0" w:color="auto"/>
            </w:tcBorders>
            <w:hideMark/>
          </w:tcPr>
          <w:p w14:paraId="09406102" w14:textId="77777777" w:rsidR="00755EA6" w:rsidRDefault="00755EA6">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Срок</w:t>
            </w:r>
          </w:p>
        </w:tc>
        <w:tc>
          <w:tcPr>
            <w:tcW w:w="2267" w:type="dxa"/>
            <w:vMerge w:val="restart"/>
            <w:tcBorders>
              <w:top w:val="single" w:sz="4" w:space="0" w:color="auto"/>
              <w:left w:val="single" w:sz="4" w:space="0" w:color="auto"/>
              <w:bottom w:val="single" w:sz="4" w:space="0" w:color="auto"/>
              <w:right w:val="single" w:sz="4" w:space="0" w:color="auto"/>
            </w:tcBorders>
            <w:hideMark/>
          </w:tcPr>
          <w:p w14:paraId="05D64E11" w14:textId="77777777" w:rsidR="00755EA6" w:rsidRDefault="00755EA6">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Ожидаемый непосредственный результат (краткое описание)</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097D8878" w14:textId="77777777" w:rsidR="00755EA6" w:rsidRDefault="00755EA6">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Основные направления реализации</w:t>
            </w:r>
          </w:p>
        </w:tc>
        <w:tc>
          <w:tcPr>
            <w:tcW w:w="2595" w:type="dxa"/>
            <w:vMerge w:val="restart"/>
            <w:tcBorders>
              <w:top w:val="single" w:sz="4" w:space="0" w:color="auto"/>
              <w:left w:val="single" w:sz="4" w:space="0" w:color="auto"/>
              <w:bottom w:val="single" w:sz="4" w:space="0" w:color="auto"/>
              <w:right w:val="single" w:sz="4" w:space="0" w:color="auto"/>
            </w:tcBorders>
            <w:hideMark/>
          </w:tcPr>
          <w:p w14:paraId="2FE9101A" w14:textId="77777777" w:rsidR="00755EA6" w:rsidRDefault="00755EA6">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Связь с показателями государственной программы (подпрограммы)</w:t>
            </w:r>
          </w:p>
        </w:tc>
        <w:tc>
          <w:tcPr>
            <w:tcW w:w="497" w:type="dxa"/>
            <w:tcBorders>
              <w:top w:val="nil"/>
              <w:left w:val="single" w:sz="4" w:space="0" w:color="auto"/>
              <w:bottom w:val="nil"/>
              <w:right w:val="nil"/>
            </w:tcBorders>
          </w:tcPr>
          <w:p w14:paraId="1B1B8B3E" w14:textId="77777777" w:rsidR="00755EA6" w:rsidRDefault="00755EA6">
            <w:pPr>
              <w:widowControl w:val="0"/>
              <w:autoSpaceDE w:val="0"/>
              <w:autoSpaceDN w:val="0"/>
              <w:adjustRightInd w:val="0"/>
              <w:jc w:val="center"/>
              <w:rPr>
                <w:rFonts w:ascii="Times New Roman" w:hAnsi="Times New Roman" w:cs="Times New Roman"/>
                <w:b/>
                <w:sz w:val="20"/>
                <w:szCs w:val="20"/>
              </w:rPr>
            </w:pPr>
          </w:p>
        </w:tc>
      </w:tr>
      <w:tr w:rsidR="00755EA6" w14:paraId="7C56D005" w14:textId="77777777" w:rsidTr="00DE69C3">
        <w:trPr>
          <w:trHeight w:val="920"/>
          <w:tblHeade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8DD9C19" w14:textId="77777777" w:rsidR="00755EA6" w:rsidRDefault="00755EA6">
            <w:pPr>
              <w:spacing w:after="0" w:line="240" w:lineRule="auto"/>
              <w:rPr>
                <w:rFonts w:ascii="Times New Roman" w:hAnsi="Times New Roman" w:cs="Times New Roman"/>
                <w:b/>
                <w:sz w:val="20"/>
                <w:szCs w:val="20"/>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38BA2514" w14:textId="77777777" w:rsidR="00755EA6" w:rsidRDefault="00755EA6">
            <w:pPr>
              <w:spacing w:after="0" w:line="240" w:lineRule="auto"/>
              <w:rPr>
                <w:rFonts w:ascii="Times New Roman" w:hAnsi="Times New Roman" w:cs="Times New Roman"/>
                <w:b/>
                <w:bCs/>
                <w:sz w:val="20"/>
                <w:szCs w:val="20"/>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582D3A5E" w14:textId="77777777" w:rsidR="00755EA6" w:rsidRDefault="00755EA6">
            <w:pPr>
              <w:spacing w:after="0" w:line="240" w:lineRule="auto"/>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A251AA3" w14:textId="77777777" w:rsidR="00755EA6" w:rsidRDefault="00755EA6">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 xml:space="preserve">начала </w:t>
            </w:r>
            <w:proofErr w:type="spellStart"/>
            <w:r>
              <w:rPr>
                <w:rFonts w:ascii="Times New Roman" w:hAnsi="Times New Roman" w:cs="Times New Roman"/>
                <w:b/>
                <w:sz w:val="20"/>
                <w:szCs w:val="20"/>
              </w:rPr>
              <w:t>реализа</w:t>
            </w:r>
            <w:proofErr w:type="spellEnd"/>
            <w:r>
              <w:rPr>
                <w:rFonts w:ascii="Times New Roman" w:hAnsi="Times New Roman" w:cs="Times New Roman"/>
                <w:b/>
                <w:sz w:val="20"/>
                <w:szCs w:val="20"/>
              </w:rPr>
              <w:t>-</w:t>
            </w:r>
          </w:p>
          <w:p w14:paraId="5C7BCE08" w14:textId="77777777" w:rsidR="00755EA6" w:rsidRDefault="00755EA6">
            <w:pPr>
              <w:widowControl w:val="0"/>
              <w:autoSpaceDE w:val="0"/>
              <w:autoSpaceDN w:val="0"/>
              <w:adjustRightInd w:val="0"/>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ции</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49BFB8D" w14:textId="77777777" w:rsidR="00755EA6" w:rsidRDefault="00755EA6">
            <w:pPr>
              <w:widowControl w:val="0"/>
              <w:autoSpaceDE w:val="0"/>
              <w:autoSpaceDN w:val="0"/>
              <w:adjustRightInd w:val="0"/>
              <w:spacing w:after="0"/>
              <w:jc w:val="center"/>
              <w:rPr>
                <w:rFonts w:ascii="Times New Roman" w:hAnsi="Times New Roman" w:cs="Times New Roman"/>
                <w:b/>
                <w:sz w:val="20"/>
                <w:szCs w:val="20"/>
              </w:rPr>
            </w:pPr>
            <w:r>
              <w:rPr>
                <w:rFonts w:ascii="Times New Roman" w:hAnsi="Times New Roman" w:cs="Times New Roman"/>
                <w:b/>
                <w:sz w:val="20"/>
                <w:szCs w:val="20"/>
              </w:rPr>
              <w:t xml:space="preserve">окончания </w:t>
            </w:r>
            <w:proofErr w:type="spellStart"/>
            <w:r>
              <w:rPr>
                <w:rFonts w:ascii="Times New Roman" w:hAnsi="Times New Roman" w:cs="Times New Roman"/>
                <w:b/>
                <w:sz w:val="20"/>
                <w:szCs w:val="20"/>
              </w:rPr>
              <w:t>реализа</w:t>
            </w:r>
            <w:proofErr w:type="spellEnd"/>
            <w:r>
              <w:rPr>
                <w:rFonts w:ascii="Times New Roman" w:hAnsi="Times New Roman" w:cs="Times New Roman"/>
                <w:b/>
                <w:sz w:val="20"/>
                <w:szCs w:val="20"/>
              </w:rPr>
              <w:t>-</w:t>
            </w:r>
          </w:p>
          <w:p w14:paraId="3F0E0041" w14:textId="77777777" w:rsidR="00755EA6" w:rsidRDefault="00755EA6">
            <w:pPr>
              <w:widowControl w:val="0"/>
              <w:autoSpaceDE w:val="0"/>
              <w:autoSpaceDN w:val="0"/>
              <w:adjustRightInd w:val="0"/>
              <w:spacing w:after="0"/>
              <w:jc w:val="center"/>
              <w:rPr>
                <w:rFonts w:ascii="Times New Roman" w:hAnsi="Times New Roman" w:cs="Times New Roman"/>
                <w:b/>
                <w:sz w:val="20"/>
                <w:szCs w:val="20"/>
              </w:rPr>
            </w:pPr>
            <w:proofErr w:type="spellStart"/>
            <w:r>
              <w:rPr>
                <w:rFonts w:ascii="Times New Roman" w:hAnsi="Times New Roman" w:cs="Times New Roman"/>
                <w:b/>
                <w:sz w:val="20"/>
                <w:szCs w:val="20"/>
              </w:rPr>
              <w:t>ции</w:t>
            </w:r>
            <w:proofErr w:type="spellEnd"/>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172C81A7" w14:textId="77777777" w:rsidR="00755EA6" w:rsidRDefault="00755EA6">
            <w:pPr>
              <w:spacing w:after="0" w:line="240" w:lineRule="auto"/>
              <w:rPr>
                <w:rFonts w:ascii="Times New Roman" w:hAnsi="Times New Roman" w:cs="Times New Roman"/>
                <w:b/>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1769473" w14:textId="77777777" w:rsidR="00755EA6" w:rsidRDefault="00755EA6">
            <w:pPr>
              <w:spacing w:after="0" w:line="240" w:lineRule="auto"/>
              <w:rPr>
                <w:rFonts w:ascii="Times New Roman" w:hAnsi="Times New Roman" w:cs="Times New Roman"/>
                <w:b/>
                <w:sz w:val="20"/>
                <w:szCs w:val="20"/>
              </w:rPr>
            </w:pPr>
          </w:p>
        </w:tc>
        <w:tc>
          <w:tcPr>
            <w:tcW w:w="2595" w:type="dxa"/>
            <w:vMerge/>
            <w:tcBorders>
              <w:top w:val="single" w:sz="4" w:space="0" w:color="auto"/>
              <w:left w:val="single" w:sz="4" w:space="0" w:color="auto"/>
              <w:bottom w:val="single" w:sz="4" w:space="0" w:color="auto"/>
              <w:right w:val="single" w:sz="4" w:space="0" w:color="auto"/>
            </w:tcBorders>
            <w:vAlign w:val="center"/>
            <w:hideMark/>
          </w:tcPr>
          <w:p w14:paraId="5D29BCC4" w14:textId="77777777" w:rsidR="00755EA6" w:rsidRDefault="00755EA6">
            <w:pPr>
              <w:spacing w:after="0" w:line="240" w:lineRule="auto"/>
              <w:rPr>
                <w:rFonts w:ascii="Times New Roman" w:hAnsi="Times New Roman" w:cs="Times New Roman"/>
                <w:b/>
                <w:sz w:val="20"/>
                <w:szCs w:val="20"/>
              </w:rPr>
            </w:pPr>
          </w:p>
        </w:tc>
        <w:tc>
          <w:tcPr>
            <w:tcW w:w="497" w:type="dxa"/>
            <w:tcBorders>
              <w:top w:val="nil"/>
              <w:left w:val="single" w:sz="4" w:space="0" w:color="auto"/>
              <w:bottom w:val="nil"/>
              <w:right w:val="nil"/>
            </w:tcBorders>
          </w:tcPr>
          <w:p w14:paraId="253BA5DD" w14:textId="77777777" w:rsidR="00755EA6" w:rsidRDefault="00755EA6">
            <w:pPr>
              <w:widowControl w:val="0"/>
              <w:autoSpaceDE w:val="0"/>
              <w:autoSpaceDN w:val="0"/>
              <w:adjustRightInd w:val="0"/>
              <w:spacing w:line="360" w:lineRule="auto"/>
              <w:jc w:val="center"/>
              <w:rPr>
                <w:rFonts w:ascii="Times New Roman" w:hAnsi="Times New Roman" w:cs="Times New Roman"/>
                <w:sz w:val="28"/>
                <w:szCs w:val="28"/>
              </w:rPr>
            </w:pPr>
          </w:p>
        </w:tc>
      </w:tr>
      <w:tr w:rsidR="00755EA6" w14:paraId="7E86B52A" w14:textId="77777777" w:rsidTr="00E101B5">
        <w:trPr>
          <w:jc w:val="center"/>
        </w:trPr>
        <w:tc>
          <w:tcPr>
            <w:tcW w:w="14278" w:type="dxa"/>
            <w:gridSpan w:val="8"/>
            <w:tcBorders>
              <w:top w:val="single" w:sz="4" w:space="0" w:color="auto"/>
              <w:left w:val="single" w:sz="4" w:space="0" w:color="auto"/>
              <w:bottom w:val="single" w:sz="4" w:space="0" w:color="auto"/>
              <w:right w:val="single" w:sz="4" w:space="0" w:color="auto"/>
            </w:tcBorders>
            <w:hideMark/>
          </w:tcPr>
          <w:p w14:paraId="29774D9F" w14:textId="77777777" w:rsidR="00755EA6" w:rsidRDefault="00A535BD">
            <w:pPr>
              <w:widowControl w:val="0"/>
              <w:autoSpaceDE w:val="0"/>
              <w:autoSpaceDN w:val="0"/>
              <w:adjustRightInd w:val="0"/>
              <w:jc w:val="center"/>
              <w:outlineLvl w:val="2"/>
              <w:rPr>
                <w:rFonts w:ascii="Times New Roman" w:hAnsi="Times New Roman" w:cs="Times New Roman"/>
                <w:b/>
                <w:sz w:val="20"/>
                <w:szCs w:val="20"/>
              </w:rPr>
            </w:pPr>
            <w:hyperlink r:id="rId30" w:anchor="Par311" w:history="1">
              <w:r w:rsidR="00755EA6" w:rsidRPr="00755EA6">
                <w:rPr>
                  <w:rStyle w:val="a9"/>
                  <w:rFonts w:ascii="Times New Roman" w:hAnsi="Times New Roman" w:cs="Times New Roman"/>
                  <w:b/>
                  <w:color w:val="auto"/>
                  <w:sz w:val="20"/>
                  <w:szCs w:val="20"/>
                  <w:u w:val="none"/>
                </w:rPr>
                <w:t>Подпрограмма 1</w:t>
              </w:r>
            </w:hyperlink>
            <w:r w:rsidR="00755EA6" w:rsidRPr="00755EA6">
              <w:rPr>
                <w:rFonts w:ascii="Times New Roman" w:hAnsi="Times New Roman" w:cs="Times New Roman"/>
                <w:b/>
                <w:sz w:val="20"/>
                <w:szCs w:val="20"/>
              </w:rPr>
              <w:t xml:space="preserve"> «</w:t>
            </w:r>
            <w:r w:rsidR="00755EA6">
              <w:rPr>
                <w:rFonts w:ascii="Times New Roman" w:hAnsi="Times New Roman" w:cs="Times New Roman"/>
                <w:b/>
                <w:sz w:val="20"/>
                <w:szCs w:val="20"/>
              </w:rPr>
              <w:t>Обеспечение эффективной информационной политики и развитие государственных средств массовой информации»</w:t>
            </w:r>
          </w:p>
        </w:tc>
        <w:tc>
          <w:tcPr>
            <w:tcW w:w="497" w:type="dxa"/>
            <w:tcBorders>
              <w:top w:val="nil"/>
              <w:left w:val="single" w:sz="4" w:space="0" w:color="auto"/>
              <w:bottom w:val="nil"/>
              <w:right w:val="nil"/>
            </w:tcBorders>
          </w:tcPr>
          <w:p w14:paraId="60E9A5B3" w14:textId="77777777" w:rsidR="00755EA6" w:rsidRDefault="00755EA6">
            <w:pPr>
              <w:widowControl w:val="0"/>
              <w:autoSpaceDE w:val="0"/>
              <w:autoSpaceDN w:val="0"/>
              <w:adjustRightInd w:val="0"/>
              <w:jc w:val="center"/>
              <w:outlineLvl w:val="2"/>
              <w:rPr>
                <w:rFonts w:ascii="Times New Roman" w:hAnsi="Times New Roman" w:cs="Times New Roman"/>
              </w:rPr>
            </w:pPr>
          </w:p>
        </w:tc>
      </w:tr>
      <w:tr w:rsidR="00755EA6" w14:paraId="56ABF94A" w14:textId="77777777" w:rsidTr="00DE69C3">
        <w:trPr>
          <w:jc w:val="center"/>
        </w:trPr>
        <w:tc>
          <w:tcPr>
            <w:tcW w:w="567" w:type="dxa"/>
            <w:tcBorders>
              <w:top w:val="single" w:sz="4" w:space="0" w:color="auto"/>
              <w:left w:val="single" w:sz="4" w:space="0" w:color="auto"/>
              <w:bottom w:val="single" w:sz="4" w:space="0" w:color="auto"/>
              <w:right w:val="single" w:sz="4" w:space="0" w:color="auto"/>
            </w:tcBorders>
            <w:hideMark/>
          </w:tcPr>
          <w:p w14:paraId="10E1171A"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2229" w:type="dxa"/>
            <w:tcBorders>
              <w:top w:val="single" w:sz="4" w:space="0" w:color="auto"/>
              <w:left w:val="single" w:sz="4" w:space="0" w:color="auto"/>
              <w:bottom w:val="single" w:sz="4" w:space="0" w:color="auto"/>
              <w:right w:val="single" w:sz="4" w:space="0" w:color="auto"/>
            </w:tcBorders>
            <w:hideMark/>
          </w:tcPr>
          <w:p w14:paraId="26400A40"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Основное мероприятие 1.1 «Реализация </w:t>
            </w:r>
            <w:r>
              <w:rPr>
                <w:rFonts w:ascii="Times New Roman" w:hAnsi="Times New Roman" w:cs="Times New Roman"/>
                <w:sz w:val="20"/>
                <w:szCs w:val="20"/>
              </w:rPr>
              <w:lastRenderedPageBreak/>
              <w:t>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p>
        </w:tc>
        <w:tc>
          <w:tcPr>
            <w:tcW w:w="1518" w:type="dxa"/>
            <w:tcBorders>
              <w:top w:val="single" w:sz="4" w:space="0" w:color="auto"/>
              <w:left w:val="single" w:sz="4" w:space="0" w:color="auto"/>
              <w:bottom w:val="single" w:sz="4" w:space="0" w:color="auto"/>
              <w:right w:val="single" w:sz="4" w:space="0" w:color="auto"/>
            </w:tcBorders>
            <w:hideMark/>
          </w:tcPr>
          <w:p w14:paraId="01D60FDF" w14:textId="79111C46" w:rsidR="00755EA6" w:rsidRDefault="00DE69C3">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xml:space="preserve">Министерство информации и </w:t>
            </w:r>
            <w:r>
              <w:rPr>
                <w:rFonts w:ascii="Times New Roman" w:hAnsi="Times New Roman" w:cs="Times New Roman"/>
                <w:sz w:val="20"/>
                <w:szCs w:val="20"/>
              </w:rPr>
              <w:lastRenderedPageBreak/>
              <w:t>общественных коммуникаций</w:t>
            </w:r>
            <w:r w:rsidR="00755EA6">
              <w:rPr>
                <w:rFonts w:ascii="Times New Roman" w:hAnsi="Times New Roman" w:cs="Times New Roman"/>
                <w:sz w:val="20"/>
                <w:szCs w:val="20"/>
              </w:rPr>
              <w:t xml:space="preserve"> </w:t>
            </w:r>
            <w:r>
              <w:rPr>
                <w:rFonts w:ascii="Times New Roman" w:hAnsi="Times New Roman" w:cs="Times New Roman"/>
                <w:sz w:val="20"/>
                <w:szCs w:val="20"/>
              </w:rPr>
              <w:t xml:space="preserve">Курской </w:t>
            </w:r>
            <w:r w:rsidR="00755EA6">
              <w:rPr>
                <w:rFonts w:ascii="Times New Roman" w:hAnsi="Times New Roman" w:cs="Times New Roman"/>
                <w:sz w:val="20"/>
                <w:szCs w:val="20"/>
              </w:rPr>
              <w:t>области</w:t>
            </w:r>
          </w:p>
        </w:tc>
        <w:tc>
          <w:tcPr>
            <w:tcW w:w="1417" w:type="dxa"/>
            <w:tcBorders>
              <w:top w:val="single" w:sz="4" w:space="0" w:color="auto"/>
              <w:left w:val="single" w:sz="4" w:space="0" w:color="auto"/>
              <w:bottom w:val="single" w:sz="4" w:space="0" w:color="auto"/>
              <w:right w:val="single" w:sz="4" w:space="0" w:color="auto"/>
            </w:tcBorders>
            <w:hideMark/>
          </w:tcPr>
          <w:p w14:paraId="0C2B9098"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2014 год</w:t>
            </w:r>
          </w:p>
        </w:tc>
        <w:tc>
          <w:tcPr>
            <w:tcW w:w="1134" w:type="dxa"/>
            <w:tcBorders>
              <w:top w:val="single" w:sz="4" w:space="0" w:color="auto"/>
              <w:left w:val="single" w:sz="4" w:space="0" w:color="auto"/>
              <w:bottom w:val="single" w:sz="4" w:space="0" w:color="auto"/>
              <w:right w:val="single" w:sz="4" w:space="0" w:color="auto"/>
            </w:tcBorders>
            <w:hideMark/>
          </w:tcPr>
          <w:p w14:paraId="7E56BBA2"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2025 год</w:t>
            </w:r>
          </w:p>
        </w:tc>
        <w:tc>
          <w:tcPr>
            <w:tcW w:w="2267" w:type="dxa"/>
            <w:tcBorders>
              <w:top w:val="single" w:sz="4" w:space="0" w:color="auto"/>
              <w:left w:val="single" w:sz="4" w:space="0" w:color="auto"/>
              <w:bottom w:val="single" w:sz="4" w:space="0" w:color="auto"/>
              <w:right w:val="single" w:sz="4" w:space="0" w:color="auto"/>
            </w:tcBorders>
            <w:hideMark/>
          </w:tcPr>
          <w:p w14:paraId="60693153"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Укрепление положительного </w:t>
            </w:r>
            <w:r>
              <w:rPr>
                <w:rFonts w:ascii="Times New Roman" w:hAnsi="Times New Roman" w:cs="Times New Roman"/>
                <w:sz w:val="20"/>
                <w:szCs w:val="20"/>
              </w:rPr>
              <w:lastRenderedPageBreak/>
              <w:t>имиджа Курской области в информационном пространстве России</w:t>
            </w:r>
          </w:p>
        </w:tc>
        <w:tc>
          <w:tcPr>
            <w:tcW w:w="2551" w:type="dxa"/>
            <w:tcBorders>
              <w:top w:val="single" w:sz="4" w:space="0" w:color="auto"/>
              <w:left w:val="single" w:sz="4" w:space="0" w:color="auto"/>
              <w:bottom w:val="single" w:sz="4" w:space="0" w:color="auto"/>
              <w:right w:val="single" w:sz="4" w:space="0" w:color="auto"/>
            </w:tcBorders>
            <w:hideMark/>
          </w:tcPr>
          <w:p w14:paraId="3E96150B"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 xml:space="preserve">Заключение договоров с федеральными и </w:t>
            </w:r>
            <w:r>
              <w:rPr>
                <w:rFonts w:ascii="Times New Roman" w:hAnsi="Times New Roman" w:cs="Times New Roman"/>
                <w:sz w:val="20"/>
                <w:szCs w:val="20"/>
              </w:rPr>
              <w:lastRenderedPageBreak/>
              <w:t>региональными СМИ на размещение информации о Курской области</w:t>
            </w:r>
          </w:p>
        </w:tc>
        <w:tc>
          <w:tcPr>
            <w:tcW w:w="2595" w:type="dxa"/>
            <w:tcBorders>
              <w:top w:val="single" w:sz="4" w:space="0" w:color="auto"/>
              <w:left w:val="single" w:sz="4" w:space="0" w:color="auto"/>
              <w:bottom w:val="single" w:sz="4" w:space="0" w:color="auto"/>
              <w:right w:val="single" w:sz="4" w:space="0" w:color="auto"/>
            </w:tcBorders>
            <w:hideMark/>
          </w:tcPr>
          <w:p w14:paraId="3589F142" w14:textId="77777777" w:rsidR="00636FA3"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lastRenderedPageBreak/>
              <w:t xml:space="preserve">Обеспечивает достижение показателей 2 и 3 </w:t>
            </w:r>
            <w:r>
              <w:rPr>
                <w:rFonts w:ascii="Times New Roman" w:hAnsi="Times New Roman" w:cs="Times New Roman"/>
                <w:sz w:val="20"/>
                <w:szCs w:val="20"/>
              </w:rPr>
              <w:lastRenderedPageBreak/>
              <w:t xml:space="preserve">подпрограммы 1 </w:t>
            </w:r>
          </w:p>
          <w:p w14:paraId="1EB2234F" w14:textId="686D9182"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(приложение </w:t>
            </w:r>
            <w:r w:rsidR="00967AC0">
              <w:rPr>
                <w:rFonts w:ascii="Times New Roman" w:hAnsi="Times New Roman" w:cs="Times New Roman"/>
                <w:sz w:val="20"/>
                <w:szCs w:val="20"/>
              </w:rPr>
              <w:t xml:space="preserve">№ </w:t>
            </w:r>
            <w:r>
              <w:rPr>
                <w:rFonts w:ascii="Times New Roman" w:hAnsi="Times New Roman" w:cs="Times New Roman"/>
                <w:sz w:val="20"/>
                <w:szCs w:val="20"/>
              </w:rPr>
              <w:t>1)</w:t>
            </w:r>
          </w:p>
        </w:tc>
        <w:tc>
          <w:tcPr>
            <w:tcW w:w="497" w:type="dxa"/>
            <w:tcBorders>
              <w:top w:val="nil"/>
              <w:left w:val="single" w:sz="4" w:space="0" w:color="auto"/>
              <w:bottom w:val="nil"/>
              <w:right w:val="nil"/>
            </w:tcBorders>
          </w:tcPr>
          <w:p w14:paraId="33015F26" w14:textId="77777777" w:rsidR="00755EA6" w:rsidRDefault="00755EA6">
            <w:pPr>
              <w:widowControl w:val="0"/>
              <w:autoSpaceDE w:val="0"/>
              <w:autoSpaceDN w:val="0"/>
              <w:adjustRightInd w:val="0"/>
              <w:rPr>
                <w:rFonts w:ascii="Times New Roman" w:hAnsi="Times New Roman" w:cs="Times New Roman"/>
              </w:rPr>
            </w:pPr>
          </w:p>
        </w:tc>
      </w:tr>
      <w:tr w:rsidR="00755EA6" w14:paraId="2CFFED47" w14:textId="77777777" w:rsidTr="00DE69C3">
        <w:trPr>
          <w:trHeight w:val="1849"/>
          <w:jc w:val="center"/>
        </w:trPr>
        <w:tc>
          <w:tcPr>
            <w:tcW w:w="567" w:type="dxa"/>
            <w:tcBorders>
              <w:top w:val="single" w:sz="4" w:space="0" w:color="auto"/>
              <w:left w:val="single" w:sz="4" w:space="0" w:color="auto"/>
              <w:bottom w:val="single" w:sz="4" w:space="0" w:color="auto"/>
              <w:right w:val="single" w:sz="4" w:space="0" w:color="auto"/>
            </w:tcBorders>
            <w:hideMark/>
          </w:tcPr>
          <w:p w14:paraId="1E876679"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w:t>
            </w:r>
          </w:p>
        </w:tc>
        <w:tc>
          <w:tcPr>
            <w:tcW w:w="2229" w:type="dxa"/>
            <w:tcBorders>
              <w:top w:val="single" w:sz="4" w:space="0" w:color="auto"/>
              <w:left w:val="single" w:sz="4" w:space="0" w:color="auto"/>
              <w:bottom w:val="single" w:sz="4" w:space="0" w:color="auto"/>
              <w:right w:val="single" w:sz="4" w:space="0" w:color="auto"/>
            </w:tcBorders>
            <w:hideMark/>
          </w:tcPr>
          <w:p w14:paraId="4B72FA96"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Основное мероприятие 1.2 «Поддержка социально значимых проектов в средствах массовой информации»</w:t>
            </w:r>
          </w:p>
        </w:tc>
        <w:tc>
          <w:tcPr>
            <w:tcW w:w="1518" w:type="dxa"/>
            <w:tcBorders>
              <w:top w:val="single" w:sz="4" w:space="0" w:color="auto"/>
              <w:left w:val="single" w:sz="4" w:space="0" w:color="auto"/>
              <w:bottom w:val="single" w:sz="4" w:space="0" w:color="auto"/>
              <w:right w:val="single" w:sz="4" w:space="0" w:color="auto"/>
            </w:tcBorders>
            <w:hideMark/>
          </w:tcPr>
          <w:p w14:paraId="1504230A" w14:textId="048DCD7D" w:rsidR="00755EA6" w:rsidRDefault="00DE69C3">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Министерство информации и общественных коммуникаций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14:paraId="5AC0E23D"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2016 год</w:t>
            </w:r>
          </w:p>
        </w:tc>
        <w:tc>
          <w:tcPr>
            <w:tcW w:w="1134" w:type="dxa"/>
            <w:tcBorders>
              <w:top w:val="single" w:sz="4" w:space="0" w:color="auto"/>
              <w:left w:val="single" w:sz="4" w:space="0" w:color="auto"/>
              <w:bottom w:val="single" w:sz="4" w:space="0" w:color="auto"/>
              <w:right w:val="single" w:sz="4" w:space="0" w:color="auto"/>
            </w:tcBorders>
            <w:hideMark/>
          </w:tcPr>
          <w:p w14:paraId="34B4336D"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2025 год</w:t>
            </w:r>
          </w:p>
        </w:tc>
        <w:tc>
          <w:tcPr>
            <w:tcW w:w="2267" w:type="dxa"/>
            <w:tcBorders>
              <w:top w:val="single" w:sz="4" w:space="0" w:color="auto"/>
              <w:left w:val="single" w:sz="4" w:space="0" w:color="auto"/>
              <w:bottom w:val="single" w:sz="4" w:space="0" w:color="auto"/>
              <w:right w:val="single" w:sz="4" w:space="0" w:color="auto"/>
            </w:tcBorders>
            <w:hideMark/>
          </w:tcPr>
          <w:p w14:paraId="00259A58"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Доведение до населения через СМИ социально значимой информации</w:t>
            </w:r>
          </w:p>
        </w:tc>
        <w:tc>
          <w:tcPr>
            <w:tcW w:w="2551" w:type="dxa"/>
            <w:tcBorders>
              <w:top w:val="single" w:sz="4" w:space="0" w:color="auto"/>
              <w:left w:val="single" w:sz="4" w:space="0" w:color="auto"/>
              <w:bottom w:val="single" w:sz="4" w:space="0" w:color="auto"/>
              <w:right w:val="single" w:sz="4" w:space="0" w:color="auto"/>
            </w:tcBorders>
            <w:hideMark/>
          </w:tcPr>
          <w:p w14:paraId="3D9EC8DB" w14:textId="77777777" w:rsidR="00755EA6" w:rsidRDefault="00755EA6">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Организация творческих конкурсов и других мероприятий в установленной сфере деятельности</w:t>
            </w:r>
          </w:p>
        </w:tc>
        <w:tc>
          <w:tcPr>
            <w:tcW w:w="2595" w:type="dxa"/>
            <w:tcBorders>
              <w:top w:val="single" w:sz="4" w:space="0" w:color="auto"/>
              <w:left w:val="single" w:sz="4" w:space="0" w:color="auto"/>
              <w:bottom w:val="single" w:sz="4" w:space="0" w:color="auto"/>
              <w:right w:val="single" w:sz="4" w:space="0" w:color="auto"/>
            </w:tcBorders>
            <w:hideMark/>
          </w:tcPr>
          <w:p w14:paraId="0F8C5DD1"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Обеспечивает достижение </w:t>
            </w:r>
          </w:p>
          <w:p w14:paraId="16F7DE24"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показателя 4 </w:t>
            </w:r>
          </w:p>
          <w:p w14:paraId="3E11BBEF"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подпрограммы 1</w:t>
            </w:r>
          </w:p>
          <w:p w14:paraId="496383C9" w14:textId="5A682558"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(приложение </w:t>
            </w:r>
            <w:r w:rsidR="00967AC0">
              <w:rPr>
                <w:rFonts w:ascii="Times New Roman" w:hAnsi="Times New Roman" w:cs="Times New Roman"/>
                <w:sz w:val="20"/>
                <w:szCs w:val="20"/>
              </w:rPr>
              <w:t xml:space="preserve">№ </w:t>
            </w:r>
            <w:r>
              <w:rPr>
                <w:rFonts w:ascii="Times New Roman" w:hAnsi="Times New Roman" w:cs="Times New Roman"/>
                <w:sz w:val="20"/>
                <w:szCs w:val="20"/>
              </w:rPr>
              <w:t>1)</w:t>
            </w:r>
          </w:p>
        </w:tc>
        <w:tc>
          <w:tcPr>
            <w:tcW w:w="497" w:type="dxa"/>
            <w:tcBorders>
              <w:top w:val="nil"/>
              <w:left w:val="single" w:sz="4" w:space="0" w:color="auto"/>
              <w:bottom w:val="nil"/>
              <w:right w:val="nil"/>
            </w:tcBorders>
          </w:tcPr>
          <w:p w14:paraId="09C38632" w14:textId="77777777" w:rsidR="00755EA6" w:rsidRDefault="00755EA6">
            <w:pPr>
              <w:widowControl w:val="0"/>
              <w:autoSpaceDE w:val="0"/>
              <w:autoSpaceDN w:val="0"/>
              <w:adjustRightInd w:val="0"/>
              <w:spacing w:after="0"/>
              <w:rPr>
                <w:rFonts w:ascii="Times New Roman" w:hAnsi="Times New Roman" w:cs="Times New Roman"/>
              </w:rPr>
            </w:pPr>
          </w:p>
        </w:tc>
      </w:tr>
      <w:tr w:rsidR="00755EA6" w14:paraId="045652EA" w14:textId="77777777" w:rsidTr="00DE69C3">
        <w:trPr>
          <w:jc w:val="center"/>
        </w:trPr>
        <w:tc>
          <w:tcPr>
            <w:tcW w:w="567" w:type="dxa"/>
            <w:tcBorders>
              <w:top w:val="single" w:sz="4" w:space="0" w:color="auto"/>
              <w:left w:val="single" w:sz="4" w:space="0" w:color="auto"/>
              <w:bottom w:val="single" w:sz="4" w:space="0" w:color="auto"/>
              <w:right w:val="single" w:sz="4" w:space="0" w:color="auto"/>
            </w:tcBorders>
            <w:hideMark/>
          </w:tcPr>
          <w:p w14:paraId="713E90B6"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3</w:t>
            </w:r>
          </w:p>
        </w:tc>
        <w:tc>
          <w:tcPr>
            <w:tcW w:w="2229" w:type="dxa"/>
            <w:tcBorders>
              <w:top w:val="single" w:sz="4" w:space="0" w:color="auto"/>
              <w:left w:val="single" w:sz="4" w:space="0" w:color="auto"/>
              <w:bottom w:val="single" w:sz="4" w:space="0" w:color="auto"/>
              <w:right w:val="single" w:sz="4" w:space="0" w:color="auto"/>
            </w:tcBorders>
            <w:hideMark/>
          </w:tcPr>
          <w:p w14:paraId="084280BE"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Основное мероприятие 1.3 «Обеспечение деятельности (оказание услуг) государственных учреждений в сфере массовой информации»</w:t>
            </w:r>
          </w:p>
        </w:tc>
        <w:tc>
          <w:tcPr>
            <w:tcW w:w="1518" w:type="dxa"/>
            <w:tcBorders>
              <w:top w:val="single" w:sz="4" w:space="0" w:color="auto"/>
              <w:left w:val="single" w:sz="4" w:space="0" w:color="auto"/>
              <w:bottom w:val="single" w:sz="4" w:space="0" w:color="auto"/>
              <w:right w:val="single" w:sz="4" w:space="0" w:color="auto"/>
            </w:tcBorders>
            <w:hideMark/>
          </w:tcPr>
          <w:p w14:paraId="7A51BEC7" w14:textId="5765F815" w:rsidR="00755EA6" w:rsidRDefault="00DE69C3">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Министерство информации и общественных коммуникаций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14:paraId="2D10DC9E"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2014 год</w:t>
            </w:r>
          </w:p>
        </w:tc>
        <w:tc>
          <w:tcPr>
            <w:tcW w:w="1134" w:type="dxa"/>
            <w:tcBorders>
              <w:top w:val="single" w:sz="4" w:space="0" w:color="auto"/>
              <w:left w:val="single" w:sz="4" w:space="0" w:color="auto"/>
              <w:bottom w:val="single" w:sz="4" w:space="0" w:color="auto"/>
              <w:right w:val="single" w:sz="4" w:space="0" w:color="auto"/>
            </w:tcBorders>
            <w:hideMark/>
          </w:tcPr>
          <w:p w14:paraId="7AEC6AD8"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2025 год</w:t>
            </w:r>
          </w:p>
        </w:tc>
        <w:tc>
          <w:tcPr>
            <w:tcW w:w="2267" w:type="dxa"/>
            <w:tcBorders>
              <w:top w:val="single" w:sz="4" w:space="0" w:color="auto"/>
              <w:left w:val="single" w:sz="4" w:space="0" w:color="auto"/>
              <w:bottom w:val="single" w:sz="4" w:space="0" w:color="auto"/>
              <w:right w:val="single" w:sz="4" w:space="0" w:color="auto"/>
            </w:tcBorders>
            <w:hideMark/>
          </w:tcPr>
          <w:p w14:paraId="5ACBCB51"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Выпуск государственных газет и вещание областных каналов радио и телевидения</w:t>
            </w:r>
          </w:p>
        </w:tc>
        <w:tc>
          <w:tcPr>
            <w:tcW w:w="2551" w:type="dxa"/>
            <w:tcBorders>
              <w:top w:val="single" w:sz="4" w:space="0" w:color="auto"/>
              <w:left w:val="single" w:sz="4" w:space="0" w:color="auto"/>
              <w:bottom w:val="single" w:sz="4" w:space="0" w:color="auto"/>
              <w:right w:val="single" w:sz="4" w:space="0" w:color="auto"/>
            </w:tcBorders>
            <w:hideMark/>
          </w:tcPr>
          <w:p w14:paraId="71AA9E3C" w14:textId="326CA603" w:rsidR="00636FA3" w:rsidRDefault="00755EA6">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Заключение с автономными учреждениями Курской области, в отношении которых </w:t>
            </w:r>
            <w:r w:rsidR="002615A3">
              <w:rPr>
                <w:rFonts w:ascii="Times New Roman" w:hAnsi="Times New Roman" w:cs="Times New Roman"/>
                <w:sz w:val="20"/>
                <w:szCs w:val="20"/>
              </w:rPr>
              <w:t>Министерство</w:t>
            </w:r>
            <w:r>
              <w:rPr>
                <w:rFonts w:ascii="Times New Roman" w:hAnsi="Times New Roman" w:cs="Times New Roman"/>
                <w:sz w:val="20"/>
                <w:szCs w:val="20"/>
              </w:rPr>
              <w:t xml:space="preserve"> осуществляет функции и полномочия учредителя, соглашений  на предоставление субсидии из областного бюджета на финансовое обеспечение выполнения </w:t>
            </w:r>
            <w:r>
              <w:rPr>
                <w:rFonts w:ascii="Times New Roman" w:hAnsi="Times New Roman" w:cs="Times New Roman"/>
                <w:sz w:val="20"/>
                <w:szCs w:val="20"/>
              </w:rPr>
              <w:lastRenderedPageBreak/>
              <w:t xml:space="preserve">государственного задания на оказание услуг </w:t>
            </w:r>
          </w:p>
          <w:p w14:paraId="5743BD2A" w14:textId="6E98A97A" w:rsidR="00755EA6" w:rsidRDefault="00755EA6">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 выполнение работ) </w:t>
            </w:r>
          </w:p>
        </w:tc>
        <w:tc>
          <w:tcPr>
            <w:tcW w:w="2595" w:type="dxa"/>
            <w:tcBorders>
              <w:top w:val="single" w:sz="4" w:space="0" w:color="auto"/>
              <w:left w:val="single" w:sz="4" w:space="0" w:color="auto"/>
              <w:bottom w:val="single" w:sz="4" w:space="0" w:color="auto"/>
              <w:right w:val="single" w:sz="4" w:space="0" w:color="auto"/>
            </w:tcBorders>
            <w:hideMark/>
          </w:tcPr>
          <w:p w14:paraId="5CBCCCD2"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lastRenderedPageBreak/>
              <w:t xml:space="preserve">Обеспечивает достижение показателей  </w:t>
            </w:r>
          </w:p>
          <w:p w14:paraId="1D8365FE" w14:textId="77777777" w:rsidR="00636FA3"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 5, 6.1, 6.2,7.1 </w:t>
            </w:r>
          </w:p>
          <w:p w14:paraId="520A88F4" w14:textId="2A9B2912"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подпрограммы 1</w:t>
            </w:r>
          </w:p>
          <w:p w14:paraId="7934CB5C" w14:textId="583D2145"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(приложение </w:t>
            </w:r>
            <w:r w:rsidR="00967AC0">
              <w:rPr>
                <w:rFonts w:ascii="Times New Roman" w:hAnsi="Times New Roman" w:cs="Times New Roman"/>
                <w:sz w:val="20"/>
                <w:szCs w:val="20"/>
              </w:rPr>
              <w:t xml:space="preserve">№ </w:t>
            </w:r>
            <w:r>
              <w:rPr>
                <w:rFonts w:ascii="Times New Roman" w:hAnsi="Times New Roman" w:cs="Times New Roman"/>
                <w:sz w:val="20"/>
                <w:szCs w:val="20"/>
              </w:rPr>
              <w:t>1)</w:t>
            </w:r>
          </w:p>
        </w:tc>
        <w:tc>
          <w:tcPr>
            <w:tcW w:w="497" w:type="dxa"/>
            <w:tcBorders>
              <w:top w:val="nil"/>
              <w:left w:val="single" w:sz="4" w:space="0" w:color="auto"/>
              <w:bottom w:val="nil"/>
              <w:right w:val="nil"/>
            </w:tcBorders>
          </w:tcPr>
          <w:p w14:paraId="796A76A3" w14:textId="77777777" w:rsidR="00755EA6" w:rsidRDefault="00755EA6">
            <w:pPr>
              <w:widowControl w:val="0"/>
              <w:autoSpaceDE w:val="0"/>
              <w:autoSpaceDN w:val="0"/>
              <w:adjustRightInd w:val="0"/>
              <w:spacing w:after="0"/>
              <w:rPr>
                <w:rFonts w:ascii="Times New Roman" w:hAnsi="Times New Roman" w:cs="Times New Roman"/>
              </w:rPr>
            </w:pPr>
          </w:p>
        </w:tc>
      </w:tr>
      <w:tr w:rsidR="00755EA6" w14:paraId="03D7D89D" w14:textId="77777777" w:rsidTr="00EC2F58">
        <w:trPr>
          <w:trHeight w:val="3821"/>
          <w:jc w:val="center"/>
        </w:trPr>
        <w:tc>
          <w:tcPr>
            <w:tcW w:w="567" w:type="dxa"/>
            <w:tcBorders>
              <w:top w:val="single" w:sz="4" w:space="0" w:color="auto"/>
              <w:left w:val="single" w:sz="4" w:space="0" w:color="auto"/>
              <w:bottom w:val="single" w:sz="4" w:space="0" w:color="auto"/>
              <w:right w:val="single" w:sz="4" w:space="0" w:color="auto"/>
            </w:tcBorders>
            <w:hideMark/>
          </w:tcPr>
          <w:p w14:paraId="7EB78CAF"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4</w:t>
            </w:r>
          </w:p>
        </w:tc>
        <w:tc>
          <w:tcPr>
            <w:tcW w:w="2229" w:type="dxa"/>
            <w:tcBorders>
              <w:top w:val="single" w:sz="4" w:space="0" w:color="auto"/>
              <w:left w:val="single" w:sz="4" w:space="0" w:color="auto"/>
              <w:bottom w:val="single" w:sz="4" w:space="0" w:color="auto"/>
              <w:right w:val="single" w:sz="4" w:space="0" w:color="auto"/>
            </w:tcBorders>
            <w:hideMark/>
          </w:tcPr>
          <w:p w14:paraId="629CFFD2"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Основное мероприятие 1.4 «Развитие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tc>
        <w:tc>
          <w:tcPr>
            <w:tcW w:w="1518" w:type="dxa"/>
            <w:tcBorders>
              <w:top w:val="single" w:sz="4" w:space="0" w:color="auto"/>
              <w:left w:val="single" w:sz="4" w:space="0" w:color="auto"/>
              <w:bottom w:val="single" w:sz="4" w:space="0" w:color="auto"/>
              <w:right w:val="single" w:sz="4" w:space="0" w:color="auto"/>
            </w:tcBorders>
            <w:hideMark/>
          </w:tcPr>
          <w:p w14:paraId="3C0F0B02" w14:textId="41A2093A" w:rsidR="00755EA6" w:rsidRDefault="00DE69C3">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Министерство информации и общественных коммуникаций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14:paraId="28261EE6"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2014 год</w:t>
            </w:r>
          </w:p>
        </w:tc>
        <w:tc>
          <w:tcPr>
            <w:tcW w:w="1134" w:type="dxa"/>
            <w:tcBorders>
              <w:top w:val="single" w:sz="4" w:space="0" w:color="auto"/>
              <w:left w:val="single" w:sz="4" w:space="0" w:color="auto"/>
              <w:bottom w:val="single" w:sz="4" w:space="0" w:color="auto"/>
              <w:right w:val="single" w:sz="4" w:space="0" w:color="auto"/>
            </w:tcBorders>
            <w:hideMark/>
          </w:tcPr>
          <w:p w14:paraId="597C28DB"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2025 год</w:t>
            </w:r>
          </w:p>
        </w:tc>
        <w:tc>
          <w:tcPr>
            <w:tcW w:w="2267" w:type="dxa"/>
            <w:tcBorders>
              <w:top w:val="single" w:sz="4" w:space="0" w:color="auto"/>
              <w:left w:val="single" w:sz="4" w:space="0" w:color="auto"/>
              <w:bottom w:val="single" w:sz="4" w:space="0" w:color="auto"/>
              <w:right w:val="single" w:sz="4" w:space="0" w:color="auto"/>
            </w:tcBorders>
            <w:hideMark/>
          </w:tcPr>
          <w:p w14:paraId="0B384875"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Наличие развитого государственного информационного ресурса, обеспечивающего доступность для населения актуальной информации</w:t>
            </w:r>
          </w:p>
        </w:tc>
        <w:tc>
          <w:tcPr>
            <w:tcW w:w="2551" w:type="dxa"/>
            <w:tcBorders>
              <w:top w:val="single" w:sz="4" w:space="0" w:color="auto"/>
              <w:left w:val="single" w:sz="4" w:space="0" w:color="auto"/>
              <w:bottom w:val="single" w:sz="4" w:space="0" w:color="auto"/>
              <w:right w:val="single" w:sz="4" w:space="0" w:color="auto"/>
            </w:tcBorders>
            <w:hideMark/>
          </w:tcPr>
          <w:p w14:paraId="09405D64"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Создание и поддержание  общедоступных сайтов государственных СМИ Курской области</w:t>
            </w:r>
          </w:p>
        </w:tc>
        <w:tc>
          <w:tcPr>
            <w:tcW w:w="2595" w:type="dxa"/>
            <w:tcBorders>
              <w:top w:val="single" w:sz="4" w:space="0" w:color="auto"/>
              <w:left w:val="single" w:sz="4" w:space="0" w:color="auto"/>
              <w:bottom w:val="single" w:sz="4" w:space="0" w:color="auto"/>
              <w:right w:val="single" w:sz="4" w:space="0" w:color="auto"/>
            </w:tcBorders>
            <w:hideMark/>
          </w:tcPr>
          <w:p w14:paraId="054B713D"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Обеспечивает достижение </w:t>
            </w:r>
          </w:p>
          <w:p w14:paraId="3A43F592"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показателя 1.1</w:t>
            </w:r>
            <w:r>
              <w:rPr>
                <w:rFonts w:ascii="Times New Roman" w:hAnsi="Times New Roman" w:cs="Times New Roman"/>
                <w:sz w:val="20"/>
                <w:szCs w:val="20"/>
                <w:vertAlign w:val="superscript"/>
              </w:rPr>
              <w:t xml:space="preserve"> </w:t>
            </w:r>
            <w:r>
              <w:rPr>
                <w:rFonts w:ascii="Times New Roman" w:hAnsi="Times New Roman" w:cs="Times New Roman"/>
                <w:sz w:val="20"/>
                <w:szCs w:val="20"/>
              </w:rPr>
              <w:t>государственной программы</w:t>
            </w:r>
          </w:p>
          <w:p w14:paraId="5C30B5A8" w14:textId="6FDDC37F"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(приложение </w:t>
            </w:r>
            <w:r w:rsidR="00967AC0">
              <w:rPr>
                <w:rFonts w:ascii="Times New Roman" w:hAnsi="Times New Roman" w:cs="Times New Roman"/>
                <w:sz w:val="20"/>
                <w:szCs w:val="20"/>
              </w:rPr>
              <w:t xml:space="preserve">№ </w:t>
            </w:r>
            <w:r>
              <w:rPr>
                <w:rFonts w:ascii="Times New Roman" w:hAnsi="Times New Roman" w:cs="Times New Roman"/>
                <w:sz w:val="20"/>
                <w:szCs w:val="20"/>
              </w:rPr>
              <w:t>1)</w:t>
            </w:r>
          </w:p>
        </w:tc>
        <w:tc>
          <w:tcPr>
            <w:tcW w:w="497" w:type="dxa"/>
            <w:tcBorders>
              <w:top w:val="nil"/>
              <w:left w:val="single" w:sz="4" w:space="0" w:color="auto"/>
              <w:bottom w:val="nil"/>
              <w:right w:val="nil"/>
            </w:tcBorders>
          </w:tcPr>
          <w:p w14:paraId="53B5E325" w14:textId="77777777" w:rsidR="00755EA6" w:rsidRDefault="00755EA6">
            <w:pPr>
              <w:widowControl w:val="0"/>
              <w:autoSpaceDE w:val="0"/>
              <w:autoSpaceDN w:val="0"/>
              <w:adjustRightInd w:val="0"/>
              <w:spacing w:after="0"/>
              <w:rPr>
                <w:rFonts w:ascii="Times New Roman" w:hAnsi="Times New Roman" w:cs="Times New Roman"/>
              </w:rPr>
            </w:pPr>
          </w:p>
        </w:tc>
      </w:tr>
      <w:tr w:rsidR="00755EA6" w14:paraId="28403CE2" w14:textId="77777777" w:rsidTr="00DE69C3">
        <w:trPr>
          <w:jc w:val="center"/>
        </w:trPr>
        <w:tc>
          <w:tcPr>
            <w:tcW w:w="567" w:type="dxa"/>
            <w:tcBorders>
              <w:top w:val="single" w:sz="4" w:space="0" w:color="auto"/>
              <w:left w:val="single" w:sz="4" w:space="0" w:color="auto"/>
              <w:bottom w:val="single" w:sz="4" w:space="0" w:color="auto"/>
              <w:right w:val="single" w:sz="4" w:space="0" w:color="auto"/>
            </w:tcBorders>
            <w:hideMark/>
          </w:tcPr>
          <w:p w14:paraId="0A9DAE2B"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5</w:t>
            </w:r>
          </w:p>
        </w:tc>
        <w:tc>
          <w:tcPr>
            <w:tcW w:w="2229" w:type="dxa"/>
            <w:tcBorders>
              <w:top w:val="single" w:sz="4" w:space="0" w:color="auto"/>
              <w:left w:val="single" w:sz="4" w:space="0" w:color="auto"/>
              <w:bottom w:val="single" w:sz="4" w:space="0" w:color="auto"/>
              <w:right w:val="single" w:sz="4" w:space="0" w:color="auto"/>
            </w:tcBorders>
            <w:hideMark/>
          </w:tcPr>
          <w:p w14:paraId="5E2F64C3" w14:textId="5926E806"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Основное мероприятие 1.5 «Обеспечение средств массовой информации достоверной информацией о социально-экономическом развитии Курской области, деятельности Губернатора Курской области, </w:t>
            </w:r>
            <w:r w:rsidR="00636FA3">
              <w:rPr>
                <w:rFonts w:ascii="Times New Roman" w:hAnsi="Times New Roman" w:cs="Times New Roman"/>
                <w:sz w:val="20"/>
                <w:szCs w:val="20"/>
              </w:rPr>
              <w:t xml:space="preserve">Правительства Курской области, </w:t>
            </w:r>
            <w:r w:rsidR="00636FA3">
              <w:rPr>
                <w:rFonts w:ascii="Times New Roman" w:hAnsi="Times New Roman" w:cs="Times New Roman"/>
                <w:sz w:val="20"/>
                <w:szCs w:val="20"/>
              </w:rPr>
              <w:lastRenderedPageBreak/>
              <w:t xml:space="preserve">исполнительных </w:t>
            </w:r>
            <w:r>
              <w:rPr>
                <w:rFonts w:ascii="Times New Roman" w:hAnsi="Times New Roman" w:cs="Times New Roman"/>
                <w:sz w:val="20"/>
                <w:szCs w:val="20"/>
              </w:rPr>
              <w:t>органов Курской области»</w:t>
            </w:r>
          </w:p>
        </w:tc>
        <w:tc>
          <w:tcPr>
            <w:tcW w:w="1518" w:type="dxa"/>
            <w:tcBorders>
              <w:top w:val="single" w:sz="4" w:space="0" w:color="auto"/>
              <w:left w:val="single" w:sz="4" w:space="0" w:color="auto"/>
              <w:bottom w:val="single" w:sz="4" w:space="0" w:color="auto"/>
              <w:right w:val="single" w:sz="4" w:space="0" w:color="auto"/>
            </w:tcBorders>
            <w:hideMark/>
          </w:tcPr>
          <w:p w14:paraId="5B396F12" w14:textId="020A7C03" w:rsidR="00755EA6" w:rsidRDefault="00DE69C3">
            <w:pPr>
              <w:widowControl w:val="0"/>
              <w:autoSpaceDE w:val="0"/>
              <w:autoSpaceDN w:val="0"/>
              <w:adjustRightInd w:val="0"/>
              <w:spacing w:before="240" w:after="0"/>
              <w:rPr>
                <w:rFonts w:ascii="Times New Roman" w:hAnsi="Times New Roman" w:cs="Times New Roman"/>
                <w:sz w:val="20"/>
                <w:szCs w:val="20"/>
              </w:rPr>
            </w:pPr>
            <w:r>
              <w:rPr>
                <w:rFonts w:ascii="Times New Roman" w:hAnsi="Times New Roman" w:cs="Times New Roman"/>
                <w:sz w:val="20"/>
                <w:szCs w:val="20"/>
              </w:rPr>
              <w:lastRenderedPageBreak/>
              <w:t>Министерство информации и общественных коммуникаций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14:paraId="4566E466"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2014 год</w:t>
            </w:r>
          </w:p>
        </w:tc>
        <w:tc>
          <w:tcPr>
            <w:tcW w:w="1134" w:type="dxa"/>
            <w:tcBorders>
              <w:top w:val="single" w:sz="4" w:space="0" w:color="auto"/>
              <w:left w:val="single" w:sz="4" w:space="0" w:color="auto"/>
              <w:bottom w:val="single" w:sz="4" w:space="0" w:color="auto"/>
              <w:right w:val="single" w:sz="4" w:space="0" w:color="auto"/>
            </w:tcBorders>
            <w:hideMark/>
          </w:tcPr>
          <w:p w14:paraId="1754F540"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color w:val="000000" w:themeColor="text1"/>
                <w:sz w:val="20"/>
                <w:szCs w:val="20"/>
              </w:rPr>
              <w:t>2025</w:t>
            </w:r>
            <w:r>
              <w:rPr>
                <w:rFonts w:ascii="Times New Roman" w:hAnsi="Times New Roman" w:cs="Times New Roman"/>
                <w:sz w:val="20"/>
                <w:szCs w:val="20"/>
              </w:rPr>
              <w:t xml:space="preserve"> год</w:t>
            </w:r>
          </w:p>
        </w:tc>
        <w:tc>
          <w:tcPr>
            <w:tcW w:w="2267" w:type="dxa"/>
            <w:tcBorders>
              <w:top w:val="single" w:sz="4" w:space="0" w:color="auto"/>
              <w:left w:val="single" w:sz="4" w:space="0" w:color="auto"/>
              <w:bottom w:val="single" w:sz="4" w:space="0" w:color="auto"/>
              <w:right w:val="single" w:sz="4" w:space="0" w:color="auto"/>
            </w:tcBorders>
            <w:hideMark/>
          </w:tcPr>
          <w:p w14:paraId="315143B6" w14:textId="700E8D6C"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Обеспечение конституционного права граждан на получение объективной информации о деятельности Губернатора Курской области</w:t>
            </w:r>
            <w:r w:rsidR="00636FA3">
              <w:rPr>
                <w:rFonts w:ascii="Times New Roman" w:hAnsi="Times New Roman" w:cs="Times New Roman"/>
                <w:sz w:val="20"/>
                <w:szCs w:val="20"/>
              </w:rPr>
              <w:t>, Правительства</w:t>
            </w:r>
            <w:r>
              <w:rPr>
                <w:rFonts w:ascii="Times New Roman" w:hAnsi="Times New Roman" w:cs="Times New Roman"/>
                <w:sz w:val="20"/>
                <w:szCs w:val="20"/>
              </w:rPr>
              <w:t xml:space="preserve"> </w:t>
            </w:r>
            <w:r w:rsidR="00636FA3">
              <w:rPr>
                <w:rFonts w:ascii="Times New Roman" w:hAnsi="Times New Roman" w:cs="Times New Roman"/>
                <w:sz w:val="20"/>
                <w:szCs w:val="20"/>
              </w:rPr>
              <w:t>Курской области,</w:t>
            </w:r>
            <w:r>
              <w:rPr>
                <w:rFonts w:ascii="Times New Roman" w:hAnsi="Times New Roman" w:cs="Times New Roman"/>
                <w:sz w:val="20"/>
                <w:szCs w:val="20"/>
              </w:rPr>
              <w:t xml:space="preserve"> исполнительн</w:t>
            </w:r>
            <w:r w:rsidR="00636FA3">
              <w:rPr>
                <w:rFonts w:ascii="Times New Roman" w:hAnsi="Times New Roman" w:cs="Times New Roman"/>
                <w:sz w:val="20"/>
                <w:szCs w:val="20"/>
              </w:rPr>
              <w:t>ых</w:t>
            </w:r>
            <w:r>
              <w:rPr>
                <w:rFonts w:ascii="Times New Roman" w:hAnsi="Times New Roman" w:cs="Times New Roman"/>
                <w:sz w:val="20"/>
                <w:szCs w:val="20"/>
              </w:rPr>
              <w:t xml:space="preserve"> </w:t>
            </w:r>
            <w:r w:rsidR="00636FA3">
              <w:rPr>
                <w:rFonts w:ascii="Times New Roman" w:hAnsi="Times New Roman" w:cs="Times New Roman"/>
                <w:sz w:val="20"/>
                <w:szCs w:val="20"/>
              </w:rPr>
              <w:t xml:space="preserve">органов </w:t>
            </w:r>
            <w:r>
              <w:rPr>
                <w:rFonts w:ascii="Times New Roman" w:hAnsi="Times New Roman" w:cs="Times New Roman"/>
                <w:sz w:val="20"/>
                <w:szCs w:val="20"/>
              </w:rPr>
              <w:t xml:space="preserve">Курской области </w:t>
            </w:r>
          </w:p>
        </w:tc>
        <w:tc>
          <w:tcPr>
            <w:tcW w:w="2551" w:type="dxa"/>
            <w:tcBorders>
              <w:top w:val="single" w:sz="4" w:space="0" w:color="auto"/>
              <w:left w:val="single" w:sz="4" w:space="0" w:color="auto"/>
              <w:bottom w:val="single" w:sz="4" w:space="0" w:color="auto"/>
              <w:right w:val="single" w:sz="4" w:space="0" w:color="auto"/>
            </w:tcBorders>
            <w:hideMark/>
          </w:tcPr>
          <w:p w14:paraId="159F5E15" w14:textId="0D831778"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Выпуск ежедневных информационных  бюллетеней  Администрации Курской области, включающих материалы о социально-экономическом развитии Курской области,   о деятельности Губернатора Курской</w:t>
            </w:r>
            <w:r w:rsidR="00636FA3">
              <w:rPr>
                <w:rFonts w:ascii="Times New Roman" w:hAnsi="Times New Roman" w:cs="Times New Roman"/>
                <w:sz w:val="20"/>
                <w:szCs w:val="20"/>
              </w:rPr>
              <w:t xml:space="preserve"> области, Правительства Курской области, исполнительных органов Курской области</w:t>
            </w:r>
            <w:r>
              <w:rPr>
                <w:rFonts w:ascii="Times New Roman" w:hAnsi="Times New Roman" w:cs="Times New Roman"/>
                <w:sz w:val="20"/>
                <w:szCs w:val="20"/>
              </w:rPr>
              <w:t xml:space="preserve"> и </w:t>
            </w:r>
            <w:r>
              <w:rPr>
                <w:rFonts w:ascii="Times New Roman" w:hAnsi="Times New Roman" w:cs="Times New Roman"/>
                <w:sz w:val="20"/>
                <w:szCs w:val="20"/>
              </w:rPr>
              <w:lastRenderedPageBreak/>
              <w:t xml:space="preserve">рассылка их в федеральные и региональные средства массовой информации </w:t>
            </w:r>
          </w:p>
        </w:tc>
        <w:tc>
          <w:tcPr>
            <w:tcW w:w="2595" w:type="dxa"/>
            <w:tcBorders>
              <w:top w:val="single" w:sz="4" w:space="0" w:color="auto"/>
              <w:left w:val="single" w:sz="4" w:space="0" w:color="auto"/>
              <w:bottom w:val="single" w:sz="4" w:space="0" w:color="auto"/>
              <w:right w:val="single" w:sz="4" w:space="0" w:color="auto"/>
            </w:tcBorders>
            <w:hideMark/>
          </w:tcPr>
          <w:p w14:paraId="1DE9119D"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lastRenderedPageBreak/>
              <w:t xml:space="preserve">Обеспечивает достижение </w:t>
            </w:r>
          </w:p>
          <w:p w14:paraId="4BD33756" w14:textId="77777777" w:rsidR="00636FA3"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показателя 7.1 </w:t>
            </w:r>
          </w:p>
          <w:p w14:paraId="1155808A" w14:textId="398559CF"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подпрограммы 1</w:t>
            </w:r>
          </w:p>
          <w:p w14:paraId="1830F312" w14:textId="09FC235F"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(приложение</w:t>
            </w:r>
            <w:r w:rsidR="008316C6">
              <w:rPr>
                <w:rFonts w:ascii="Times New Roman" w:hAnsi="Times New Roman" w:cs="Times New Roman"/>
                <w:sz w:val="20"/>
                <w:szCs w:val="20"/>
              </w:rPr>
              <w:t xml:space="preserve"> </w:t>
            </w:r>
            <w:proofErr w:type="gramStart"/>
            <w:r w:rsidR="00E101B5">
              <w:rPr>
                <w:rFonts w:ascii="Times New Roman" w:hAnsi="Times New Roman" w:cs="Times New Roman"/>
                <w:sz w:val="20"/>
                <w:szCs w:val="20"/>
              </w:rPr>
              <w:t xml:space="preserve">№ </w:t>
            </w:r>
            <w:r>
              <w:rPr>
                <w:rFonts w:ascii="Times New Roman" w:hAnsi="Times New Roman" w:cs="Times New Roman"/>
                <w:sz w:val="20"/>
                <w:szCs w:val="20"/>
              </w:rPr>
              <w:t xml:space="preserve"> 1</w:t>
            </w:r>
            <w:proofErr w:type="gramEnd"/>
            <w:r>
              <w:rPr>
                <w:rFonts w:ascii="Times New Roman" w:hAnsi="Times New Roman" w:cs="Times New Roman"/>
                <w:sz w:val="20"/>
                <w:szCs w:val="20"/>
              </w:rPr>
              <w:t>)</w:t>
            </w:r>
          </w:p>
        </w:tc>
        <w:tc>
          <w:tcPr>
            <w:tcW w:w="497" w:type="dxa"/>
            <w:tcBorders>
              <w:top w:val="nil"/>
              <w:left w:val="single" w:sz="4" w:space="0" w:color="auto"/>
              <w:bottom w:val="nil"/>
              <w:right w:val="nil"/>
            </w:tcBorders>
          </w:tcPr>
          <w:p w14:paraId="28E9B136" w14:textId="77777777" w:rsidR="00755EA6" w:rsidRDefault="00755EA6">
            <w:pPr>
              <w:widowControl w:val="0"/>
              <w:autoSpaceDE w:val="0"/>
              <w:autoSpaceDN w:val="0"/>
              <w:adjustRightInd w:val="0"/>
              <w:spacing w:after="0"/>
              <w:rPr>
                <w:rFonts w:ascii="Times New Roman" w:hAnsi="Times New Roman" w:cs="Times New Roman"/>
              </w:rPr>
            </w:pPr>
          </w:p>
        </w:tc>
      </w:tr>
      <w:tr w:rsidR="00755EA6" w14:paraId="40F230F6" w14:textId="77777777" w:rsidTr="00EC2F58">
        <w:trPr>
          <w:trHeight w:val="2120"/>
          <w:jc w:val="center"/>
        </w:trPr>
        <w:tc>
          <w:tcPr>
            <w:tcW w:w="567" w:type="dxa"/>
            <w:tcBorders>
              <w:top w:val="single" w:sz="4" w:space="0" w:color="auto"/>
              <w:left w:val="single" w:sz="4" w:space="0" w:color="auto"/>
              <w:bottom w:val="single" w:sz="4" w:space="0" w:color="auto"/>
              <w:right w:val="single" w:sz="4" w:space="0" w:color="auto"/>
            </w:tcBorders>
            <w:hideMark/>
          </w:tcPr>
          <w:p w14:paraId="436C82E4"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p>
        </w:tc>
        <w:tc>
          <w:tcPr>
            <w:tcW w:w="2229" w:type="dxa"/>
            <w:tcBorders>
              <w:top w:val="single" w:sz="4" w:space="0" w:color="auto"/>
              <w:left w:val="single" w:sz="4" w:space="0" w:color="auto"/>
              <w:bottom w:val="single" w:sz="4" w:space="0" w:color="auto"/>
              <w:right w:val="single" w:sz="4" w:space="0" w:color="auto"/>
            </w:tcBorders>
            <w:hideMark/>
          </w:tcPr>
          <w:p w14:paraId="34E64809"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Основное мероприятие 1.6 «Осуществление мер, направленных на патриотическое воспитание граждан»</w:t>
            </w:r>
          </w:p>
        </w:tc>
        <w:tc>
          <w:tcPr>
            <w:tcW w:w="1518" w:type="dxa"/>
            <w:tcBorders>
              <w:top w:val="single" w:sz="4" w:space="0" w:color="auto"/>
              <w:left w:val="single" w:sz="4" w:space="0" w:color="auto"/>
              <w:bottom w:val="single" w:sz="4" w:space="0" w:color="auto"/>
              <w:right w:val="single" w:sz="4" w:space="0" w:color="auto"/>
            </w:tcBorders>
            <w:hideMark/>
          </w:tcPr>
          <w:p w14:paraId="016647A2" w14:textId="3F0F03F8" w:rsidR="00755EA6" w:rsidRDefault="00DE69C3">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Министерство информации и общественных коммуникаций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14:paraId="4BD6B478"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2014 год</w:t>
            </w:r>
          </w:p>
        </w:tc>
        <w:tc>
          <w:tcPr>
            <w:tcW w:w="1134" w:type="dxa"/>
            <w:tcBorders>
              <w:top w:val="single" w:sz="4" w:space="0" w:color="auto"/>
              <w:left w:val="single" w:sz="4" w:space="0" w:color="auto"/>
              <w:bottom w:val="single" w:sz="4" w:space="0" w:color="auto"/>
              <w:right w:val="single" w:sz="4" w:space="0" w:color="auto"/>
            </w:tcBorders>
            <w:hideMark/>
          </w:tcPr>
          <w:p w14:paraId="06D6364A"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2025 год</w:t>
            </w:r>
          </w:p>
        </w:tc>
        <w:tc>
          <w:tcPr>
            <w:tcW w:w="2267" w:type="dxa"/>
            <w:tcBorders>
              <w:top w:val="single" w:sz="4" w:space="0" w:color="auto"/>
              <w:left w:val="single" w:sz="4" w:space="0" w:color="auto"/>
              <w:bottom w:val="single" w:sz="4" w:space="0" w:color="auto"/>
              <w:right w:val="single" w:sz="4" w:space="0" w:color="auto"/>
            </w:tcBorders>
            <w:hideMark/>
          </w:tcPr>
          <w:p w14:paraId="62ED79E4"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Участие государственных СМИ в формировании у граждан чувства уважения и любви к стране, патриотическом воспитании детей и молодежи</w:t>
            </w:r>
          </w:p>
        </w:tc>
        <w:tc>
          <w:tcPr>
            <w:tcW w:w="2551" w:type="dxa"/>
            <w:tcBorders>
              <w:top w:val="single" w:sz="4" w:space="0" w:color="auto"/>
              <w:left w:val="single" w:sz="4" w:space="0" w:color="auto"/>
              <w:bottom w:val="single" w:sz="4" w:space="0" w:color="auto"/>
              <w:right w:val="single" w:sz="4" w:space="0" w:color="auto"/>
            </w:tcBorders>
            <w:hideMark/>
          </w:tcPr>
          <w:p w14:paraId="4B6A04D5"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Размещение в государственных СМИ Курской области материалов патриотической направленности.</w:t>
            </w:r>
          </w:p>
          <w:p w14:paraId="3D483386"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Издание книги «Салют, Победа!»</w:t>
            </w:r>
          </w:p>
        </w:tc>
        <w:tc>
          <w:tcPr>
            <w:tcW w:w="2595" w:type="dxa"/>
            <w:tcBorders>
              <w:top w:val="single" w:sz="4" w:space="0" w:color="auto"/>
              <w:left w:val="single" w:sz="4" w:space="0" w:color="auto"/>
              <w:bottom w:val="single" w:sz="4" w:space="0" w:color="auto"/>
              <w:right w:val="single" w:sz="4" w:space="0" w:color="auto"/>
            </w:tcBorders>
            <w:hideMark/>
          </w:tcPr>
          <w:p w14:paraId="15ED74D9"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Обеспечивает достижение </w:t>
            </w:r>
          </w:p>
          <w:p w14:paraId="5340030C" w14:textId="77777777" w:rsidR="00636FA3"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показателя 7.1 </w:t>
            </w:r>
          </w:p>
          <w:p w14:paraId="51A86227" w14:textId="394CD2CE"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подпрограммы 1</w:t>
            </w:r>
          </w:p>
          <w:p w14:paraId="43CA4A49" w14:textId="7BDC1738"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(приложение </w:t>
            </w:r>
            <w:r w:rsidR="00E101B5">
              <w:rPr>
                <w:rFonts w:ascii="Times New Roman" w:hAnsi="Times New Roman" w:cs="Times New Roman"/>
                <w:sz w:val="20"/>
                <w:szCs w:val="20"/>
              </w:rPr>
              <w:t xml:space="preserve">№ </w:t>
            </w:r>
            <w:r>
              <w:rPr>
                <w:rFonts w:ascii="Times New Roman" w:hAnsi="Times New Roman" w:cs="Times New Roman"/>
                <w:sz w:val="20"/>
                <w:szCs w:val="20"/>
              </w:rPr>
              <w:t>1)</w:t>
            </w:r>
          </w:p>
        </w:tc>
        <w:tc>
          <w:tcPr>
            <w:tcW w:w="497" w:type="dxa"/>
            <w:tcBorders>
              <w:top w:val="nil"/>
              <w:left w:val="single" w:sz="4" w:space="0" w:color="auto"/>
              <w:bottom w:val="nil"/>
              <w:right w:val="nil"/>
            </w:tcBorders>
          </w:tcPr>
          <w:p w14:paraId="42909D60" w14:textId="77777777" w:rsidR="00755EA6" w:rsidRDefault="00755EA6">
            <w:pPr>
              <w:widowControl w:val="0"/>
              <w:autoSpaceDE w:val="0"/>
              <w:autoSpaceDN w:val="0"/>
              <w:adjustRightInd w:val="0"/>
              <w:rPr>
                <w:rFonts w:ascii="Times New Roman" w:hAnsi="Times New Roman" w:cs="Times New Roman"/>
              </w:rPr>
            </w:pPr>
          </w:p>
        </w:tc>
      </w:tr>
      <w:tr w:rsidR="00755EA6" w14:paraId="59A1C802" w14:textId="77777777" w:rsidTr="00EC2F58">
        <w:trPr>
          <w:trHeight w:val="381"/>
          <w:jc w:val="center"/>
        </w:trPr>
        <w:tc>
          <w:tcPr>
            <w:tcW w:w="14278" w:type="dxa"/>
            <w:gridSpan w:val="8"/>
            <w:tcBorders>
              <w:top w:val="single" w:sz="4" w:space="0" w:color="auto"/>
              <w:left w:val="single" w:sz="4" w:space="0" w:color="auto"/>
              <w:bottom w:val="single" w:sz="4" w:space="0" w:color="auto"/>
              <w:right w:val="single" w:sz="4" w:space="0" w:color="auto"/>
            </w:tcBorders>
            <w:hideMark/>
          </w:tcPr>
          <w:p w14:paraId="264D12FA" w14:textId="77777777" w:rsidR="00755EA6" w:rsidRDefault="00A535BD">
            <w:pPr>
              <w:widowControl w:val="0"/>
              <w:autoSpaceDE w:val="0"/>
              <w:autoSpaceDN w:val="0"/>
              <w:adjustRightInd w:val="0"/>
              <w:jc w:val="center"/>
              <w:outlineLvl w:val="2"/>
              <w:rPr>
                <w:rFonts w:ascii="Times New Roman" w:hAnsi="Times New Roman" w:cs="Times New Roman"/>
                <w:b/>
                <w:sz w:val="20"/>
                <w:szCs w:val="20"/>
              </w:rPr>
            </w:pPr>
            <w:hyperlink r:id="rId31" w:anchor="Par631" w:history="1">
              <w:r w:rsidR="00755EA6" w:rsidRPr="00755EA6">
                <w:rPr>
                  <w:rStyle w:val="a9"/>
                  <w:rFonts w:ascii="Times New Roman" w:hAnsi="Times New Roman" w:cs="Times New Roman"/>
                  <w:b/>
                  <w:color w:val="auto"/>
                  <w:sz w:val="20"/>
                  <w:szCs w:val="20"/>
                  <w:u w:val="none"/>
                </w:rPr>
                <w:t xml:space="preserve">Подпрограмма </w:t>
              </w:r>
            </w:hyperlink>
            <w:r w:rsidR="00755EA6">
              <w:rPr>
                <w:rFonts w:ascii="Times New Roman" w:hAnsi="Times New Roman" w:cs="Times New Roman"/>
                <w:b/>
                <w:sz w:val="20"/>
                <w:szCs w:val="20"/>
              </w:rPr>
              <w:t>2 «Обеспечение реализации государственной политики Курской области  в сфере печати и массовой информации»</w:t>
            </w:r>
          </w:p>
        </w:tc>
        <w:tc>
          <w:tcPr>
            <w:tcW w:w="497" w:type="dxa"/>
            <w:tcBorders>
              <w:top w:val="nil"/>
              <w:left w:val="single" w:sz="4" w:space="0" w:color="auto"/>
              <w:bottom w:val="nil"/>
              <w:right w:val="nil"/>
            </w:tcBorders>
          </w:tcPr>
          <w:p w14:paraId="75DDD0D7" w14:textId="77777777" w:rsidR="00755EA6" w:rsidRDefault="00755EA6">
            <w:pPr>
              <w:widowControl w:val="0"/>
              <w:autoSpaceDE w:val="0"/>
              <w:autoSpaceDN w:val="0"/>
              <w:adjustRightInd w:val="0"/>
              <w:jc w:val="center"/>
              <w:outlineLvl w:val="2"/>
              <w:rPr>
                <w:rFonts w:ascii="Times New Roman" w:hAnsi="Times New Roman" w:cs="Times New Roman"/>
              </w:rPr>
            </w:pPr>
          </w:p>
        </w:tc>
      </w:tr>
      <w:tr w:rsidR="00755EA6" w14:paraId="18F0746E" w14:textId="77777777" w:rsidTr="00EC2F58">
        <w:trPr>
          <w:trHeight w:val="2699"/>
          <w:jc w:val="center"/>
        </w:trPr>
        <w:tc>
          <w:tcPr>
            <w:tcW w:w="567" w:type="dxa"/>
            <w:tcBorders>
              <w:top w:val="single" w:sz="4" w:space="0" w:color="auto"/>
              <w:left w:val="single" w:sz="4" w:space="0" w:color="auto"/>
              <w:bottom w:val="single" w:sz="4" w:space="0" w:color="auto"/>
              <w:right w:val="single" w:sz="4" w:space="0" w:color="auto"/>
            </w:tcBorders>
            <w:hideMark/>
          </w:tcPr>
          <w:p w14:paraId="2E82D0F7"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2229" w:type="dxa"/>
            <w:tcBorders>
              <w:top w:val="single" w:sz="4" w:space="0" w:color="auto"/>
              <w:left w:val="single" w:sz="4" w:space="0" w:color="auto"/>
              <w:bottom w:val="single" w:sz="4" w:space="0" w:color="auto"/>
              <w:right w:val="single" w:sz="4" w:space="0" w:color="auto"/>
            </w:tcBorders>
            <w:hideMark/>
          </w:tcPr>
          <w:p w14:paraId="6B975E35" w14:textId="0C6A7D95"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Основное мероприятие 2.1 </w:t>
            </w:r>
            <w:r w:rsidRPr="00F65982">
              <w:rPr>
                <w:rFonts w:ascii="Times New Roman" w:hAnsi="Times New Roman" w:cs="Times New Roman"/>
                <w:sz w:val="20"/>
                <w:szCs w:val="20"/>
              </w:rPr>
              <w:t>«</w:t>
            </w:r>
            <w:r w:rsidR="00F079D0" w:rsidRPr="00F65982">
              <w:rPr>
                <w:rFonts w:ascii="Times New Roman" w:hAnsi="Times New Roman" w:cs="Times New Roman"/>
                <w:sz w:val="20"/>
                <w:szCs w:val="20"/>
              </w:rPr>
              <w:t>Руководство и управление в сфере установленных</w:t>
            </w:r>
            <w:r w:rsidR="0034136E" w:rsidRPr="00F65982">
              <w:rPr>
                <w:rFonts w:ascii="Times New Roman" w:hAnsi="Times New Roman" w:cs="Times New Roman"/>
                <w:sz w:val="20"/>
                <w:szCs w:val="20"/>
              </w:rPr>
              <w:t xml:space="preserve"> функций органов государственной власти субъектов Российской федерации</w:t>
            </w:r>
            <w:r w:rsidRPr="00F65982">
              <w:rPr>
                <w:rFonts w:ascii="Times New Roman" w:hAnsi="Times New Roman" w:cs="Times New Roman"/>
                <w:sz w:val="20"/>
                <w:szCs w:val="20"/>
              </w:rPr>
              <w:t>»</w:t>
            </w:r>
          </w:p>
        </w:tc>
        <w:tc>
          <w:tcPr>
            <w:tcW w:w="1518" w:type="dxa"/>
            <w:tcBorders>
              <w:top w:val="single" w:sz="4" w:space="0" w:color="auto"/>
              <w:left w:val="single" w:sz="4" w:space="0" w:color="auto"/>
              <w:bottom w:val="single" w:sz="4" w:space="0" w:color="auto"/>
              <w:right w:val="single" w:sz="4" w:space="0" w:color="auto"/>
            </w:tcBorders>
            <w:hideMark/>
          </w:tcPr>
          <w:p w14:paraId="29060639" w14:textId="3CBA20E9" w:rsidR="00755EA6" w:rsidRDefault="00DE69C3">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Министерство информации и общественных коммуникаций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14:paraId="672992FE"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2014 год</w:t>
            </w:r>
          </w:p>
        </w:tc>
        <w:tc>
          <w:tcPr>
            <w:tcW w:w="1134" w:type="dxa"/>
            <w:tcBorders>
              <w:top w:val="single" w:sz="4" w:space="0" w:color="auto"/>
              <w:left w:val="single" w:sz="4" w:space="0" w:color="auto"/>
              <w:bottom w:val="single" w:sz="4" w:space="0" w:color="auto"/>
              <w:right w:val="single" w:sz="4" w:space="0" w:color="auto"/>
            </w:tcBorders>
            <w:hideMark/>
          </w:tcPr>
          <w:p w14:paraId="40F915C1"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2025</w:t>
            </w:r>
            <w:r>
              <w:rPr>
                <w:rFonts w:ascii="Times New Roman" w:hAnsi="Times New Roman" w:cs="Times New Roman"/>
                <w:color w:val="FF0000"/>
                <w:sz w:val="20"/>
                <w:szCs w:val="20"/>
              </w:rPr>
              <w:t xml:space="preserve"> </w:t>
            </w:r>
            <w:r>
              <w:rPr>
                <w:rFonts w:ascii="Times New Roman" w:hAnsi="Times New Roman" w:cs="Times New Roman"/>
                <w:sz w:val="20"/>
                <w:szCs w:val="20"/>
              </w:rPr>
              <w:t>год</w:t>
            </w:r>
          </w:p>
        </w:tc>
        <w:tc>
          <w:tcPr>
            <w:tcW w:w="2267" w:type="dxa"/>
            <w:tcBorders>
              <w:top w:val="single" w:sz="4" w:space="0" w:color="auto"/>
              <w:left w:val="single" w:sz="4" w:space="0" w:color="auto"/>
              <w:bottom w:val="single" w:sz="4" w:space="0" w:color="auto"/>
              <w:right w:val="single" w:sz="4" w:space="0" w:color="auto"/>
            </w:tcBorders>
            <w:hideMark/>
          </w:tcPr>
          <w:p w14:paraId="2EC47424" w14:textId="77777777" w:rsidR="00755EA6" w:rsidRDefault="00755EA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Достижение конечных результатов и целевых показателей государственной программы</w:t>
            </w:r>
          </w:p>
        </w:tc>
        <w:tc>
          <w:tcPr>
            <w:tcW w:w="2551" w:type="dxa"/>
            <w:tcBorders>
              <w:top w:val="single" w:sz="4" w:space="0" w:color="auto"/>
              <w:left w:val="single" w:sz="4" w:space="0" w:color="auto"/>
              <w:bottom w:val="single" w:sz="4" w:space="0" w:color="auto"/>
              <w:right w:val="single" w:sz="4" w:space="0" w:color="auto"/>
            </w:tcBorders>
            <w:hideMark/>
          </w:tcPr>
          <w:p w14:paraId="63D3E804" w14:textId="63DC48B1" w:rsidR="00A11975" w:rsidRDefault="00755EA6" w:rsidP="00A11975">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Осуществление деятельности</w:t>
            </w:r>
            <w:r w:rsidR="00A11975">
              <w:rPr>
                <w:rFonts w:ascii="Times New Roman" w:hAnsi="Times New Roman" w:cs="Times New Roman"/>
                <w:sz w:val="20"/>
                <w:szCs w:val="20"/>
              </w:rPr>
              <w:t xml:space="preserve"> </w:t>
            </w:r>
            <w:r w:rsidR="009610FA">
              <w:rPr>
                <w:rFonts w:ascii="Times New Roman" w:hAnsi="Times New Roman" w:cs="Times New Roman"/>
                <w:sz w:val="20"/>
                <w:szCs w:val="20"/>
              </w:rPr>
              <w:t>М</w:t>
            </w:r>
            <w:r w:rsidR="00A11975">
              <w:rPr>
                <w:rFonts w:ascii="Times New Roman" w:hAnsi="Times New Roman" w:cs="Times New Roman"/>
                <w:sz w:val="20"/>
                <w:szCs w:val="20"/>
              </w:rPr>
              <w:t>инистерства</w:t>
            </w:r>
            <w:r>
              <w:rPr>
                <w:rFonts w:ascii="Times New Roman" w:hAnsi="Times New Roman" w:cs="Times New Roman"/>
                <w:sz w:val="20"/>
                <w:szCs w:val="20"/>
              </w:rPr>
              <w:t>;</w:t>
            </w:r>
          </w:p>
          <w:p w14:paraId="41A8598D" w14:textId="5ABE7205" w:rsidR="00755EA6" w:rsidRDefault="00755EA6" w:rsidP="00A11975">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обеспечение выполнения целей, задач и показателей государственной программы</w:t>
            </w:r>
          </w:p>
        </w:tc>
        <w:tc>
          <w:tcPr>
            <w:tcW w:w="2595" w:type="dxa"/>
            <w:tcBorders>
              <w:top w:val="single" w:sz="4" w:space="0" w:color="auto"/>
              <w:left w:val="single" w:sz="4" w:space="0" w:color="auto"/>
              <w:bottom w:val="single" w:sz="4" w:space="0" w:color="auto"/>
              <w:right w:val="single" w:sz="4" w:space="0" w:color="auto"/>
            </w:tcBorders>
            <w:hideMark/>
          </w:tcPr>
          <w:p w14:paraId="72805335"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Обеспечивает достижение показателей  8, 9 подпрограммы 2</w:t>
            </w:r>
          </w:p>
          <w:p w14:paraId="4005020E" w14:textId="28E5AC16"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(приложение</w:t>
            </w:r>
            <w:r w:rsidR="008316C6">
              <w:rPr>
                <w:rFonts w:ascii="Times New Roman" w:hAnsi="Times New Roman" w:cs="Times New Roman"/>
                <w:sz w:val="20"/>
                <w:szCs w:val="20"/>
              </w:rPr>
              <w:t xml:space="preserve"> </w:t>
            </w:r>
            <w:r w:rsidR="00E101B5">
              <w:rPr>
                <w:rFonts w:ascii="Times New Roman" w:hAnsi="Times New Roman" w:cs="Times New Roman"/>
                <w:sz w:val="20"/>
                <w:szCs w:val="20"/>
              </w:rPr>
              <w:t>№</w:t>
            </w:r>
            <w:r>
              <w:rPr>
                <w:rFonts w:ascii="Times New Roman" w:hAnsi="Times New Roman" w:cs="Times New Roman"/>
                <w:sz w:val="20"/>
                <w:szCs w:val="20"/>
              </w:rPr>
              <w:t xml:space="preserve"> 1)</w:t>
            </w:r>
          </w:p>
        </w:tc>
        <w:tc>
          <w:tcPr>
            <w:tcW w:w="497" w:type="dxa"/>
            <w:tcBorders>
              <w:top w:val="nil"/>
              <w:left w:val="single" w:sz="4" w:space="0" w:color="auto"/>
              <w:bottom w:val="nil"/>
              <w:right w:val="nil"/>
            </w:tcBorders>
          </w:tcPr>
          <w:p w14:paraId="1B2C98D9" w14:textId="77777777" w:rsidR="00755EA6" w:rsidRDefault="00755EA6">
            <w:pPr>
              <w:widowControl w:val="0"/>
              <w:autoSpaceDE w:val="0"/>
              <w:autoSpaceDN w:val="0"/>
              <w:adjustRightInd w:val="0"/>
              <w:rPr>
                <w:rFonts w:ascii="Times New Roman" w:hAnsi="Times New Roman" w:cs="Times New Roman"/>
              </w:rPr>
            </w:pPr>
          </w:p>
        </w:tc>
      </w:tr>
      <w:tr w:rsidR="00755EA6" w14:paraId="7D637F9F" w14:textId="77777777" w:rsidTr="00DE69C3">
        <w:trPr>
          <w:jc w:val="center"/>
        </w:trPr>
        <w:tc>
          <w:tcPr>
            <w:tcW w:w="567" w:type="dxa"/>
            <w:tcBorders>
              <w:top w:val="single" w:sz="4" w:space="0" w:color="auto"/>
              <w:left w:val="single" w:sz="4" w:space="0" w:color="auto"/>
              <w:bottom w:val="single" w:sz="4" w:space="0" w:color="auto"/>
              <w:right w:val="single" w:sz="4" w:space="0" w:color="auto"/>
            </w:tcBorders>
          </w:tcPr>
          <w:p w14:paraId="5BAF7142"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8</w:t>
            </w:r>
          </w:p>
          <w:p w14:paraId="7498CDE2" w14:textId="77777777" w:rsidR="00755EA6" w:rsidRDefault="00755EA6">
            <w:pPr>
              <w:spacing w:after="0"/>
              <w:rPr>
                <w:rFonts w:ascii="Times New Roman" w:hAnsi="Times New Roman" w:cs="Times New Roman"/>
                <w:sz w:val="20"/>
                <w:szCs w:val="20"/>
              </w:rPr>
            </w:pPr>
          </w:p>
        </w:tc>
        <w:tc>
          <w:tcPr>
            <w:tcW w:w="2229" w:type="dxa"/>
            <w:tcBorders>
              <w:top w:val="single" w:sz="4" w:space="0" w:color="auto"/>
              <w:left w:val="single" w:sz="4" w:space="0" w:color="auto"/>
              <w:bottom w:val="single" w:sz="4" w:space="0" w:color="auto"/>
              <w:right w:val="single" w:sz="4" w:space="0" w:color="auto"/>
            </w:tcBorders>
            <w:hideMark/>
          </w:tcPr>
          <w:p w14:paraId="251F604C"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Основное мероприятие 2.2 «Обеспечение условий реализации государственной программы Курской области «Реализация государственной </w:t>
            </w:r>
            <w:r>
              <w:rPr>
                <w:rFonts w:ascii="Times New Roman" w:hAnsi="Times New Roman" w:cs="Times New Roman"/>
                <w:sz w:val="20"/>
                <w:szCs w:val="20"/>
              </w:rPr>
              <w:lastRenderedPageBreak/>
              <w:t>политики в сфере печати и массовой информации в Курской области»</w:t>
            </w:r>
          </w:p>
        </w:tc>
        <w:tc>
          <w:tcPr>
            <w:tcW w:w="1518" w:type="dxa"/>
            <w:tcBorders>
              <w:top w:val="single" w:sz="4" w:space="0" w:color="auto"/>
              <w:left w:val="single" w:sz="4" w:space="0" w:color="auto"/>
              <w:bottom w:val="single" w:sz="4" w:space="0" w:color="auto"/>
              <w:right w:val="single" w:sz="4" w:space="0" w:color="auto"/>
            </w:tcBorders>
            <w:hideMark/>
          </w:tcPr>
          <w:p w14:paraId="3FBE0D90" w14:textId="0C0F66CE" w:rsidR="00755EA6" w:rsidRDefault="00DE69C3">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lastRenderedPageBreak/>
              <w:t>Министерство информации и общественных коммуникаций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14:paraId="791B31DD"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2014 год</w:t>
            </w:r>
          </w:p>
        </w:tc>
        <w:tc>
          <w:tcPr>
            <w:tcW w:w="1134" w:type="dxa"/>
            <w:tcBorders>
              <w:top w:val="single" w:sz="4" w:space="0" w:color="auto"/>
              <w:left w:val="single" w:sz="4" w:space="0" w:color="auto"/>
              <w:bottom w:val="single" w:sz="4" w:space="0" w:color="auto"/>
              <w:right w:val="single" w:sz="4" w:space="0" w:color="auto"/>
            </w:tcBorders>
            <w:hideMark/>
          </w:tcPr>
          <w:p w14:paraId="2354E259"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2025 год</w:t>
            </w:r>
          </w:p>
        </w:tc>
        <w:tc>
          <w:tcPr>
            <w:tcW w:w="2267" w:type="dxa"/>
            <w:tcBorders>
              <w:top w:val="single" w:sz="4" w:space="0" w:color="auto"/>
              <w:left w:val="single" w:sz="4" w:space="0" w:color="auto"/>
              <w:bottom w:val="single" w:sz="4" w:space="0" w:color="auto"/>
              <w:right w:val="single" w:sz="4" w:space="0" w:color="auto"/>
            </w:tcBorders>
            <w:hideMark/>
          </w:tcPr>
          <w:p w14:paraId="0A7C3BF0"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Оказание материальной помощи нуждающимся членам творческого союза</w:t>
            </w:r>
          </w:p>
        </w:tc>
        <w:tc>
          <w:tcPr>
            <w:tcW w:w="2551" w:type="dxa"/>
            <w:tcBorders>
              <w:top w:val="single" w:sz="4" w:space="0" w:color="auto"/>
              <w:left w:val="single" w:sz="4" w:space="0" w:color="auto"/>
              <w:bottom w:val="single" w:sz="4" w:space="0" w:color="auto"/>
              <w:right w:val="single" w:sz="4" w:space="0" w:color="auto"/>
            </w:tcBorders>
            <w:hideMark/>
          </w:tcPr>
          <w:p w14:paraId="5B14243A" w14:textId="14CAAF54"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Предоставление субсидии К</w:t>
            </w:r>
            <w:r w:rsidR="00636FA3">
              <w:rPr>
                <w:rFonts w:ascii="Times New Roman" w:hAnsi="Times New Roman" w:cs="Times New Roman"/>
                <w:sz w:val="20"/>
                <w:szCs w:val="20"/>
              </w:rPr>
              <w:t>О</w:t>
            </w:r>
            <w:r>
              <w:rPr>
                <w:rFonts w:ascii="Times New Roman" w:hAnsi="Times New Roman" w:cs="Times New Roman"/>
                <w:sz w:val="20"/>
                <w:szCs w:val="20"/>
              </w:rPr>
              <w:t xml:space="preserve">О «Союз журналистов </w:t>
            </w:r>
            <w:r w:rsidR="00636FA3">
              <w:rPr>
                <w:rFonts w:ascii="Times New Roman" w:hAnsi="Times New Roman" w:cs="Times New Roman"/>
                <w:sz w:val="20"/>
                <w:szCs w:val="20"/>
              </w:rPr>
              <w:t>России</w:t>
            </w:r>
            <w:r>
              <w:rPr>
                <w:rFonts w:ascii="Times New Roman" w:hAnsi="Times New Roman" w:cs="Times New Roman"/>
                <w:sz w:val="20"/>
                <w:szCs w:val="20"/>
              </w:rPr>
              <w:t>» на оказание материальной помощи нуждающимся членам творческого союза</w:t>
            </w:r>
          </w:p>
        </w:tc>
        <w:tc>
          <w:tcPr>
            <w:tcW w:w="2595" w:type="dxa"/>
            <w:tcBorders>
              <w:top w:val="single" w:sz="4" w:space="0" w:color="auto"/>
              <w:left w:val="single" w:sz="4" w:space="0" w:color="auto"/>
              <w:bottom w:val="single" w:sz="4" w:space="0" w:color="auto"/>
              <w:right w:val="single" w:sz="4" w:space="0" w:color="auto"/>
            </w:tcBorders>
            <w:hideMark/>
          </w:tcPr>
          <w:p w14:paraId="2EBEAE32"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Обеспечивает достижение</w:t>
            </w:r>
          </w:p>
          <w:p w14:paraId="642D87EF"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 показателя 11 </w:t>
            </w:r>
          </w:p>
          <w:p w14:paraId="41C4B883"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подпрограммы 2</w:t>
            </w:r>
          </w:p>
          <w:p w14:paraId="32E74784" w14:textId="272E60E9"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(приложение </w:t>
            </w:r>
            <w:r w:rsidR="00E101B5">
              <w:rPr>
                <w:rFonts w:ascii="Times New Roman" w:hAnsi="Times New Roman" w:cs="Times New Roman"/>
                <w:sz w:val="20"/>
                <w:szCs w:val="20"/>
              </w:rPr>
              <w:t xml:space="preserve">№ </w:t>
            </w:r>
            <w:r>
              <w:rPr>
                <w:rFonts w:ascii="Times New Roman" w:hAnsi="Times New Roman" w:cs="Times New Roman"/>
                <w:sz w:val="20"/>
                <w:szCs w:val="20"/>
              </w:rPr>
              <w:t>1)</w:t>
            </w:r>
          </w:p>
        </w:tc>
        <w:tc>
          <w:tcPr>
            <w:tcW w:w="497" w:type="dxa"/>
            <w:tcBorders>
              <w:top w:val="nil"/>
              <w:left w:val="single" w:sz="4" w:space="0" w:color="auto"/>
              <w:bottom w:val="nil"/>
              <w:right w:val="nil"/>
            </w:tcBorders>
          </w:tcPr>
          <w:p w14:paraId="6DAF6931" w14:textId="77777777" w:rsidR="00755EA6" w:rsidRDefault="00755EA6">
            <w:pPr>
              <w:widowControl w:val="0"/>
              <w:autoSpaceDE w:val="0"/>
              <w:autoSpaceDN w:val="0"/>
              <w:adjustRightInd w:val="0"/>
              <w:spacing w:after="0"/>
              <w:rPr>
                <w:rFonts w:ascii="Times New Roman" w:hAnsi="Times New Roman" w:cs="Times New Roman"/>
              </w:rPr>
            </w:pPr>
          </w:p>
        </w:tc>
      </w:tr>
      <w:tr w:rsidR="00755EA6" w14:paraId="26C5775A" w14:textId="77777777" w:rsidTr="00DE69C3">
        <w:trPr>
          <w:trHeight w:val="1709"/>
          <w:jc w:val="center"/>
        </w:trPr>
        <w:tc>
          <w:tcPr>
            <w:tcW w:w="567" w:type="dxa"/>
            <w:tcBorders>
              <w:top w:val="single" w:sz="4" w:space="0" w:color="auto"/>
              <w:left w:val="single" w:sz="4" w:space="0" w:color="auto"/>
              <w:bottom w:val="single" w:sz="4" w:space="0" w:color="auto"/>
              <w:right w:val="single" w:sz="4" w:space="0" w:color="auto"/>
            </w:tcBorders>
            <w:hideMark/>
          </w:tcPr>
          <w:p w14:paraId="6D23FCA8"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9</w:t>
            </w:r>
          </w:p>
        </w:tc>
        <w:tc>
          <w:tcPr>
            <w:tcW w:w="2229" w:type="dxa"/>
            <w:tcBorders>
              <w:top w:val="single" w:sz="4" w:space="0" w:color="auto"/>
              <w:left w:val="single" w:sz="4" w:space="0" w:color="auto"/>
              <w:bottom w:val="single" w:sz="4" w:space="0" w:color="auto"/>
              <w:right w:val="single" w:sz="4" w:space="0" w:color="auto"/>
            </w:tcBorders>
            <w:hideMark/>
          </w:tcPr>
          <w:p w14:paraId="50E49315" w14:textId="77777777" w:rsidR="008316C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Основное мероприятие 2.3 «Присуждение премии Губернатора Курской области </w:t>
            </w:r>
          </w:p>
          <w:p w14:paraId="18A0A9A7" w14:textId="6BEB7454"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им. В.В. Овечкина в области средств массовой информации»</w:t>
            </w:r>
          </w:p>
        </w:tc>
        <w:tc>
          <w:tcPr>
            <w:tcW w:w="1518" w:type="dxa"/>
            <w:tcBorders>
              <w:top w:val="single" w:sz="4" w:space="0" w:color="auto"/>
              <w:left w:val="single" w:sz="4" w:space="0" w:color="auto"/>
              <w:bottom w:val="single" w:sz="4" w:space="0" w:color="auto"/>
              <w:right w:val="single" w:sz="4" w:space="0" w:color="auto"/>
            </w:tcBorders>
            <w:hideMark/>
          </w:tcPr>
          <w:p w14:paraId="66991F71" w14:textId="35FB3D83" w:rsidR="00755EA6" w:rsidRDefault="00861BD5">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Комитет</w:t>
            </w:r>
            <w:r w:rsidR="00DE69C3">
              <w:rPr>
                <w:rFonts w:ascii="Times New Roman" w:hAnsi="Times New Roman" w:cs="Times New Roman"/>
                <w:sz w:val="20"/>
                <w:szCs w:val="20"/>
              </w:rPr>
              <w:t xml:space="preserve"> информации и </w:t>
            </w:r>
            <w:r>
              <w:rPr>
                <w:rFonts w:ascii="Times New Roman" w:hAnsi="Times New Roman" w:cs="Times New Roman"/>
                <w:sz w:val="20"/>
                <w:szCs w:val="20"/>
              </w:rPr>
              <w:t>печати</w:t>
            </w:r>
            <w:r w:rsidR="00DE69C3">
              <w:rPr>
                <w:rFonts w:ascii="Times New Roman" w:hAnsi="Times New Roman" w:cs="Times New Roman"/>
                <w:sz w:val="20"/>
                <w:szCs w:val="20"/>
              </w:rPr>
              <w:t xml:space="preserve">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14:paraId="1B581F99"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2014 год</w:t>
            </w:r>
          </w:p>
        </w:tc>
        <w:tc>
          <w:tcPr>
            <w:tcW w:w="1134" w:type="dxa"/>
            <w:tcBorders>
              <w:top w:val="single" w:sz="4" w:space="0" w:color="auto"/>
              <w:left w:val="single" w:sz="4" w:space="0" w:color="auto"/>
              <w:bottom w:val="single" w:sz="4" w:space="0" w:color="auto"/>
              <w:right w:val="single" w:sz="4" w:space="0" w:color="auto"/>
            </w:tcBorders>
            <w:hideMark/>
          </w:tcPr>
          <w:p w14:paraId="1EC0F97D"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2020 год</w:t>
            </w:r>
          </w:p>
        </w:tc>
        <w:tc>
          <w:tcPr>
            <w:tcW w:w="2267" w:type="dxa"/>
            <w:tcBorders>
              <w:top w:val="single" w:sz="4" w:space="0" w:color="auto"/>
              <w:left w:val="single" w:sz="4" w:space="0" w:color="auto"/>
              <w:bottom w:val="single" w:sz="4" w:space="0" w:color="auto"/>
              <w:right w:val="single" w:sz="4" w:space="0" w:color="auto"/>
            </w:tcBorders>
            <w:hideMark/>
          </w:tcPr>
          <w:p w14:paraId="6C300022"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1" w:type="dxa"/>
            <w:tcBorders>
              <w:top w:val="single" w:sz="4" w:space="0" w:color="auto"/>
              <w:left w:val="single" w:sz="4" w:space="0" w:color="auto"/>
              <w:bottom w:val="single" w:sz="4" w:space="0" w:color="auto"/>
              <w:right w:val="single" w:sz="4" w:space="0" w:color="auto"/>
            </w:tcBorders>
            <w:hideMark/>
          </w:tcPr>
          <w:p w14:paraId="0881FC62" w14:textId="0F8E4A09"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Исполнение </w:t>
            </w:r>
            <w:hyperlink r:id="rId32" w:history="1">
              <w:r w:rsidRPr="00755EA6">
                <w:rPr>
                  <w:rStyle w:val="a9"/>
                  <w:rFonts w:ascii="Times New Roman" w:hAnsi="Times New Roman" w:cs="Times New Roman"/>
                  <w:color w:val="auto"/>
                  <w:sz w:val="20"/>
                  <w:szCs w:val="20"/>
                  <w:u w:val="none"/>
                </w:rPr>
                <w:t>постановления</w:t>
              </w:r>
            </w:hyperlink>
            <w:r>
              <w:rPr>
                <w:rFonts w:ascii="Times New Roman" w:hAnsi="Times New Roman" w:cs="Times New Roman"/>
                <w:sz w:val="20"/>
                <w:szCs w:val="20"/>
              </w:rPr>
              <w:t xml:space="preserve"> Губернатора Курской области     от    24.10.2012    № 401-пг «Об учреждении премии Губернатора Курской</w:t>
            </w:r>
            <w:r w:rsidR="00E101B5">
              <w:rPr>
                <w:rFonts w:ascii="Times New Roman" w:hAnsi="Times New Roman" w:cs="Times New Roman"/>
                <w:sz w:val="20"/>
                <w:szCs w:val="20"/>
              </w:rPr>
              <w:t xml:space="preserve">    </w:t>
            </w:r>
            <w:r>
              <w:rPr>
                <w:rFonts w:ascii="Times New Roman" w:hAnsi="Times New Roman" w:cs="Times New Roman"/>
                <w:sz w:val="20"/>
                <w:szCs w:val="20"/>
              </w:rPr>
              <w:t xml:space="preserve"> области</w:t>
            </w:r>
            <w:r w:rsidR="00E101B5">
              <w:rPr>
                <w:rFonts w:ascii="Times New Roman" w:hAnsi="Times New Roman" w:cs="Times New Roman"/>
                <w:sz w:val="20"/>
                <w:szCs w:val="20"/>
              </w:rPr>
              <w:t xml:space="preserve">   </w:t>
            </w:r>
            <w:r>
              <w:rPr>
                <w:rFonts w:ascii="Times New Roman" w:hAnsi="Times New Roman" w:cs="Times New Roman"/>
                <w:sz w:val="20"/>
                <w:szCs w:val="20"/>
              </w:rPr>
              <w:t xml:space="preserve"> им</w:t>
            </w:r>
            <w:r w:rsidR="00E101B5">
              <w:rPr>
                <w:rFonts w:ascii="Times New Roman" w:hAnsi="Times New Roman" w:cs="Times New Roman"/>
                <w:sz w:val="20"/>
                <w:szCs w:val="20"/>
              </w:rPr>
              <w:t>ени</w:t>
            </w:r>
            <w:r>
              <w:rPr>
                <w:rFonts w:ascii="Times New Roman" w:hAnsi="Times New Roman" w:cs="Times New Roman"/>
                <w:sz w:val="20"/>
                <w:szCs w:val="20"/>
              </w:rPr>
              <w:t xml:space="preserve"> В.В. Овечкина в области средств массовой информации»</w:t>
            </w:r>
          </w:p>
        </w:tc>
        <w:tc>
          <w:tcPr>
            <w:tcW w:w="2595" w:type="dxa"/>
            <w:tcBorders>
              <w:top w:val="single" w:sz="4" w:space="0" w:color="auto"/>
              <w:left w:val="single" w:sz="4" w:space="0" w:color="auto"/>
              <w:bottom w:val="single" w:sz="4" w:space="0" w:color="auto"/>
              <w:right w:val="single" w:sz="4" w:space="0" w:color="auto"/>
            </w:tcBorders>
            <w:hideMark/>
          </w:tcPr>
          <w:p w14:paraId="7DBC01F5"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Обеспечивает достижение </w:t>
            </w:r>
          </w:p>
          <w:p w14:paraId="30A40359"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показателя 12 </w:t>
            </w:r>
          </w:p>
          <w:p w14:paraId="1F21442D"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подпрограммы 2</w:t>
            </w:r>
          </w:p>
          <w:p w14:paraId="5A4139D4" w14:textId="321D5A42"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(приложение </w:t>
            </w:r>
            <w:r w:rsidR="00E101B5">
              <w:rPr>
                <w:rFonts w:ascii="Times New Roman" w:hAnsi="Times New Roman" w:cs="Times New Roman"/>
                <w:sz w:val="20"/>
                <w:szCs w:val="20"/>
              </w:rPr>
              <w:t xml:space="preserve">№ </w:t>
            </w:r>
            <w:r>
              <w:rPr>
                <w:rFonts w:ascii="Times New Roman" w:hAnsi="Times New Roman" w:cs="Times New Roman"/>
                <w:sz w:val="20"/>
                <w:szCs w:val="20"/>
              </w:rPr>
              <w:t>1)</w:t>
            </w:r>
          </w:p>
        </w:tc>
        <w:tc>
          <w:tcPr>
            <w:tcW w:w="497" w:type="dxa"/>
            <w:tcBorders>
              <w:top w:val="nil"/>
              <w:left w:val="single" w:sz="4" w:space="0" w:color="auto"/>
              <w:bottom w:val="nil"/>
              <w:right w:val="nil"/>
            </w:tcBorders>
          </w:tcPr>
          <w:p w14:paraId="13545ECC" w14:textId="77777777" w:rsidR="00755EA6" w:rsidRDefault="00755EA6">
            <w:pPr>
              <w:widowControl w:val="0"/>
              <w:autoSpaceDE w:val="0"/>
              <w:autoSpaceDN w:val="0"/>
              <w:adjustRightInd w:val="0"/>
              <w:spacing w:after="0"/>
              <w:rPr>
                <w:rFonts w:ascii="Times New Roman" w:hAnsi="Times New Roman" w:cs="Times New Roman"/>
              </w:rPr>
            </w:pPr>
          </w:p>
        </w:tc>
      </w:tr>
      <w:tr w:rsidR="00755EA6" w14:paraId="7A697B42" w14:textId="77777777" w:rsidTr="00DE69C3">
        <w:trPr>
          <w:trHeight w:val="3126"/>
          <w:jc w:val="center"/>
        </w:trPr>
        <w:tc>
          <w:tcPr>
            <w:tcW w:w="567" w:type="dxa"/>
            <w:tcBorders>
              <w:top w:val="single" w:sz="4" w:space="0" w:color="auto"/>
              <w:left w:val="single" w:sz="4" w:space="0" w:color="auto"/>
              <w:bottom w:val="single" w:sz="4" w:space="0" w:color="auto"/>
              <w:right w:val="single" w:sz="4" w:space="0" w:color="auto"/>
            </w:tcBorders>
            <w:hideMark/>
          </w:tcPr>
          <w:p w14:paraId="008076DD"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10</w:t>
            </w:r>
          </w:p>
        </w:tc>
        <w:tc>
          <w:tcPr>
            <w:tcW w:w="2229" w:type="dxa"/>
            <w:tcBorders>
              <w:top w:val="single" w:sz="4" w:space="0" w:color="auto"/>
              <w:left w:val="single" w:sz="4" w:space="0" w:color="auto"/>
              <w:bottom w:val="single" w:sz="4" w:space="0" w:color="auto"/>
              <w:right w:val="single" w:sz="4" w:space="0" w:color="auto"/>
            </w:tcBorders>
            <w:hideMark/>
          </w:tcPr>
          <w:p w14:paraId="5B5CB47B"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Основное мероприятие 2.3 «Присуждение премии Губернатора Курской области  в сфере средств массовой информации и массовых коммуникаций»</w:t>
            </w:r>
          </w:p>
        </w:tc>
        <w:tc>
          <w:tcPr>
            <w:tcW w:w="1518" w:type="dxa"/>
            <w:tcBorders>
              <w:top w:val="single" w:sz="4" w:space="0" w:color="auto"/>
              <w:left w:val="single" w:sz="4" w:space="0" w:color="auto"/>
              <w:bottom w:val="single" w:sz="4" w:space="0" w:color="auto"/>
              <w:right w:val="single" w:sz="4" w:space="0" w:color="auto"/>
            </w:tcBorders>
            <w:hideMark/>
          </w:tcPr>
          <w:p w14:paraId="0E84B55E" w14:textId="7AD94B64" w:rsidR="00755EA6" w:rsidRDefault="00DE69C3">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Министерство информации и общественных коммуникаций 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14:paraId="142E9E8F"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2021 год</w:t>
            </w:r>
          </w:p>
        </w:tc>
        <w:tc>
          <w:tcPr>
            <w:tcW w:w="1134" w:type="dxa"/>
            <w:tcBorders>
              <w:top w:val="single" w:sz="4" w:space="0" w:color="auto"/>
              <w:left w:val="single" w:sz="4" w:space="0" w:color="auto"/>
              <w:bottom w:val="single" w:sz="4" w:space="0" w:color="auto"/>
              <w:right w:val="single" w:sz="4" w:space="0" w:color="auto"/>
            </w:tcBorders>
            <w:hideMark/>
          </w:tcPr>
          <w:p w14:paraId="5B858B65"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2025 год</w:t>
            </w:r>
          </w:p>
        </w:tc>
        <w:tc>
          <w:tcPr>
            <w:tcW w:w="2267" w:type="dxa"/>
            <w:tcBorders>
              <w:top w:val="single" w:sz="4" w:space="0" w:color="auto"/>
              <w:left w:val="single" w:sz="4" w:space="0" w:color="auto"/>
              <w:bottom w:val="single" w:sz="4" w:space="0" w:color="auto"/>
              <w:right w:val="single" w:sz="4" w:space="0" w:color="auto"/>
            </w:tcBorders>
            <w:hideMark/>
          </w:tcPr>
          <w:p w14:paraId="2D418B6B"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Стимулирование региональных СМИ к объективному освещению социально-экономических преобразований и общественных процессов в Курской области</w:t>
            </w:r>
          </w:p>
        </w:tc>
        <w:tc>
          <w:tcPr>
            <w:tcW w:w="2551" w:type="dxa"/>
            <w:tcBorders>
              <w:top w:val="single" w:sz="4" w:space="0" w:color="auto"/>
              <w:left w:val="single" w:sz="4" w:space="0" w:color="auto"/>
              <w:bottom w:val="single" w:sz="4" w:space="0" w:color="auto"/>
              <w:right w:val="single" w:sz="4" w:space="0" w:color="auto"/>
            </w:tcBorders>
            <w:hideMark/>
          </w:tcPr>
          <w:p w14:paraId="468E46A9"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Исполнение </w:t>
            </w:r>
            <w:hyperlink r:id="rId33" w:history="1">
              <w:r w:rsidRPr="00755EA6">
                <w:rPr>
                  <w:rStyle w:val="a9"/>
                  <w:rFonts w:ascii="Times New Roman" w:hAnsi="Times New Roman" w:cs="Times New Roman"/>
                  <w:color w:val="auto"/>
                  <w:sz w:val="20"/>
                  <w:szCs w:val="20"/>
                  <w:u w:val="none"/>
                </w:rPr>
                <w:t>постановления</w:t>
              </w:r>
            </w:hyperlink>
            <w:r>
              <w:rPr>
                <w:rFonts w:ascii="Times New Roman" w:hAnsi="Times New Roman" w:cs="Times New Roman"/>
                <w:sz w:val="20"/>
                <w:szCs w:val="20"/>
              </w:rPr>
              <w:t xml:space="preserve"> Губернатора Курской области     от    31.01.2020    № 38-пг «Об учреждении премии Губернатора Курской области в сфере средств массовой информации и массовых коммуникаций»</w:t>
            </w:r>
          </w:p>
        </w:tc>
        <w:tc>
          <w:tcPr>
            <w:tcW w:w="2595" w:type="dxa"/>
            <w:tcBorders>
              <w:top w:val="single" w:sz="4" w:space="0" w:color="auto"/>
              <w:left w:val="single" w:sz="4" w:space="0" w:color="auto"/>
              <w:bottom w:val="single" w:sz="4" w:space="0" w:color="auto"/>
              <w:right w:val="single" w:sz="4" w:space="0" w:color="auto"/>
            </w:tcBorders>
            <w:hideMark/>
          </w:tcPr>
          <w:p w14:paraId="5B39A379"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Обеспечивает достижение</w:t>
            </w:r>
          </w:p>
          <w:p w14:paraId="4D41503E"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показателя 13 </w:t>
            </w:r>
          </w:p>
          <w:p w14:paraId="5DB03AF4"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подпрограммы 2</w:t>
            </w:r>
          </w:p>
          <w:p w14:paraId="4CD29A13" w14:textId="7C11A112"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(приложение </w:t>
            </w:r>
            <w:r w:rsidR="00E101B5">
              <w:rPr>
                <w:rFonts w:ascii="Times New Roman" w:hAnsi="Times New Roman" w:cs="Times New Roman"/>
                <w:sz w:val="20"/>
                <w:szCs w:val="20"/>
              </w:rPr>
              <w:t xml:space="preserve">№ </w:t>
            </w:r>
            <w:r>
              <w:rPr>
                <w:rFonts w:ascii="Times New Roman" w:hAnsi="Times New Roman" w:cs="Times New Roman"/>
                <w:sz w:val="20"/>
                <w:szCs w:val="20"/>
              </w:rPr>
              <w:t>1)</w:t>
            </w:r>
          </w:p>
        </w:tc>
        <w:tc>
          <w:tcPr>
            <w:tcW w:w="497" w:type="dxa"/>
            <w:tcBorders>
              <w:top w:val="nil"/>
              <w:left w:val="single" w:sz="4" w:space="0" w:color="auto"/>
              <w:bottom w:val="nil"/>
              <w:right w:val="nil"/>
            </w:tcBorders>
          </w:tcPr>
          <w:p w14:paraId="466DB946" w14:textId="77777777" w:rsidR="00755EA6" w:rsidRDefault="00755EA6">
            <w:pPr>
              <w:widowControl w:val="0"/>
              <w:autoSpaceDE w:val="0"/>
              <w:autoSpaceDN w:val="0"/>
              <w:adjustRightInd w:val="0"/>
              <w:spacing w:after="0"/>
              <w:rPr>
                <w:rFonts w:ascii="Times New Roman" w:hAnsi="Times New Roman" w:cs="Times New Roman"/>
              </w:rPr>
            </w:pPr>
          </w:p>
        </w:tc>
      </w:tr>
      <w:tr w:rsidR="00755EA6" w14:paraId="1CE91610" w14:textId="77777777" w:rsidTr="00DE69C3">
        <w:trPr>
          <w:trHeight w:val="4394"/>
          <w:jc w:val="center"/>
        </w:trPr>
        <w:tc>
          <w:tcPr>
            <w:tcW w:w="567" w:type="dxa"/>
            <w:tcBorders>
              <w:top w:val="single" w:sz="4" w:space="0" w:color="auto"/>
              <w:left w:val="single" w:sz="4" w:space="0" w:color="auto"/>
              <w:bottom w:val="single" w:sz="4" w:space="0" w:color="auto"/>
              <w:right w:val="single" w:sz="4" w:space="0" w:color="auto"/>
            </w:tcBorders>
            <w:hideMark/>
          </w:tcPr>
          <w:p w14:paraId="3BAA8219"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lastRenderedPageBreak/>
              <w:t>11</w:t>
            </w:r>
          </w:p>
        </w:tc>
        <w:tc>
          <w:tcPr>
            <w:tcW w:w="2229" w:type="dxa"/>
            <w:tcBorders>
              <w:top w:val="single" w:sz="4" w:space="0" w:color="auto"/>
              <w:left w:val="single" w:sz="4" w:space="0" w:color="auto"/>
              <w:bottom w:val="single" w:sz="4" w:space="0" w:color="auto"/>
              <w:right w:val="single" w:sz="4" w:space="0" w:color="auto"/>
            </w:tcBorders>
            <w:hideMark/>
          </w:tcPr>
          <w:p w14:paraId="174DBAF2" w14:textId="46283051" w:rsidR="00755EA6" w:rsidRDefault="00755EA6" w:rsidP="002615A3">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Основное мероприятие 2.4 «Профессиональная подготовка и повышение квалификации государственных гражданских  служащих </w:t>
            </w:r>
            <w:r w:rsidR="002615A3">
              <w:rPr>
                <w:rFonts w:ascii="Times New Roman" w:hAnsi="Times New Roman" w:cs="Times New Roman"/>
                <w:sz w:val="20"/>
                <w:szCs w:val="20"/>
              </w:rPr>
              <w:t xml:space="preserve">Министерства информации и общественных коммуникаций </w:t>
            </w:r>
            <w:r>
              <w:rPr>
                <w:rFonts w:ascii="Times New Roman" w:hAnsi="Times New Roman" w:cs="Times New Roman"/>
                <w:sz w:val="20"/>
                <w:szCs w:val="20"/>
              </w:rPr>
              <w:t xml:space="preserve"> Курской области в рамках плана развития государственной гражданской службы Курской области»</w:t>
            </w:r>
          </w:p>
        </w:tc>
        <w:tc>
          <w:tcPr>
            <w:tcW w:w="1518" w:type="dxa"/>
            <w:tcBorders>
              <w:top w:val="single" w:sz="4" w:space="0" w:color="auto"/>
              <w:left w:val="single" w:sz="4" w:space="0" w:color="auto"/>
              <w:bottom w:val="single" w:sz="4" w:space="0" w:color="auto"/>
              <w:right w:val="single" w:sz="4" w:space="0" w:color="auto"/>
            </w:tcBorders>
            <w:hideMark/>
          </w:tcPr>
          <w:p w14:paraId="1C09A2CB" w14:textId="08B2FF97" w:rsidR="00755EA6" w:rsidRDefault="00CD3901">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Министерство ин</w:t>
            </w:r>
            <w:r w:rsidR="00755EA6">
              <w:rPr>
                <w:rFonts w:ascii="Times New Roman" w:hAnsi="Times New Roman" w:cs="Times New Roman"/>
                <w:sz w:val="20"/>
                <w:szCs w:val="20"/>
              </w:rPr>
              <w:t xml:space="preserve">формации и </w:t>
            </w:r>
            <w:r>
              <w:rPr>
                <w:rFonts w:ascii="Times New Roman" w:hAnsi="Times New Roman" w:cs="Times New Roman"/>
                <w:sz w:val="20"/>
                <w:szCs w:val="20"/>
              </w:rPr>
              <w:t xml:space="preserve">общественных коммуникаций </w:t>
            </w:r>
            <w:r w:rsidR="00755EA6">
              <w:rPr>
                <w:rFonts w:ascii="Times New Roman" w:hAnsi="Times New Roman" w:cs="Times New Roman"/>
                <w:sz w:val="20"/>
                <w:szCs w:val="20"/>
              </w:rPr>
              <w:t>Курской области</w:t>
            </w:r>
          </w:p>
        </w:tc>
        <w:tc>
          <w:tcPr>
            <w:tcW w:w="1417" w:type="dxa"/>
            <w:tcBorders>
              <w:top w:val="single" w:sz="4" w:space="0" w:color="auto"/>
              <w:left w:val="single" w:sz="4" w:space="0" w:color="auto"/>
              <w:bottom w:val="single" w:sz="4" w:space="0" w:color="auto"/>
              <w:right w:val="single" w:sz="4" w:space="0" w:color="auto"/>
            </w:tcBorders>
            <w:hideMark/>
          </w:tcPr>
          <w:p w14:paraId="38B70729"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2014 год</w:t>
            </w:r>
          </w:p>
        </w:tc>
        <w:tc>
          <w:tcPr>
            <w:tcW w:w="1134" w:type="dxa"/>
            <w:tcBorders>
              <w:top w:val="single" w:sz="4" w:space="0" w:color="auto"/>
              <w:left w:val="single" w:sz="4" w:space="0" w:color="auto"/>
              <w:bottom w:val="single" w:sz="4" w:space="0" w:color="auto"/>
              <w:right w:val="single" w:sz="4" w:space="0" w:color="auto"/>
            </w:tcBorders>
            <w:hideMark/>
          </w:tcPr>
          <w:p w14:paraId="609A7953"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2025 год</w:t>
            </w:r>
          </w:p>
        </w:tc>
        <w:tc>
          <w:tcPr>
            <w:tcW w:w="2267" w:type="dxa"/>
            <w:tcBorders>
              <w:top w:val="single" w:sz="4" w:space="0" w:color="auto"/>
              <w:left w:val="single" w:sz="4" w:space="0" w:color="auto"/>
              <w:bottom w:val="single" w:sz="4" w:space="0" w:color="auto"/>
              <w:right w:val="single" w:sz="4" w:space="0" w:color="auto"/>
            </w:tcBorders>
            <w:hideMark/>
          </w:tcPr>
          <w:p w14:paraId="212D3F4B"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Соответствие профессионального уровня государственных гражданских  служащих требованиям времени</w:t>
            </w:r>
          </w:p>
        </w:tc>
        <w:tc>
          <w:tcPr>
            <w:tcW w:w="2551" w:type="dxa"/>
            <w:tcBorders>
              <w:top w:val="single" w:sz="4" w:space="0" w:color="auto"/>
              <w:left w:val="single" w:sz="4" w:space="0" w:color="auto"/>
              <w:bottom w:val="single" w:sz="4" w:space="0" w:color="auto"/>
              <w:right w:val="single" w:sz="4" w:space="0" w:color="auto"/>
            </w:tcBorders>
            <w:hideMark/>
          </w:tcPr>
          <w:p w14:paraId="50E4D153" w14:textId="77777777" w:rsidR="008316C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Повышение профессионального уровня государственных </w:t>
            </w:r>
            <w:proofErr w:type="gramStart"/>
            <w:r>
              <w:rPr>
                <w:rFonts w:ascii="Times New Roman" w:hAnsi="Times New Roman" w:cs="Times New Roman"/>
                <w:sz w:val="20"/>
                <w:szCs w:val="20"/>
              </w:rPr>
              <w:t>гражданских  служащих</w:t>
            </w:r>
            <w:proofErr w:type="gramEnd"/>
            <w:r>
              <w:rPr>
                <w:rFonts w:ascii="Times New Roman" w:hAnsi="Times New Roman" w:cs="Times New Roman"/>
                <w:sz w:val="20"/>
                <w:szCs w:val="20"/>
              </w:rPr>
              <w:t xml:space="preserve"> </w:t>
            </w:r>
            <w:r w:rsidR="00A4040B">
              <w:rPr>
                <w:rFonts w:ascii="Times New Roman" w:hAnsi="Times New Roman" w:cs="Times New Roman"/>
                <w:sz w:val="20"/>
                <w:szCs w:val="20"/>
              </w:rPr>
              <w:t xml:space="preserve">Министерства информации и общественных коммуникаций Курской области </w:t>
            </w:r>
            <w:r>
              <w:rPr>
                <w:rFonts w:ascii="Times New Roman" w:hAnsi="Times New Roman" w:cs="Times New Roman"/>
                <w:sz w:val="20"/>
                <w:szCs w:val="20"/>
              </w:rPr>
              <w:t xml:space="preserve">в рамках плана развития государственной службы Курской области на  2021-2025 годы, утверждённого постановлением Губернатора Курской  области   от 12.03.2021 </w:t>
            </w:r>
          </w:p>
          <w:p w14:paraId="5FE1E76D" w14:textId="58B91EF0"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76-пг</w:t>
            </w:r>
          </w:p>
        </w:tc>
        <w:tc>
          <w:tcPr>
            <w:tcW w:w="2595" w:type="dxa"/>
            <w:tcBorders>
              <w:top w:val="single" w:sz="4" w:space="0" w:color="auto"/>
              <w:left w:val="single" w:sz="4" w:space="0" w:color="auto"/>
              <w:bottom w:val="single" w:sz="4" w:space="0" w:color="auto"/>
              <w:right w:val="single" w:sz="4" w:space="0" w:color="auto"/>
            </w:tcBorders>
            <w:hideMark/>
          </w:tcPr>
          <w:p w14:paraId="78782FDD"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Обеспечивает достижение</w:t>
            </w:r>
          </w:p>
          <w:p w14:paraId="35D12760"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показателя 8 </w:t>
            </w:r>
          </w:p>
          <w:p w14:paraId="33E04B8B" w14:textId="7777777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подпрограммы 2</w:t>
            </w:r>
          </w:p>
          <w:p w14:paraId="3EBED9C7" w14:textId="42DAA357" w:rsidR="00755EA6" w:rsidRDefault="00755EA6">
            <w:pPr>
              <w:widowControl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(приложение</w:t>
            </w:r>
            <w:r w:rsidR="008316C6">
              <w:rPr>
                <w:rFonts w:ascii="Times New Roman" w:hAnsi="Times New Roman" w:cs="Times New Roman"/>
                <w:sz w:val="20"/>
                <w:szCs w:val="20"/>
              </w:rPr>
              <w:t xml:space="preserve"> </w:t>
            </w:r>
            <w:proofErr w:type="gramStart"/>
            <w:r w:rsidR="00E101B5">
              <w:rPr>
                <w:rFonts w:ascii="Times New Roman" w:hAnsi="Times New Roman" w:cs="Times New Roman"/>
                <w:sz w:val="20"/>
                <w:szCs w:val="20"/>
              </w:rPr>
              <w:t xml:space="preserve">№ </w:t>
            </w:r>
            <w:r>
              <w:rPr>
                <w:rFonts w:ascii="Times New Roman" w:hAnsi="Times New Roman" w:cs="Times New Roman"/>
                <w:sz w:val="20"/>
                <w:szCs w:val="20"/>
              </w:rPr>
              <w:t xml:space="preserve"> 1</w:t>
            </w:r>
            <w:proofErr w:type="gramEnd"/>
            <w:r>
              <w:rPr>
                <w:rFonts w:ascii="Times New Roman" w:hAnsi="Times New Roman" w:cs="Times New Roman"/>
                <w:sz w:val="20"/>
                <w:szCs w:val="20"/>
              </w:rPr>
              <w:t>)</w:t>
            </w:r>
          </w:p>
        </w:tc>
        <w:tc>
          <w:tcPr>
            <w:tcW w:w="497" w:type="dxa"/>
            <w:tcBorders>
              <w:top w:val="nil"/>
              <w:left w:val="single" w:sz="4" w:space="0" w:color="auto"/>
              <w:bottom w:val="nil"/>
              <w:right w:val="nil"/>
            </w:tcBorders>
            <w:vAlign w:val="bottom"/>
          </w:tcPr>
          <w:p w14:paraId="6E99CA0C" w14:textId="14663385" w:rsidR="00755EA6" w:rsidRDefault="00755EA6">
            <w:pPr>
              <w:widowControl w:val="0"/>
              <w:autoSpaceDE w:val="0"/>
              <w:autoSpaceDN w:val="0"/>
              <w:adjustRightInd w:val="0"/>
              <w:spacing w:after="0" w:line="240" w:lineRule="auto"/>
              <w:rPr>
                <w:rFonts w:ascii="Times New Roman" w:hAnsi="Times New Roman" w:cs="Times New Roman"/>
              </w:rPr>
            </w:pPr>
          </w:p>
        </w:tc>
      </w:tr>
    </w:tbl>
    <w:p w14:paraId="3DBF01B0" w14:textId="77777777" w:rsidR="00563781" w:rsidRDefault="00E101B5" w:rsidP="0056378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13AE560B" w14:textId="77777777" w:rsidR="00B745F5" w:rsidRDefault="00563781" w:rsidP="0056378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63977261" w14:textId="77777777" w:rsidR="00B745F5" w:rsidRDefault="00B745F5" w:rsidP="00563781">
      <w:pPr>
        <w:spacing w:after="0"/>
        <w:ind w:firstLine="709"/>
        <w:jc w:val="both"/>
        <w:rPr>
          <w:rFonts w:ascii="Times New Roman" w:hAnsi="Times New Roman" w:cs="Times New Roman"/>
          <w:sz w:val="28"/>
          <w:szCs w:val="28"/>
        </w:rPr>
      </w:pPr>
    </w:p>
    <w:p w14:paraId="440BD10C" w14:textId="77777777" w:rsidR="00B745F5" w:rsidRDefault="00B745F5" w:rsidP="00563781">
      <w:pPr>
        <w:spacing w:after="0"/>
        <w:ind w:firstLine="709"/>
        <w:jc w:val="both"/>
        <w:rPr>
          <w:rFonts w:ascii="Times New Roman" w:hAnsi="Times New Roman" w:cs="Times New Roman"/>
          <w:sz w:val="28"/>
          <w:szCs w:val="28"/>
        </w:rPr>
      </w:pPr>
    </w:p>
    <w:p w14:paraId="145FA316" w14:textId="77777777" w:rsidR="00B745F5" w:rsidRDefault="00B745F5" w:rsidP="00563781">
      <w:pPr>
        <w:spacing w:after="0"/>
        <w:ind w:firstLine="709"/>
        <w:jc w:val="both"/>
        <w:rPr>
          <w:rFonts w:ascii="Times New Roman" w:hAnsi="Times New Roman" w:cs="Times New Roman"/>
          <w:sz w:val="28"/>
          <w:szCs w:val="28"/>
        </w:rPr>
      </w:pPr>
    </w:p>
    <w:p w14:paraId="340041C8" w14:textId="77777777" w:rsidR="00B745F5" w:rsidRDefault="00B745F5" w:rsidP="00563781">
      <w:pPr>
        <w:spacing w:after="0"/>
        <w:ind w:firstLine="709"/>
        <w:jc w:val="both"/>
        <w:rPr>
          <w:rFonts w:ascii="Times New Roman" w:hAnsi="Times New Roman" w:cs="Times New Roman"/>
          <w:sz w:val="28"/>
          <w:szCs w:val="28"/>
        </w:rPr>
      </w:pPr>
    </w:p>
    <w:p w14:paraId="08E877BE" w14:textId="77777777" w:rsidR="00B745F5" w:rsidRDefault="00B745F5" w:rsidP="00563781">
      <w:pPr>
        <w:spacing w:after="0"/>
        <w:ind w:firstLine="709"/>
        <w:jc w:val="both"/>
        <w:rPr>
          <w:rFonts w:ascii="Times New Roman" w:hAnsi="Times New Roman" w:cs="Times New Roman"/>
          <w:sz w:val="28"/>
          <w:szCs w:val="28"/>
        </w:rPr>
      </w:pPr>
    </w:p>
    <w:p w14:paraId="59465E95" w14:textId="77777777" w:rsidR="00B745F5" w:rsidRDefault="00B745F5" w:rsidP="00563781">
      <w:pPr>
        <w:spacing w:after="0"/>
        <w:ind w:firstLine="709"/>
        <w:jc w:val="both"/>
        <w:rPr>
          <w:rFonts w:ascii="Times New Roman" w:hAnsi="Times New Roman" w:cs="Times New Roman"/>
          <w:sz w:val="28"/>
          <w:szCs w:val="28"/>
        </w:rPr>
      </w:pPr>
    </w:p>
    <w:p w14:paraId="7BA75A8F" w14:textId="77777777" w:rsidR="00B745F5" w:rsidRDefault="00B745F5" w:rsidP="00563781">
      <w:pPr>
        <w:spacing w:after="0"/>
        <w:ind w:firstLine="709"/>
        <w:jc w:val="both"/>
        <w:rPr>
          <w:rFonts w:ascii="Times New Roman" w:hAnsi="Times New Roman" w:cs="Times New Roman"/>
          <w:sz w:val="28"/>
          <w:szCs w:val="28"/>
        </w:rPr>
      </w:pPr>
    </w:p>
    <w:p w14:paraId="5E4A1762" w14:textId="77777777" w:rsidR="00B745F5" w:rsidRDefault="00B745F5" w:rsidP="00563781">
      <w:pPr>
        <w:spacing w:after="0"/>
        <w:ind w:firstLine="709"/>
        <w:jc w:val="both"/>
        <w:rPr>
          <w:rFonts w:ascii="Times New Roman" w:hAnsi="Times New Roman" w:cs="Times New Roman"/>
          <w:sz w:val="28"/>
          <w:szCs w:val="28"/>
        </w:rPr>
      </w:pPr>
    </w:p>
    <w:p w14:paraId="247E0989" w14:textId="260CAAA7" w:rsidR="00563781" w:rsidRDefault="00B745F5" w:rsidP="00563781">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63781">
        <w:rPr>
          <w:rFonts w:ascii="Times New Roman" w:hAnsi="Times New Roman" w:cs="Times New Roman"/>
          <w:sz w:val="28"/>
          <w:szCs w:val="28"/>
        </w:rPr>
        <w:t xml:space="preserve">  </w:t>
      </w:r>
      <w:r w:rsidR="00201FC4">
        <w:rPr>
          <w:rFonts w:ascii="Times New Roman" w:hAnsi="Times New Roman" w:cs="Times New Roman"/>
          <w:sz w:val="28"/>
          <w:szCs w:val="28"/>
        </w:rPr>
        <w:t xml:space="preserve">   </w:t>
      </w:r>
      <w:r w:rsidR="00563781">
        <w:rPr>
          <w:rFonts w:ascii="Times New Roman" w:hAnsi="Times New Roman" w:cs="Times New Roman"/>
          <w:sz w:val="28"/>
          <w:szCs w:val="28"/>
        </w:rPr>
        <w:t>Приложение № 3</w:t>
      </w:r>
      <w:r w:rsidR="00E101B5">
        <w:rPr>
          <w:rFonts w:ascii="Times New Roman" w:hAnsi="Times New Roman" w:cs="Times New Roman"/>
          <w:sz w:val="28"/>
          <w:szCs w:val="28"/>
        </w:rPr>
        <w:t xml:space="preserve">                                                                                 </w:t>
      </w:r>
      <w:r w:rsidR="00563781">
        <w:rPr>
          <w:rFonts w:ascii="Times New Roman" w:hAnsi="Times New Roman" w:cs="Times New Roman"/>
          <w:sz w:val="28"/>
          <w:szCs w:val="28"/>
        </w:rPr>
        <w:t xml:space="preserve">                                                                                                                         </w:t>
      </w:r>
    </w:p>
    <w:p w14:paraId="1456EA77" w14:textId="77777777" w:rsidR="008316C6" w:rsidRDefault="00563781" w:rsidP="006A6A88">
      <w:pPr>
        <w:widowControl w:val="0"/>
        <w:shd w:val="clear" w:color="auto" w:fill="FFFFFF"/>
        <w:autoSpaceDE w:val="0"/>
        <w:autoSpaceDN w:val="0"/>
        <w:adjustRightInd w:val="0"/>
        <w:spacing w:after="0"/>
        <w:ind w:left="7938"/>
        <w:jc w:val="both"/>
        <w:rPr>
          <w:rFonts w:ascii="Times New Roman" w:hAnsi="Times New Roman" w:cs="Times New Roman"/>
          <w:sz w:val="28"/>
          <w:szCs w:val="28"/>
        </w:rPr>
      </w:pPr>
      <w:r>
        <w:rPr>
          <w:rFonts w:ascii="Times New Roman" w:hAnsi="Times New Roman" w:cs="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14:paraId="544DB4EC" w14:textId="69E9C725" w:rsidR="00563781" w:rsidRDefault="00563781" w:rsidP="00CA7971">
      <w:pPr>
        <w:widowControl w:val="0"/>
        <w:shd w:val="clear" w:color="auto" w:fill="FFFFFF"/>
        <w:autoSpaceDE w:val="0"/>
        <w:autoSpaceDN w:val="0"/>
        <w:adjustRightInd w:val="0"/>
        <w:spacing w:after="0"/>
        <w:ind w:left="7938"/>
        <w:jc w:val="both"/>
        <w:rPr>
          <w:rFonts w:ascii="Times New Roman" w:hAnsi="Times New Roman" w:cs="Times New Roman"/>
          <w:b/>
          <w:sz w:val="16"/>
          <w:szCs w:val="16"/>
        </w:rPr>
      </w:pPr>
      <w:r>
        <w:rPr>
          <w:rFonts w:ascii="Times New Roman" w:hAnsi="Times New Roman" w:cs="Times New Roman"/>
          <w:sz w:val="28"/>
          <w:szCs w:val="28"/>
        </w:rPr>
        <w:t>(</w:t>
      </w:r>
      <w:r w:rsidR="00CA7971">
        <w:rPr>
          <w:rFonts w:ascii="Times New Roman" w:hAnsi="Times New Roman" w:cs="Times New Roman"/>
          <w:sz w:val="28"/>
          <w:szCs w:val="28"/>
        </w:rPr>
        <w:t xml:space="preserve">в редакции постановления    Правительства Курской области     </w:t>
      </w:r>
      <w:proofErr w:type="gramStart"/>
      <w:r w:rsidR="00CA7971">
        <w:rPr>
          <w:rFonts w:ascii="Times New Roman" w:hAnsi="Times New Roman" w:cs="Times New Roman"/>
          <w:sz w:val="28"/>
          <w:szCs w:val="28"/>
        </w:rPr>
        <w:t>от  27.07.2023</w:t>
      </w:r>
      <w:proofErr w:type="gramEnd"/>
      <w:r w:rsidR="00CA7971">
        <w:rPr>
          <w:rFonts w:ascii="Times New Roman" w:hAnsi="Times New Roman" w:cs="Times New Roman"/>
          <w:sz w:val="28"/>
          <w:szCs w:val="28"/>
        </w:rPr>
        <w:t xml:space="preserve">     № 832-пп</w:t>
      </w:r>
      <w:r>
        <w:rPr>
          <w:rFonts w:ascii="Times New Roman" w:hAnsi="Times New Roman" w:cs="Times New Roman"/>
          <w:sz w:val="28"/>
          <w:szCs w:val="28"/>
        </w:rPr>
        <w:t xml:space="preserve">) </w:t>
      </w:r>
    </w:p>
    <w:p w14:paraId="4422A9E3" w14:textId="77777777" w:rsidR="00563781" w:rsidRPr="00EC2F58" w:rsidRDefault="00563781" w:rsidP="00563781">
      <w:pPr>
        <w:shd w:val="clear" w:color="auto" w:fill="FFFFFF" w:themeFill="background1"/>
        <w:spacing w:after="0" w:line="240" w:lineRule="auto"/>
        <w:ind w:left="10620" w:hanging="9911"/>
        <w:jc w:val="both"/>
        <w:rPr>
          <w:rFonts w:ascii="Times New Roman" w:hAnsi="Times New Roman" w:cs="Times New Roman"/>
          <w:sz w:val="24"/>
          <w:szCs w:val="24"/>
        </w:rPr>
      </w:pPr>
    </w:p>
    <w:p w14:paraId="787A8E42" w14:textId="77777777" w:rsidR="008316C6" w:rsidRDefault="008316C6" w:rsidP="008316C6">
      <w:pPr>
        <w:widowControl w:val="0"/>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sz w:val="28"/>
          <w:szCs w:val="28"/>
        </w:rPr>
        <w:t>СВЕДЕНИЯ</w:t>
      </w:r>
    </w:p>
    <w:p w14:paraId="1A123B69" w14:textId="55FA23D6" w:rsidR="00563781" w:rsidRDefault="00563781" w:rsidP="008316C6">
      <w:pPr>
        <w:widowControl w:val="0"/>
        <w:autoSpaceDE w:val="0"/>
        <w:autoSpaceDN w:val="0"/>
        <w:adjustRightInd w:val="0"/>
        <w:spacing w:after="0"/>
        <w:jc w:val="center"/>
        <w:rPr>
          <w:rFonts w:ascii="Times New Roman" w:hAnsi="Times New Roman" w:cs="Times New Roman"/>
          <w:b/>
          <w:sz w:val="28"/>
          <w:szCs w:val="28"/>
        </w:rPr>
      </w:pPr>
      <w:r w:rsidRPr="00563781">
        <w:rPr>
          <w:rFonts w:ascii="Times New Roman" w:hAnsi="Times New Roman" w:cs="Times New Roman"/>
          <w:b/>
          <w:sz w:val="28"/>
          <w:szCs w:val="28"/>
        </w:rPr>
        <w:t xml:space="preserve">об основных мерах правового регулирования в сфере реализации государственной программы Курской области «Реализация государственной политики в сфере </w:t>
      </w:r>
      <w:proofErr w:type="gramStart"/>
      <w:r w:rsidRPr="00563781">
        <w:rPr>
          <w:rFonts w:ascii="Times New Roman" w:hAnsi="Times New Roman" w:cs="Times New Roman"/>
          <w:b/>
          <w:sz w:val="28"/>
          <w:szCs w:val="28"/>
        </w:rPr>
        <w:t>печати  и</w:t>
      </w:r>
      <w:proofErr w:type="gramEnd"/>
      <w:r w:rsidRPr="00563781">
        <w:rPr>
          <w:rFonts w:ascii="Times New Roman" w:hAnsi="Times New Roman" w:cs="Times New Roman"/>
          <w:b/>
          <w:sz w:val="28"/>
          <w:szCs w:val="28"/>
        </w:rPr>
        <w:t xml:space="preserve"> массовой информации в Курской области»</w:t>
      </w:r>
    </w:p>
    <w:p w14:paraId="783DBA41" w14:textId="77777777" w:rsidR="008316C6" w:rsidRPr="00563781" w:rsidRDefault="008316C6" w:rsidP="008316C6">
      <w:pPr>
        <w:widowControl w:val="0"/>
        <w:autoSpaceDE w:val="0"/>
        <w:autoSpaceDN w:val="0"/>
        <w:adjustRightInd w:val="0"/>
        <w:spacing w:after="0"/>
        <w:jc w:val="center"/>
        <w:rPr>
          <w:rFonts w:ascii="Times New Roman" w:hAnsi="Times New Roman" w:cs="Times New Roman"/>
          <w:b/>
          <w:sz w:val="28"/>
          <w:szCs w:val="28"/>
        </w:rPr>
      </w:pPr>
    </w:p>
    <w:tbl>
      <w:tblPr>
        <w:tblW w:w="14601" w:type="dxa"/>
        <w:tblCellSpacing w:w="5" w:type="nil"/>
        <w:tblInd w:w="75" w:type="dxa"/>
        <w:tblLayout w:type="fixed"/>
        <w:tblCellMar>
          <w:left w:w="75" w:type="dxa"/>
          <w:right w:w="75" w:type="dxa"/>
        </w:tblCellMar>
        <w:tblLook w:val="0000" w:firstRow="0" w:lastRow="0" w:firstColumn="0" w:lastColumn="0" w:noHBand="0" w:noVBand="0"/>
      </w:tblPr>
      <w:tblGrid>
        <w:gridCol w:w="567"/>
        <w:gridCol w:w="3213"/>
        <w:gridCol w:w="4140"/>
        <w:gridCol w:w="2880"/>
        <w:gridCol w:w="3240"/>
        <w:gridCol w:w="561"/>
      </w:tblGrid>
      <w:tr w:rsidR="00563781" w:rsidRPr="00563781" w14:paraId="08293182" w14:textId="77777777" w:rsidTr="00EC2F58">
        <w:trPr>
          <w:tblCellSpacing w:w="5" w:type="nil"/>
        </w:trPr>
        <w:tc>
          <w:tcPr>
            <w:tcW w:w="567" w:type="dxa"/>
            <w:tcBorders>
              <w:top w:val="single" w:sz="4" w:space="0" w:color="auto"/>
              <w:left w:val="single" w:sz="4" w:space="0" w:color="auto"/>
              <w:bottom w:val="single" w:sz="4" w:space="0" w:color="auto"/>
              <w:right w:val="single" w:sz="4" w:space="0" w:color="auto"/>
            </w:tcBorders>
          </w:tcPr>
          <w:p w14:paraId="230E31B1" w14:textId="77777777" w:rsidR="00563781" w:rsidRPr="00563781" w:rsidRDefault="00563781" w:rsidP="00A107BD">
            <w:pPr>
              <w:widowControl w:val="0"/>
              <w:autoSpaceDE w:val="0"/>
              <w:autoSpaceDN w:val="0"/>
              <w:adjustRightInd w:val="0"/>
              <w:jc w:val="center"/>
              <w:rPr>
                <w:rFonts w:ascii="Times New Roman" w:hAnsi="Times New Roman" w:cs="Times New Roman"/>
                <w:b/>
                <w:sz w:val="20"/>
                <w:szCs w:val="20"/>
              </w:rPr>
            </w:pPr>
            <w:r w:rsidRPr="00563781">
              <w:rPr>
                <w:rFonts w:ascii="Times New Roman" w:hAnsi="Times New Roman" w:cs="Times New Roman"/>
                <w:b/>
                <w:sz w:val="20"/>
                <w:szCs w:val="20"/>
              </w:rPr>
              <w:t>№ п/п</w:t>
            </w:r>
          </w:p>
        </w:tc>
        <w:tc>
          <w:tcPr>
            <w:tcW w:w="3213" w:type="dxa"/>
            <w:tcBorders>
              <w:top w:val="single" w:sz="4" w:space="0" w:color="auto"/>
              <w:left w:val="single" w:sz="4" w:space="0" w:color="auto"/>
              <w:bottom w:val="single" w:sz="4" w:space="0" w:color="auto"/>
              <w:right w:val="single" w:sz="4" w:space="0" w:color="auto"/>
            </w:tcBorders>
          </w:tcPr>
          <w:p w14:paraId="72951755" w14:textId="77777777" w:rsidR="00563781" w:rsidRPr="00563781" w:rsidRDefault="00563781" w:rsidP="00A107BD">
            <w:pPr>
              <w:widowControl w:val="0"/>
              <w:autoSpaceDE w:val="0"/>
              <w:autoSpaceDN w:val="0"/>
              <w:adjustRightInd w:val="0"/>
              <w:jc w:val="center"/>
              <w:rPr>
                <w:rFonts w:ascii="Times New Roman" w:hAnsi="Times New Roman" w:cs="Times New Roman"/>
                <w:b/>
                <w:sz w:val="20"/>
                <w:szCs w:val="20"/>
              </w:rPr>
            </w:pPr>
            <w:r w:rsidRPr="00563781">
              <w:rPr>
                <w:rFonts w:ascii="Times New Roman" w:hAnsi="Times New Roman" w:cs="Times New Roman"/>
                <w:b/>
                <w:sz w:val="20"/>
                <w:szCs w:val="20"/>
              </w:rPr>
              <w:t>Вид нормативного правового акта</w:t>
            </w:r>
          </w:p>
        </w:tc>
        <w:tc>
          <w:tcPr>
            <w:tcW w:w="4140" w:type="dxa"/>
            <w:tcBorders>
              <w:top w:val="single" w:sz="4" w:space="0" w:color="auto"/>
              <w:left w:val="single" w:sz="4" w:space="0" w:color="auto"/>
              <w:bottom w:val="single" w:sz="4" w:space="0" w:color="auto"/>
              <w:right w:val="single" w:sz="4" w:space="0" w:color="auto"/>
            </w:tcBorders>
          </w:tcPr>
          <w:p w14:paraId="5CAD1562" w14:textId="77777777" w:rsidR="00563781" w:rsidRPr="00563781" w:rsidRDefault="00563781" w:rsidP="00A107BD">
            <w:pPr>
              <w:widowControl w:val="0"/>
              <w:autoSpaceDE w:val="0"/>
              <w:autoSpaceDN w:val="0"/>
              <w:adjustRightInd w:val="0"/>
              <w:jc w:val="center"/>
              <w:rPr>
                <w:rFonts w:ascii="Times New Roman" w:hAnsi="Times New Roman" w:cs="Times New Roman"/>
                <w:b/>
                <w:sz w:val="20"/>
                <w:szCs w:val="20"/>
              </w:rPr>
            </w:pPr>
            <w:r w:rsidRPr="00563781">
              <w:rPr>
                <w:rFonts w:ascii="Times New Roman" w:hAnsi="Times New Roman" w:cs="Times New Roman"/>
                <w:b/>
                <w:sz w:val="20"/>
                <w:szCs w:val="20"/>
              </w:rPr>
              <w:t>Основные положения нормативного правового акта</w:t>
            </w:r>
          </w:p>
        </w:tc>
        <w:tc>
          <w:tcPr>
            <w:tcW w:w="2880" w:type="dxa"/>
            <w:tcBorders>
              <w:top w:val="single" w:sz="4" w:space="0" w:color="auto"/>
              <w:left w:val="single" w:sz="4" w:space="0" w:color="auto"/>
              <w:bottom w:val="single" w:sz="4" w:space="0" w:color="auto"/>
              <w:right w:val="single" w:sz="4" w:space="0" w:color="auto"/>
            </w:tcBorders>
          </w:tcPr>
          <w:p w14:paraId="771A3407" w14:textId="77777777" w:rsidR="00563781" w:rsidRPr="00563781" w:rsidRDefault="00563781" w:rsidP="00A107BD">
            <w:pPr>
              <w:widowControl w:val="0"/>
              <w:autoSpaceDE w:val="0"/>
              <w:autoSpaceDN w:val="0"/>
              <w:adjustRightInd w:val="0"/>
              <w:jc w:val="center"/>
              <w:rPr>
                <w:rFonts w:ascii="Times New Roman" w:hAnsi="Times New Roman" w:cs="Times New Roman"/>
                <w:b/>
                <w:sz w:val="20"/>
                <w:szCs w:val="20"/>
              </w:rPr>
            </w:pPr>
            <w:r w:rsidRPr="00563781">
              <w:rPr>
                <w:rFonts w:ascii="Times New Roman" w:hAnsi="Times New Roman" w:cs="Times New Roman"/>
                <w:b/>
                <w:sz w:val="20"/>
                <w:szCs w:val="20"/>
              </w:rPr>
              <w:t>Ответственный исполнитель, соисполнители</w:t>
            </w:r>
          </w:p>
        </w:tc>
        <w:tc>
          <w:tcPr>
            <w:tcW w:w="3240" w:type="dxa"/>
            <w:tcBorders>
              <w:top w:val="single" w:sz="4" w:space="0" w:color="auto"/>
              <w:left w:val="single" w:sz="4" w:space="0" w:color="auto"/>
              <w:bottom w:val="single" w:sz="4" w:space="0" w:color="auto"/>
              <w:right w:val="single" w:sz="4" w:space="0" w:color="auto"/>
            </w:tcBorders>
          </w:tcPr>
          <w:p w14:paraId="434AF22B" w14:textId="77777777" w:rsidR="00563781" w:rsidRPr="00563781" w:rsidRDefault="00563781" w:rsidP="00A107BD">
            <w:pPr>
              <w:widowControl w:val="0"/>
              <w:autoSpaceDE w:val="0"/>
              <w:autoSpaceDN w:val="0"/>
              <w:adjustRightInd w:val="0"/>
              <w:jc w:val="center"/>
              <w:rPr>
                <w:rFonts w:ascii="Times New Roman" w:hAnsi="Times New Roman" w:cs="Times New Roman"/>
                <w:b/>
                <w:sz w:val="20"/>
                <w:szCs w:val="20"/>
              </w:rPr>
            </w:pPr>
            <w:r w:rsidRPr="00563781">
              <w:rPr>
                <w:rFonts w:ascii="Times New Roman" w:hAnsi="Times New Roman" w:cs="Times New Roman"/>
                <w:b/>
                <w:sz w:val="20"/>
                <w:szCs w:val="20"/>
              </w:rPr>
              <w:t>Ожидаемые сроки принятия</w:t>
            </w:r>
          </w:p>
        </w:tc>
        <w:tc>
          <w:tcPr>
            <w:tcW w:w="561" w:type="dxa"/>
            <w:tcBorders>
              <w:left w:val="single" w:sz="4" w:space="0" w:color="auto"/>
            </w:tcBorders>
          </w:tcPr>
          <w:p w14:paraId="2D393EC1" w14:textId="77777777" w:rsidR="00563781" w:rsidRPr="00563781" w:rsidRDefault="00563781" w:rsidP="00A107BD">
            <w:pPr>
              <w:widowControl w:val="0"/>
              <w:autoSpaceDE w:val="0"/>
              <w:autoSpaceDN w:val="0"/>
              <w:adjustRightInd w:val="0"/>
              <w:jc w:val="center"/>
              <w:rPr>
                <w:rFonts w:ascii="Times New Roman" w:hAnsi="Times New Roman" w:cs="Times New Roman"/>
                <w:sz w:val="20"/>
                <w:szCs w:val="20"/>
              </w:rPr>
            </w:pPr>
          </w:p>
        </w:tc>
      </w:tr>
      <w:tr w:rsidR="00563781" w:rsidRPr="00563781" w14:paraId="7E3433EB" w14:textId="77777777" w:rsidTr="00EC2F58">
        <w:trPr>
          <w:trHeight w:val="835"/>
          <w:tblCellSpacing w:w="5" w:type="nil"/>
        </w:trPr>
        <w:tc>
          <w:tcPr>
            <w:tcW w:w="14040" w:type="dxa"/>
            <w:gridSpan w:val="5"/>
            <w:tcBorders>
              <w:top w:val="single" w:sz="4" w:space="0" w:color="auto"/>
              <w:left w:val="single" w:sz="4" w:space="0" w:color="auto"/>
              <w:bottom w:val="single" w:sz="4" w:space="0" w:color="auto"/>
              <w:right w:val="single" w:sz="4" w:space="0" w:color="auto"/>
            </w:tcBorders>
          </w:tcPr>
          <w:p w14:paraId="2F5CEEF7" w14:textId="77777777" w:rsidR="00563781" w:rsidRPr="00563781" w:rsidRDefault="00563781" w:rsidP="00A107BD">
            <w:pPr>
              <w:widowControl w:val="0"/>
              <w:autoSpaceDE w:val="0"/>
              <w:autoSpaceDN w:val="0"/>
              <w:adjustRightInd w:val="0"/>
              <w:jc w:val="center"/>
              <w:outlineLvl w:val="2"/>
              <w:rPr>
                <w:rFonts w:ascii="Times New Roman" w:hAnsi="Times New Roman" w:cs="Times New Roman"/>
                <w:sz w:val="10"/>
                <w:szCs w:val="10"/>
              </w:rPr>
            </w:pPr>
            <w:bookmarkStart w:id="10" w:name="Par1027"/>
            <w:bookmarkEnd w:id="10"/>
          </w:p>
          <w:p w14:paraId="4033BFCA" w14:textId="1B3085AE" w:rsidR="00563781" w:rsidRPr="00563781" w:rsidRDefault="00563781" w:rsidP="008316C6">
            <w:pPr>
              <w:widowControl w:val="0"/>
              <w:autoSpaceDE w:val="0"/>
              <w:autoSpaceDN w:val="0"/>
              <w:adjustRightInd w:val="0"/>
              <w:jc w:val="center"/>
              <w:outlineLvl w:val="2"/>
              <w:rPr>
                <w:rFonts w:ascii="Times New Roman" w:hAnsi="Times New Roman" w:cs="Times New Roman"/>
                <w:sz w:val="10"/>
                <w:szCs w:val="10"/>
              </w:rPr>
            </w:pPr>
            <w:r w:rsidRPr="00563781">
              <w:rPr>
                <w:rFonts w:ascii="Times New Roman" w:hAnsi="Times New Roman" w:cs="Times New Roman"/>
              </w:rPr>
              <w:t>Подпрограмма 1 «Обеспечение эффективной информационной политики и развитие государственных средств массовой информации»</w:t>
            </w:r>
          </w:p>
        </w:tc>
        <w:tc>
          <w:tcPr>
            <w:tcW w:w="561" w:type="dxa"/>
            <w:tcBorders>
              <w:left w:val="single" w:sz="4" w:space="0" w:color="auto"/>
            </w:tcBorders>
          </w:tcPr>
          <w:p w14:paraId="1C5183A6" w14:textId="77777777" w:rsidR="00563781" w:rsidRPr="00563781" w:rsidRDefault="00563781" w:rsidP="00A107BD">
            <w:pPr>
              <w:widowControl w:val="0"/>
              <w:autoSpaceDE w:val="0"/>
              <w:autoSpaceDN w:val="0"/>
              <w:adjustRightInd w:val="0"/>
              <w:jc w:val="center"/>
              <w:outlineLvl w:val="2"/>
              <w:rPr>
                <w:rFonts w:ascii="Times New Roman" w:hAnsi="Times New Roman" w:cs="Times New Roman"/>
                <w:sz w:val="10"/>
                <w:szCs w:val="10"/>
              </w:rPr>
            </w:pPr>
          </w:p>
        </w:tc>
      </w:tr>
      <w:tr w:rsidR="00563781" w:rsidRPr="00563781" w14:paraId="04BFEF8B" w14:textId="77777777" w:rsidTr="008316C6">
        <w:trPr>
          <w:trHeight w:val="1216"/>
          <w:tblCellSpacing w:w="5" w:type="nil"/>
        </w:trPr>
        <w:tc>
          <w:tcPr>
            <w:tcW w:w="567" w:type="dxa"/>
            <w:tcBorders>
              <w:top w:val="single" w:sz="4" w:space="0" w:color="auto"/>
              <w:left w:val="single" w:sz="4" w:space="0" w:color="auto"/>
              <w:bottom w:val="single" w:sz="4" w:space="0" w:color="auto"/>
              <w:right w:val="single" w:sz="4" w:space="0" w:color="auto"/>
            </w:tcBorders>
          </w:tcPr>
          <w:p w14:paraId="33B8BC8D" w14:textId="77777777" w:rsidR="00563781" w:rsidRPr="00563781" w:rsidRDefault="00563781" w:rsidP="00A107BD">
            <w:pPr>
              <w:widowControl w:val="0"/>
              <w:autoSpaceDE w:val="0"/>
              <w:autoSpaceDN w:val="0"/>
              <w:adjustRightInd w:val="0"/>
              <w:jc w:val="center"/>
              <w:rPr>
                <w:rFonts w:ascii="Times New Roman" w:hAnsi="Times New Roman" w:cs="Times New Roman"/>
              </w:rPr>
            </w:pPr>
            <w:r w:rsidRPr="00563781">
              <w:rPr>
                <w:rFonts w:ascii="Times New Roman" w:hAnsi="Times New Roman" w:cs="Times New Roman"/>
              </w:rPr>
              <w:t>1.</w:t>
            </w:r>
          </w:p>
        </w:tc>
        <w:tc>
          <w:tcPr>
            <w:tcW w:w="3213" w:type="dxa"/>
            <w:tcBorders>
              <w:top w:val="single" w:sz="4" w:space="0" w:color="auto"/>
              <w:left w:val="single" w:sz="4" w:space="0" w:color="auto"/>
              <w:bottom w:val="single" w:sz="4" w:space="0" w:color="auto"/>
              <w:right w:val="single" w:sz="4" w:space="0" w:color="auto"/>
            </w:tcBorders>
          </w:tcPr>
          <w:p w14:paraId="51264291" w14:textId="77777777" w:rsidR="00563781" w:rsidRPr="00563781" w:rsidRDefault="00563781" w:rsidP="00A107BD">
            <w:pPr>
              <w:widowControl w:val="0"/>
              <w:autoSpaceDE w:val="0"/>
              <w:autoSpaceDN w:val="0"/>
              <w:adjustRightInd w:val="0"/>
              <w:rPr>
                <w:rFonts w:ascii="Times New Roman" w:hAnsi="Times New Roman" w:cs="Times New Roman"/>
              </w:rPr>
            </w:pPr>
            <w:r w:rsidRPr="00563781">
              <w:rPr>
                <w:rFonts w:ascii="Times New Roman" w:hAnsi="Times New Roman" w:cs="Times New Roman"/>
              </w:rPr>
              <w:t xml:space="preserve">Приказ </w:t>
            </w:r>
            <w:r>
              <w:rPr>
                <w:rFonts w:ascii="Times New Roman" w:hAnsi="Times New Roman" w:cs="Times New Roman"/>
              </w:rPr>
              <w:t>Министерства</w:t>
            </w:r>
            <w:r w:rsidRPr="00563781">
              <w:rPr>
                <w:rFonts w:ascii="Times New Roman" w:hAnsi="Times New Roman" w:cs="Times New Roman"/>
              </w:rPr>
              <w:t xml:space="preserve"> информации и </w:t>
            </w:r>
            <w:r>
              <w:rPr>
                <w:rFonts w:ascii="Times New Roman" w:hAnsi="Times New Roman" w:cs="Times New Roman"/>
              </w:rPr>
              <w:t>общественных коммуникаций</w:t>
            </w:r>
            <w:r w:rsidRPr="00563781">
              <w:rPr>
                <w:rFonts w:ascii="Times New Roman" w:hAnsi="Times New Roman" w:cs="Times New Roman"/>
              </w:rPr>
              <w:t xml:space="preserve"> Курской области</w:t>
            </w:r>
          </w:p>
        </w:tc>
        <w:tc>
          <w:tcPr>
            <w:tcW w:w="4140" w:type="dxa"/>
            <w:tcBorders>
              <w:top w:val="single" w:sz="4" w:space="0" w:color="auto"/>
              <w:left w:val="single" w:sz="4" w:space="0" w:color="auto"/>
              <w:bottom w:val="single" w:sz="4" w:space="0" w:color="auto"/>
              <w:right w:val="single" w:sz="4" w:space="0" w:color="auto"/>
            </w:tcBorders>
          </w:tcPr>
          <w:p w14:paraId="4BC856FF" w14:textId="746B9422" w:rsidR="00563781" w:rsidRPr="00563781" w:rsidRDefault="00563781" w:rsidP="00EC2F58">
            <w:pPr>
              <w:widowControl w:val="0"/>
              <w:autoSpaceDE w:val="0"/>
              <w:autoSpaceDN w:val="0"/>
              <w:adjustRightInd w:val="0"/>
              <w:rPr>
                <w:rFonts w:ascii="Times New Roman" w:hAnsi="Times New Roman" w:cs="Times New Roman"/>
              </w:rPr>
            </w:pPr>
            <w:r w:rsidRPr="00563781">
              <w:rPr>
                <w:rFonts w:ascii="Times New Roman" w:hAnsi="Times New Roman" w:cs="Times New Roman"/>
              </w:rPr>
              <w:t xml:space="preserve">Утверждение государственных заданий автономным учреждениям Курской области на очередной финансовый год </w:t>
            </w:r>
          </w:p>
        </w:tc>
        <w:tc>
          <w:tcPr>
            <w:tcW w:w="2880" w:type="dxa"/>
            <w:tcBorders>
              <w:top w:val="single" w:sz="4" w:space="0" w:color="auto"/>
              <w:left w:val="single" w:sz="4" w:space="0" w:color="auto"/>
              <w:bottom w:val="single" w:sz="4" w:space="0" w:color="auto"/>
              <w:right w:val="single" w:sz="4" w:space="0" w:color="auto"/>
            </w:tcBorders>
          </w:tcPr>
          <w:p w14:paraId="5FBE52BF" w14:textId="77777777" w:rsidR="00563781" w:rsidRPr="00563781" w:rsidRDefault="00563781" w:rsidP="00A107BD">
            <w:pPr>
              <w:widowControl w:val="0"/>
              <w:autoSpaceDE w:val="0"/>
              <w:autoSpaceDN w:val="0"/>
              <w:adjustRightInd w:val="0"/>
              <w:rPr>
                <w:rFonts w:ascii="Times New Roman" w:hAnsi="Times New Roman" w:cs="Times New Roman"/>
              </w:rPr>
            </w:pPr>
            <w:r>
              <w:rPr>
                <w:rFonts w:ascii="Times New Roman" w:hAnsi="Times New Roman" w:cs="Times New Roman"/>
              </w:rPr>
              <w:t>Министерство</w:t>
            </w:r>
            <w:r w:rsidRPr="00563781">
              <w:rPr>
                <w:rFonts w:ascii="Times New Roman" w:hAnsi="Times New Roman" w:cs="Times New Roman"/>
              </w:rPr>
              <w:t xml:space="preserve"> информации и </w:t>
            </w:r>
            <w:r>
              <w:rPr>
                <w:rFonts w:ascii="Times New Roman" w:hAnsi="Times New Roman" w:cs="Times New Roman"/>
              </w:rPr>
              <w:t>общественных коммуникаций</w:t>
            </w:r>
            <w:r w:rsidRPr="00563781">
              <w:rPr>
                <w:rFonts w:ascii="Times New Roman" w:hAnsi="Times New Roman" w:cs="Times New Roman"/>
              </w:rPr>
              <w:t xml:space="preserve"> Курской области</w:t>
            </w:r>
          </w:p>
        </w:tc>
        <w:tc>
          <w:tcPr>
            <w:tcW w:w="3240" w:type="dxa"/>
            <w:tcBorders>
              <w:top w:val="single" w:sz="4" w:space="0" w:color="auto"/>
              <w:left w:val="single" w:sz="4" w:space="0" w:color="auto"/>
              <w:bottom w:val="single" w:sz="4" w:space="0" w:color="auto"/>
              <w:right w:val="single" w:sz="4" w:space="0" w:color="auto"/>
            </w:tcBorders>
          </w:tcPr>
          <w:p w14:paraId="2379489F" w14:textId="77777777" w:rsidR="00563781" w:rsidRPr="00563781" w:rsidRDefault="00563781" w:rsidP="00A107BD">
            <w:pPr>
              <w:widowControl w:val="0"/>
              <w:autoSpaceDE w:val="0"/>
              <w:autoSpaceDN w:val="0"/>
              <w:adjustRightInd w:val="0"/>
              <w:rPr>
                <w:rFonts w:ascii="Times New Roman" w:hAnsi="Times New Roman" w:cs="Times New Roman"/>
              </w:rPr>
            </w:pPr>
            <w:r w:rsidRPr="00563781">
              <w:rPr>
                <w:rFonts w:ascii="Times New Roman" w:hAnsi="Times New Roman" w:cs="Times New Roman"/>
              </w:rPr>
              <w:t>До 31 декабря года, предшествующего очередному финансовому году</w:t>
            </w:r>
          </w:p>
        </w:tc>
        <w:tc>
          <w:tcPr>
            <w:tcW w:w="561" w:type="dxa"/>
            <w:tcBorders>
              <w:left w:val="single" w:sz="4" w:space="0" w:color="auto"/>
            </w:tcBorders>
          </w:tcPr>
          <w:p w14:paraId="7EE3D06D" w14:textId="77777777" w:rsidR="00563781" w:rsidRPr="00563781" w:rsidRDefault="00563781" w:rsidP="00A107BD">
            <w:pPr>
              <w:widowControl w:val="0"/>
              <w:autoSpaceDE w:val="0"/>
              <w:autoSpaceDN w:val="0"/>
              <w:adjustRightInd w:val="0"/>
              <w:rPr>
                <w:rFonts w:ascii="Times New Roman" w:hAnsi="Times New Roman" w:cs="Times New Roman"/>
              </w:rPr>
            </w:pPr>
          </w:p>
        </w:tc>
      </w:tr>
      <w:tr w:rsidR="00563781" w:rsidRPr="00563781" w14:paraId="2AFFAB4A" w14:textId="77777777" w:rsidTr="00EC2F58">
        <w:trPr>
          <w:trHeight w:val="1126"/>
          <w:tblCellSpacing w:w="5" w:type="nil"/>
        </w:trPr>
        <w:tc>
          <w:tcPr>
            <w:tcW w:w="567" w:type="dxa"/>
            <w:tcBorders>
              <w:top w:val="single" w:sz="4" w:space="0" w:color="auto"/>
              <w:left w:val="single" w:sz="4" w:space="0" w:color="auto"/>
              <w:bottom w:val="single" w:sz="4" w:space="0" w:color="auto"/>
              <w:right w:val="single" w:sz="4" w:space="0" w:color="auto"/>
            </w:tcBorders>
          </w:tcPr>
          <w:p w14:paraId="52556A68" w14:textId="77777777" w:rsidR="00563781" w:rsidRPr="00563781" w:rsidRDefault="00563781" w:rsidP="00A107BD">
            <w:pPr>
              <w:widowControl w:val="0"/>
              <w:autoSpaceDE w:val="0"/>
              <w:autoSpaceDN w:val="0"/>
              <w:adjustRightInd w:val="0"/>
              <w:jc w:val="center"/>
              <w:rPr>
                <w:rFonts w:ascii="Times New Roman" w:hAnsi="Times New Roman" w:cs="Times New Roman"/>
              </w:rPr>
            </w:pPr>
            <w:r w:rsidRPr="00563781">
              <w:rPr>
                <w:rFonts w:ascii="Times New Roman" w:hAnsi="Times New Roman" w:cs="Times New Roman"/>
              </w:rPr>
              <w:t>2.</w:t>
            </w:r>
          </w:p>
        </w:tc>
        <w:tc>
          <w:tcPr>
            <w:tcW w:w="3213" w:type="dxa"/>
            <w:tcBorders>
              <w:top w:val="single" w:sz="4" w:space="0" w:color="auto"/>
              <w:left w:val="single" w:sz="4" w:space="0" w:color="auto"/>
              <w:bottom w:val="single" w:sz="4" w:space="0" w:color="auto"/>
              <w:right w:val="single" w:sz="4" w:space="0" w:color="auto"/>
            </w:tcBorders>
          </w:tcPr>
          <w:p w14:paraId="31DFF97D" w14:textId="77777777" w:rsidR="00563781" w:rsidRPr="00563781" w:rsidRDefault="00563781" w:rsidP="00A107BD">
            <w:pPr>
              <w:widowControl w:val="0"/>
              <w:autoSpaceDE w:val="0"/>
              <w:autoSpaceDN w:val="0"/>
              <w:adjustRightInd w:val="0"/>
              <w:rPr>
                <w:rFonts w:ascii="Times New Roman" w:hAnsi="Times New Roman" w:cs="Times New Roman"/>
              </w:rPr>
            </w:pPr>
            <w:r w:rsidRPr="00563781">
              <w:rPr>
                <w:rFonts w:ascii="Times New Roman" w:hAnsi="Times New Roman" w:cs="Times New Roman"/>
              </w:rPr>
              <w:t xml:space="preserve">Приказ </w:t>
            </w:r>
            <w:r>
              <w:rPr>
                <w:rFonts w:ascii="Times New Roman" w:hAnsi="Times New Roman" w:cs="Times New Roman"/>
              </w:rPr>
              <w:t>Министерства</w:t>
            </w:r>
            <w:r w:rsidRPr="00563781">
              <w:rPr>
                <w:rFonts w:ascii="Times New Roman" w:hAnsi="Times New Roman" w:cs="Times New Roman"/>
              </w:rPr>
              <w:t xml:space="preserve"> информации и </w:t>
            </w:r>
            <w:r>
              <w:rPr>
                <w:rFonts w:ascii="Times New Roman" w:hAnsi="Times New Roman" w:cs="Times New Roman"/>
              </w:rPr>
              <w:t>общественных коммуникаций</w:t>
            </w:r>
            <w:r w:rsidRPr="00563781">
              <w:rPr>
                <w:rFonts w:ascii="Times New Roman" w:hAnsi="Times New Roman" w:cs="Times New Roman"/>
              </w:rPr>
              <w:t xml:space="preserve"> Курской области</w:t>
            </w:r>
          </w:p>
        </w:tc>
        <w:tc>
          <w:tcPr>
            <w:tcW w:w="4140" w:type="dxa"/>
            <w:tcBorders>
              <w:top w:val="single" w:sz="4" w:space="0" w:color="auto"/>
              <w:left w:val="single" w:sz="4" w:space="0" w:color="auto"/>
              <w:bottom w:val="single" w:sz="4" w:space="0" w:color="auto"/>
              <w:right w:val="single" w:sz="4" w:space="0" w:color="auto"/>
            </w:tcBorders>
          </w:tcPr>
          <w:p w14:paraId="6F8E143B" w14:textId="12662A25" w:rsidR="00563781" w:rsidRPr="00563781" w:rsidRDefault="00563781" w:rsidP="00EC2F58">
            <w:pPr>
              <w:widowControl w:val="0"/>
              <w:autoSpaceDE w:val="0"/>
              <w:autoSpaceDN w:val="0"/>
              <w:adjustRightInd w:val="0"/>
              <w:rPr>
                <w:rFonts w:ascii="Times New Roman" w:hAnsi="Times New Roman" w:cs="Times New Roman"/>
              </w:rPr>
            </w:pPr>
            <w:r w:rsidRPr="00563781">
              <w:rPr>
                <w:rFonts w:ascii="Times New Roman" w:hAnsi="Times New Roman" w:cs="Times New Roman"/>
              </w:rPr>
              <w:t>Утверждение нормативов затрат на оказание услуг (выполнение работ) физическим и (или) юридическим лицам автономными учреждениями Курской области на очередной финансовый год</w:t>
            </w:r>
          </w:p>
        </w:tc>
        <w:tc>
          <w:tcPr>
            <w:tcW w:w="2880" w:type="dxa"/>
            <w:tcBorders>
              <w:top w:val="single" w:sz="4" w:space="0" w:color="auto"/>
              <w:left w:val="single" w:sz="4" w:space="0" w:color="auto"/>
              <w:bottom w:val="single" w:sz="4" w:space="0" w:color="auto"/>
              <w:right w:val="single" w:sz="4" w:space="0" w:color="auto"/>
            </w:tcBorders>
          </w:tcPr>
          <w:p w14:paraId="38AB1126" w14:textId="77777777" w:rsidR="00563781" w:rsidRPr="00563781" w:rsidRDefault="00563781" w:rsidP="00A107BD">
            <w:pPr>
              <w:widowControl w:val="0"/>
              <w:autoSpaceDE w:val="0"/>
              <w:autoSpaceDN w:val="0"/>
              <w:adjustRightInd w:val="0"/>
              <w:rPr>
                <w:rFonts w:ascii="Times New Roman" w:hAnsi="Times New Roman" w:cs="Times New Roman"/>
              </w:rPr>
            </w:pPr>
            <w:r>
              <w:rPr>
                <w:rFonts w:ascii="Times New Roman" w:hAnsi="Times New Roman" w:cs="Times New Roman"/>
              </w:rPr>
              <w:t>Министерство</w:t>
            </w:r>
            <w:r w:rsidRPr="00563781">
              <w:rPr>
                <w:rFonts w:ascii="Times New Roman" w:hAnsi="Times New Roman" w:cs="Times New Roman"/>
              </w:rPr>
              <w:t xml:space="preserve"> информации и </w:t>
            </w:r>
            <w:r>
              <w:rPr>
                <w:rFonts w:ascii="Times New Roman" w:hAnsi="Times New Roman" w:cs="Times New Roman"/>
              </w:rPr>
              <w:t>общественных коммуникаций</w:t>
            </w:r>
            <w:r w:rsidRPr="00563781">
              <w:rPr>
                <w:rFonts w:ascii="Times New Roman" w:hAnsi="Times New Roman" w:cs="Times New Roman"/>
              </w:rPr>
              <w:t xml:space="preserve"> Курской области</w:t>
            </w:r>
          </w:p>
        </w:tc>
        <w:tc>
          <w:tcPr>
            <w:tcW w:w="3240" w:type="dxa"/>
            <w:tcBorders>
              <w:top w:val="single" w:sz="4" w:space="0" w:color="auto"/>
              <w:left w:val="single" w:sz="4" w:space="0" w:color="auto"/>
              <w:bottom w:val="single" w:sz="4" w:space="0" w:color="auto"/>
              <w:right w:val="single" w:sz="4" w:space="0" w:color="auto"/>
            </w:tcBorders>
          </w:tcPr>
          <w:p w14:paraId="15BDA012" w14:textId="77777777" w:rsidR="00563781" w:rsidRPr="00563781" w:rsidRDefault="00563781" w:rsidP="00A107BD">
            <w:pPr>
              <w:widowControl w:val="0"/>
              <w:autoSpaceDE w:val="0"/>
              <w:autoSpaceDN w:val="0"/>
              <w:adjustRightInd w:val="0"/>
              <w:rPr>
                <w:rFonts w:ascii="Times New Roman" w:hAnsi="Times New Roman" w:cs="Times New Roman"/>
              </w:rPr>
            </w:pPr>
            <w:r w:rsidRPr="00563781">
              <w:rPr>
                <w:rFonts w:ascii="Times New Roman" w:hAnsi="Times New Roman" w:cs="Times New Roman"/>
              </w:rPr>
              <w:t>До 31 декабря года, предшествующего очередному финансовому году</w:t>
            </w:r>
          </w:p>
        </w:tc>
        <w:tc>
          <w:tcPr>
            <w:tcW w:w="561" w:type="dxa"/>
            <w:tcBorders>
              <w:left w:val="single" w:sz="4" w:space="0" w:color="auto"/>
            </w:tcBorders>
            <w:vAlign w:val="bottom"/>
          </w:tcPr>
          <w:p w14:paraId="26B28E09" w14:textId="77777777" w:rsidR="00563781" w:rsidRPr="00563781" w:rsidRDefault="00563781" w:rsidP="00A107BD">
            <w:pPr>
              <w:widowControl w:val="0"/>
              <w:autoSpaceDE w:val="0"/>
              <w:autoSpaceDN w:val="0"/>
              <w:adjustRightInd w:val="0"/>
              <w:rPr>
                <w:rFonts w:ascii="Times New Roman" w:hAnsi="Times New Roman" w:cs="Times New Roman"/>
                <w:sz w:val="28"/>
                <w:szCs w:val="28"/>
              </w:rPr>
            </w:pPr>
          </w:p>
        </w:tc>
      </w:tr>
    </w:tbl>
    <w:p w14:paraId="1F6D46B2" w14:textId="77777777" w:rsidR="00D76753" w:rsidRDefault="00D76753" w:rsidP="003F10D0">
      <w:pPr>
        <w:shd w:val="clear" w:color="auto" w:fill="FFFFFF" w:themeFill="background1"/>
        <w:spacing w:after="0" w:line="240" w:lineRule="auto"/>
        <w:ind w:left="10620" w:hanging="9911"/>
        <w:jc w:val="both"/>
        <w:rPr>
          <w:rFonts w:ascii="Times New Roman" w:hAnsi="Times New Roman" w:cs="Times New Roman"/>
          <w:sz w:val="28"/>
          <w:szCs w:val="28"/>
        </w:rPr>
      </w:pPr>
    </w:p>
    <w:p w14:paraId="14761AE2" w14:textId="77777777" w:rsidR="00CA7971" w:rsidRDefault="00CA7971" w:rsidP="00CA7971">
      <w:pPr>
        <w:spacing w:after="0"/>
        <w:ind w:firstLine="709"/>
        <w:rPr>
          <w:rFonts w:ascii="Times New Roman" w:hAnsi="Times New Roman" w:cs="Times New Roman"/>
          <w:sz w:val="20"/>
          <w:szCs w:val="20"/>
        </w:rPr>
      </w:pPr>
      <w:r>
        <w:rPr>
          <w:rFonts w:ascii="Times New Roman" w:hAnsi="Times New Roman" w:cs="Times New Roman"/>
          <w:sz w:val="20"/>
          <w:szCs w:val="20"/>
        </w:rPr>
        <w:t xml:space="preserve">                                                                                                                           </w:t>
      </w:r>
      <w:r w:rsidRPr="008F3107">
        <w:rPr>
          <w:rFonts w:ascii="Times New Roman" w:hAnsi="Times New Roman" w:cs="Times New Roman"/>
          <w:sz w:val="20"/>
          <w:szCs w:val="20"/>
        </w:rPr>
        <w:t xml:space="preserve">                  </w:t>
      </w:r>
    </w:p>
    <w:p w14:paraId="0C3559CE" w14:textId="77777777" w:rsidR="00CA7971" w:rsidRDefault="00CA7971" w:rsidP="00CA7971">
      <w:pPr>
        <w:spacing w:after="0"/>
        <w:ind w:firstLine="709"/>
        <w:rPr>
          <w:rFonts w:ascii="Times New Roman" w:hAnsi="Times New Roman" w:cs="Times New Roman"/>
          <w:sz w:val="20"/>
          <w:szCs w:val="20"/>
        </w:rPr>
      </w:pPr>
    </w:p>
    <w:p w14:paraId="7F1A0710" w14:textId="0BDCDC23" w:rsidR="00CA7971" w:rsidRPr="00CA7971" w:rsidRDefault="00CA7971" w:rsidP="00CA7971">
      <w:pPr>
        <w:spacing w:after="0"/>
        <w:ind w:firstLine="709"/>
        <w:rPr>
          <w:rFonts w:ascii="Times New Roman" w:hAnsi="Times New Roman" w:cs="Times New Roman"/>
          <w:sz w:val="28"/>
          <w:szCs w:val="28"/>
        </w:rPr>
      </w:pPr>
      <w:r>
        <w:rPr>
          <w:rFonts w:ascii="Times New Roman" w:hAnsi="Times New Roman" w:cs="Times New Roman"/>
          <w:sz w:val="20"/>
          <w:szCs w:val="20"/>
        </w:rPr>
        <w:lastRenderedPageBreak/>
        <w:t xml:space="preserve">                                                                                                                                              </w:t>
      </w:r>
      <w:r w:rsidRPr="008F3107">
        <w:rPr>
          <w:rFonts w:ascii="Times New Roman" w:hAnsi="Times New Roman" w:cs="Times New Roman"/>
          <w:sz w:val="20"/>
          <w:szCs w:val="20"/>
        </w:rPr>
        <w:t xml:space="preserve">   </w:t>
      </w:r>
      <w:r w:rsidRPr="00CA7971">
        <w:rPr>
          <w:rFonts w:ascii="Times New Roman" w:hAnsi="Times New Roman" w:cs="Times New Roman"/>
          <w:sz w:val="28"/>
          <w:szCs w:val="28"/>
        </w:rPr>
        <w:t xml:space="preserve">Приложение № 4                                                                                                              </w:t>
      </w:r>
    </w:p>
    <w:p w14:paraId="248DEA33" w14:textId="20286F25" w:rsidR="00CA7971" w:rsidRPr="00CA7971" w:rsidRDefault="00CA7971" w:rsidP="00CA7971">
      <w:pPr>
        <w:widowControl w:val="0"/>
        <w:shd w:val="clear" w:color="auto" w:fill="FFFFFF"/>
        <w:autoSpaceDE w:val="0"/>
        <w:autoSpaceDN w:val="0"/>
        <w:adjustRightInd w:val="0"/>
        <w:spacing w:after="0"/>
        <w:ind w:left="7938"/>
        <w:rPr>
          <w:rFonts w:ascii="Times New Roman" w:hAnsi="Times New Roman" w:cs="Times New Roman"/>
          <w:sz w:val="28"/>
          <w:szCs w:val="28"/>
        </w:rPr>
      </w:pPr>
      <w:r w:rsidRPr="00CA7971">
        <w:rPr>
          <w:rFonts w:ascii="Times New Roman" w:hAnsi="Times New Roman" w:cs="Times New Roman"/>
          <w:sz w:val="28"/>
          <w:szCs w:val="28"/>
        </w:rPr>
        <w:t xml:space="preserve">к государственной      программе     Курской     области «Реализация    государственной    политики    в    сфере </w:t>
      </w:r>
      <w:proofErr w:type="gramStart"/>
      <w:r w:rsidRPr="00CA7971">
        <w:rPr>
          <w:rFonts w:ascii="Times New Roman" w:hAnsi="Times New Roman" w:cs="Times New Roman"/>
          <w:sz w:val="28"/>
          <w:szCs w:val="28"/>
        </w:rPr>
        <w:t>печати  и</w:t>
      </w:r>
      <w:proofErr w:type="gramEnd"/>
      <w:r w:rsidRPr="00CA7971">
        <w:rPr>
          <w:rFonts w:ascii="Times New Roman" w:hAnsi="Times New Roman" w:cs="Times New Roman"/>
          <w:sz w:val="28"/>
          <w:szCs w:val="28"/>
        </w:rPr>
        <w:t xml:space="preserve">  массовой   информации  в Курской области» </w:t>
      </w:r>
    </w:p>
    <w:p w14:paraId="117A2D40" w14:textId="5828D9A4" w:rsidR="00CA7971" w:rsidRDefault="00CA7971" w:rsidP="00CA7971">
      <w:pPr>
        <w:widowControl w:val="0"/>
        <w:shd w:val="clear" w:color="auto" w:fill="FFFFFF"/>
        <w:autoSpaceDE w:val="0"/>
        <w:autoSpaceDN w:val="0"/>
        <w:adjustRightInd w:val="0"/>
        <w:spacing w:after="0"/>
        <w:ind w:left="7938"/>
        <w:jc w:val="both"/>
        <w:rPr>
          <w:rFonts w:ascii="Times New Roman" w:hAnsi="Times New Roman" w:cs="Times New Roman"/>
          <w:b/>
          <w:sz w:val="16"/>
          <w:szCs w:val="16"/>
        </w:rPr>
      </w:pPr>
      <w:r>
        <w:rPr>
          <w:rFonts w:ascii="Times New Roman" w:hAnsi="Times New Roman" w:cs="Times New Roman"/>
          <w:sz w:val="28"/>
          <w:szCs w:val="28"/>
        </w:rPr>
        <w:t xml:space="preserve">(в редакции постановления    Правительства Курской области     </w:t>
      </w:r>
      <w:proofErr w:type="gramStart"/>
      <w:r>
        <w:rPr>
          <w:rFonts w:ascii="Times New Roman" w:hAnsi="Times New Roman" w:cs="Times New Roman"/>
          <w:sz w:val="28"/>
          <w:szCs w:val="28"/>
        </w:rPr>
        <w:t xml:space="preserve">от  </w:t>
      </w:r>
      <w:r>
        <w:rPr>
          <w:rFonts w:ascii="Times New Roman" w:hAnsi="Times New Roman" w:cs="Times New Roman"/>
          <w:sz w:val="28"/>
          <w:szCs w:val="28"/>
        </w:rPr>
        <w:t>14</w:t>
      </w:r>
      <w:r>
        <w:rPr>
          <w:rFonts w:ascii="Times New Roman" w:hAnsi="Times New Roman" w:cs="Times New Roman"/>
          <w:sz w:val="28"/>
          <w:szCs w:val="28"/>
        </w:rPr>
        <w:t>.0</w:t>
      </w:r>
      <w:r>
        <w:rPr>
          <w:rFonts w:ascii="Times New Roman" w:hAnsi="Times New Roman" w:cs="Times New Roman"/>
          <w:sz w:val="28"/>
          <w:szCs w:val="28"/>
        </w:rPr>
        <w:t>2</w:t>
      </w:r>
      <w:r>
        <w:rPr>
          <w:rFonts w:ascii="Times New Roman" w:hAnsi="Times New Roman" w:cs="Times New Roman"/>
          <w:sz w:val="28"/>
          <w:szCs w:val="28"/>
        </w:rPr>
        <w:t>.2023</w:t>
      </w:r>
      <w:proofErr w:type="gramEnd"/>
      <w:r>
        <w:rPr>
          <w:rFonts w:ascii="Times New Roman" w:hAnsi="Times New Roman" w:cs="Times New Roman"/>
          <w:sz w:val="28"/>
          <w:szCs w:val="28"/>
        </w:rPr>
        <w:t xml:space="preserve">     № </w:t>
      </w:r>
      <w:r>
        <w:rPr>
          <w:rFonts w:ascii="Times New Roman" w:hAnsi="Times New Roman" w:cs="Times New Roman"/>
          <w:sz w:val="28"/>
          <w:szCs w:val="28"/>
        </w:rPr>
        <w:t>180</w:t>
      </w:r>
      <w:r>
        <w:rPr>
          <w:rFonts w:ascii="Times New Roman" w:hAnsi="Times New Roman" w:cs="Times New Roman"/>
          <w:sz w:val="28"/>
          <w:szCs w:val="28"/>
        </w:rPr>
        <w:t xml:space="preserve">-пп) </w:t>
      </w:r>
    </w:p>
    <w:p w14:paraId="4A3C9703" w14:textId="77777777" w:rsidR="00CA7971" w:rsidRPr="008F3107" w:rsidRDefault="00CA7971" w:rsidP="00CA7971">
      <w:pPr>
        <w:widowControl w:val="0"/>
        <w:shd w:val="clear" w:color="auto" w:fill="FFFFFF"/>
        <w:autoSpaceDE w:val="0"/>
        <w:autoSpaceDN w:val="0"/>
        <w:adjustRightInd w:val="0"/>
        <w:spacing w:after="0"/>
        <w:ind w:left="7938"/>
        <w:rPr>
          <w:rFonts w:ascii="Times New Roman" w:hAnsi="Times New Roman" w:cs="Times New Roman"/>
          <w:sz w:val="20"/>
          <w:szCs w:val="20"/>
        </w:rPr>
      </w:pPr>
    </w:p>
    <w:p w14:paraId="735E63E4" w14:textId="77777777" w:rsidR="00CA7971" w:rsidRPr="008F3107" w:rsidRDefault="00CA7971" w:rsidP="00CA7971">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rPr>
      </w:pPr>
    </w:p>
    <w:p w14:paraId="072B18F8" w14:textId="77777777" w:rsidR="00CA7971" w:rsidRDefault="00CA7971" w:rsidP="00CA7971">
      <w:pPr>
        <w:shd w:val="clear" w:color="auto" w:fill="FFFFFF"/>
        <w:spacing w:after="0"/>
        <w:jc w:val="center"/>
        <w:rPr>
          <w:rFonts w:ascii="Times New Roman" w:hAnsi="Times New Roman" w:cs="Times New Roman"/>
          <w:b/>
          <w:sz w:val="20"/>
          <w:szCs w:val="20"/>
        </w:rPr>
      </w:pPr>
    </w:p>
    <w:p w14:paraId="1B698E61" w14:textId="77777777" w:rsidR="00CA7971" w:rsidRPr="00CA7971" w:rsidRDefault="00CA7971" w:rsidP="00CA7971">
      <w:pPr>
        <w:shd w:val="clear" w:color="auto" w:fill="FFFFFF"/>
        <w:spacing w:after="0"/>
        <w:jc w:val="center"/>
        <w:rPr>
          <w:rFonts w:ascii="Times New Roman" w:hAnsi="Times New Roman" w:cs="Times New Roman"/>
          <w:b/>
          <w:sz w:val="28"/>
          <w:szCs w:val="28"/>
        </w:rPr>
      </w:pPr>
      <w:r w:rsidRPr="00CA7971">
        <w:rPr>
          <w:rFonts w:ascii="Times New Roman" w:hAnsi="Times New Roman" w:cs="Times New Roman"/>
          <w:b/>
          <w:sz w:val="28"/>
          <w:szCs w:val="28"/>
        </w:rPr>
        <w:t>ПРОГНОЗ</w:t>
      </w:r>
    </w:p>
    <w:p w14:paraId="3B87E020" w14:textId="77777777" w:rsidR="00CA7971" w:rsidRPr="00CA7971" w:rsidRDefault="00CA7971" w:rsidP="00CA7971">
      <w:pPr>
        <w:shd w:val="clear" w:color="auto" w:fill="FFFFFF"/>
        <w:spacing w:after="0"/>
        <w:jc w:val="center"/>
        <w:rPr>
          <w:rFonts w:ascii="Times New Roman" w:hAnsi="Times New Roman" w:cs="Times New Roman"/>
          <w:b/>
          <w:sz w:val="28"/>
          <w:szCs w:val="28"/>
        </w:rPr>
      </w:pPr>
      <w:r w:rsidRPr="00CA7971">
        <w:rPr>
          <w:rFonts w:ascii="Times New Roman" w:hAnsi="Times New Roman" w:cs="Times New Roman"/>
          <w:b/>
          <w:sz w:val="28"/>
          <w:szCs w:val="28"/>
        </w:rPr>
        <w:t>сводных показателей государственных заданий</w:t>
      </w:r>
    </w:p>
    <w:p w14:paraId="66AE1100" w14:textId="77777777" w:rsidR="00CA7971" w:rsidRPr="00CA7971" w:rsidRDefault="00CA7971" w:rsidP="00CA7971">
      <w:pPr>
        <w:shd w:val="clear" w:color="auto" w:fill="FFFFFF"/>
        <w:spacing w:after="0"/>
        <w:jc w:val="center"/>
        <w:rPr>
          <w:rFonts w:ascii="Times New Roman" w:hAnsi="Times New Roman" w:cs="Times New Roman"/>
          <w:b/>
          <w:sz w:val="28"/>
          <w:szCs w:val="28"/>
        </w:rPr>
      </w:pPr>
      <w:r w:rsidRPr="00CA7971">
        <w:rPr>
          <w:rFonts w:ascii="Times New Roman" w:hAnsi="Times New Roman" w:cs="Times New Roman"/>
          <w:b/>
          <w:sz w:val="28"/>
          <w:szCs w:val="28"/>
        </w:rPr>
        <w:t>на оказание государственных услуг областными государственными учреждениями</w:t>
      </w:r>
    </w:p>
    <w:p w14:paraId="3ECF23FD" w14:textId="77777777" w:rsidR="00CA7971" w:rsidRPr="00CA7971" w:rsidRDefault="00CA7971" w:rsidP="00CA7971">
      <w:pPr>
        <w:shd w:val="clear" w:color="auto" w:fill="FFFFFF"/>
        <w:spacing w:after="0"/>
        <w:jc w:val="center"/>
        <w:rPr>
          <w:rFonts w:ascii="Times New Roman" w:hAnsi="Times New Roman" w:cs="Times New Roman"/>
          <w:b/>
          <w:sz w:val="28"/>
          <w:szCs w:val="28"/>
        </w:rPr>
      </w:pPr>
      <w:r w:rsidRPr="00CA7971">
        <w:rPr>
          <w:rFonts w:ascii="Times New Roman" w:hAnsi="Times New Roman" w:cs="Times New Roman"/>
          <w:b/>
          <w:sz w:val="28"/>
          <w:szCs w:val="28"/>
        </w:rPr>
        <w:t xml:space="preserve">по государственной программе Курской области «Реализация государственной политики </w:t>
      </w:r>
    </w:p>
    <w:p w14:paraId="2BA46579" w14:textId="77777777" w:rsidR="00CA7971" w:rsidRPr="00CA7971" w:rsidRDefault="00CA7971" w:rsidP="00CA7971">
      <w:pPr>
        <w:shd w:val="clear" w:color="auto" w:fill="FFFFFF"/>
        <w:spacing w:after="0"/>
        <w:jc w:val="center"/>
        <w:rPr>
          <w:rFonts w:ascii="Times New Roman" w:hAnsi="Times New Roman" w:cs="Times New Roman"/>
          <w:b/>
          <w:sz w:val="28"/>
          <w:szCs w:val="28"/>
        </w:rPr>
      </w:pPr>
      <w:r w:rsidRPr="00CA7971">
        <w:rPr>
          <w:rFonts w:ascii="Times New Roman" w:hAnsi="Times New Roman" w:cs="Times New Roman"/>
          <w:b/>
          <w:sz w:val="28"/>
          <w:szCs w:val="28"/>
        </w:rPr>
        <w:t>в сфере печати и массовой информации в Курской области» на текущий финансовый 2023 год и плановый период 2024 и 2025 годов</w:t>
      </w:r>
    </w:p>
    <w:p w14:paraId="5CD58E26" w14:textId="77777777" w:rsidR="00CA7971" w:rsidRPr="008F3107" w:rsidRDefault="00CA7971" w:rsidP="00CA7971">
      <w:pPr>
        <w:shd w:val="clear" w:color="auto" w:fill="FFFFFF"/>
        <w:spacing w:after="0"/>
        <w:jc w:val="center"/>
        <w:rPr>
          <w:rFonts w:ascii="Times New Roman" w:hAnsi="Times New Roman" w:cs="Times New Roman"/>
          <w:b/>
          <w:sz w:val="20"/>
          <w:szCs w:val="20"/>
        </w:rPr>
      </w:pPr>
    </w:p>
    <w:p w14:paraId="07BB34AE" w14:textId="77777777" w:rsidR="00CA7971" w:rsidRPr="008F3107" w:rsidRDefault="00CA7971" w:rsidP="00CA7971">
      <w:pPr>
        <w:shd w:val="clear" w:color="auto" w:fill="FFFFFF"/>
        <w:spacing w:after="0"/>
        <w:jc w:val="center"/>
        <w:rPr>
          <w:rFonts w:ascii="Times New Roman" w:hAnsi="Times New Roman" w:cs="Times New Roman"/>
          <w:b/>
          <w:sz w:val="20"/>
          <w:szCs w:val="20"/>
        </w:rPr>
      </w:pPr>
    </w:p>
    <w:tbl>
      <w:tblPr>
        <w:tblStyle w:val="af"/>
        <w:tblW w:w="15270" w:type="dxa"/>
        <w:tblLayout w:type="fixed"/>
        <w:tblLook w:val="04A0" w:firstRow="1" w:lastRow="0" w:firstColumn="1" w:lastColumn="0" w:noHBand="0" w:noVBand="1"/>
      </w:tblPr>
      <w:tblGrid>
        <w:gridCol w:w="5067"/>
        <w:gridCol w:w="991"/>
        <w:gridCol w:w="849"/>
        <w:gridCol w:w="993"/>
        <w:gridCol w:w="2692"/>
        <w:gridCol w:w="1276"/>
        <w:gridCol w:w="1275"/>
        <w:gridCol w:w="993"/>
        <w:gridCol w:w="1134"/>
      </w:tblGrid>
      <w:tr w:rsidR="00CA7971" w14:paraId="0DC1E877" w14:textId="77777777" w:rsidTr="00CA1B4E">
        <w:tc>
          <w:tcPr>
            <w:tcW w:w="5070" w:type="dxa"/>
            <w:vMerge w:val="restart"/>
            <w:tcBorders>
              <w:top w:val="single" w:sz="4" w:space="0" w:color="auto"/>
              <w:left w:val="single" w:sz="4" w:space="0" w:color="auto"/>
              <w:bottom w:val="single" w:sz="4" w:space="0" w:color="auto"/>
              <w:right w:val="single" w:sz="4" w:space="0" w:color="auto"/>
            </w:tcBorders>
            <w:hideMark/>
          </w:tcPr>
          <w:p w14:paraId="33E0A7C4"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Наименование услуги (работы), количественные показатели объема услуги (работы), показатели качества государственных услуг (выполнения работ) областными государственными учреждениями, подпрограммы, структурного элемента подпрограммы</w:t>
            </w:r>
          </w:p>
        </w:tc>
        <w:tc>
          <w:tcPr>
            <w:tcW w:w="2835" w:type="dxa"/>
            <w:gridSpan w:val="3"/>
            <w:tcBorders>
              <w:top w:val="single" w:sz="4" w:space="0" w:color="auto"/>
              <w:left w:val="single" w:sz="4" w:space="0" w:color="auto"/>
              <w:bottom w:val="single" w:sz="4" w:space="0" w:color="auto"/>
              <w:right w:val="single" w:sz="4" w:space="0" w:color="auto"/>
            </w:tcBorders>
            <w:hideMark/>
          </w:tcPr>
          <w:p w14:paraId="4C90D8A7"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Значение показателя объема государственной услуги (работы)</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BD45F53"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Соответствующие показатели государственной программы</w:t>
            </w:r>
          </w:p>
        </w:tc>
        <w:tc>
          <w:tcPr>
            <w:tcW w:w="3544" w:type="dxa"/>
            <w:gridSpan w:val="3"/>
            <w:tcBorders>
              <w:top w:val="single" w:sz="4" w:space="0" w:color="auto"/>
              <w:left w:val="single" w:sz="4" w:space="0" w:color="auto"/>
              <w:bottom w:val="single" w:sz="4" w:space="0" w:color="auto"/>
              <w:right w:val="single" w:sz="4" w:space="0" w:color="auto"/>
            </w:tcBorders>
            <w:hideMark/>
          </w:tcPr>
          <w:p w14:paraId="4D59D921"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Расходы областного бюджета на оказание государственной услуги (выполнение работы), тыс. руб.</w:t>
            </w:r>
          </w:p>
        </w:tc>
        <w:tc>
          <w:tcPr>
            <w:tcW w:w="1134" w:type="dxa"/>
            <w:tcBorders>
              <w:top w:val="nil"/>
              <w:left w:val="single" w:sz="4" w:space="0" w:color="auto"/>
              <w:bottom w:val="nil"/>
              <w:right w:val="nil"/>
            </w:tcBorders>
          </w:tcPr>
          <w:p w14:paraId="0AEBA913" w14:textId="77777777" w:rsidR="00CA7971" w:rsidRDefault="00CA7971" w:rsidP="00CA1B4E">
            <w:pPr>
              <w:spacing w:after="0"/>
              <w:jc w:val="center"/>
              <w:rPr>
                <w:rFonts w:ascii="Times New Roman" w:hAnsi="Times New Roman" w:cs="Times New Roman"/>
                <w:bCs/>
                <w:sz w:val="20"/>
                <w:szCs w:val="20"/>
              </w:rPr>
            </w:pPr>
          </w:p>
        </w:tc>
      </w:tr>
      <w:tr w:rsidR="00CA7971" w14:paraId="2F852D4B" w14:textId="77777777" w:rsidTr="00CA1B4E">
        <w:trPr>
          <w:trHeight w:val="263"/>
        </w:trPr>
        <w:tc>
          <w:tcPr>
            <w:tcW w:w="5070" w:type="dxa"/>
            <w:vMerge/>
            <w:tcBorders>
              <w:top w:val="single" w:sz="4" w:space="0" w:color="auto"/>
              <w:left w:val="single" w:sz="4" w:space="0" w:color="auto"/>
              <w:bottom w:val="single" w:sz="4" w:space="0" w:color="auto"/>
              <w:right w:val="single" w:sz="4" w:space="0" w:color="auto"/>
            </w:tcBorders>
            <w:vAlign w:val="center"/>
            <w:hideMark/>
          </w:tcPr>
          <w:p w14:paraId="62FFD74C" w14:textId="77777777" w:rsidR="00CA7971" w:rsidRDefault="00CA7971" w:rsidP="00CA1B4E">
            <w:pPr>
              <w:spacing w:after="0" w:line="240" w:lineRule="auto"/>
              <w:rPr>
                <w:rFonts w:ascii="Times New Roman" w:hAnsi="Times New Roman" w:cs="Times New Roman"/>
                <w:b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BF3760C"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2023</w:t>
            </w:r>
          </w:p>
          <w:p w14:paraId="1604725E"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A448FB"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2024</w:t>
            </w:r>
          </w:p>
          <w:p w14:paraId="10908DF1"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A21857"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2025</w:t>
            </w:r>
          </w:p>
          <w:p w14:paraId="298C8784"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год</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F37987D" w14:textId="77777777" w:rsidR="00CA7971" w:rsidRDefault="00CA7971" w:rsidP="00CA1B4E">
            <w:pPr>
              <w:spacing w:after="0" w:line="240" w:lineRule="auto"/>
              <w:rPr>
                <w:rFonts w:ascii="Times New Roman" w:hAnsi="Times New Roman" w:cs="Times New Roman"/>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E1BC77"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2023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07FEE5"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2024 год</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CA4C9E"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2025 год</w:t>
            </w:r>
          </w:p>
        </w:tc>
        <w:tc>
          <w:tcPr>
            <w:tcW w:w="1134" w:type="dxa"/>
            <w:tcBorders>
              <w:top w:val="nil"/>
              <w:left w:val="single" w:sz="4" w:space="0" w:color="auto"/>
              <w:bottom w:val="nil"/>
              <w:right w:val="nil"/>
            </w:tcBorders>
          </w:tcPr>
          <w:p w14:paraId="75EA106D" w14:textId="77777777" w:rsidR="00CA7971" w:rsidRDefault="00CA7971" w:rsidP="00CA1B4E">
            <w:pPr>
              <w:spacing w:after="0"/>
              <w:jc w:val="center"/>
              <w:rPr>
                <w:rFonts w:ascii="Times New Roman" w:hAnsi="Times New Roman" w:cs="Times New Roman"/>
                <w:bCs/>
                <w:sz w:val="20"/>
                <w:szCs w:val="20"/>
              </w:rPr>
            </w:pPr>
          </w:p>
        </w:tc>
      </w:tr>
    </w:tbl>
    <w:p w14:paraId="23276E4A" w14:textId="77777777" w:rsidR="00CA7971" w:rsidRDefault="00CA7971" w:rsidP="00CA7971">
      <w:pPr>
        <w:spacing w:after="0" w:line="12" w:lineRule="auto"/>
        <w:rPr>
          <w:rFonts w:ascii="Times New Roman" w:hAnsi="Times New Roman" w:cs="Times New Roman"/>
          <w:bCs/>
          <w:sz w:val="4"/>
          <w:szCs w:val="4"/>
        </w:rPr>
      </w:pPr>
    </w:p>
    <w:tbl>
      <w:tblPr>
        <w:tblStyle w:val="af"/>
        <w:tblW w:w="15270" w:type="dxa"/>
        <w:tblLayout w:type="fixed"/>
        <w:tblLook w:val="04A0" w:firstRow="1" w:lastRow="0" w:firstColumn="1" w:lastColumn="0" w:noHBand="0" w:noVBand="1"/>
      </w:tblPr>
      <w:tblGrid>
        <w:gridCol w:w="5067"/>
        <w:gridCol w:w="991"/>
        <w:gridCol w:w="849"/>
        <w:gridCol w:w="993"/>
        <w:gridCol w:w="2692"/>
        <w:gridCol w:w="1276"/>
        <w:gridCol w:w="1275"/>
        <w:gridCol w:w="993"/>
        <w:gridCol w:w="1134"/>
      </w:tblGrid>
      <w:tr w:rsidR="00CA7971" w14:paraId="19DB109F" w14:textId="77777777" w:rsidTr="00CA1B4E">
        <w:trPr>
          <w:trHeight w:val="365"/>
          <w:tblHeader/>
        </w:trPr>
        <w:tc>
          <w:tcPr>
            <w:tcW w:w="5070" w:type="dxa"/>
            <w:tcBorders>
              <w:top w:val="single" w:sz="4" w:space="0" w:color="auto"/>
              <w:left w:val="single" w:sz="4" w:space="0" w:color="auto"/>
              <w:bottom w:val="single" w:sz="4" w:space="0" w:color="auto"/>
              <w:right w:val="single" w:sz="4" w:space="0" w:color="auto"/>
            </w:tcBorders>
            <w:hideMark/>
          </w:tcPr>
          <w:p w14:paraId="3ABED0C5"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14:paraId="455BDEC5"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14:paraId="707E1729"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3</w:t>
            </w:r>
          </w:p>
        </w:tc>
        <w:tc>
          <w:tcPr>
            <w:tcW w:w="993" w:type="dxa"/>
            <w:tcBorders>
              <w:top w:val="single" w:sz="4" w:space="0" w:color="auto"/>
              <w:left w:val="single" w:sz="4" w:space="0" w:color="auto"/>
              <w:bottom w:val="single" w:sz="4" w:space="0" w:color="auto"/>
              <w:right w:val="single" w:sz="4" w:space="0" w:color="auto"/>
            </w:tcBorders>
            <w:hideMark/>
          </w:tcPr>
          <w:p w14:paraId="304B79CE"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4</w:t>
            </w:r>
          </w:p>
        </w:tc>
        <w:tc>
          <w:tcPr>
            <w:tcW w:w="2693" w:type="dxa"/>
            <w:tcBorders>
              <w:top w:val="single" w:sz="4" w:space="0" w:color="auto"/>
              <w:left w:val="single" w:sz="4" w:space="0" w:color="auto"/>
              <w:bottom w:val="single" w:sz="4" w:space="0" w:color="auto"/>
              <w:right w:val="single" w:sz="4" w:space="0" w:color="auto"/>
            </w:tcBorders>
            <w:hideMark/>
          </w:tcPr>
          <w:p w14:paraId="5A8C9BB1"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5</w:t>
            </w:r>
          </w:p>
        </w:tc>
        <w:tc>
          <w:tcPr>
            <w:tcW w:w="1276" w:type="dxa"/>
            <w:tcBorders>
              <w:top w:val="single" w:sz="4" w:space="0" w:color="auto"/>
              <w:left w:val="single" w:sz="4" w:space="0" w:color="auto"/>
              <w:bottom w:val="single" w:sz="4" w:space="0" w:color="auto"/>
              <w:right w:val="single" w:sz="4" w:space="0" w:color="auto"/>
            </w:tcBorders>
            <w:hideMark/>
          </w:tcPr>
          <w:p w14:paraId="5F3DB68E"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6</w:t>
            </w:r>
          </w:p>
        </w:tc>
        <w:tc>
          <w:tcPr>
            <w:tcW w:w="1275" w:type="dxa"/>
            <w:tcBorders>
              <w:top w:val="single" w:sz="4" w:space="0" w:color="auto"/>
              <w:left w:val="single" w:sz="4" w:space="0" w:color="auto"/>
              <w:bottom w:val="single" w:sz="4" w:space="0" w:color="auto"/>
              <w:right w:val="single" w:sz="4" w:space="0" w:color="auto"/>
            </w:tcBorders>
            <w:hideMark/>
          </w:tcPr>
          <w:p w14:paraId="5D915CF2"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7</w:t>
            </w:r>
          </w:p>
        </w:tc>
        <w:tc>
          <w:tcPr>
            <w:tcW w:w="993" w:type="dxa"/>
            <w:tcBorders>
              <w:top w:val="single" w:sz="4" w:space="0" w:color="auto"/>
              <w:left w:val="single" w:sz="4" w:space="0" w:color="auto"/>
              <w:bottom w:val="single" w:sz="4" w:space="0" w:color="auto"/>
              <w:right w:val="single" w:sz="4" w:space="0" w:color="auto"/>
            </w:tcBorders>
            <w:hideMark/>
          </w:tcPr>
          <w:p w14:paraId="2CA79751" w14:textId="77777777" w:rsidR="00CA7971" w:rsidRDefault="00CA7971" w:rsidP="00CA1B4E">
            <w:pPr>
              <w:spacing w:after="0"/>
              <w:jc w:val="center"/>
              <w:rPr>
                <w:rFonts w:ascii="Times New Roman" w:hAnsi="Times New Roman" w:cs="Times New Roman"/>
                <w:bCs/>
                <w:sz w:val="18"/>
                <w:szCs w:val="18"/>
              </w:rPr>
            </w:pPr>
            <w:r>
              <w:rPr>
                <w:rFonts w:ascii="Times New Roman" w:hAnsi="Times New Roman" w:cs="Times New Roman"/>
                <w:bCs/>
                <w:sz w:val="18"/>
                <w:szCs w:val="18"/>
              </w:rPr>
              <w:t>8</w:t>
            </w:r>
          </w:p>
        </w:tc>
        <w:tc>
          <w:tcPr>
            <w:tcW w:w="1134" w:type="dxa"/>
            <w:tcBorders>
              <w:top w:val="nil"/>
              <w:left w:val="single" w:sz="4" w:space="0" w:color="auto"/>
              <w:bottom w:val="nil"/>
              <w:right w:val="nil"/>
            </w:tcBorders>
          </w:tcPr>
          <w:p w14:paraId="3464CB61" w14:textId="77777777" w:rsidR="00CA7971" w:rsidRDefault="00CA7971" w:rsidP="00CA1B4E">
            <w:pPr>
              <w:spacing w:after="0"/>
              <w:jc w:val="center"/>
              <w:rPr>
                <w:rFonts w:ascii="Times New Roman" w:hAnsi="Times New Roman" w:cs="Times New Roman"/>
                <w:bCs/>
                <w:sz w:val="20"/>
                <w:szCs w:val="20"/>
              </w:rPr>
            </w:pPr>
          </w:p>
        </w:tc>
      </w:tr>
      <w:tr w:rsidR="00CA7971" w14:paraId="0B0D280E" w14:textId="77777777" w:rsidTr="00CA1B4E">
        <w:tc>
          <w:tcPr>
            <w:tcW w:w="5070" w:type="dxa"/>
            <w:tcBorders>
              <w:top w:val="single" w:sz="4" w:space="0" w:color="auto"/>
              <w:left w:val="single" w:sz="4" w:space="0" w:color="auto"/>
              <w:bottom w:val="single" w:sz="4" w:space="0" w:color="auto"/>
              <w:right w:val="single" w:sz="4" w:space="0" w:color="auto"/>
            </w:tcBorders>
            <w:hideMark/>
          </w:tcPr>
          <w:p w14:paraId="04196913"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14:paraId="5DE0B20D" w14:textId="77777777" w:rsidR="00CA7971" w:rsidRDefault="00CA7971" w:rsidP="00CA1B4E">
            <w:pPr>
              <w:spacing w:after="0"/>
              <w:jc w:val="center"/>
              <w:rPr>
                <w:rFonts w:ascii="Times New Roman" w:hAnsi="Times New Roman" w:cs="Times New Roman"/>
                <w:sz w:val="18"/>
                <w:szCs w:val="18"/>
              </w:rPr>
            </w:pPr>
            <w:r>
              <w:rPr>
                <w:rFonts w:ascii="Times New Roman" w:hAnsi="Times New Roman" w:cs="Times New Roman"/>
                <w:sz w:val="18"/>
                <w:szCs w:val="18"/>
              </w:rPr>
              <w:t>Осуществление издательской деятельности</w:t>
            </w:r>
          </w:p>
        </w:tc>
        <w:tc>
          <w:tcPr>
            <w:tcW w:w="1134" w:type="dxa"/>
            <w:tcBorders>
              <w:top w:val="nil"/>
              <w:left w:val="single" w:sz="4" w:space="0" w:color="auto"/>
              <w:bottom w:val="nil"/>
              <w:right w:val="nil"/>
            </w:tcBorders>
          </w:tcPr>
          <w:p w14:paraId="101B86C0" w14:textId="77777777" w:rsidR="00CA7971" w:rsidRDefault="00CA7971" w:rsidP="00CA1B4E">
            <w:pPr>
              <w:spacing w:after="0"/>
              <w:jc w:val="center"/>
              <w:rPr>
                <w:rFonts w:ascii="Times New Roman" w:hAnsi="Times New Roman" w:cs="Times New Roman"/>
                <w:color w:val="FF0000"/>
                <w:sz w:val="20"/>
                <w:szCs w:val="20"/>
              </w:rPr>
            </w:pPr>
          </w:p>
        </w:tc>
      </w:tr>
      <w:tr w:rsidR="00CA7971" w14:paraId="2E02EC1C" w14:textId="77777777" w:rsidTr="00CA1B4E">
        <w:tc>
          <w:tcPr>
            <w:tcW w:w="5070" w:type="dxa"/>
            <w:tcBorders>
              <w:top w:val="single" w:sz="4" w:space="0" w:color="auto"/>
              <w:left w:val="single" w:sz="4" w:space="0" w:color="auto"/>
              <w:bottom w:val="single" w:sz="4" w:space="0" w:color="auto"/>
              <w:right w:val="single" w:sz="4" w:space="0" w:color="auto"/>
            </w:tcBorders>
            <w:hideMark/>
          </w:tcPr>
          <w:p w14:paraId="12C64C53"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hideMark/>
          </w:tcPr>
          <w:p w14:paraId="5C6AB835" w14:textId="77777777" w:rsidR="00CA7971" w:rsidRDefault="00CA7971" w:rsidP="00CA1B4E">
            <w:pPr>
              <w:spacing w:after="0"/>
              <w:jc w:val="center"/>
              <w:rPr>
                <w:rFonts w:ascii="Times New Roman" w:hAnsi="Times New Roman" w:cs="Times New Roman"/>
                <w:sz w:val="18"/>
                <w:szCs w:val="18"/>
              </w:rPr>
            </w:pPr>
            <w:r>
              <w:rPr>
                <w:rFonts w:ascii="Times New Roman" w:hAnsi="Times New Roman" w:cs="Times New Roman"/>
                <w:sz w:val="18"/>
                <w:szCs w:val="18"/>
              </w:rPr>
              <w:t>Тираж, штук</w:t>
            </w:r>
          </w:p>
        </w:tc>
        <w:tc>
          <w:tcPr>
            <w:tcW w:w="1134" w:type="dxa"/>
            <w:tcBorders>
              <w:top w:val="nil"/>
              <w:left w:val="single" w:sz="4" w:space="0" w:color="auto"/>
              <w:bottom w:val="nil"/>
              <w:right w:val="nil"/>
            </w:tcBorders>
          </w:tcPr>
          <w:p w14:paraId="0529C1F8" w14:textId="77777777" w:rsidR="00CA7971" w:rsidRDefault="00CA7971" w:rsidP="00CA1B4E">
            <w:pPr>
              <w:spacing w:after="0"/>
              <w:jc w:val="center"/>
              <w:rPr>
                <w:rFonts w:ascii="Times New Roman" w:hAnsi="Times New Roman" w:cs="Times New Roman"/>
                <w:color w:val="FF0000"/>
                <w:sz w:val="20"/>
                <w:szCs w:val="20"/>
              </w:rPr>
            </w:pPr>
          </w:p>
        </w:tc>
      </w:tr>
      <w:tr w:rsidR="00CA7971" w14:paraId="49F1F9A9" w14:textId="77777777" w:rsidTr="00CA1B4E">
        <w:tc>
          <w:tcPr>
            <w:tcW w:w="5070" w:type="dxa"/>
            <w:tcBorders>
              <w:top w:val="single" w:sz="4" w:space="0" w:color="auto"/>
              <w:left w:val="single" w:sz="4" w:space="0" w:color="auto"/>
              <w:bottom w:val="single" w:sz="4" w:space="0" w:color="auto"/>
              <w:right w:val="single" w:sz="4" w:space="0" w:color="auto"/>
            </w:tcBorders>
            <w:hideMark/>
          </w:tcPr>
          <w:p w14:paraId="4128BDAC" w14:textId="77777777" w:rsidR="00CA7971" w:rsidRDefault="00CA7971" w:rsidP="00CA1B4E">
            <w:pPr>
              <w:spacing w:after="0"/>
              <w:rPr>
                <w:rFonts w:ascii="Times New Roman" w:hAnsi="Times New Roman" w:cs="Times New Roman"/>
                <w:b/>
                <w:sz w:val="18"/>
                <w:szCs w:val="18"/>
              </w:rPr>
            </w:pPr>
            <w:hyperlink r:id="rId34" w:anchor="Par480" w:history="1">
              <w:r w:rsidRPr="00B77161">
                <w:rPr>
                  <w:rStyle w:val="a9"/>
                  <w:rFonts w:ascii="Times New Roman" w:hAnsi="Times New Roman" w:cs="Times New Roman"/>
                  <w:b/>
                  <w:color w:val="auto"/>
                  <w:sz w:val="18"/>
                  <w:szCs w:val="18"/>
                  <w:u w:val="none"/>
                </w:rPr>
                <w:t xml:space="preserve">Подпрограмма </w:t>
              </w:r>
            </w:hyperlink>
            <w:proofErr w:type="gramStart"/>
            <w:r>
              <w:rPr>
                <w:rFonts w:ascii="Times New Roman" w:hAnsi="Times New Roman" w:cs="Times New Roman"/>
                <w:b/>
                <w:sz w:val="18"/>
                <w:szCs w:val="18"/>
              </w:rPr>
              <w:t>1  «</w:t>
            </w:r>
            <w:proofErr w:type="gramEnd"/>
            <w:r>
              <w:rPr>
                <w:rFonts w:ascii="Times New Roman" w:hAnsi="Times New Roman" w:cs="Times New Roman"/>
                <w:b/>
                <w:sz w:val="18"/>
                <w:szCs w:val="18"/>
              </w:rPr>
              <w:t>Обеспечение эффективной информационной политики и развитие государственных средств массовой информации»</w:t>
            </w:r>
          </w:p>
          <w:p w14:paraId="53013E9C" w14:textId="77777777" w:rsidR="00CA7971" w:rsidRDefault="00CA7971" w:rsidP="00CA1B4E">
            <w:pPr>
              <w:shd w:val="clear" w:color="auto" w:fill="FFFFFF"/>
              <w:spacing w:after="0"/>
              <w:rPr>
                <w:rFonts w:ascii="Times New Roman" w:hAnsi="Times New Roman" w:cs="Times New Roman"/>
                <w:b/>
                <w:sz w:val="18"/>
                <w:szCs w:val="18"/>
              </w:rPr>
            </w:pPr>
            <w:r>
              <w:rPr>
                <w:rFonts w:ascii="Times New Roman" w:hAnsi="Times New Roman" w:cs="Times New Roman"/>
                <w:sz w:val="18"/>
                <w:szCs w:val="18"/>
              </w:rPr>
              <w:t xml:space="preserve">Основное мероприятие 1.3 «Обеспечение деятельности </w:t>
            </w:r>
            <w:r>
              <w:rPr>
                <w:rFonts w:ascii="Times New Roman" w:hAnsi="Times New Roman" w:cs="Times New Roman"/>
                <w:sz w:val="18"/>
                <w:szCs w:val="18"/>
              </w:rPr>
              <w:lastRenderedPageBreak/>
              <w:t>(оказание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14:paraId="71CBB951" w14:textId="77777777" w:rsidR="00CA7971" w:rsidRDefault="00CA7971" w:rsidP="00CA1B4E">
            <w:pPr>
              <w:spacing w:after="0"/>
              <w:jc w:val="center"/>
              <w:rPr>
                <w:rFonts w:ascii="Times New Roman" w:hAnsi="Times New Roman" w:cs="Times New Roman"/>
                <w:sz w:val="18"/>
                <w:szCs w:val="18"/>
              </w:rPr>
            </w:pPr>
          </w:p>
          <w:p w14:paraId="2F913FAE" w14:textId="77777777" w:rsidR="00CA7971" w:rsidRDefault="00CA7971" w:rsidP="00CA1B4E">
            <w:pPr>
              <w:spacing w:after="0"/>
              <w:jc w:val="center"/>
              <w:rPr>
                <w:rFonts w:ascii="Times New Roman" w:hAnsi="Times New Roman" w:cs="Times New Roman"/>
                <w:sz w:val="18"/>
                <w:szCs w:val="18"/>
              </w:rPr>
            </w:pPr>
          </w:p>
          <w:p w14:paraId="7244B55F"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72710</w:t>
            </w:r>
          </w:p>
        </w:tc>
        <w:tc>
          <w:tcPr>
            <w:tcW w:w="850" w:type="dxa"/>
            <w:tcBorders>
              <w:top w:val="single" w:sz="4" w:space="0" w:color="auto"/>
              <w:left w:val="single" w:sz="4" w:space="0" w:color="auto"/>
              <w:bottom w:val="single" w:sz="4" w:space="0" w:color="auto"/>
              <w:right w:val="single" w:sz="4" w:space="0" w:color="auto"/>
            </w:tcBorders>
          </w:tcPr>
          <w:p w14:paraId="50EF026F" w14:textId="77777777" w:rsidR="00CA7971" w:rsidRDefault="00CA7971" w:rsidP="00CA1B4E">
            <w:pPr>
              <w:spacing w:after="0"/>
              <w:rPr>
                <w:rFonts w:ascii="Times New Roman" w:hAnsi="Times New Roman" w:cs="Times New Roman"/>
                <w:sz w:val="18"/>
                <w:szCs w:val="18"/>
              </w:rPr>
            </w:pPr>
          </w:p>
          <w:p w14:paraId="7C3D3F27" w14:textId="77777777" w:rsidR="00CA7971" w:rsidRDefault="00CA7971" w:rsidP="00CA1B4E">
            <w:pPr>
              <w:spacing w:after="0"/>
              <w:rPr>
                <w:rFonts w:ascii="Times New Roman" w:hAnsi="Times New Roman" w:cs="Times New Roman"/>
                <w:sz w:val="18"/>
                <w:szCs w:val="18"/>
              </w:rPr>
            </w:pPr>
          </w:p>
          <w:p w14:paraId="54ACAB69" w14:textId="77777777" w:rsidR="00CA7971" w:rsidRDefault="00CA7971" w:rsidP="00CA1B4E">
            <w:pPr>
              <w:spacing w:after="0"/>
              <w:rPr>
                <w:rFonts w:ascii="Times New Roman" w:hAnsi="Times New Roman" w:cs="Times New Roman"/>
              </w:rPr>
            </w:pPr>
            <w:r>
              <w:rPr>
                <w:rFonts w:ascii="Times New Roman" w:hAnsi="Times New Roman" w:cs="Times New Roman"/>
                <w:sz w:val="18"/>
                <w:szCs w:val="18"/>
              </w:rPr>
              <w:t>72710</w:t>
            </w:r>
          </w:p>
        </w:tc>
        <w:tc>
          <w:tcPr>
            <w:tcW w:w="993" w:type="dxa"/>
            <w:tcBorders>
              <w:top w:val="single" w:sz="4" w:space="0" w:color="auto"/>
              <w:left w:val="single" w:sz="4" w:space="0" w:color="auto"/>
              <w:bottom w:val="single" w:sz="4" w:space="0" w:color="auto"/>
              <w:right w:val="single" w:sz="4" w:space="0" w:color="auto"/>
            </w:tcBorders>
          </w:tcPr>
          <w:p w14:paraId="7F38B8E0" w14:textId="77777777" w:rsidR="00CA7971" w:rsidRDefault="00CA7971" w:rsidP="00CA1B4E">
            <w:pPr>
              <w:spacing w:after="0"/>
              <w:rPr>
                <w:rFonts w:ascii="Times New Roman" w:hAnsi="Times New Roman" w:cs="Times New Roman"/>
                <w:sz w:val="18"/>
                <w:szCs w:val="18"/>
              </w:rPr>
            </w:pPr>
          </w:p>
          <w:p w14:paraId="3E19727F" w14:textId="77777777" w:rsidR="00CA7971" w:rsidRDefault="00CA7971" w:rsidP="00CA1B4E">
            <w:pPr>
              <w:spacing w:after="0"/>
              <w:rPr>
                <w:rFonts w:ascii="Times New Roman" w:hAnsi="Times New Roman" w:cs="Times New Roman"/>
                <w:sz w:val="18"/>
                <w:szCs w:val="18"/>
              </w:rPr>
            </w:pPr>
          </w:p>
          <w:p w14:paraId="714A3532" w14:textId="77777777" w:rsidR="00CA7971" w:rsidRDefault="00CA7971" w:rsidP="00CA1B4E">
            <w:pPr>
              <w:spacing w:after="0"/>
              <w:rPr>
                <w:rFonts w:ascii="Times New Roman" w:hAnsi="Times New Roman" w:cs="Times New Roman"/>
              </w:rPr>
            </w:pPr>
            <w:r>
              <w:rPr>
                <w:rFonts w:ascii="Times New Roman" w:hAnsi="Times New Roman" w:cs="Times New Roman"/>
                <w:sz w:val="18"/>
                <w:szCs w:val="18"/>
              </w:rPr>
              <w:t>72710</w:t>
            </w:r>
          </w:p>
        </w:tc>
        <w:tc>
          <w:tcPr>
            <w:tcW w:w="2693" w:type="dxa"/>
            <w:tcBorders>
              <w:top w:val="single" w:sz="4" w:space="0" w:color="auto"/>
              <w:left w:val="single" w:sz="4" w:space="0" w:color="auto"/>
              <w:bottom w:val="single" w:sz="4" w:space="0" w:color="auto"/>
              <w:right w:val="single" w:sz="4" w:space="0" w:color="auto"/>
            </w:tcBorders>
          </w:tcPr>
          <w:p w14:paraId="46E7AECF" w14:textId="77777777" w:rsidR="00CA7971" w:rsidRDefault="00CA7971" w:rsidP="00CA1B4E">
            <w:pPr>
              <w:spacing w:after="0"/>
              <w:jc w:val="center"/>
              <w:rPr>
                <w:rFonts w:ascii="Times New Roman" w:hAnsi="Times New Roman" w:cs="Times New Roman"/>
                <w:sz w:val="18"/>
                <w:szCs w:val="18"/>
              </w:rPr>
            </w:pPr>
          </w:p>
          <w:p w14:paraId="412A078D" w14:textId="77777777" w:rsidR="00CA7971" w:rsidRDefault="00CA7971" w:rsidP="00CA1B4E">
            <w:pPr>
              <w:spacing w:after="0"/>
              <w:jc w:val="center"/>
              <w:rPr>
                <w:rFonts w:ascii="Times New Roman" w:hAnsi="Times New Roman" w:cs="Times New Roman"/>
                <w:sz w:val="18"/>
                <w:szCs w:val="18"/>
              </w:rPr>
            </w:pPr>
          </w:p>
          <w:p w14:paraId="04708996" w14:textId="77777777" w:rsidR="00CA7971" w:rsidRDefault="00CA7971" w:rsidP="00CA1B4E">
            <w:pPr>
              <w:spacing w:after="0"/>
              <w:jc w:val="center"/>
              <w:rPr>
                <w:rFonts w:ascii="Times New Roman" w:hAnsi="Times New Roman" w:cs="Times New Roman"/>
                <w:b/>
                <w:sz w:val="18"/>
                <w:szCs w:val="18"/>
              </w:rPr>
            </w:pPr>
            <w:r>
              <w:rPr>
                <w:rFonts w:ascii="Times New Roman" w:hAnsi="Times New Roman" w:cs="Times New Roman"/>
                <w:sz w:val="18"/>
                <w:szCs w:val="18"/>
              </w:rPr>
              <w:t>Количество выпускаемых номеров газет в год, единиц</w:t>
            </w:r>
          </w:p>
        </w:tc>
        <w:tc>
          <w:tcPr>
            <w:tcW w:w="1276" w:type="dxa"/>
            <w:tcBorders>
              <w:top w:val="single" w:sz="4" w:space="0" w:color="auto"/>
              <w:left w:val="single" w:sz="4" w:space="0" w:color="auto"/>
              <w:bottom w:val="single" w:sz="4" w:space="0" w:color="auto"/>
              <w:right w:val="single" w:sz="4" w:space="0" w:color="auto"/>
            </w:tcBorders>
          </w:tcPr>
          <w:p w14:paraId="6C5AFF67" w14:textId="77777777" w:rsidR="00CA7971" w:rsidRDefault="00CA7971" w:rsidP="00CA1B4E">
            <w:pPr>
              <w:spacing w:after="0"/>
              <w:jc w:val="center"/>
              <w:rPr>
                <w:rFonts w:ascii="Times New Roman" w:hAnsi="Times New Roman" w:cs="Times New Roman"/>
                <w:sz w:val="18"/>
                <w:szCs w:val="18"/>
              </w:rPr>
            </w:pPr>
          </w:p>
          <w:p w14:paraId="7A05104B" w14:textId="77777777" w:rsidR="00CA7971" w:rsidRDefault="00CA7971" w:rsidP="00CA1B4E">
            <w:pPr>
              <w:spacing w:after="0"/>
              <w:jc w:val="center"/>
              <w:rPr>
                <w:rFonts w:ascii="Times New Roman" w:hAnsi="Times New Roman" w:cs="Times New Roman"/>
                <w:sz w:val="18"/>
                <w:szCs w:val="18"/>
              </w:rPr>
            </w:pPr>
          </w:p>
          <w:p w14:paraId="2F4F1372"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72911,644</w:t>
            </w:r>
          </w:p>
          <w:p w14:paraId="07A9BC2F" w14:textId="77777777" w:rsidR="00CA7971" w:rsidRDefault="00CA7971" w:rsidP="00CA1B4E">
            <w:pPr>
              <w:spacing w:after="0"/>
              <w:jc w:val="center"/>
              <w:rPr>
                <w:rFonts w:ascii="Times New Roman" w:hAnsi="Times New Roman" w:cs="Times New Roman"/>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5A4FA4B" w14:textId="77777777" w:rsidR="00CA7971" w:rsidRDefault="00CA7971" w:rsidP="00CA1B4E">
            <w:pPr>
              <w:spacing w:after="0"/>
              <w:rPr>
                <w:rFonts w:ascii="Times New Roman" w:hAnsi="Times New Roman" w:cs="Times New Roman"/>
                <w:sz w:val="18"/>
                <w:szCs w:val="18"/>
              </w:rPr>
            </w:pPr>
          </w:p>
          <w:p w14:paraId="7522D0F5" w14:textId="77777777" w:rsidR="00CA7971" w:rsidRDefault="00CA7971" w:rsidP="00CA1B4E">
            <w:pPr>
              <w:spacing w:after="0"/>
              <w:rPr>
                <w:rFonts w:ascii="Times New Roman" w:hAnsi="Times New Roman" w:cs="Times New Roman"/>
                <w:sz w:val="18"/>
                <w:szCs w:val="18"/>
              </w:rPr>
            </w:pPr>
          </w:p>
          <w:p w14:paraId="53B72C4E" w14:textId="77777777" w:rsidR="00CA7971" w:rsidRDefault="00CA7971" w:rsidP="00CA1B4E">
            <w:pPr>
              <w:spacing w:after="0"/>
              <w:rPr>
                <w:rFonts w:ascii="Times New Roman" w:hAnsi="Times New Roman" w:cs="Times New Roman"/>
              </w:rPr>
            </w:pPr>
            <w:r>
              <w:rPr>
                <w:rFonts w:ascii="Times New Roman" w:hAnsi="Times New Roman" w:cs="Times New Roman"/>
                <w:sz w:val="18"/>
                <w:szCs w:val="18"/>
              </w:rPr>
              <w:t>72911,644</w:t>
            </w:r>
          </w:p>
        </w:tc>
        <w:tc>
          <w:tcPr>
            <w:tcW w:w="993" w:type="dxa"/>
            <w:tcBorders>
              <w:top w:val="single" w:sz="4" w:space="0" w:color="auto"/>
              <w:left w:val="single" w:sz="4" w:space="0" w:color="auto"/>
              <w:bottom w:val="single" w:sz="4" w:space="0" w:color="auto"/>
              <w:right w:val="single" w:sz="4" w:space="0" w:color="auto"/>
            </w:tcBorders>
          </w:tcPr>
          <w:p w14:paraId="352B9C5B" w14:textId="77777777" w:rsidR="00CA7971" w:rsidRDefault="00CA7971" w:rsidP="00CA1B4E">
            <w:pPr>
              <w:spacing w:after="0"/>
              <w:rPr>
                <w:rFonts w:ascii="Times New Roman" w:hAnsi="Times New Roman" w:cs="Times New Roman"/>
                <w:sz w:val="18"/>
                <w:szCs w:val="18"/>
              </w:rPr>
            </w:pPr>
          </w:p>
          <w:p w14:paraId="651A17BD" w14:textId="77777777" w:rsidR="00CA7971" w:rsidRDefault="00CA7971" w:rsidP="00CA1B4E">
            <w:pPr>
              <w:spacing w:after="0"/>
              <w:rPr>
                <w:rFonts w:ascii="Times New Roman" w:hAnsi="Times New Roman" w:cs="Times New Roman"/>
                <w:sz w:val="18"/>
                <w:szCs w:val="18"/>
              </w:rPr>
            </w:pPr>
          </w:p>
          <w:p w14:paraId="350D8ED8" w14:textId="77777777" w:rsidR="00CA7971" w:rsidRDefault="00CA7971" w:rsidP="00CA1B4E">
            <w:pPr>
              <w:spacing w:after="0"/>
              <w:rPr>
                <w:rFonts w:ascii="Times New Roman" w:hAnsi="Times New Roman" w:cs="Times New Roman"/>
              </w:rPr>
            </w:pPr>
            <w:r>
              <w:rPr>
                <w:rFonts w:ascii="Times New Roman" w:hAnsi="Times New Roman" w:cs="Times New Roman"/>
                <w:sz w:val="18"/>
                <w:szCs w:val="18"/>
              </w:rPr>
              <w:t>72911,644</w:t>
            </w:r>
          </w:p>
        </w:tc>
        <w:tc>
          <w:tcPr>
            <w:tcW w:w="1134" w:type="dxa"/>
            <w:tcBorders>
              <w:top w:val="nil"/>
              <w:left w:val="single" w:sz="4" w:space="0" w:color="auto"/>
              <w:bottom w:val="nil"/>
              <w:right w:val="nil"/>
            </w:tcBorders>
          </w:tcPr>
          <w:p w14:paraId="642DBE7F" w14:textId="77777777" w:rsidR="00CA7971" w:rsidRDefault="00CA7971" w:rsidP="00CA1B4E">
            <w:pPr>
              <w:spacing w:after="0"/>
              <w:jc w:val="center"/>
              <w:rPr>
                <w:rFonts w:ascii="Times New Roman" w:hAnsi="Times New Roman" w:cs="Times New Roman"/>
                <w:sz w:val="20"/>
                <w:szCs w:val="20"/>
              </w:rPr>
            </w:pPr>
          </w:p>
        </w:tc>
      </w:tr>
      <w:tr w:rsidR="00CA7971" w14:paraId="5BAED2E2" w14:textId="77777777" w:rsidTr="00CA1B4E">
        <w:tc>
          <w:tcPr>
            <w:tcW w:w="5070" w:type="dxa"/>
            <w:tcBorders>
              <w:top w:val="single" w:sz="4" w:space="0" w:color="auto"/>
              <w:left w:val="single" w:sz="4" w:space="0" w:color="auto"/>
              <w:bottom w:val="single" w:sz="4" w:space="0" w:color="auto"/>
              <w:right w:val="single" w:sz="4" w:space="0" w:color="auto"/>
            </w:tcBorders>
            <w:hideMark/>
          </w:tcPr>
          <w:p w14:paraId="630394F8" w14:textId="77777777" w:rsidR="00CA7971" w:rsidRDefault="00CA7971" w:rsidP="00CA1B4E">
            <w:pPr>
              <w:spacing w:after="0"/>
              <w:rPr>
                <w:rFonts w:ascii="Times New Roman" w:hAnsi="Times New Roman" w:cs="Times New Roman"/>
                <w:sz w:val="18"/>
                <w:szCs w:val="18"/>
              </w:rPr>
            </w:pPr>
            <w:bookmarkStart w:id="11" w:name="_Hlk31884749"/>
            <w:r>
              <w:rPr>
                <w:rFonts w:ascii="Times New Roman" w:hAnsi="Times New Roman" w:cs="Times New Roman"/>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14:paraId="1B76E05D" w14:textId="77777777" w:rsidR="00CA7971" w:rsidRDefault="00CA7971" w:rsidP="00CA1B4E">
            <w:pPr>
              <w:shd w:val="clear" w:color="auto" w:fill="FFFFFF"/>
              <w:spacing w:after="0"/>
              <w:jc w:val="center"/>
              <w:rPr>
                <w:rFonts w:ascii="Times New Roman" w:hAnsi="Times New Roman" w:cs="Times New Roman"/>
                <w:sz w:val="18"/>
                <w:szCs w:val="18"/>
              </w:rPr>
            </w:pPr>
            <w:r>
              <w:rPr>
                <w:rFonts w:ascii="Times New Roman" w:hAnsi="Times New Roman" w:cs="Times New Roman"/>
                <w:sz w:val="18"/>
                <w:szCs w:val="18"/>
              </w:rPr>
              <w:t>Производство и распространение телепрограмм</w:t>
            </w:r>
          </w:p>
        </w:tc>
        <w:tc>
          <w:tcPr>
            <w:tcW w:w="1134" w:type="dxa"/>
            <w:tcBorders>
              <w:top w:val="nil"/>
              <w:left w:val="single" w:sz="4" w:space="0" w:color="auto"/>
              <w:bottom w:val="nil"/>
              <w:right w:val="nil"/>
            </w:tcBorders>
          </w:tcPr>
          <w:p w14:paraId="3A8A0356" w14:textId="77777777" w:rsidR="00CA7971" w:rsidRDefault="00CA7971" w:rsidP="00CA1B4E">
            <w:pPr>
              <w:shd w:val="clear" w:color="auto" w:fill="FFFFFF"/>
              <w:spacing w:after="0"/>
              <w:jc w:val="center"/>
              <w:rPr>
                <w:rFonts w:ascii="Times New Roman" w:hAnsi="Times New Roman" w:cs="Times New Roman"/>
                <w:sz w:val="20"/>
                <w:szCs w:val="20"/>
              </w:rPr>
            </w:pPr>
          </w:p>
        </w:tc>
      </w:tr>
      <w:tr w:rsidR="00CA7971" w14:paraId="6C7670F0" w14:textId="77777777" w:rsidTr="00CA1B4E">
        <w:tc>
          <w:tcPr>
            <w:tcW w:w="5070" w:type="dxa"/>
            <w:tcBorders>
              <w:top w:val="single" w:sz="4" w:space="0" w:color="auto"/>
              <w:left w:val="single" w:sz="4" w:space="0" w:color="auto"/>
              <w:bottom w:val="single" w:sz="4" w:space="0" w:color="auto"/>
              <w:right w:val="single" w:sz="4" w:space="0" w:color="auto"/>
            </w:tcBorders>
            <w:hideMark/>
          </w:tcPr>
          <w:p w14:paraId="5CDCFD5E"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hideMark/>
          </w:tcPr>
          <w:p w14:paraId="24F0F41D" w14:textId="77777777" w:rsidR="00CA7971" w:rsidRDefault="00CA7971" w:rsidP="00CA1B4E">
            <w:pPr>
              <w:shd w:val="clear" w:color="auto" w:fill="FFFFFF"/>
              <w:spacing w:after="0"/>
              <w:jc w:val="center"/>
              <w:rPr>
                <w:rFonts w:ascii="Times New Roman" w:hAnsi="Times New Roman" w:cs="Times New Roman"/>
                <w:sz w:val="18"/>
                <w:szCs w:val="18"/>
              </w:rPr>
            </w:pPr>
            <w:r>
              <w:rPr>
                <w:rFonts w:ascii="Times New Roman" w:hAnsi="Times New Roman" w:cs="Times New Roman"/>
                <w:sz w:val="18"/>
                <w:szCs w:val="18"/>
              </w:rPr>
              <w:t>Количество телепередач, час</w:t>
            </w:r>
          </w:p>
        </w:tc>
        <w:tc>
          <w:tcPr>
            <w:tcW w:w="1134" w:type="dxa"/>
            <w:tcBorders>
              <w:top w:val="nil"/>
              <w:left w:val="single" w:sz="4" w:space="0" w:color="auto"/>
              <w:bottom w:val="nil"/>
              <w:right w:val="nil"/>
            </w:tcBorders>
          </w:tcPr>
          <w:p w14:paraId="4AD1C4C4" w14:textId="77777777" w:rsidR="00CA7971" w:rsidRDefault="00CA7971" w:rsidP="00CA1B4E">
            <w:pPr>
              <w:shd w:val="clear" w:color="auto" w:fill="FFFFFF"/>
              <w:spacing w:after="0"/>
              <w:jc w:val="center"/>
              <w:rPr>
                <w:rFonts w:ascii="Times New Roman" w:hAnsi="Times New Roman" w:cs="Times New Roman"/>
                <w:sz w:val="20"/>
                <w:szCs w:val="20"/>
              </w:rPr>
            </w:pPr>
          </w:p>
        </w:tc>
      </w:tr>
      <w:tr w:rsidR="00CA7971" w14:paraId="19955952" w14:textId="77777777" w:rsidTr="00CA1B4E">
        <w:tc>
          <w:tcPr>
            <w:tcW w:w="5070" w:type="dxa"/>
            <w:tcBorders>
              <w:top w:val="single" w:sz="4" w:space="0" w:color="auto"/>
              <w:left w:val="single" w:sz="4" w:space="0" w:color="auto"/>
              <w:bottom w:val="single" w:sz="4" w:space="0" w:color="auto"/>
              <w:right w:val="single" w:sz="4" w:space="0" w:color="auto"/>
            </w:tcBorders>
            <w:hideMark/>
          </w:tcPr>
          <w:p w14:paraId="16D789F2" w14:textId="77777777" w:rsidR="00CA7971" w:rsidRDefault="00CA7971" w:rsidP="00CA1B4E">
            <w:pPr>
              <w:spacing w:after="0"/>
              <w:rPr>
                <w:rFonts w:ascii="Times New Roman" w:hAnsi="Times New Roman" w:cs="Times New Roman"/>
                <w:b/>
                <w:sz w:val="18"/>
                <w:szCs w:val="18"/>
              </w:rPr>
            </w:pPr>
            <w:r>
              <w:rPr>
                <w:rFonts w:ascii="Times New Roman" w:hAnsi="Times New Roman" w:cs="Times New Roman"/>
                <w:b/>
                <w:sz w:val="18"/>
                <w:szCs w:val="18"/>
              </w:rPr>
              <w:t>Подпрограмма 1 «Обеспечение эффективной информационной политики и развитие государственных средств массовой информации»</w:t>
            </w:r>
          </w:p>
          <w:p w14:paraId="65D3CBF9" w14:textId="77777777" w:rsidR="00CA7971" w:rsidRDefault="00CA7971" w:rsidP="00CA1B4E">
            <w:pPr>
              <w:shd w:val="clear" w:color="auto" w:fill="FFFFFF"/>
              <w:spacing w:after="0"/>
              <w:rPr>
                <w:rFonts w:ascii="Times New Roman" w:hAnsi="Times New Roman" w:cs="Times New Roman"/>
                <w:b/>
                <w:sz w:val="18"/>
                <w:szCs w:val="18"/>
              </w:rPr>
            </w:pPr>
            <w:r>
              <w:rPr>
                <w:rFonts w:ascii="Times New Roman" w:hAnsi="Times New Roman" w:cs="Times New Roman"/>
                <w:sz w:val="18"/>
                <w:szCs w:val="18"/>
              </w:rPr>
              <w:t>Основное мероприятие 1.3 «Обеспечение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14:paraId="0944FF1B" w14:textId="77777777" w:rsidR="00CA7971" w:rsidRDefault="00CA7971" w:rsidP="00CA1B4E">
            <w:pPr>
              <w:shd w:val="clear" w:color="auto" w:fill="FFFFFF"/>
              <w:spacing w:after="0"/>
              <w:rPr>
                <w:rFonts w:ascii="Times New Roman" w:hAnsi="Times New Roman" w:cs="Times New Roman"/>
                <w:sz w:val="18"/>
                <w:szCs w:val="18"/>
              </w:rPr>
            </w:pPr>
          </w:p>
          <w:p w14:paraId="36FB54A6" w14:textId="77777777" w:rsidR="00CA7971" w:rsidRDefault="00CA7971" w:rsidP="00CA1B4E">
            <w:pPr>
              <w:shd w:val="clear" w:color="auto" w:fill="FFFFFF"/>
              <w:spacing w:after="0"/>
              <w:rPr>
                <w:rFonts w:ascii="Times New Roman" w:hAnsi="Times New Roman" w:cs="Times New Roman"/>
                <w:sz w:val="18"/>
                <w:szCs w:val="18"/>
              </w:rPr>
            </w:pPr>
          </w:p>
          <w:p w14:paraId="62EB33BA" w14:textId="77777777" w:rsidR="00CA7971" w:rsidRDefault="00CA7971" w:rsidP="00CA1B4E">
            <w:pPr>
              <w:shd w:val="clear" w:color="auto" w:fill="FFFFFF"/>
              <w:spacing w:after="0"/>
              <w:rPr>
                <w:rFonts w:ascii="Times New Roman" w:hAnsi="Times New Roman" w:cs="Times New Roman"/>
                <w:sz w:val="18"/>
                <w:szCs w:val="18"/>
              </w:rPr>
            </w:pPr>
            <w:r>
              <w:rPr>
                <w:rFonts w:ascii="Times New Roman" w:hAnsi="Times New Roman" w:cs="Times New Roman"/>
                <w:sz w:val="18"/>
                <w:szCs w:val="18"/>
              </w:rPr>
              <w:t xml:space="preserve">1720,7 </w:t>
            </w:r>
          </w:p>
        </w:tc>
        <w:tc>
          <w:tcPr>
            <w:tcW w:w="850" w:type="dxa"/>
            <w:tcBorders>
              <w:top w:val="single" w:sz="4" w:space="0" w:color="auto"/>
              <w:left w:val="single" w:sz="4" w:space="0" w:color="auto"/>
              <w:bottom w:val="single" w:sz="4" w:space="0" w:color="auto"/>
              <w:right w:val="single" w:sz="4" w:space="0" w:color="auto"/>
            </w:tcBorders>
          </w:tcPr>
          <w:p w14:paraId="742C5516" w14:textId="77777777" w:rsidR="00CA7971" w:rsidRDefault="00CA7971" w:rsidP="00CA1B4E">
            <w:pPr>
              <w:shd w:val="clear" w:color="auto" w:fill="FFFFFF"/>
              <w:spacing w:after="0"/>
              <w:rPr>
                <w:rFonts w:ascii="Times New Roman" w:hAnsi="Times New Roman" w:cs="Times New Roman"/>
                <w:sz w:val="18"/>
                <w:szCs w:val="18"/>
              </w:rPr>
            </w:pPr>
          </w:p>
          <w:p w14:paraId="63C92A1F" w14:textId="77777777" w:rsidR="00CA7971" w:rsidRDefault="00CA7971" w:rsidP="00CA1B4E">
            <w:pPr>
              <w:shd w:val="clear" w:color="auto" w:fill="FFFFFF"/>
              <w:spacing w:after="0"/>
              <w:rPr>
                <w:rFonts w:ascii="Times New Roman" w:hAnsi="Times New Roman" w:cs="Times New Roman"/>
                <w:sz w:val="18"/>
                <w:szCs w:val="18"/>
              </w:rPr>
            </w:pPr>
          </w:p>
          <w:p w14:paraId="3761CE4A" w14:textId="77777777" w:rsidR="00CA7971" w:rsidRDefault="00CA7971" w:rsidP="00CA1B4E">
            <w:pPr>
              <w:shd w:val="clear" w:color="auto" w:fill="FFFFFF"/>
              <w:spacing w:after="0"/>
              <w:rPr>
                <w:rFonts w:ascii="Times New Roman" w:hAnsi="Times New Roman" w:cs="Times New Roman"/>
                <w:sz w:val="18"/>
                <w:szCs w:val="18"/>
              </w:rPr>
            </w:pPr>
            <w:r>
              <w:rPr>
                <w:rFonts w:ascii="Times New Roman" w:hAnsi="Times New Roman" w:cs="Times New Roman"/>
                <w:sz w:val="18"/>
                <w:szCs w:val="18"/>
              </w:rPr>
              <w:t>1720,7</w:t>
            </w:r>
          </w:p>
          <w:p w14:paraId="3E33BD5B" w14:textId="77777777" w:rsidR="00CA7971" w:rsidRDefault="00CA7971" w:rsidP="00CA1B4E">
            <w:pPr>
              <w:shd w:val="clear" w:color="auto" w:fill="FFFFFF"/>
              <w:spacing w:after="0"/>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1F4290B" w14:textId="77777777" w:rsidR="00CA7971" w:rsidRDefault="00CA7971" w:rsidP="00CA1B4E">
            <w:pPr>
              <w:shd w:val="clear" w:color="auto" w:fill="FFFFFF"/>
              <w:spacing w:after="0"/>
              <w:rPr>
                <w:rFonts w:ascii="Times New Roman" w:hAnsi="Times New Roman" w:cs="Times New Roman"/>
                <w:sz w:val="18"/>
                <w:szCs w:val="18"/>
              </w:rPr>
            </w:pPr>
          </w:p>
          <w:p w14:paraId="6ED774CB" w14:textId="77777777" w:rsidR="00CA7971" w:rsidRDefault="00CA7971" w:rsidP="00CA1B4E">
            <w:pPr>
              <w:shd w:val="clear" w:color="auto" w:fill="FFFFFF"/>
              <w:spacing w:after="0"/>
              <w:rPr>
                <w:rFonts w:ascii="Times New Roman" w:hAnsi="Times New Roman" w:cs="Times New Roman"/>
                <w:sz w:val="18"/>
                <w:szCs w:val="18"/>
              </w:rPr>
            </w:pPr>
          </w:p>
          <w:p w14:paraId="5AA87BDE" w14:textId="77777777" w:rsidR="00CA7971" w:rsidRDefault="00CA7971" w:rsidP="00CA1B4E">
            <w:pPr>
              <w:shd w:val="clear" w:color="auto" w:fill="FFFFFF"/>
              <w:spacing w:after="0"/>
              <w:rPr>
                <w:rFonts w:ascii="Times New Roman" w:hAnsi="Times New Roman" w:cs="Times New Roman"/>
                <w:sz w:val="18"/>
                <w:szCs w:val="18"/>
              </w:rPr>
            </w:pPr>
            <w:r>
              <w:rPr>
                <w:rFonts w:ascii="Times New Roman" w:hAnsi="Times New Roman" w:cs="Times New Roman"/>
                <w:sz w:val="18"/>
                <w:szCs w:val="18"/>
              </w:rPr>
              <w:t>1720,7</w:t>
            </w:r>
          </w:p>
          <w:p w14:paraId="0CA4D1B0" w14:textId="77777777" w:rsidR="00CA7971" w:rsidRDefault="00CA7971" w:rsidP="00CA1B4E">
            <w:pPr>
              <w:shd w:val="clear" w:color="auto" w:fill="FFFFFF"/>
              <w:spacing w:after="0"/>
              <w:rPr>
                <w:rFonts w:ascii="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14:paraId="2A0CFED7" w14:textId="77777777" w:rsidR="00CA7971" w:rsidRDefault="00CA7971" w:rsidP="00CA1B4E">
            <w:pPr>
              <w:spacing w:after="0"/>
              <w:jc w:val="center"/>
              <w:rPr>
                <w:rFonts w:ascii="Times New Roman" w:hAnsi="Times New Roman" w:cs="Times New Roman"/>
                <w:sz w:val="18"/>
                <w:szCs w:val="18"/>
              </w:rPr>
            </w:pPr>
          </w:p>
          <w:p w14:paraId="4F9956E5" w14:textId="77777777" w:rsidR="00CA7971" w:rsidRDefault="00CA7971" w:rsidP="00CA1B4E">
            <w:pPr>
              <w:spacing w:after="0"/>
              <w:jc w:val="center"/>
              <w:rPr>
                <w:rFonts w:ascii="Times New Roman" w:hAnsi="Times New Roman" w:cs="Times New Roman"/>
                <w:sz w:val="18"/>
                <w:szCs w:val="18"/>
              </w:rPr>
            </w:pPr>
          </w:p>
          <w:p w14:paraId="48A77265" w14:textId="77777777" w:rsidR="00CA7971" w:rsidRDefault="00CA7971" w:rsidP="00CA1B4E">
            <w:pPr>
              <w:spacing w:after="0"/>
              <w:jc w:val="center"/>
              <w:rPr>
                <w:rFonts w:ascii="Times New Roman" w:hAnsi="Times New Roman" w:cs="Times New Roman"/>
                <w:sz w:val="18"/>
                <w:szCs w:val="18"/>
              </w:rPr>
            </w:pPr>
            <w:proofErr w:type="gramStart"/>
            <w:r>
              <w:rPr>
                <w:rFonts w:ascii="Times New Roman" w:hAnsi="Times New Roman" w:cs="Times New Roman"/>
                <w:sz w:val="18"/>
                <w:szCs w:val="18"/>
              </w:rPr>
              <w:t>Объем  собственного</w:t>
            </w:r>
            <w:proofErr w:type="gramEnd"/>
            <w:r>
              <w:rPr>
                <w:rFonts w:ascii="Times New Roman" w:hAnsi="Times New Roman" w:cs="Times New Roman"/>
                <w:sz w:val="18"/>
                <w:szCs w:val="18"/>
              </w:rPr>
              <w:t xml:space="preserve"> вещания областного канала телевидения,</w:t>
            </w:r>
          </w:p>
          <w:p w14:paraId="5ADC7969" w14:textId="77777777" w:rsidR="00CA7971" w:rsidRDefault="00CA7971" w:rsidP="00CA1B4E">
            <w:pPr>
              <w:spacing w:after="0"/>
              <w:jc w:val="center"/>
              <w:rPr>
                <w:rFonts w:ascii="Times New Roman" w:hAnsi="Times New Roman" w:cs="Times New Roman"/>
                <w:b/>
                <w:sz w:val="18"/>
                <w:szCs w:val="18"/>
              </w:rPr>
            </w:pPr>
            <w:r>
              <w:rPr>
                <w:rFonts w:ascii="Times New Roman" w:hAnsi="Times New Roman" w:cs="Times New Roman"/>
                <w:sz w:val="18"/>
                <w:szCs w:val="18"/>
              </w:rPr>
              <w:t xml:space="preserve">часов </w:t>
            </w:r>
          </w:p>
        </w:tc>
        <w:tc>
          <w:tcPr>
            <w:tcW w:w="1276" w:type="dxa"/>
            <w:tcBorders>
              <w:top w:val="single" w:sz="4" w:space="0" w:color="auto"/>
              <w:left w:val="single" w:sz="4" w:space="0" w:color="auto"/>
              <w:bottom w:val="single" w:sz="4" w:space="0" w:color="auto"/>
              <w:right w:val="single" w:sz="4" w:space="0" w:color="auto"/>
            </w:tcBorders>
          </w:tcPr>
          <w:p w14:paraId="572AA07D" w14:textId="77777777" w:rsidR="00CA7971" w:rsidRDefault="00CA7971" w:rsidP="00CA1B4E">
            <w:pPr>
              <w:shd w:val="clear" w:color="auto" w:fill="FFFFFF"/>
              <w:spacing w:after="0"/>
              <w:jc w:val="center"/>
              <w:rPr>
                <w:rFonts w:ascii="Times New Roman" w:hAnsi="Times New Roman" w:cs="Times New Roman"/>
                <w:sz w:val="18"/>
                <w:szCs w:val="18"/>
              </w:rPr>
            </w:pPr>
          </w:p>
          <w:p w14:paraId="195BB21B" w14:textId="77777777" w:rsidR="00CA7971" w:rsidRDefault="00CA7971" w:rsidP="00CA1B4E">
            <w:pPr>
              <w:spacing w:after="0"/>
              <w:rPr>
                <w:rFonts w:ascii="Times New Roman" w:hAnsi="Times New Roman" w:cs="Times New Roman"/>
                <w:sz w:val="18"/>
                <w:szCs w:val="18"/>
              </w:rPr>
            </w:pPr>
          </w:p>
          <w:p w14:paraId="6DCC6F5A"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47615,314</w:t>
            </w:r>
          </w:p>
        </w:tc>
        <w:tc>
          <w:tcPr>
            <w:tcW w:w="1275" w:type="dxa"/>
            <w:tcBorders>
              <w:top w:val="single" w:sz="4" w:space="0" w:color="auto"/>
              <w:left w:val="single" w:sz="4" w:space="0" w:color="auto"/>
              <w:bottom w:val="single" w:sz="4" w:space="0" w:color="auto"/>
              <w:right w:val="single" w:sz="4" w:space="0" w:color="auto"/>
            </w:tcBorders>
          </w:tcPr>
          <w:p w14:paraId="56D8BCB7" w14:textId="77777777" w:rsidR="00CA7971" w:rsidRDefault="00CA7971" w:rsidP="00CA1B4E">
            <w:pPr>
              <w:spacing w:after="0"/>
              <w:rPr>
                <w:rFonts w:ascii="Times New Roman" w:hAnsi="Times New Roman" w:cs="Times New Roman"/>
                <w:sz w:val="18"/>
                <w:szCs w:val="18"/>
              </w:rPr>
            </w:pPr>
          </w:p>
          <w:p w14:paraId="53CC9D68" w14:textId="77777777" w:rsidR="00CA7971" w:rsidRDefault="00CA7971" w:rsidP="00CA1B4E">
            <w:pPr>
              <w:spacing w:after="0"/>
              <w:rPr>
                <w:rFonts w:ascii="Times New Roman" w:hAnsi="Times New Roman" w:cs="Times New Roman"/>
                <w:sz w:val="18"/>
                <w:szCs w:val="18"/>
              </w:rPr>
            </w:pPr>
          </w:p>
          <w:p w14:paraId="6BBF9251" w14:textId="77777777" w:rsidR="00CA7971" w:rsidRDefault="00CA7971" w:rsidP="00CA1B4E">
            <w:pPr>
              <w:spacing w:after="0"/>
              <w:rPr>
                <w:rFonts w:ascii="Times New Roman" w:hAnsi="Times New Roman" w:cs="Times New Roman"/>
              </w:rPr>
            </w:pPr>
            <w:r>
              <w:rPr>
                <w:rFonts w:ascii="Times New Roman" w:hAnsi="Times New Roman" w:cs="Times New Roman"/>
                <w:sz w:val="18"/>
                <w:szCs w:val="18"/>
              </w:rPr>
              <w:t>47615,314</w:t>
            </w:r>
          </w:p>
        </w:tc>
        <w:tc>
          <w:tcPr>
            <w:tcW w:w="993" w:type="dxa"/>
            <w:tcBorders>
              <w:top w:val="single" w:sz="4" w:space="0" w:color="auto"/>
              <w:left w:val="single" w:sz="4" w:space="0" w:color="auto"/>
              <w:bottom w:val="single" w:sz="4" w:space="0" w:color="auto"/>
              <w:right w:val="single" w:sz="4" w:space="0" w:color="auto"/>
            </w:tcBorders>
          </w:tcPr>
          <w:p w14:paraId="2F5D3113" w14:textId="77777777" w:rsidR="00CA7971" w:rsidRDefault="00CA7971" w:rsidP="00CA1B4E">
            <w:pPr>
              <w:spacing w:after="0"/>
              <w:rPr>
                <w:rFonts w:ascii="Times New Roman" w:hAnsi="Times New Roman" w:cs="Times New Roman"/>
                <w:sz w:val="18"/>
                <w:szCs w:val="18"/>
              </w:rPr>
            </w:pPr>
          </w:p>
          <w:p w14:paraId="2530854A" w14:textId="77777777" w:rsidR="00CA7971" w:rsidRDefault="00CA7971" w:rsidP="00CA1B4E">
            <w:pPr>
              <w:spacing w:after="0"/>
              <w:rPr>
                <w:rFonts w:ascii="Times New Roman" w:hAnsi="Times New Roman" w:cs="Times New Roman"/>
                <w:sz w:val="18"/>
                <w:szCs w:val="18"/>
              </w:rPr>
            </w:pPr>
          </w:p>
          <w:p w14:paraId="51762420" w14:textId="77777777" w:rsidR="00CA7971" w:rsidRDefault="00CA7971" w:rsidP="00CA1B4E">
            <w:pPr>
              <w:spacing w:after="0"/>
              <w:rPr>
                <w:rFonts w:ascii="Times New Roman" w:hAnsi="Times New Roman" w:cs="Times New Roman"/>
              </w:rPr>
            </w:pPr>
            <w:r>
              <w:rPr>
                <w:rFonts w:ascii="Times New Roman" w:hAnsi="Times New Roman" w:cs="Times New Roman"/>
                <w:sz w:val="18"/>
                <w:szCs w:val="18"/>
              </w:rPr>
              <w:t>47615,314</w:t>
            </w:r>
          </w:p>
        </w:tc>
        <w:tc>
          <w:tcPr>
            <w:tcW w:w="1134" w:type="dxa"/>
            <w:tcBorders>
              <w:top w:val="nil"/>
              <w:left w:val="single" w:sz="4" w:space="0" w:color="auto"/>
              <w:bottom w:val="nil"/>
              <w:right w:val="nil"/>
            </w:tcBorders>
          </w:tcPr>
          <w:p w14:paraId="3C54BAF7" w14:textId="77777777" w:rsidR="00CA7971" w:rsidRDefault="00CA7971" w:rsidP="00CA1B4E">
            <w:pPr>
              <w:shd w:val="clear" w:color="auto" w:fill="FFFFFF"/>
              <w:spacing w:after="0"/>
              <w:jc w:val="center"/>
              <w:rPr>
                <w:rFonts w:ascii="Times New Roman" w:hAnsi="Times New Roman" w:cs="Times New Roman"/>
                <w:sz w:val="20"/>
                <w:szCs w:val="20"/>
              </w:rPr>
            </w:pPr>
          </w:p>
        </w:tc>
      </w:tr>
      <w:tr w:rsidR="00CA7971" w14:paraId="5DDE464D" w14:textId="77777777" w:rsidTr="00CA1B4E">
        <w:tc>
          <w:tcPr>
            <w:tcW w:w="5070" w:type="dxa"/>
            <w:tcBorders>
              <w:top w:val="single" w:sz="4" w:space="0" w:color="auto"/>
              <w:left w:val="single" w:sz="4" w:space="0" w:color="auto"/>
              <w:bottom w:val="single" w:sz="4" w:space="0" w:color="auto"/>
              <w:right w:val="single" w:sz="4" w:space="0" w:color="auto"/>
            </w:tcBorders>
            <w:hideMark/>
          </w:tcPr>
          <w:p w14:paraId="11904C20"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14:paraId="67C516FA" w14:textId="77777777" w:rsidR="00CA7971" w:rsidRDefault="00CA7971" w:rsidP="00CA1B4E">
            <w:pPr>
              <w:shd w:val="clear" w:color="auto" w:fill="FFFFFF"/>
              <w:spacing w:after="0"/>
              <w:jc w:val="center"/>
              <w:rPr>
                <w:rFonts w:ascii="Times New Roman" w:hAnsi="Times New Roman" w:cs="Times New Roman"/>
                <w:sz w:val="18"/>
                <w:szCs w:val="18"/>
              </w:rPr>
            </w:pPr>
            <w:r>
              <w:rPr>
                <w:rFonts w:ascii="Times New Roman" w:hAnsi="Times New Roman" w:cs="Times New Roman"/>
                <w:sz w:val="18"/>
                <w:szCs w:val="18"/>
              </w:rPr>
              <w:t>Производство и распространение радиопрограмм</w:t>
            </w:r>
          </w:p>
        </w:tc>
        <w:tc>
          <w:tcPr>
            <w:tcW w:w="1134" w:type="dxa"/>
            <w:tcBorders>
              <w:top w:val="nil"/>
              <w:left w:val="single" w:sz="4" w:space="0" w:color="auto"/>
              <w:bottom w:val="nil"/>
              <w:right w:val="nil"/>
            </w:tcBorders>
          </w:tcPr>
          <w:p w14:paraId="0F0F6D3C" w14:textId="77777777" w:rsidR="00CA7971" w:rsidRDefault="00CA7971" w:rsidP="00CA1B4E">
            <w:pPr>
              <w:shd w:val="clear" w:color="auto" w:fill="FFFFFF"/>
              <w:spacing w:after="0"/>
              <w:jc w:val="center"/>
              <w:rPr>
                <w:rFonts w:ascii="Times New Roman" w:hAnsi="Times New Roman" w:cs="Times New Roman"/>
                <w:sz w:val="20"/>
                <w:szCs w:val="20"/>
              </w:rPr>
            </w:pPr>
          </w:p>
        </w:tc>
      </w:tr>
      <w:tr w:rsidR="00CA7971" w14:paraId="471A45C5" w14:textId="77777777" w:rsidTr="00CA1B4E">
        <w:tc>
          <w:tcPr>
            <w:tcW w:w="5070" w:type="dxa"/>
            <w:tcBorders>
              <w:top w:val="single" w:sz="4" w:space="0" w:color="auto"/>
              <w:left w:val="single" w:sz="4" w:space="0" w:color="auto"/>
              <w:bottom w:val="single" w:sz="4" w:space="0" w:color="auto"/>
              <w:right w:val="single" w:sz="4" w:space="0" w:color="auto"/>
            </w:tcBorders>
            <w:hideMark/>
          </w:tcPr>
          <w:p w14:paraId="333BD7F5"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tcPr>
          <w:p w14:paraId="19D89FA2" w14:textId="77777777" w:rsidR="00CA7971" w:rsidRDefault="00CA7971" w:rsidP="00CA1B4E">
            <w:pPr>
              <w:shd w:val="clear" w:color="auto" w:fill="FFFFFF"/>
              <w:spacing w:after="0"/>
              <w:jc w:val="center"/>
              <w:rPr>
                <w:rFonts w:ascii="Times New Roman" w:hAnsi="Times New Roman" w:cs="Times New Roman"/>
                <w:sz w:val="18"/>
                <w:szCs w:val="18"/>
              </w:rPr>
            </w:pPr>
          </w:p>
          <w:p w14:paraId="2670C439" w14:textId="77777777" w:rsidR="00CA7971" w:rsidRDefault="00CA7971" w:rsidP="00CA1B4E">
            <w:pPr>
              <w:shd w:val="clear" w:color="auto" w:fill="FFFFFF"/>
              <w:spacing w:after="0"/>
              <w:jc w:val="center"/>
              <w:rPr>
                <w:rFonts w:ascii="Times New Roman" w:hAnsi="Times New Roman" w:cs="Times New Roman"/>
                <w:sz w:val="18"/>
                <w:szCs w:val="18"/>
              </w:rPr>
            </w:pPr>
            <w:r>
              <w:rPr>
                <w:rFonts w:ascii="Times New Roman" w:hAnsi="Times New Roman" w:cs="Times New Roman"/>
                <w:sz w:val="18"/>
                <w:szCs w:val="18"/>
              </w:rPr>
              <w:t>Время вещания в эфире, минут</w:t>
            </w:r>
          </w:p>
        </w:tc>
        <w:tc>
          <w:tcPr>
            <w:tcW w:w="1134" w:type="dxa"/>
            <w:tcBorders>
              <w:top w:val="nil"/>
              <w:left w:val="single" w:sz="4" w:space="0" w:color="auto"/>
              <w:bottom w:val="nil"/>
              <w:right w:val="nil"/>
            </w:tcBorders>
          </w:tcPr>
          <w:p w14:paraId="4F24854A" w14:textId="77777777" w:rsidR="00CA7971" w:rsidRDefault="00CA7971" w:rsidP="00CA1B4E">
            <w:pPr>
              <w:shd w:val="clear" w:color="auto" w:fill="FFFFFF"/>
              <w:spacing w:after="0"/>
              <w:jc w:val="center"/>
              <w:rPr>
                <w:rFonts w:ascii="Times New Roman" w:hAnsi="Times New Roman" w:cs="Times New Roman"/>
                <w:sz w:val="20"/>
                <w:szCs w:val="20"/>
              </w:rPr>
            </w:pPr>
          </w:p>
        </w:tc>
      </w:tr>
      <w:tr w:rsidR="00CA7971" w14:paraId="1D7789B6" w14:textId="77777777" w:rsidTr="00CA1B4E">
        <w:tc>
          <w:tcPr>
            <w:tcW w:w="5070" w:type="dxa"/>
            <w:tcBorders>
              <w:top w:val="single" w:sz="4" w:space="0" w:color="auto"/>
              <w:left w:val="single" w:sz="4" w:space="0" w:color="auto"/>
              <w:bottom w:val="single" w:sz="4" w:space="0" w:color="auto"/>
              <w:right w:val="single" w:sz="4" w:space="0" w:color="auto"/>
            </w:tcBorders>
          </w:tcPr>
          <w:p w14:paraId="55F360E5" w14:textId="77777777" w:rsidR="00CA7971" w:rsidRDefault="00CA7971" w:rsidP="00CA1B4E">
            <w:pPr>
              <w:spacing w:after="0"/>
              <w:rPr>
                <w:rFonts w:ascii="Times New Roman" w:hAnsi="Times New Roman" w:cs="Times New Roman"/>
                <w:b/>
                <w:sz w:val="18"/>
                <w:szCs w:val="18"/>
              </w:rPr>
            </w:pPr>
            <w:r>
              <w:rPr>
                <w:rFonts w:ascii="Times New Roman" w:hAnsi="Times New Roman" w:cs="Times New Roman"/>
                <w:b/>
                <w:sz w:val="18"/>
                <w:szCs w:val="18"/>
              </w:rPr>
              <w:t>Подпрограмма 1 «Обеспечение эффективной информационной политики и развитие государственных средств массовой информации»</w:t>
            </w:r>
          </w:p>
          <w:p w14:paraId="74D91238" w14:textId="77777777" w:rsidR="00CA7971" w:rsidRDefault="00CA7971" w:rsidP="00CA1B4E">
            <w:pPr>
              <w:spacing w:after="0"/>
              <w:rPr>
                <w:rFonts w:ascii="Times New Roman" w:hAnsi="Times New Roman" w:cs="Times New Roman"/>
                <w:sz w:val="18"/>
                <w:szCs w:val="18"/>
              </w:rPr>
            </w:pPr>
          </w:p>
          <w:p w14:paraId="469CF72A" w14:textId="77777777" w:rsidR="00CA7971" w:rsidRDefault="00CA7971" w:rsidP="00CA1B4E">
            <w:pPr>
              <w:shd w:val="clear" w:color="auto" w:fill="FFFFFF"/>
              <w:spacing w:after="0"/>
              <w:rPr>
                <w:rFonts w:ascii="Times New Roman" w:hAnsi="Times New Roman" w:cs="Times New Roman"/>
                <w:b/>
                <w:sz w:val="18"/>
                <w:szCs w:val="18"/>
              </w:rPr>
            </w:pPr>
            <w:r>
              <w:rPr>
                <w:rFonts w:ascii="Times New Roman" w:hAnsi="Times New Roman" w:cs="Times New Roman"/>
                <w:sz w:val="18"/>
                <w:szCs w:val="18"/>
              </w:rPr>
              <w:t>Основное мероприятие 1.3 «Обеспечение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14:paraId="0EC2D3D0" w14:textId="77777777" w:rsidR="00CA7971" w:rsidRDefault="00CA7971" w:rsidP="00CA1B4E">
            <w:pPr>
              <w:spacing w:after="0"/>
              <w:jc w:val="center"/>
              <w:rPr>
                <w:rFonts w:ascii="Times New Roman" w:hAnsi="Times New Roman" w:cs="Times New Roman"/>
                <w:sz w:val="18"/>
                <w:szCs w:val="18"/>
              </w:rPr>
            </w:pPr>
          </w:p>
          <w:p w14:paraId="634485F6" w14:textId="77777777" w:rsidR="00CA7971" w:rsidRDefault="00CA7971" w:rsidP="00CA1B4E">
            <w:pPr>
              <w:spacing w:after="0"/>
              <w:jc w:val="center"/>
              <w:rPr>
                <w:rFonts w:ascii="Times New Roman" w:hAnsi="Times New Roman" w:cs="Times New Roman"/>
                <w:sz w:val="18"/>
                <w:szCs w:val="18"/>
              </w:rPr>
            </w:pPr>
          </w:p>
          <w:p w14:paraId="56D41F6F" w14:textId="77777777" w:rsidR="00CA7971" w:rsidRDefault="00CA7971" w:rsidP="00CA1B4E">
            <w:pPr>
              <w:spacing w:after="0"/>
              <w:jc w:val="center"/>
              <w:rPr>
                <w:rFonts w:ascii="Times New Roman" w:hAnsi="Times New Roman" w:cs="Times New Roman"/>
                <w:sz w:val="18"/>
                <w:szCs w:val="18"/>
              </w:rPr>
            </w:pPr>
            <w:r>
              <w:rPr>
                <w:rFonts w:ascii="Times New Roman" w:hAnsi="Times New Roman" w:cs="Times New Roman"/>
                <w:sz w:val="18"/>
                <w:szCs w:val="18"/>
              </w:rPr>
              <w:t>46928,6</w:t>
            </w:r>
          </w:p>
        </w:tc>
        <w:tc>
          <w:tcPr>
            <w:tcW w:w="850" w:type="dxa"/>
            <w:tcBorders>
              <w:top w:val="single" w:sz="4" w:space="0" w:color="auto"/>
              <w:left w:val="single" w:sz="4" w:space="0" w:color="auto"/>
              <w:bottom w:val="single" w:sz="4" w:space="0" w:color="auto"/>
              <w:right w:val="single" w:sz="4" w:space="0" w:color="auto"/>
            </w:tcBorders>
          </w:tcPr>
          <w:p w14:paraId="22C6C2D6" w14:textId="77777777" w:rsidR="00CA7971" w:rsidRDefault="00CA7971" w:rsidP="00CA1B4E">
            <w:pPr>
              <w:spacing w:after="0"/>
              <w:rPr>
                <w:rFonts w:ascii="Times New Roman" w:hAnsi="Times New Roman" w:cs="Times New Roman"/>
                <w:sz w:val="18"/>
                <w:szCs w:val="18"/>
              </w:rPr>
            </w:pPr>
          </w:p>
          <w:p w14:paraId="3E2D5998" w14:textId="77777777" w:rsidR="00CA7971" w:rsidRDefault="00CA7971" w:rsidP="00CA1B4E">
            <w:pPr>
              <w:spacing w:after="0"/>
              <w:rPr>
                <w:rFonts w:ascii="Times New Roman" w:hAnsi="Times New Roman" w:cs="Times New Roman"/>
                <w:sz w:val="18"/>
                <w:szCs w:val="18"/>
              </w:rPr>
            </w:pPr>
          </w:p>
          <w:p w14:paraId="6CD2EB7E"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46928,6</w:t>
            </w:r>
          </w:p>
        </w:tc>
        <w:tc>
          <w:tcPr>
            <w:tcW w:w="993" w:type="dxa"/>
            <w:tcBorders>
              <w:top w:val="single" w:sz="4" w:space="0" w:color="auto"/>
              <w:left w:val="single" w:sz="4" w:space="0" w:color="auto"/>
              <w:bottom w:val="single" w:sz="4" w:space="0" w:color="auto"/>
              <w:right w:val="single" w:sz="4" w:space="0" w:color="auto"/>
            </w:tcBorders>
          </w:tcPr>
          <w:p w14:paraId="72A1215A" w14:textId="77777777" w:rsidR="00CA7971" w:rsidRDefault="00CA7971" w:rsidP="00CA1B4E">
            <w:pPr>
              <w:spacing w:after="0"/>
              <w:rPr>
                <w:rFonts w:ascii="Times New Roman" w:hAnsi="Times New Roman" w:cs="Times New Roman"/>
                <w:sz w:val="18"/>
                <w:szCs w:val="18"/>
              </w:rPr>
            </w:pPr>
          </w:p>
          <w:p w14:paraId="2A897F25" w14:textId="77777777" w:rsidR="00CA7971" w:rsidRDefault="00CA7971" w:rsidP="00CA1B4E">
            <w:pPr>
              <w:spacing w:after="0"/>
              <w:rPr>
                <w:rFonts w:ascii="Times New Roman" w:hAnsi="Times New Roman" w:cs="Times New Roman"/>
                <w:sz w:val="18"/>
                <w:szCs w:val="18"/>
              </w:rPr>
            </w:pPr>
          </w:p>
          <w:p w14:paraId="77DF753F"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46928,6</w:t>
            </w:r>
          </w:p>
        </w:tc>
        <w:tc>
          <w:tcPr>
            <w:tcW w:w="2693" w:type="dxa"/>
            <w:tcBorders>
              <w:top w:val="single" w:sz="4" w:space="0" w:color="auto"/>
              <w:left w:val="single" w:sz="4" w:space="0" w:color="auto"/>
              <w:bottom w:val="single" w:sz="4" w:space="0" w:color="auto"/>
              <w:right w:val="single" w:sz="4" w:space="0" w:color="auto"/>
            </w:tcBorders>
          </w:tcPr>
          <w:p w14:paraId="52A1E4AD" w14:textId="77777777" w:rsidR="00CA7971" w:rsidRDefault="00CA7971" w:rsidP="00CA1B4E">
            <w:pPr>
              <w:spacing w:after="0"/>
              <w:jc w:val="center"/>
              <w:rPr>
                <w:rFonts w:ascii="Times New Roman" w:hAnsi="Times New Roman" w:cs="Times New Roman"/>
                <w:sz w:val="18"/>
                <w:szCs w:val="18"/>
              </w:rPr>
            </w:pPr>
          </w:p>
          <w:p w14:paraId="27CEA52E" w14:textId="77777777" w:rsidR="00CA7971" w:rsidRDefault="00CA7971" w:rsidP="00CA1B4E">
            <w:pPr>
              <w:spacing w:after="0"/>
              <w:jc w:val="center"/>
              <w:rPr>
                <w:rFonts w:ascii="Times New Roman" w:hAnsi="Times New Roman" w:cs="Times New Roman"/>
                <w:sz w:val="18"/>
                <w:szCs w:val="18"/>
              </w:rPr>
            </w:pPr>
          </w:p>
          <w:p w14:paraId="3DA39181" w14:textId="77777777" w:rsidR="00CA7971" w:rsidRDefault="00CA7971" w:rsidP="00CA1B4E">
            <w:pPr>
              <w:spacing w:after="0"/>
              <w:jc w:val="center"/>
              <w:rPr>
                <w:rFonts w:ascii="Times New Roman" w:hAnsi="Times New Roman" w:cs="Times New Roman"/>
                <w:sz w:val="18"/>
                <w:szCs w:val="18"/>
              </w:rPr>
            </w:pPr>
            <w:r>
              <w:rPr>
                <w:rFonts w:ascii="Times New Roman" w:hAnsi="Times New Roman" w:cs="Times New Roman"/>
                <w:sz w:val="18"/>
                <w:szCs w:val="18"/>
              </w:rPr>
              <w:t xml:space="preserve">Объём собственного вещания областного радиоканала, минут </w:t>
            </w:r>
          </w:p>
        </w:tc>
        <w:tc>
          <w:tcPr>
            <w:tcW w:w="1276" w:type="dxa"/>
            <w:tcBorders>
              <w:top w:val="single" w:sz="4" w:space="0" w:color="auto"/>
              <w:left w:val="single" w:sz="4" w:space="0" w:color="auto"/>
              <w:bottom w:val="single" w:sz="4" w:space="0" w:color="auto"/>
              <w:right w:val="single" w:sz="4" w:space="0" w:color="auto"/>
            </w:tcBorders>
          </w:tcPr>
          <w:p w14:paraId="4711D9C1" w14:textId="77777777" w:rsidR="00CA7971" w:rsidRDefault="00CA7971" w:rsidP="00CA1B4E">
            <w:pPr>
              <w:spacing w:after="0"/>
              <w:jc w:val="center"/>
              <w:rPr>
                <w:rFonts w:ascii="Times New Roman" w:hAnsi="Times New Roman" w:cs="Times New Roman"/>
                <w:sz w:val="18"/>
                <w:szCs w:val="18"/>
              </w:rPr>
            </w:pPr>
          </w:p>
          <w:p w14:paraId="12DB9D6E" w14:textId="77777777" w:rsidR="00CA7971" w:rsidRDefault="00CA7971" w:rsidP="00CA1B4E">
            <w:pPr>
              <w:spacing w:after="0"/>
              <w:rPr>
                <w:rFonts w:ascii="Times New Roman" w:hAnsi="Times New Roman" w:cs="Times New Roman"/>
                <w:sz w:val="18"/>
                <w:szCs w:val="18"/>
              </w:rPr>
            </w:pPr>
          </w:p>
          <w:p w14:paraId="0E33300C"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21643,576</w:t>
            </w:r>
          </w:p>
        </w:tc>
        <w:tc>
          <w:tcPr>
            <w:tcW w:w="1275" w:type="dxa"/>
            <w:tcBorders>
              <w:top w:val="single" w:sz="4" w:space="0" w:color="auto"/>
              <w:left w:val="single" w:sz="4" w:space="0" w:color="auto"/>
              <w:bottom w:val="single" w:sz="4" w:space="0" w:color="auto"/>
              <w:right w:val="single" w:sz="4" w:space="0" w:color="auto"/>
            </w:tcBorders>
          </w:tcPr>
          <w:p w14:paraId="5CC700D8" w14:textId="77777777" w:rsidR="00CA7971" w:rsidRDefault="00CA7971" w:rsidP="00CA1B4E">
            <w:pPr>
              <w:spacing w:after="0"/>
              <w:rPr>
                <w:rFonts w:ascii="Times New Roman" w:hAnsi="Times New Roman" w:cs="Times New Roman"/>
                <w:sz w:val="18"/>
                <w:szCs w:val="18"/>
              </w:rPr>
            </w:pPr>
          </w:p>
          <w:p w14:paraId="5978390E" w14:textId="77777777" w:rsidR="00CA7971" w:rsidRDefault="00CA7971" w:rsidP="00CA1B4E">
            <w:pPr>
              <w:spacing w:after="0"/>
              <w:rPr>
                <w:rFonts w:ascii="Times New Roman" w:hAnsi="Times New Roman" w:cs="Times New Roman"/>
                <w:sz w:val="18"/>
                <w:szCs w:val="18"/>
              </w:rPr>
            </w:pPr>
          </w:p>
          <w:p w14:paraId="7431BF13"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21643,576</w:t>
            </w:r>
          </w:p>
        </w:tc>
        <w:tc>
          <w:tcPr>
            <w:tcW w:w="993" w:type="dxa"/>
            <w:tcBorders>
              <w:top w:val="single" w:sz="4" w:space="0" w:color="auto"/>
              <w:left w:val="single" w:sz="4" w:space="0" w:color="auto"/>
              <w:bottom w:val="single" w:sz="4" w:space="0" w:color="auto"/>
              <w:right w:val="single" w:sz="4" w:space="0" w:color="auto"/>
            </w:tcBorders>
          </w:tcPr>
          <w:p w14:paraId="337C38CF" w14:textId="77777777" w:rsidR="00CA7971" w:rsidRDefault="00CA7971" w:rsidP="00CA1B4E">
            <w:pPr>
              <w:spacing w:after="0"/>
              <w:rPr>
                <w:rFonts w:ascii="Times New Roman" w:hAnsi="Times New Roman" w:cs="Times New Roman"/>
                <w:sz w:val="18"/>
                <w:szCs w:val="18"/>
              </w:rPr>
            </w:pPr>
          </w:p>
          <w:p w14:paraId="3F9C2F3F" w14:textId="77777777" w:rsidR="00CA7971" w:rsidRDefault="00CA7971" w:rsidP="00CA1B4E">
            <w:pPr>
              <w:spacing w:after="0"/>
              <w:rPr>
                <w:rFonts w:ascii="Times New Roman" w:hAnsi="Times New Roman" w:cs="Times New Roman"/>
                <w:sz w:val="18"/>
                <w:szCs w:val="18"/>
              </w:rPr>
            </w:pPr>
          </w:p>
          <w:p w14:paraId="65CD59C1"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21643,576</w:t>
            </w:r>
          </w:p>
        </w:tc>
        <w:tc>
          <w:tcPr>
            <w:tcW w:w="1134" w:type="dxa"/>
            <w:tcBorders>
              <w:top w:val="nil"/>
              <w:left w:val="single" w:sz="4" w:space="0" w:color="auto"/>
              <w:bottom w:val="nil"/>
              <w:right w:val="nil"/>
            </w:tcBorders>
          </w:tcPr>
          <w:p w14:paraId="11F92119" w14:textId="77777777" w:rsidR="00CA7971" w:rsidRDefault="00CA7971" w:rsidP="00CA1B4E">
            <w:pPr>
              <w:spacing w:after="0"/>
              <w:rPr>
                <w:rFonts w:ascii="Times New Roman" w:hAnsi="Times New Roman" w:cs="Times New Roman"/>
                <w:sz w:val="20"/>
                <w:szCs w:val="20"/>
              </w:rPr>
            </w:pPr>
          </w:p>
        </w:tc>
      </w:tr>
      <w:tr w:rsidR="00CA7971" w14:paraId="675E8739" w14:textId="77777777" w:rsidTr="00CA1B4E">
        <w:tc>
          <w:tcPr>
            <w:tcW w:w="5070" w:type="dxa"/>
            <w:tcBorders>
              <w:top w:val="single" w:sz="4" w:space="0" w:color="auto"/>
              <w:left w:val="single" w:sz="4" w:space="0" w:color="auto"/>
              <w:bottom w:val="single" w:sz="4" w:space="0" w:color="auto"/>
              <w:right w:val="single" w:sz="4" w:space="0" w:color="auto"/>
            </w:tcBorders>
            <w:hideMark/>
          </w:tcPr>
          <w:p w14:paraId="0DEAC57D"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Наименование государственной услуги (работы) и её содержание:</w:t>
            </w:r>
          </w:p>
        </w:tc>
        <w:tc>
          <w:tcPr>
            <w:tcW w:w="9072" w:type="dxa"/>
            <w:gridSpan w:val="7"/>
            <w:tcBorders>
              <w:top w:val="single" w:sz="4" w:space="0" w:color="auto"/>
              <w:left w:val="single" w:sz="4" w:space="0" w:color="auto"/>
              <w:bottom w:val="single" w:sz="4" w:space="0" w:color="auto"/>
              <w:right w:val="single" w:sz="4" w:space="0" w:color="auto"/>
            </w:tcBorders>
            <w:hideMark/>
          </w:tcPr>
          <w:p w14:paraId="02A712FF"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 xml:space="preserve">                                              Производство и выпуск сетевого издания</w:t>
            </w:r>
          </w:p>
        </w:tc>
        <w:tc>
          <w:tcPr>
            <w:tcW w:w="1134" w:type="dxa"/>
            <w:tcBorders>
              <w:top w:val="nil"/>
              <w:left w:val="single" w:sz="4" w:space="0" w:color="auto"/>
              <w:bottom w:val="nil"/>
              <w:right w:val="nil"/>
            </w:tcBorders>
          </w:tcPr>
          <w:p w14:paraId="5E907828" w14:textId="77777777" w:rsidR="00CA7971" w:rsidRDefault="00CA7971" w:rsidP="00CA1B4E">
            <w:pPr>
              <w:spacing w:after="0"/>
              <w:rPr>
                <w:rFonts w:ascii="Times New Roman" w:hAnsi="Times New Roman" w:cs="Times New Roman"/>
                <w:sz w:val="20"/>
                <w:szCs w:val="20"/>
              </w:rPr>
            </w:pPr>
          </w:p>
        </w:tc>
      </w:tr>
      <w:tr w:rsidR="00CA7971" w14:paraId="01290B0E" w14:textId="77777777" w:rsidTr="00CA1B4E">
        <w:tc>
          <w:tcPr>
            <w:tcW w:w="5070" w:type="dxa"/>
            <w:tcBorders>
              <w:top w:val="single" w:sz="4" w:space="0" w:color="auto"/>
              <w:left w:val="single" w:sz="4" w:space="0" w:color="auto"/>
              <w:bottom w:val="single" w:sz="4" w:space="0" w:color="auto"/>
              <w:right w:val="single" w:sz="4" w:space="0" w:color="auto"/>
            </w:tcBorders>
            <w:hideMark/>
          </w:tcPr>
          <w:p w14:paraId="30768DBE"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Показатель объёма услуги (работы):</w:t>
            </w:r>
          </w:p>
        </w:tc>
        <w:tc>
          <w:tcPr>
            <w:tcW w:w="9072" w:type="dxa"/>
            <w:gridSpan w:val="7"/>
            <w:tcBorders>
              <w:top w:val="single" w:sz="4" w:space="0" w:color="auto"/>
              <w:left w:val="single" w:sz="4" w:space="0" w:color="auto"/>
              <w:bottom w:val="single" w:sz="4" w:space="0" w:color="auto"/>
              <w:right w:val="single" w:sz="4" w:space="0" w:color="auto"/>
            </w:tcBorders>
            <w:hideMark/>
          </w:tcPr>
          <w:p w14:paraId="4F288B6A"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 xml:space="preserve">                                                                        Штук</w:t>
            </w:r>
          </w:p>
        </w:tc>
        <w:tc>
          <w:tcPr>
            <w:tcW w:w="1134" w:type="dxa"/>
            <w:tcBorders>
              <w:top w:val="nil"/>
              <w:left w:val="single" w:sz="4" w:space="0" w:color="auto"/>
              <w:bottom w:val="nil"/>
              <w:right w:val="nil"/>
            </w:tcBorders>
          </w:tcPr>
          <w:p w14:paraId="61792FBB" w14:textId="77777777" w:rsidR="00CA7971" w:rsidRDefault="00CA7971" w:rsidP="00CA1B4E">
            <w:pPr>
              <w:spacing w:after="0"/>
              <w:rPr>
                <w:rFonts w:ascii="Times New Roman" w:hAnsi="Times New Roman" w:cs="Times New Roman"/>
                <w:sz w:val="20"/>
                <w:szCs w:val="20"/>
              </w:rPr>
            </w:pPr>
          </w:p>
        </w:tc>
      </w:tr>
      <w:tr w:rsidR="00CA7971" w14:paraId="6E33C0F8" w14:textId="77777777" w:rsidTr="00CA1B4E">
        <w:tc>
          <w:tcPr>
            <w:tcW w:w="5070" w:type="dxa"/>
            <w:tcBorders>
              <w:top w:val="single" w:sz="4" w:space="0" w:color="auto"/>
              <w:left w:val="single" w:sz="4" w:space="0" w:color="auto"/>
              <w:bottom w:val="single" w:sz="4" w:space="0" w:color="auto"/>
              <w:right w:val="single" w:sz="4" w:space="0" w:color="auto"/>
            </w:tcBorders>
          </w:tcPr>
          <w:p w14:paraId="1E99BDB4" w14:textId="77777777" w:rsidR="00CA7971" w:rsidRDefault="00CA7971" w:rsidP="00CA1B4E">
            <w:pPr>
              <w:spacing w:after="0"/>
              <w:rPr>
                <w:rFonts w:ascii="Times New Roman" w:hAnsi="Times New Roman" w:cs="Times New Roman"/>
                <w:b/>
                <w:sz w:val="18"/>
                <w:szCs w:val="18"/>
              </w:rPr>
            </w:pPr>
            <w:hyperlink r:id="rId35" w:anchor="Par480" w:history="1">
              <w:r w:rsidRPr="00B77161">
                <w:rPr>
                  <w:rStyle w:val="a9"/>
                  <w:rFonts w:ascii="Times New Roman" w:hAnsi="Times New Roman" w:cs="Times New Roman"/>
                  <w:b/>
                  <w:color w:val="auto"/>
                  <w:sz w:val="18"/>
                  <w:szCs w:val="18"/>
                  <w:u w:val="none"/>
                </w:rPr>
                <w:t xml:space="preserve">Подпрограмма </w:t>
              </w:r>
            </w:hyperlink>
            <w:proofErr w:type="gramStart"/>
            <w:r>
              <w:rPr>
                <w:rFonts w:ascii="Times New Roman" w:hAnsi="Times New Roman" w:cs="Times New Roman"/>
                <w:b/>
                <w:sz w:val="18"/>
                <w:szCs w:val="18"/>
              </w:rPr>
              <w:t>1  «</w:t>
            </w:r>
            <w:proofErr w:type="gramEnd"/>
            <w:r>
              <w:rPr>
                <w:rFonts w:ascii="Times New Roman" w:hAnsi="Times New Roman" w:cs="Times New Roman"/>
                <w:b/>
                <w:sz w:val="18"/>
                <w:szCs w:val="18"/>
              </w:rPr>
              <w:t>Обеспечение эффективной информационной политики и развитие государственных средств массовой информации»</w:t>
            </w:r>
          </w:p>
          <w:p w14:paraId="0B0F5CEA" w14:textId="77777777" w:rsidR="00CA7971" w:rsidRDefault="00CA7971" w:rsidP="00CA1B4E">
            <w:pPr>
              <w:spacing w:after="0"/>
              <w:rPr>
                <w:rFonts w:ascii="Times New Roman" w:hAnsi="Times New Roman" w:cs="Times New Roman"/>
                <w:sz w:val="18"/>
                <w:szCs w:val="18"/>
              </w:rPr>
            </w:pPr>
          </w:p>
          <w:p w14:paraId="676C36AA"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Основное мероприятие 1.3 «Обеспечение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tcPr>
          <w:p w14:paraId="3D79FC0D" w14:textId="77777777" w:rsidR="00CA7971" w:rsidRDefault="00CA7971" w:rsidP="00CA1B4E">
            <w:pPr>
              <w:spacing w:after="0"/>
              <w:rPr>
                <w:rFonts w:ascii="Times New Roman" w:hAnsi="Times New Roman" w:cs="Times New Roman"/>
                <w:sz w:val="18"/>
                <w:szCs w:val="18"/>
              </w:rPr>
            </w:pPr>
          </w:p>
          <w:p w14:paraId="0BC74A41" w14:textId="77777777" w:rsidR="00CA7971" w:rsidRDefault="00CA7971" w:rsidP="00CA1B4E">
            <w:pPr>
              <w:spacing w:after="0"/>
              <w:rPr>
                <w:rFonts w:ascii="Times New Roman" w:hAnsi="Times New Roman" w:cs="Times New Roman"/>
                <w:sz w:val="18"/>
                <w:szCs w:val="18"/>
              </w:rPr>
            </w:pPr>
          </w:p>
          <w:p w14:paraId="777856AF"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7000</w:t>
            </w:r>
          </w:p>
        </w:tc>
        <w:tc>
          <w:tcPr>
            <w:tcW w:w="850" w:type="dxa"/>
            <w:tcBorders>
              <w:top w:val="single" w:sz="4" w:space="0" w:color="auto"/>
              <w:left w:val="single" w:sz="4" w:space="0" w:color="auto"/>
              <w:bottom w:val="single" w:sz="4" w:space="0" w:color="auto"/>
              <w:right w:val="single" w:sz="4" w:space="0" w:color="auto"/>
            </w:tcBorders>
          </w:tcPr>
          <w:p w14:paraId="5EA264D1" w14:textId="77777777" w:rsidR="00CA7971" w:rsidRDefault="00CA7971" w:rsidP="00CA1B4E">
            <w:pPr>
              <w:spacing w:after="0"/>
              <w:rPr>
                <w:rFonts w:ascii="Times New Roman" w:hAnsi="Times New Roman" w:cs="Times New Roman"/>
                <w:sz w:val="18"/>
                <w:szCs w:val="18"/>
              </w:rPr>
            </w:pPr>
          </w:p>
          <w:p w14:paraId="17029FD6" w14:textId="77777777" w:rsidR="00CA7971" w:rsidRDefault="00CA7971" w:rsidP="00CA1B4E">
            <w:pPr>
              <w:spacing w:after="0"/>
              <w:rPr>
                <w:rFonts w:ascii="Times New Roman" w:hAnsi="Times New Roman" w:cs="Times New Roman"/>
                <w:sz w:val="18"/>
                <w:szCs w:val="18"/>
              </w:rPr>
            </w:pPr>
          </w:p>
          <w:p w14:paraId="5ABA9C86"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7000</w:t>
            </w:r>
          </w:p>
        </w:tc>
        <w:tc>
          <w:tcPr>
            <w:tcW w:w="993" w:type="dxa"/>
            <w:tcBorders>
              <w:top w:val="single" w:sz="4" w:space="0" w:color="auto"/>
              <w:left w:val="single" w:sz="4" w:space="0" w:color="auto"/>
              <w:bottom w:val="single" w:sz="4" w:space="0" w:color="auto"/>
              <w:right w:val="single" w:sz="4" w:space="0" w:color="auto"/>
            </w:tcBorders>
          </w:tcPr>
          <w:p w14:paraId="44139AF8" w14:textId="77777777" w:rsidR="00CA7971" w:rsidRDefault="00CA7971" w:rsidP="00CA1B4E">
            <w:pPr>
              <w:spacing w:after="0"/>
              <w:rPr>
                <w:rFonts w:ascii="Times New Roman" w:hAnsi="Times New Roman" w:cs="Times New Roman"/>
                <w:sz w:val="18"/>
                <w:szCs w:val="18"/>
              </w:rPr>
            </w:pPr>
          </w:p>
          <w:p w14:paraId="3F2CF136" w14:textId="77777777" w:rsidR="00CA7971" w:rsidRDefault="00CA7971" w:rsidP="00CA1B4E">
            <w:pPr>
              <w:spacing w:after="0"/>
              <w:rPr>
                <w:rFonts w:ascii="Times New Roman" w:hAnsi="Times New Roman" w:cs="Times New Roman"/>
                <w:sz w:val="18"/>
                <w:szCs w:val="18"/>
              </w:rPr>
            </w:pPr>
          </w:p>
          <w:p w14:paraId="3A2E8BA5"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7000</w:t>
            </w:r>
          </w:p>
        </w:tc>
        <w:tc>
          <w:tcPr>
            <w:tcW w:w="2693" w:type="dxa"/>
            <w:tcBorders>
              <w:top w:val="single" w:sz="4" w:space="0" w:color="auto"/>
              <w:left w:val="single" w:sz="4" w:space="0" w:color="auto"/>
              <w:bottom w:val="single" w:sz="4" w:space="0" w:color="auto"/>
              <w:right w:val="single" w:sz="4" w:space="0" w:color="auto"/>
            </w:tcBorders>
          </w:tcPr>
          <w:p w14:paraId="26B0096B" w14:textId="77777777" w:rsidR="00CA7971" w:rsidRDefault="00CA7971" w:rsidP="00CA1B4E">
            <w:pPr>
              <w:spacing w:after="0"/>
              <w:jc w:val="center"/>
              <w:rPr>
                <w:rFonts w:ascii="Times New Roman" w:hAnsi="Times New Roman" w:cs="Times New Roman"/>
                <w:sz w:val="18"/>
                <w:szCs w:val="18"/>
              </w:rPr>
            </w:pPr>
          </w:p>
          <w:p w14:paraId="4A66047E" w14:textId="77777777" w:rsidR="00CA7971" w:rsidRDefault="00CA7971" w:rsidP="00CA1B4E">
            <w:pPr>
              <w:spacing w:after="0"/>
              <w:jc w:val="center"/>
              <w:rPr>
                <w:rFonts w:ascii="Times New Roman" w:hAnsi="Times New Roman" w:cs="Times New Roman"/>
                <w:sz w:val="18"/>
                <w:szCs w:val="18"/>
              </w:rPr>
            </w:pPr>
          </w:p>
          <w:p w14:paraId="46C73F92" w14:textId="77777777" w:rsidR="00CA7971" w:rsidRDefault="00CA7971" w:rsidP="00CA1B4E">
            <w:pPr>
              <w:spacing w:after="0"/>
              <w:jc w:val="center"/>
              <w:rPr>
                <w:rFonts w:ascii="Times New Roman" w:hAnsi="Times New Roman" w:cs="Times New Roman"/>
                <w:sz w:val="18"/>
                <w:szCs w:val="18"/>
              </w:rPr>
            </w:pPr>
            <w:r>
              <w:rPr>
                <w:rFonts w:ascii="Times New Roman" w:hAnsi="Times New Roman" w:cs="Times New Roman"/>
                <w:sz w:val="18"/>
                <w:szCs w:val="18"/>
              </w:rPr>
              <w:t>Количество размещенных</w:t>
            </w:r>
          </w:p>
          <w:p w14:paraId="64DEB029" w14:textId="77777777" w:rsidR="00CA7971" w:rsidRDefault="00CA7971" w:rsidP="00CA1B4E">
            <w:pPr>
              <w:spacing w:after="0"/>
              <w:jc w:val="center"/>
              <w:rPr>
                <w:rFonts w:ascii="Times New Roman" w:hAnsi="Times New Roman" w:cs="Times New Roman"/>
                <w:sz w:val="18"/>
                <w:szCs w:val="18"/>
              </w:rPr>
            </w:pPr>
            <w:r>
              <w:rPr>
                <w:rFonts w:ascii="Times New Roman" w:hAnsi="Times New Roman" w:cs="Times New Roman"/>
                <w:sz w:val="18"/>
                <w:szCs w:val="18"/>
              </w:rPr>
              <w:t xml:space="preserve"> информационных материалов сетевом издании, штук</w:t>
            </w:r>
          </w:p>
        </w:tc>
        <w:tc>
          <w:tcPr>
            <w:tcW w:w="1276" w:type="dxa"/>
            <w:tcBorders>
              <w:top w:val="single" w:sz="4" w:space="0" w:color="auto"/>
              <w:left w:val="single" w:sz="4" w:space="0" w:color="auto"/>
              <w:bottom w:val="single" w:sz="4" w:space="0" w:color="auto"/>
              <w:right w:val="single" w:sz="4" w:space="0" w:color="auto"/>
            </w:tcBorders>
          </w:tcPr>
          <w:p w14:paraId="4E18F2DB" w14:textId="77777777" w:rsidR="00CA7971" w:rsidRDefault="00CA7971" w:rsidP="00CA1B4E">
            <w:pPr>
              <w:spacing w:after="0"/>
              <w:rPr>
                <w:rFonts w:ascii="Times New Roman" w:hAnsi="Times New Roman" w:cs="Times New Roman"/>
                <w:sz w:val="18"/>
                <w:szCs w:val="18"/>
              </w:rPr>
            </w:pPr>
          </w:p>
          <w:p w14:paraId="2E298CDB" w14:textId="77777777" w:rsidR="00CA7971" w:rsidRDefault="00CA7971" w:rsidP="00CA1B4E">
            <w:pPr>
              <w:spacing w:after="0"/>
              <w:rPr>
                <w:rFonts w:ascii="Times New Roman" w:hAnsi="Times New Roman" w:cs="Times New Roman"/>
                <w:sz w:val="18"/>
                <w:szCs w:val="18"/>
              </w:rPr>
            </w:pPr>
          </w:p>
          <w:p w14:paraId="0B0D8A79" w14:textId="77777777" w:rsidR="00CA7971" w:rsidRDefault="00CA7971" w:rsidP="00CA1B4E">
            <w:pPr>
              <w:spacing w:after="0"/>
              <w:rPr>
                <w:rFonts w:ascii="Times New Roman" w:hAnsi="Times New Roman" w:cs="Times New Roman"/>
                <w:sz w:val="18"/>
                <w:szCs w:val="18"/>
              </w:rPr>
            </w:pPr>
            <w:r>
              <w:rPr>
                <w:rFonts w:ascii="Times New Roman" w:hAnsi="Times New Roman" w:cs="Times New Roman"/>
                <w:sz w:val="18"/>
                <w:szCs w:val="18"/>
              </w:rPr>
              <w:t>17007,681</w:t>
            </w:r>
          </w:p>
          <w:p w14:paraId="2186006D" w14:textId="77777777" w:rsidR="00CA7971" w:rsidRDefault="00CA7971" w:rsidP="00CA1B4E">
            <w:pPr>
              <w:spacing w:after="0"/>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CCB1F7A" w14:textId="77777777" w:rsidR="00CA7971" w:rsidRDefault="00CA7971" w:rsidP="00CA1B4E">
            <w:pPr>
              <w:spacing w:after="0"/>
              <w:rPr>
                <w:rFonts w:ascii="Times New Roman" w:hAnsi="Times New Roman" w:cs="Times New Roman"/>
                <w:sz w:val="18"/>
                <w:szCs w:val="18"/>
              </w:rPr>
            </w:pPr>
          </w:p>
          <w:p w14:paraId="078368E9" w14:textId="77777777" w:rsidR="00CA7971" w:rsidRDefault="00CA7971" w:rsidP="00CA1B4E">
            <w:pPr>
              <w:spacing w:after="0"/>
              <w:rPr>
                <w:rFonts w:ascii="Times New Roman" w:hAnsi="Times New Roman" w:cs="Times New Roman"/>
                <w:sz w:val="18"/>
                <w:szCs w:val="18"/>
              </w:rPr>
            </w:pPr>
          </w:p>
          <w:p w14:paraId="575C6119" w14:textId="77777777" w:rsidR="00CA7971" w:rsidRDefault="00CA7971" w:rsidP="00CA1B4E">
            <w:pPr>
              <w:spacing w:after="0"/>
              <w:rPr>
                <w:rFonts w:ascii="Times New Roman" w:hAnsi="Times New Roman" w:cs="Times New Roman"/>
              </w:rPr>
            </w:pPr>
            <w:r>
              <w:rPr>
                <w:rFonts w:ascii="Times New Roman" w:hAnsi="Times New Roman" w:cs="Times New Roman"/>
                <w:sz w:val="18"/>
                <w:szCs w:val="18"/>
              </w:rPr>
              <w:t>17007,681</w:t>
            </w:r>
          </w:p>
        </w:tc>
        <w:tc>
          <w:tcPr>
            <w:tcW w:w="993" w:type="dxa"/>
            <w:tcBorders>
              <w:top w:val="single" w:sz="4" w:space="0" w:color="auto"/>
              <w:left w:val="single" w:sz="4" w:space="0" w:color="auto"/>
              <w:bottom w:val="single" w:sz="4" w:space="0" w:color="auto"/>
              <w:right w:val="single" w:sz="4" w:space="0" w:color="auto"/>
            </w:tcBorders>
          </w:tcPr>
          <w:p w14:paraId="0E05ED9A" w14:textId="77777777" w:rsidR="00CA7971" w:rsidRDefault="00CA7971" w:rsidP="00CA1B4E">
            <w:pPr>
              <w:spacing w:after="0"/>
              <w:rPr>
                <w:rFonts w:ascii="Times New Roman" w:hAnsi="Times New Roman" w:cs="Times New Roman"/>
                <w:sz w:val="18"/>
                <w:szCs w:val="18"/>
              </w:rPr>
            </w:pPr>
          </w:p>
          <w:p w14:paraId="1478E78B" w14:textId="77777777" w:rsidR="00CA7971" w:rsidRDefault="00CA7971" w:rsidP="00CA1B4E">
            <w:pPr>
              <w:spacing w:after="0"/>
              <w:rPr>
                <w:rFonts w:ascii="Times New Roman" w:hAnsi="Times New Roman" w:cs="Times New Roman"/>
                <w:sz w:val="18"/>
                <w:szCs w:val="18"/>
              </w:rPr>
            </w:pPr>
          </w:p>
          <w:p w14:paraId="7D57749E" w14:textId="77777777" w:rsidR="00CA7971" w:rsidRDefault="00CA7971" w:rsidP="00CA1B4E">
            <w:pPr>
              <w:spacing w:after="0"/>
              <w:rPr>
                <w:rFonts w:ascii="Times New Roman" w:hAnsi="Times New Roman" w:cs="Times New Roman"/>
              </w:rPr>
            </w:pPr>
            <w:r>
              <w:rPr>
                <w:rFonts w:ascii="Times New Roman" w:hAnsi="Times New Roman" w:cs="Times New Roman"/>
                <w:sz w:val="18"/>
                <w:szCs w:val="18"/>
              </w:rPr>
              <w:t>17007,681</w:t>
            </w:r>
          </w:p>
        </w:tc>
        <w:tc>
          <w:tcPr>
            <w:tcW w:w="1134" w:type="dxa"/>
            <w:tcBorders>
              <w:top w:val="nil"/>
              <w:left w:val="single" w:sz="4" w:space="0" w:color="auto"/>
              <w:bottom w:val="nil"/>
              <w:right w:val="nil"/>
            </w:tcBorders>
            <w:vAlign w:val="bottom"/>
            <w:hideMark/>
          </w:tcPr>
          <w:p w14:paraId="1F21C949" w14:textId="77777777" w:rsidR="00CA7971" w:rsidRDefault="00CA7971" w:rsidP="00CA1B4E">
            <w:pPr>
              <w:spacing w:after="0"/>
              <w:rPr>
                <w:rFonts w:ascii="Times New Roman" w:hAnsi="Times New Roman" w:cs="Times New Roman"/>
                <w:szCs w:val="28"/>
              </w:rPr>
            </w:pPr>
            <w:r>
              <w:rPr>
                <w:rFonts w:ascii="Times New Roman" w:hAnsi="Times New Roman" w:cs="Times New Roman"/>
                <w:color w:val="FFFFFF" w:themeColor="background1"/>
                <w:szCs w:val="28"/>
              </w:rPr>
              <w:t>».</w:t>
            </w:r>
          </w:p>
        </w:tc>
      </w:tr>
      <w:bookmarkEnd w:id="11"/>
    </w:tbl>
    <w:p w14:paraId="527EE6EC" w14:textId="77777777" w:rsidR="00CA7971" w:rsidRDefault="00CA7971" w:rsidP="00CA7971">
      <w:pPr>
        <w:shd w:val="clear" w:color="auto" w:fill="FFFFFF" w:themeFill="background1"/>
        <w:spacing w:after="0" w:line="240" w:lineRule="auto"/>
        <w:ind w:left="10620" w:hanging="2682"/>
        <w:jc w:val="both"/>
        <w:rPr>
          <w:rFonts w:ascii="Times New Roman" w:hAnsi="Times New Roman" w:cs="Times New Roman"/>
          <w:sz w:val="28"/>
          <w:szCs w:val="28"/>
        </w:rPr>
      </w:pPr>
    </w:p>
    <w:p w14:paraId="696DDD40" w14:textId="77777777" w:rsidR="00CA7971" w:rsidRDefault="00CA7971" w:rsidP="00CA7971">
      <w:pPr>
        <w:shd w:val="clear" w:color="auto" w:fill="FFFFFF" w:themeFill="background1"/>
        <w:spacing w:after="0" w:line="240" w:lineRule="auto"/>
        <w:ind w:left="10620" w:hanging="2682"/>
        <w:jc w:val="both"/>
        <w:rPr>
          <w:rFonts w:ascii="Times New Roman" w:hAnsi="Times New Roman" w:cs="Times New Roman"/>
          <w:sz w:val="28"/>
          <w:szCs w:val="28"/>
        </w:rPr>
      </w:pPr>
    </w:p>
    <w:p w14:paraId="36CDC135" w14:textId="77777777" w:rsidR="00CA7971" w:rsidRPr="008F3107" w:rsidRDefault="00CA7971" w:rsidP="00CA7971">
      <w:pPr>
        <w:shd w:val="clear" w:color="auto" w:fill="FFFFFF" w:themeFill="background1"/>
        <w:spacing w:after="0" w:line="240" w:lineRule="auto"/>
        <w:ind w:left="10620" w:hanging="2682"/>
        <w:jc w:val="both"/>
        <w:rPr>
          <w:rFonts w:ascii="Times New Roman" w:hAnsi="Times New Roman" w:cs="Times New Roman"/>
          <w:sz w:val="20"/>
          <w:szCs w:val="20"/>
        </w:rPr>
      </w:pPr>
    </w:p>
    <w:p w14:paraId="0E79E9BF" w14:textId="77777777" w:rsidR="00CA7971" w:rsidRPr="008F3107" w:rsidRDefault="00CA7971" w:rsidP="00CA7971">
      <w:pPr>
        <w:shd w:val="clear" w:color="auto" w:fill="FFFFFF" w:themeFill="background1"/>
        <w:spacing w:after="0" w:line="240" w:lineRule="auto"/>
        <w:ind w:left="10620" w:hanging="2682"/>
        <w:jc w:val="both"/>
        <w:rPr>
          <w:rFonts w:ascii="Times New Roman" w:hAnsi="Times New Roman" w:cs="Times New Roman"/>
          <w:sz w:val="20"/>
          <w:szCs w:val="20"/>
        </w:rPr>
      </w:pPr>
    </w:p>
    <w:p w14:paraId="7608EF8B" w14:textId="77777777" w:rsidR="00CA7971" w:rsidRPr="008F3107" w:rsidRDefault="00CA7971" w:rsidP="00CA7971">
      <w:pPr>
        <w:shd w:val="clear" w:color="auto" w:fill="FFFFFF" w:themeFill="background1"/>
        <w:spacing w:after="0" w:line="240" w:lineRule="auto"/>
        <w:ind w:left="10620" w:hanging="2682"/>
        <w:jc w:val="both"/>
        <w:rPr>
          <w:rFonts w:ascii="Times New Roman" w:hAnsi="Times New Roman" w:cs="Times New Roman"/>
          <w:sz w:val="20"/>
          <w:szCs w:val="20"/>
        </w:rPr>
      </w:pPr>
    </w:p>
    <w:p w14:paraId="4FDA9950" w14:textId="77777777" w:rsidR="00CA7971" w:rsidRDefault="00CA7971" w:rsidP="00CA7971">
      <w:pPr>
        <w:shd w:val="clear" w:color="auto" w:fill="FFFFFF" w:themeFill="background1"/>
        <w:spacing w:after="0" w:line="240" w:lineRule="auto"/>
        <w:ind w:left="10620" w:hanging="2682"/>
        <w:jc w:val="both"/>
        <w:rPr>
          <w:rFonts w:ascii="Times New Roman" w:hAnsi="Times New Roman" w:cs="Times New Roman"/>
          <w:sz w:val="20"/>
          <w:szCs w:val="20"/>
        </w:rPr>
      </w:pPr>
    </w:p>
    <w:p w14:paraId="1038689C" w14:textId="77777777" w:rsidR="00CA7971" w:rsidRDefault="00CA7971" w:rsidP="00CA7971">
      <w:pPr>
        <w:shd w:val="clear" w:color="auto" w:fill="FFFFFF" w:themeFill="background1"/>
        <w:spacing w:after="0" w:line="240" w:lineRule="auto"/>
        <w:ind w:left="10620" w:hanging="2682"/>
        <w:jc w:val="both"/>
        <w:rPr>
          <w:rFonts w:ascii="Times New Roman" w:hAnsi="Times New Roman" w:cs="Times New Roman"/>
          <w:sz w:val="20"/>
          <w:szCs w:val="20"/>
        </w:rPr>
      </w:pPr>
    </w:p>
    <w:p w14:paraId="5F11D447" w14:textId="77777777" w:rsidR="00CA7971" w:rsidRDefault="00CA7971" w:rsidP="00CA7971">
      <w:pPr>
        <w:shd w:val="clear" w:color="auto" w:fill="FFFFFF" w:themeFill="background1"/>
        <w:spacing w:after="0" w:line="240" w:lineRule="auto"/>
        <w:ind w:left="10620" w:hanging="2682"/>
        <w:jc w:val="both"/>
        <w:rPr>
          <w:rFonts w:ascii="Times New Roman" w:hAnsi="Times New Roman" w:cs="Times New Roman"/>
          <w:sz w:val="20"/>
          <w:szCs w:val="20"/>
        </w:rPr>
      </w:pPr>
    </w:p>
    <w:p w14:paraId="4A099D0E" w14:textId="77777777" w:rsidR="00CA7971" w:rsidRDefault="00CA7971" w:rsidP="00CA7971">
      <w:pPr>
        <w:shd w:val="clear" w:color="auto" w:fill="FFFFFF" w:themeFill="background1"/>
        <w:spacing w:after="0" w:line="240" w:lineRule="auto"/>
        <w:ind w:left="10620" w:hanging="2682"/>
        <w:jc w:val="both"/>
        <w:rPr>
          <w:rFonts w:ascii="Times New Roman" w:hAnsi="Times New Roman" w:cs="Times New Roman"/>
          <w:sz w:val="20"/>
          <w:szCs w:val="20"/>
        </w:rPr>
      </w:pPr>
    </w:p>
    <w:p w14:paraId="7553CA14" w14:textId="2391C489" w:rsidR="003F10D0" w:rsidRDefault="003F10D0" w:rsidP="003F10D0">
      <w:pPr>
        <w:shd w:val="clear" w:color="auto" w:fill="FFFFFF" w:themeFill="background1"/>
        <w:spacing w:after="0" w:line="240" w:lineRule="auto"/>
        <w:ind w:left="10620" w:hanging="9911"/>
        <w:jc w:val="both"/>
        <w:rPr>
          <w:rFonts w:ascii="Times New Roman" w:hAnsi="Times New Roman" w:cs="Times New Roman"/>
          <w:sz w:val="28"/>
          <w:szCs w:val="28"/>
        </w:rPr>
      </w:pPr>
    </w:p>
    <w:p w14:paraId="447E37C6" w14:textId="2C3C27B7" w:rsidR="00552E51" w:rsidRDefault="00886F0E" w:rsidP="00634681">
      <w:pPr>
        <w:shd w:val="clear" w:color="auto" w:fill="FFFFFF" w:themeFill="background1"/>
        <w:spacing w:after="0" w:line="240" w:lineRule="auto"/>
        <w:ind w:left="8647"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5F90" w:rsidRPr="00DA7077">
        <w:rPr>
          <w:rFonts w:ascii="Times New Roman" w:hAnsi="Times New Roman" w:cs="Times New Roman"/>
          <w:sz w:val="28"/>
          <w:szCs w:val="28"/>
        </w:rPr>
        <w:t xml:space="preserve">  </w:t>
      </w:r>
      <w:r w:rsidR="00B745F5">
        <w:rPr>
          <w:rFonts w:ascii="Times New Roman" w:hAnsi="Times New Roman" w:cs="Times New Roman"/>
          <w:sz w:val="28"/>
          <w:szCs w:val="28"/>
        </w:rPr>
        <w:t xml:space="preserve">       </w:t>
      </w:r>
      <w:r w:rsidR="0007269B">
        <w:rPr>
          <w:rFonts w:ascii="Times New Roman" w:hAnsi="Times New Roman" w:cs="Times New Roman"/>
          <w:sz w:val="28"/>
          <w:szCs w:val="28"/>
        </w:rPr>
        <w:t xml:space="preserve">  </w:t>
      </w:r>
      <w:r w:rsidR="00552E51">
        <w:rPr>
          <w:rFonts w:ascii="Times New Roman" w:hAnsi="Times New Roman" w:cs="Times New Roman"/>
          <w:sz w:val="28"/>
          <w:szCs w:val="28"/>
        </w:rPr>
        <w:t xml:space="preserve">                                                                                                                                    </w:t>
      </w:r>
      <w:r w:rsidR="002615A3">
        <w:rPr>
          <w:rFonts w:ascii="Times New Roman" w:hAnsi="Times New Roman" w:cs="Times New Roman"/>
          <w:sz w:val="28"/>
          <w:szCs w:val="28"/>
        </w:rPr>
        <w:t>«</w:t>
      </w:r>
      <w:r w:rsidR="00552E51">
        <w:rPr>
          <w:rFonts w:ascii="Times New Roman" w:hAnsi="Times New Roman" w:cs="Times New Roman"/>
          <w:sz w:val="28"/>
          <w:szCs w:val="28"/>
        </w:rPr>
        <w:t>П</w:t>
      </w:r>
      <w:r w:rsidR="00552E51" w:rsidRPr="00FD0E4E">
        <w:rPr>
          <w:rFonts w:ascii="Times New Roman" w:hAnsi="Times New Roman" w:cs="Times New Roman"/>
          <w:sz w:val="28"/>
          <w:szCs w:val="28"/>
        </w:rPr>
        <w:t xml:space="preserve">риложение № </w:t>
      </w:r>
      <w:r w:rsidR="00552E51">
        <w:rPr>
          <w:rFonts w:ascii="Times New Roman" w:hAnsi="Times New Roman" w:cs="Times New Roman"/>
          <w:sz w:val="28"/>
          <w:szCs w:val="28"/>
        </w:rPr>
        <w:t>5</w:t>
      </w:r>
    </w:p>
    <w:p w14:paraId="1C4945EB" w14:textId="77777777" w:rsidR="001D31BB" w:rsidRDefault="006A6A88" w:rsidP="006A6A88">
      <w:pPr>
        <w:widowControl w:val="0"/>
        <w:shd w:val="clear" w:color="auto" w:fill="FFFFFF"/>
        <w:autoSpaceDE w:val="0"/>
        <w:autoSpaceDN w:val="0"/>
        <w:adjustRightInd w:val="0"/>
        <w:spacing w:after="0"/>
        <w:ind w:left="8647"/>
        <w:jc w:val="both"/>
        <w:rPr>
          <w:rFonts w:ascii="Times New Roman" w:hAnsi="Times New Roman" w:cs="Times New Roman"/>
          <w:sz w:val="28"/>
          <w:szCs w:val="28"/>
        </w:rPr>
      </w:pPr>
      <w:r>
        <w:rPr>
          <w:rFonts w:ascii="Times New Roman" w:hAnsi="Times New Roman" w:cs="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14:paraId="68856429" w14:textId="34922A0B" w:rsidR="00552E51" w:rsidRDefault="006A6A88" w:rsidP="00CA7971">
      <w:pPr>
        <w:widowControl w:val="0"/>
        <w:shd w:val="clear" w:color="auto" w:fill="FFFFFF"/>
        <w:autoSpaceDE w:val="0"/>
        <w:autoSpaceDN w:val="0"/>
        <w:adjustRightInd w:val="0"/>
        <w:spacing w:after="0"/>
        <w:ind w:left="8647"/>
        <w:jc w:val="both"/>
        <w:rPr>
          <w:rFonts w:ascii="Times New Roman" w:hAnsi="Times New Roman" w:cs="Times New Roman"/>
          <w:sz w:val="28"/>
          <w:szCs w:val="28"/>
        </w:rPr>
      </w:pPr>
      <w:r>
        <w:rPr>
          <w:rFonts w:ascii="Times New Roman" w:hAnsi="Times New Roman" w:cs="Times New Roman"/>
          <w:sz w:val="28"/>
          <w:szCs w:val="28"/>
        </w:rPr>
        <w:t>(</w:t>
      </w:r>
      <w:r w:rsidR="00CA7971">
        <w:rPr>
          <w:rFonts w:ascii="Times New Roman" w:hAnsi="Times New Roman" w:cs="Times New Roman"/>
          <w:sz w:val="28"/>
          <w:szCs w:val="28"/>
        </w:rPr>
        <w:t xml:space="preserve">в редакции постановления    Правительства Курской области     </w:t>
      </w:r>
      <w:proofErr w:type="gramStart"/>
      <w:r w:rsidR="00CA7971">
        <w:rPr>
          <w:rFonts w:ascii="Times New Roman" w:hAnsi="Times New Roman" w:cs="Times New Roman"/>
          <w:sz w:val="28"/>
          <w:szCs w:val="28"/>
        </w:rPr>
        <w:t>от  27.07.2023</w:t>
      </w:r>
      <w:proofErr w:type="gramEnd"/>
      <w:r w:rsidR="00CA7971">
        <w:rPr>
          <w:rFonts w:ascii="Times New Roman" w:hAnsi="Times New Roman" w:cs="Times New Roman"/>
          <w:sz w:val="28"/>
          <w:szCs w:val="28"/>
        </w:rPr>
        <w:t xml:space="preserve">     № 832-пп</w:t>
      </w:r>
      <w:r w:rsidR="00CA7971">
        <w:rPr>
          <w:rFonts w:ascii="Times New Roman" w:hAnsi="Times New Roman" w:cs="Times New Roman"/>
          <w:sz w:val="28"/>
          <w:szCs w:val="28"/>
        </w:rPr>
        <w:t>)</w:t>
      </w:r>
    </w:p>
    <w:p w14:paraId="14D4FEDD" w14:textId="1911372B" w:rsidR="00B745F5" w:rsidRDefault="00B745F5" w:rsidP="00552E51">
      <w:pPr>
        <w:spacing w:after="0"/>
        <w:ind w:firstLine="709"/>
        <w:jc w:val="both"/>
        <w:rPr>
          <w:rFonts w:ascii="Times New Roman" w:hAnsi="Times New Roman" w:cs="Times New Roman"/>
          <w:b/>
          <w:sz w:val="16"/>
          <w:szCs w:val="16"/>
        </w:rPr>
      </w:pPr>
    </w:p>
    <w:p w14:paraId="07905796" w14:textId="77777777" w:rsidR="003F10D0" w:rsidRPr="00DA15B8" w:rsidRDefault="003F10D0" w:rsidP="003F10D0">
      <w:pPr>
        <w:widowControl w:val="0"/>
        <w:shd w:val="clear" w:color="auto" w:fill="FFFFFF"/>
        <w:autoSpaceDE w:val="0"/>
        <w:autoSpaceDN w:val="0"/>
        <w:adjustRightInd w:val="0"/>
        <w:spacing w:after="0"/>
        <w:jc w:val="center"/>
        <w:rPr>
          <w:rFonts w:ascii="Times New Roman" w:hAnsi="Times New Roman" w:cs="Times New Roman"/>
          <w:b/>
          <w:sz w:val="26"/>
          <w:szCs w:val="26"/>
        </w:rPr>
      </w:pPr>
      <w:r w:rsidRPr="00DA15B8">
        <w:rPr>
          <w:rFonts w:ascii="Times New Roman" w:hAnsi="Times New Roman" w:cs="Times New Roman"/>
          <w:b/>
          <w:sz w:val="26"/>
          <w:szCs w:val="26"/>
        </w:rPr>
        <w:t>РЕСУРСНОЕ ОБЕСПЕЧЕНИЕ</w:t>
      </w:r>
    </w:p>
    <w:p w14:paraId="477CCA04" w14:textId="77777777" w:rsidR="003F10D0" w:rsidRDefault="003F10D0" w:rsidP="003F10D0">
      <w:pPr>
        <w:widowControl w:val="0"/>
        <w:shd w:val="clear" w:color="auto" w:fill="FFFFFF"/>
        <w:autoSpaceDE w:val="0"/>
        <w:autoSpaceDN w:val="0"/>
        <w:adjustRightInd w:val="0"/>
        <w:spacing w:after="0"/>
        <w:jc w:val="center"/>
        <w:rPr>
          <w:rFonts w:ascii="Times New Roman" w:hAnsi="Times New Roman" w:cs="Times New Roman"/>
          <w:b/>
          <w:sz w:val="20"/>
          <w:szCs w:val="20"/>
        </w:rPr>
      </w:pPr>
      <w:r w:rsidRPr="00DA15B8">
        <w:rPr>
          <w:rFonts w:ascii="Times New Roman" w:hAnsi="Times New Roman" w:cs="Times New Roman"/>
          <w:b/>
          <w:sz w:val="26"/>
          <w:szCs w:val="26"/>
        </w:rPr>
        <w:t>реализации государственной программы Курской области «Реализация государственной политики в сфере печати и массовой информации в Курской области» за счет бюджетных ассигнований областного бюджета</w:t>
      </w:r>
    </w:p>
    <w:p w14:paraId="195EE1F5" w14:textId="77777777" w:rsidR="003F10D0" w:rsidRDefault="003F10D0" w:rsidP="003F10D0">
      <w:pPr>
        <w:widowControl w:val="0"/>
        <w:shd w:val="clear" w:color="auto" w:fill="FFFFFF"/>
        <w:autoSpaceDE w:val="0"/>
        <w:autoSpaceDN w:val="0"/>
        <w:adjustRightInd w:val="0"/>
        <w:spacing w:after="0"/>
        <w:jc w:val="center"/>
        <w:rPr>
          <w:rFonts w:ascii="Times New Roman" w:hAnsi="Times New Roman" w:cs="Times New Roman"/>
          <w:b/>
          <w:sz w:val="20"/>
          <w:szCs w:val="20"/>
        </w:rPr>
      </w:pPr>
    </w:p>
    <w:tbl>
      <w:tblPr>
        <w:tblW w:w="15594" w:type="dxa"/>
        <w:tblInd w:w="-918" w:type="dxa"/>
        <w:tblLayout w:type="fixed"/>
        <w:tblCellMar>
          <w:left w:w="75" w:type="dxa"/>
          <w:right w:w="75" w:type="dxa"/>
        </w:tblCellMar>
        <w:tblLook w:val="04A0" w:firstRow="1" w:lastRow="0" w:firstColumn="1" w:lastColumn="0" w:noHBand="0" w:noVBand="1"/>
      </w:tblPr>
      <w:tblGrid>
        <w:gridCol w:w="851"/>
        <w:gridCol w:w="1135"/>
        <w:gridCol w:w="992"/>
        <w:gridCol w:w="567"/>
        <w:gridCol w:w="709"/>
        <w:gridCol w:w="567"/>
        <w:gridCol w:w="708"/>
        <w:gridCol w:w="851"/>
        <w:gridCol w:w="709"/>
        <w:gridCol w:w="850"/>
        <w:gridCol w:w="851"/>
        <w:gridCol w:w="850"/>
        <w:gridCol w:w="851"/>
        <w:gridCol w:w="850"/>
        <w:gridCol w:w="851"/>
        <w:gridCol w:w="850"/>
        <w:gridCol w:w="851"/>
        <w:gridCol w:w="850"/>
        <w:gridCol w:w="851"/>
      </w:tblGrid>
      <w:tr w:rsidR="0025023E" w:rsidRPr="00143C48" w14:paraId="6862F98F" w14:textId="392836DA" w:rsidTr="00A724B9">
        <w:tc>
          <w:tcPr>
            <w:tcW w:w="851" w:type="dxa"/>
            <w:vMerge w:val="restart"/>
            <w:tcBorders>
              <w:top w:val="single" w:sz="4" w:space="0" w:color="auto"/>
              <w:left w:val="single" w:sz="4" w:space="0" w:color="auto"/>
              <w:bottom w:val="single" w:sz="4" w:space="0" w:color="auto"/>
              <w:right w:val="single" w:sz="4" w:space="0" w:color="auto"/>
            </w:tcBorders>
            <w:hideMark/>
          </w:tcPr>
          <w:p w14:paraId="680F3A0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Статус</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B334B4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Наименование государственной программы, подпрограмм, </w:t>
            </w:r>
            <w:r>
              <w:rPr>
                <w:rFonts w:ascii="Times New Roman" w:hAnsi="Times New Roman" w:cs="Times New Roman"/>
                <w:b/>
                <w:sz w:val="12"/>
                <w:szCs w:val="12"/>
              </w:rPr>
              <w:t>структурного элемента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14:paraId="69DBF05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proofErr w:type="gramStart"/>
            <w:r w:rsidRPr="00143C48">
              <w:rPr>
                <w:rFonts w:ascii="Times New Roman" w:hAnsi="Times New Roman" w:cs="Times New Roman"/>
                <w:b/>
                <w:sz w:val="12"/>
                <w:szCs w:val="12"/>
              </w:rPr>
              <w:t>Ответствен-</w:t>
            </w:r>
            <w:proofErr w:type="spellStart"/>
            <w:r w:rsidRPr="00143C48">
              <w:rPr>
                <w:rFonts w:ascii="Times New Roman" w:hAnsi="Times New Roman" w:cs="Times New Roman"/>
                <w:b/>
                <w:sz w:val="12"/>
                <w:szCs w:val="12"/>
              </w:rPr>
              <w:t>ный</w:t>
            </w:r>
            <w:proofErr w:type="spellEnd"/>
            <w:proofErr w:type="gramEnd"/>
            <w:r w:rsidRPr="00143C48">
              <w:rPr>
                <w:rFonts w:ascii="Times New Roman" w:hAnsi="Times New Roman" w:cs="Times New Roman"/>
                <w:b/>
                <w:sz w:val="12"/>
                <w:szCs w:val="12"/>
              </w:rPr>
              <w:t xml:space="preserve"> исполни-</w:t>
            </w:r>
            <w:proofErr w:type="spellStart"/>
            <w:r w:rsidRPr="00143C48">
              <w:rPr>
                <w:rFonts w:ascii="Times New Roman" w:hAnsi="Times New Roman" w:cs="Times New Roman"/>
                <w:b/>
                <w:sz w:val="12"/>
                <w:szCs w:val="12"/>
              </w:rPr>
              <w:t>тель</w:t>
            </w:r>
            <w:proofErr w:type="spellEnd"/>
            <w:r w:rsidRPr="00143C48">
              <w:rPr>
                <w:rFonts w:ascii="Times New Roman" w:hAnsi="Times New Roman" w:cs="Times New Roman"/>
                <w:b/>
                <w:sz w:val="12"/>
                <w:szCs w:val="12"/>
              </w:rPr>
              <w:t xml:space="preserve">, </w:t>
            </w:r>
            <w:proofErr w:type="spellStart"/>
            <w:r w:rsidRPr="00143C48">
              <w:rPr>
                <w:rFonts w:ascii="Times New Roman" w:hAnsi="Times New Roman" w:cs="Times New Roman"/>
                <w:b/>
                <w:sz w:val="12"/>
                <w:szCs w:val="12"/>
              </w:rPr>
              <w:t>соисполни-тели</w:t>
            </w:r>
            <w:proofErr w:type="spellEnd"/>
            <w:r w:rsidRPr="00143C48">
              <w:rPr>
                <w:rFonts w:ascii="Times New Roman" w:hAnsi="Times New Roman" w:cs="Times New Roman"/>
                <w:b/>
                <w:sz w:val="12"/>
                <w:szCs w:val="12"/>
              </w:rPr>
              <w:t>, участники (ГРБС)</w:t>
            </w:r>
          </w:p>
          <w:p w14:paraId="359FCB4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p>
        </w:tc>
        <w:tc>
          <w:tcPr>
            <w:tcW w:w="2551" w:type="dxa"/>
            <w:gridSpan w:val="4"/>
            <w:tcBorders>
              <w:top w:val="single" w:sz="4" w:space="0" w:color="auto"/>
              <w:left w:val="single" w:sz="4" w:space="0" w:color="auto"/>
              <w:bottom w:val="single" w:sz="4" w:space="0" w:color="auto"/>
              <w:right w:val="single" w:sz="4" w:space="0" w:color="auto"/>
            </w:tcBorders>
            <w:hideMark/>
          </w:tcPr>
          <w:p w14:paraId="4E46AAA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Код бюджетной классификации</w:t>
            </w:r>
          </w:p>
        </w:tc>
        <w:tc>
          <w:tcPr>
            <w:tcW w:w="10065" w:type="dxa"/>
            <w:gridSpan w:val="12"/>
            <w:tcBorders>
              <w:top w:val="single" w:sz="4" w:space="0" w:color="auto"/>
              <w:left w:val="single" w:sz="4" w:space="0" w:color="auto"/>
              <w:bottom w:val="single" w:sz="4" w:space="0" w:color="auto"/>
              <w:right w:val="single" w:sz="4" w:space="0" w:color="auto"/>
            </w:tcBorders>
          </w:tcPr>
          <w:p w14:paraId="56CD2B33" w14:textId="4E061F02"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Расходы (тыс. рублей), годы</w:t>
            </w:r>
          </w:p>
        </w:tc>
      </w:tr>
      <w:tr w:rsidR="006E4435" w:rsidRPr="00143C48" w14:paraId="5E0D5E8F" w14:textId="17FF33D9" w:rsidTr="00A724B9">
        <w:tc>
          <w:tcPr>
            <w:tcW w:w="851" w:type="dxa"/>
            <w:vMerge/>
            <w:tcBorders>
              <w:top w:val="single" w:sz="4" w:space="0" w:color="auto"/>
              <w:left w:val="single" w:sz="4" w:space="0" w:color="auto"/>
              <w:bottom w:val="single" w:sz="4" w:space="0" w:color="auto"/>
              <w:right w:val="single" w:sz="4" w:space="0" w:color="auto"/>
            </w:tcBorders>
            <w:vAlign w:val="center"/>
            <w:hideMark/>
          </w:tcPr>
          <w:p w14:paraId="380CE46D" w14:textId="77777777" w:rsidR="0025023E" w:rsidRPr="00143C48" w:rsidRDefault="0025023E" w:rsidP="003F10D0">
            <w:pPr>
              <w:shd w:val="clear" w:color="auto" w:fill="FFFFFF"/>
              <w:spacing w:after="0"/>
              <w:rPr>
                <w:rFonts w:ascii="Times New Roman" w:hAnsi="Times New Roman" w:cs="Times New Roman"/>
                <w:b/>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1A3FEA4" w14:textId="77777777" w:rsidR="0025023E" w:rsidRPr="00143C48" w:rsidRDefault="0025023E" w:rsidP="003F10D0">
            <w:pPr>
              <w:shd w:val="clear" w:color="auto" w:fill="FFFFFF"/>
              <w:spacing w:after="0"/>
              <w:rPr>
                <w:rFonts w:ascii="Times New Roman" w:hAnsi="Times New Roman" w:cs="Times New Roman"/>
                <w:b/>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6CB9A2" w14:textId="77777777" w:rsidR="0025023E" w:rsidRPr="00143C48" w:rsidRDefault="0025023E" w:rsidP="003F10D0">
            <w:pPr>
              <w:shd w:val="clear" w:color="auto" w:fill="FFFFFF"/>
              <w:spacing w:after="0"/>
              <w:rPr>
                <w:rFonts w:ascii="Times New Roman" w:hAnsi="Times New Roman" w:cs="Times New Roman"/>
                <w:b/>
                <w:sz w:val="12"/>
                <w:szCs w:val="12"/>
              </w:rPr>
            </w:pPr>
          </w:p>
        </w:tc>
        <w:tc>
          <w:tcPr>
            <w:tcW w:w="567" w:type="dxa"/>
            <w:tcBorders>
              <w:top w:val="single" w:sz="4" w:space="0" w:color="auto"/>
              <w:left w:val="single" w:sz="4" w:space="0" w:color="auto"/>
              <w:bottom w:val="single" w:sz="4" w:space="0" w:color="auto"/>
              <w:right w:val="single" w:sz="4" w:space="0" w:color="auto"/>
            </w:tcBorders>
            <w:hideMark/>
          </w:tcPr>
          <w:p w14:paraId="451A76C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p>
          <w:p w14:paraId="234CBFE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ГРБС</w:t>
            </w:r>
          </w:p>
        </w:tc>
        <w:tc>
          <w:tcPr>
            <w:tcW w:w="709" w:type="dxa"/>
            <w:tcBorders>
              <w:top w:val="single" w:sz="4" w:space="0" w:color="auto"/>
              <w:left w:val="single" w:sz="4" w:space="0" w:color="auto"/>
              <w:bottom w:val="single" w:sz="4" w:space="0" w:color="auto"/>
              <w:right w:val="single" w:sz="4" w:space="0" w:color="auto"/>
            </w:tcBorders>
            <w:hideMark/>
          </w:tcPr>
          <w:p w14:paraId="526A356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p>
          <w:p w14:paraId="4F8F139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ГП</w:t>
            </w:r>
          </w:p>
          <w:p w14:paraId="3EEEA48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w:t>
            </w:r>
            <w:proofErr w:type="spellStart"/>
            <w:r w:rsidRPr="00143C48">
              <w:rPr>
                <w:rFonts w:ascii="Times New Roman" w:hAnsi="Times New Roman" w:cs="Times New Roman"/>
                <w:b/>
                <w:sz w:val="12"/>
                <w:szCs w:val="12"/>
              </w:rPr>
              <w:t>госу</w:t>
            </w:r>
            <w:proofErr w:type="spellEnd"/>
            <w:r w:rsidRPr="00143C48">
              <w:rPr>
                <w:rFonts w:ascii="Times New Roman" w:hAnsi="Times New Roman" w:cs="Times New Roman"/>
                <w:b/>
                <w:sz w:val="12"/>
                <w:szCs w:val="12"/>
              </w:rPr>
              <w:t>-</w:t>
            </w:r>
            <w:proofErr w:type="spellStart"/>
            <w:r w:rsidRPr="00143C48">
              <w:rPr>
                <w:rFonts w:ascii="Times New Roman" w:hAnsi="Times New Roman" w:cs="Times New Roman"/>
                <w:b/>
                <w:sz w:val="12"/>
                <w:szCs w:val="12"/>
              </w:rPr>
              <w:t>дарст</w:t>
            </w:r>
            <w:proofErr w:type="spellEnd"/>
            <w:r w:rsidRPr="00143C48">
              <w:rPr>
                <w:rFonts w:ascii="Times New Roman" w:hAnsi="Times New Roman" w:cs="Times New Roman"/>
                <w:b/>
                <w:sz w:val="12"/>
                <w:szCs w:val="12"/>
              </w:rPr>
              <w:t>-вен-</w:t>
            </w:r>
          </w:p>
          <w:p w14:paraId="6429A1E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ная про-</w:t>
            </w:r>
          </w:p>
          <w:p w14:paraId="2C343DB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грамма)</w:t>
            </w:r>
          </w:p>
        </w:tc>
        <w:tc>
          <w:tcPr>
            <w:tcW w:w="567" w:type="dxa"/>
            <w:tcBorders>
              <w:top w:val="single" w:sz="4" w:space="0" w:color="auto"/>
              <w:left w:val="single" w:sz="4" w:space="0" w:color="auto"/>
              <w:bottom w:val="single" w:sz="4" w:space="0" w:color="auto"/>
              <w:right w:val="single" w:sz="4" w:space="0" w:color="auto"/>
            </w:tcBorders>
            <w:hideMark/>
          </w:tcPr>
          <w:p w14:paraId="6B30241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p>
          <w:p w14:paraId="6D12342E" w14:textId="67DBA185" w:rsidR="0025023E" w:rsidRPr="00143C48" w:rsidRDefault="0025023E" w:rsidP="001248C4">
            <w:pPr>
              <w:widowControl w:val="0"/>
              <w:shd w:val="clear" w:color="auto" w:fill="FFFFFF"/>
              <w:autoSpaceDE w:val="0"/>
              <w:autoSpaceDN w:val="0"/>
              <w:adjustRightInd w:val="0"/>
              <w:spacing w:after="0"/>
              <w:jc w:val="center"/>
              <w:rPr>
                <w:rFonts w:ascii="Times New Roman" w:hAnsi="Times New Roman" w:cs="Times New Roman"/>
                <w:b/>
                <w:sz w:val="12"/>
                <w:szCs w:val="12"/>
              </w:rPr>
            </w:pPr>
            <w:proofErr w:type="spellStart"/>
            <w:r w:rsidRPr="00143C48">
              <w:rPr>
                <w:rFonts w:ascii="Times New Roman" w:hAnsi="Times New Roman" w:cs="Times New Roman"/>
                <w:b/>
                <w:sz w:val="12"/>
                <w:szCs w:val="12"/>
              </w:rPr>
              <w:t>пГП</w:t>
            </w:r>
            <w:proofErr w:type="spellEnd"/>
            <w:r w:rsidRPr="00143C48">
              <w:rPr>
                <w:rFonts w:ascii="Times New Roman" w:hAnsi="Times New Roman" w:cs="Times New Roman"/>
                <w:b/>
                <w:sz w:val="12"/>
                <w:szCs w:val="12"/>
              </w:rPr>
              <w:t xml:space="preserve"> (под-про</w:t>
            </w:r>
            <w:r w:rsidR="008A2711">
              <w:rPr>
                <w:rFonts w:ascii="Times New Roman" w:hAnsi="Times New Roman" w:cs="Times New Roman"/>
                <w:b/>
                <w:sz w:val="12"/>
                <w:szCs w:val="12"/>
              </w:rPr>
              <w:t>-</w:t>
            </w:r>
            <w:proofErr w:type="spellStart"/>
            <w:r w:rsidRPr="00143C48">
              <w:rPr>
                <w:rFonts w:ascii="Times New Roman" w:hAnsi="Times New Roman" w:cs="Times New Roman"/>
                <w:b/>
                <w:sz w:val="12"/>
                <w:szCs w:val="12"/>
              </w:rPr>
              <w:t>грам</w:t>
            </w:r>
            <w:proofErr w:type="spellEnd"/>
            <w:r w:rsidRPr="00143C48">
              <w:rPr>
                <w:rFonts w:ascii="Times New Roman" w:hAnsi="Times New Roman" w:cs="Times New Roman"/>
                <w:b/>
                <w:sz w:val="12"/>
                <w:szCs w:val="12"/>
              </w:rPr>
              <w:t>-</w:t>
            </w:r>
            <w:proofErr w:type="spellStart"/>
            <w:r w:rsidRPr="00143C48">
              <w:rPr>
                <w:rFonts w:ascii="Times New Roman" w:hAnsi="Times New Roman" w:cs="Times New Roman"/>
                <w:b/>
                <w:sz w:val="12"/>
                <w:szCs w:val="12"/>
              </w:rPr>
              <w:t>ма</w:t>
            </w:r>
            <w:proofErr w:type="spellEnd"/>
            <w:r w:rsidRPr="00143C48">
              <w:rPr>
                <w:rFonts w:ascii="Times New Roman" w:hAnsi="Times New Roman" w:cs="Times New Roman"/>
                <w:b/>
                <w:sz w:val="12"/>
                <w:szCs w:val="12"/>
              </w:rPr>
              <w:t xml:space="preserve"> </w:t>
            </w:r>
            <w:proofErr w:type="spellStart"/>
            <w:r w:rsidRPr="00143C48">
              <w:rPr>
                <w:rFonts w:ascii="Times New Roman" w:hAnsi="Times New Roman" w:cs="Times New Roman"/>
                <w:b/>
                <w:sz w:val="12"/>
                <w:szCs w:val="12"/>
              </w:rPr>
              <w:t>госу</w:t>
            </w:r>
            <w:proofErr w:type="spellEnd"/>
            <w:r w:rsidRPr="00143C48">
              <w:rPr>
                <w:rFonts w:ascii="Times New Roman" w:hAnsi="Times New Roman" w:cs="Times New Roman"/>
                <w:b/>
                <w:sz w:val="12"/>
                <w:szCs w:val="12"/>
              </w:rPr>
              <w:t>-</w:t>
            </w:r>
            <w:proofErr w:type="spellStart"/>
            <w:r w:rsidRPr="00143C48">
              <w:rPr>
                <w:rFonts w:ascii="Times New Roman" w:hAnsi="Times New Roman" w:cs="Times New Roman"/>
                <w:b/>
                <w:sz w:val="12"/>
                <w:szCs w:val="12"/>
              </w:rPr>
              <w:t>дарст</w:t>
            </w:r>
            <w:proofErr w:type="spellEnd"/>
            <w:r w:rsidRPr="00143C48">
              <w:rPr>
                <w:rFonts w:ascii="Times New Roman" w:hAnsi="Times New Roman" w:cs="Times New Roman"/>
                <w:b/>
                <w:sz w:val="12"/>
                <w:szCs w:val="12"/>
              </w:rPr>
              <w:t>-венной про</w:t>
            </w:r>
            <w:r w:rsidR="008A2711">
              <w:rPr>
                <w:rFonts w:ascii="Times New Roman" w:hAnsi="Times New Roman" w:cs="Times New Roman"/>
                <w:b/>
                <w:sz w:val="12"/>
                <w:szCs w:val="12"/>
              </w:rPr>
              <w:t>-</w:t>
            </w:r>
            <w:proofErr w:type="spellStart"/>
            <w:r w:rsidRPr="00143C48">
              <w:rPr>
                <w:rFonts w:ascii="Times New Roman" w:hAnsi="Times New Roman" w:cs="Times New Roman"/>
                <w:b/>
                <w:sz w:val="12"/>
                <w:szCs w:val="12"/>
              </w:rPr>
              <w:t>грам</w:t>
            </w:r>
            <w:proofErr w:type="spellEnd"/>
            <w:r w:rsidRPr="00143C48">
              <w:rPr>
                <w:rFonts w:ascii="Times New Roman" w:hAnsi="Times New Roman" w:cs="Times New Roman"/>
                <w:b/>
                <w:sz w:val="12"/>
                <w:szCs w:val="12"/>
              </w:rPr>
              <w:t>-мы)</w:t>
            </w:r>
          </w:p>
        </w:tc>
        <w:tc>
          <w:tcPr>
            <w:tcW w:w="708" w:type="dxa"/>
            <w:tcBorders>
              <w:top w:val="single" w:sz="4" w:space="0" w:color="auto"/>
              <w:left w:val="single" w:sz="4" w:space="0" w:color="auto"/>
              <w:bottom w:val="single" w:sz="4" w:space="0" w:color="auto"/>
              <w:right w:val="single" w:sz="4" w:space="0" w:color="auto"/>
            </w:tcBorders>
            <w:hideMark/>
          </w:tcPr>
          <w:p w14:paraId="6E68AC5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p>
          <w:p w14:paraId="40A95C1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СЭП</w:t>
            </w:r>
          </w:p>
          <w:p w14:paraId="3C3F3613"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w:t>
            </w:r>
            <w:proofErr w:type="spellStart"/>
            <w:r>
              <w:rPr>
                <w:rFonts w:ascii="Times New Roman" w:hAnsi="Times New Roman" w:cs="Times New Roman"/>
                <w:b/>
                <w:sz w:val="12"/>
                <w:szCs w:val="12"/>
              </w:rPr>
              <w:t>струк</w:t>
            </w:r>
            <w:proofErr w:type="spellEnd"/>
            <w:r>
              <w:rPr>
                <w:rFonts w:ascii="Times New Roman" w:hAnsi="Times New Roman" w:cs="Times New Roman"/>
                <w:b/>
                <w:sz w:val="12"/>
                <w:szCs w:val="12"/>
              </w:rPr>
              <w:t>-</w:t>
            </w:r>
          </w:p>
          <w:p w14:paraId="600A4E91"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proofErr w:type="spellStart"/>
            <w:r>
              <w:rPr>
                <w:rFonts w:ascii="Times New Roman" w:hAnsi="Times New Roman" w:cs="Times New Roman"/>
                <w:b/>
                <w:sz w:val="12"/>
                <w:szCs w:val="12"/>
              </w:rPr>
              <w:t>турный</w:t>
            </w:r>
            <w:proofErr w:type="spellEnd"/>
            <w:r>
              <w:rPr>
                <w:rFonts w:ascii="Times New Roman" w:hAnsi="Times New Roman" w:cs="Times New Roman"/>
                <w:b/>
                <w:sz w:val="12"/>
                <w:szCs w:val="12"/>
              </w:rPr>
              <w:t xml:space="preserve"> элемент </w:t>
            </w:r>
            <w:proofErr w:type="spellStart"/>
            <w:r>
              <w:rPr>
                <w:rFonts w:ascii="Times New Roman" w:hAnsi="Times New Roman" w:cs="Times New Roman"/>
                <w:b/>
                <w:sz w:val="12"/>
                <w:szCs w:val="12"/>
              </w:rPr>
              <w:t>подпро</w:t>
            </w:r>
            <w:proofErr w:type="spellEnd"/>
            <w:r>
              <w:rPr>
                <w:rFonts w:ascii="Times New Roman" w:hAnsi="Times New Roman" w:cs="Times New Roman"/>
                <w:b/>
                <w:sz w:val="12"/>
                <w:szCs w:val="12"/>
              </w:rPr>
              <w:t>-</w:t>
            </w:r>
          </w:p>
          <w:p w14:paraId="0674FE7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граммы</w:t>
            </w:r>
            <w:r w:rsidRPr="00143C48">
              <w:rPr>
                <w:rFonts w:ascii="Times New Roman" w:hAnsi="Times New Roman" w:cs="Times New Roman"/>
                <w:b/>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52393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6A296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2015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C4461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2016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2A89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2017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CB865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2018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ECD83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2019</w:t>
            </w:r>
          </w:p>
        </w:tc>
        <w:tc>
          <w:tcPr>
            <w:tcW w:w="850" w:type="dxa"/>
            <w:tcBorders>
              <w:top w:val="single" w:sz="4" w:space="0" w:color="auto"/>
              <w:left w:val="single" w:sz="4" w:space="0" w:color="auto"/>
              <w:bottom w:val="single" w:sz="4" w:space="0" w:color="auto"/>
              <w:right w:val="single" w:sz="4" w:space="0" w:color="auto"/>
            </w:tcBorders>
            <w:vAlign w:val="center"/>
          </w:tcPr>
          <w:p w14:paraId="5A2FD3C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2020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DC67A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2021 </w:t>
            </w:r>
          </w:p>
        </w:tc>
        <w:tc>
          <w:tcPr>
            <w:tcW w:w="850" w:type="dxa"/>
            <w:tcBorders>
              <w:top w:val="single" w:sz="4" w:space="0" w:color="auto"/>
              <w:left w:val="single" w:sz="4" w:space="0" w:color="auto"/>
              <w:bottom w:val="single" w:sz="4" w:space="0" w:color="auto"/>
              <w:right w:val="single" w:sz="4" w:space="0" w:color="auto"/>
            </w:tcBorders>
            <w:vAlign w:val="center"/>
          </w:tcPr>
          <w:p w14:paraId="5D81AD9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2022 </w:t>
            </w:r>
          </w:p>
        </w:tc>
        <w:tc>
          <w:tcPr>
            <w:tcW w:w="851" w:type="dxa"/>
            <w:tcBorders>
              <w:top w:val="single" w:sz="4" w:space="0" w:color="auto"/>
              <w:left w:val="single" w:sz="4" w:space="0" w:color="auto"/>
              <w:bottom w:val="single" w:sz="4" w:space="0" w:color="auto"/>
            </w:tcBorders>
            <w:vAlign w:val="center"/>
          </w:tcPr>
          <w:p w14:paraId="52ED429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2023 </w:t>
            </w:r>
          </w:p>
        </w:tc>
        <w:tc>
          <w:tcPr>
            <w:tcW w:w="850" w:type="dxa"/>
            <w:tcBorders>
              <w:top w:val="single" w:sz="4" w:space="0" w:color="auto"/>
              <w:left w:val="single" w:sz="4" w:space="0" w:color="auto"/>
              <w:bottom w:val="single" w:sz="4" w:space="0" w:color="auto"/>
              <w:right w:val="single" w:sz="4" w:space="0" w:color="auto"/>
            </w:tcBorders>
            <w:vAlign w:val="center"/>
          </w:tcPr>
          <w:p w14:paraId="732142D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 xml:space="preserve">2024 </w:t>
            </w:r>
          </w:p>
        </w:tc>
        <w:tc>
          <w:tcPr>
            <w:tcW w:w="851" w:type="dxa"/>
            <w:tcBorders>
              <w:top w:val="single" w:sz="4" w:space="0" w:color="auto"/>
              <w:left w:val="single" w:sz="4" w:space="0" w:color="auto"/>
              <w:bottom w:val="single" w:sz="4" w:space="0" w:color="auto"/>
              <w:right w:val="single" w:sz="4" w:space="0" w:color="auto"/>
            </w:tcBorders>
            <w:vAlign w:val="center"/>
          </w:tcPr>
          <w:p w14:paraId="3474CA06" w14:textId="55537356" w:rsidR="0025023E" w:rsidRPr="00143C48" w:rsidRDefault="002B5923"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Pr>
                <w:rFonts w:ascii="Times New Roman" w:hAnsi="Times New Roman" w:cs="Times New Roman"/>
                <w:b/>
                <w:sz w:val="12"/>
                <w:szCs w:val="12"/>
              </w:rPr>
              <w:t>2</w:t>
            </w:r>
            <w:r w:rsidR="0025023E">
              <w:rPr>
                <w:rFonts w:ascii="Times New Roman" w:hAnsi="Times New Roman" w:cs="Times New Roman"/>
                <w:b/>
                <w:sz w:val="12"/>
                <w:szCs w:val="12"/>
              </w:rPr>
              <w:t>025</w:t>
            </w:r>
          </w:p>
        </w:tc>
      </w:tr>
    </w:tbl>
    <w:p w14:paraId="41F17FEC" w14:textId="77777777" w:rsidR="003F10D0" w:rsidRPr="00F50371" w:rsidRDefault="003F10D0" w:rsidP="003F10D0">
      <w:pPr>
        <w:widowControl w:val="0"/>
        <w:shd w:val="clear" w:color="auto" w:fill="FFFFFF"/>
        <w:autoSpaceDE w:val="0"/>
        <w:autoSpaceDN w:val="0"/>
        <w:adjustRightInd w:val="0"/>
        <w:spacing w:after="0" w:line="14" w:lineRule="auto"/>
        <w:jc w:val="center"/>
        <w:rPr>
          <w:rFonts w:ascii="Times New Roman" w:hAnsi="Times New Roman" w:cs="Times New Roman"/>
          <w:b/>
          <w:sz w:val="10"/>
          <w:szCs w:val="10"/>
        </w:rPr>
      </w:pPr>
    </w:p>
    <w:tbl>
      <w:tblPr>
        <w:tblW w:w="26245" w:type="dxa"/>
        <w:tblInd w:w="-918" w:type="dxa"/>
        <w:tblLayout w:type="fixed"/>
        <w:tblCellMar>
          <w:left w:w="75" w:type="dxa"/>
          <w:right w:w="75" w:type="dxa"/>
        </w:tblCellMar>
        <w:tblLook w:val="04A0" w:firstRow="1" w:lastRow="0" w:firstColumn="1" w:lastColumn="0" w:noHBand="0" w:noVBand="1"/>
      </w:tblPr>
      <w:tblGrid>
        <w:gridCol w:w="851"/>
        <w:gridCol w:w="1135"/>
        <w:gridCol w:w="992"/>
        <w:gridCol w:w="567"/>
        <w:gridCol w:w="709"/>
        <w:gridCol w:w="567"/>
        <w:gridCol w:w="708"/>
        <w:gridCol w:w="851"/>
        <w:gridCol w:w="709"/>
        <w:gridCol w:w="850"/>
        <w:gridCol w:w="851"/>
        <w:gridCol w:w="850"/>
        <w:gridCol w:w="851"/>
        <w:gridCol w:w="850"/>
        <w:gridCol w:w="851"/>
        <w:gridCol w:w="850"/>
        <w:gridCol w:w="851"/>
        <w:gridCol w:w="850"/>
        <w:gridCol w:w="851"/>
        <w:gridCol w:w="2011"/>
        <w:gridCol w:w="1080"/>
        <w:gridCol w:w="1080"/>
        <w:gridCol w:w="1080"/>
        <w:gridCol w:w="1080"/>
        <w:gridCol w:w="1080"/>
        <w:gridCol w:w="1080"/>
        <w:gridCol w:w="1080"/>
        <w:gridCol w:w="1080"/>
      </w:tblGrid>
      <w:tr w:rsidR="006E4435" w:rsidRPr="00143C48" w14:paraId="766D5993" w14:textId="31C074C3" w:rsidTr="00A724B9">
        <w:trPr>
          <w:gridAfter w:val="9"/>
          <w:wAfter w:w="10651" w:type="dxa"/>
          <w:tblHeader/>
        </w:trPr>
        <w:tc>
          <w:tcPr>
            <w:tcW w:w="851" w:type="dxa"/>
            <w:tcBorders>
              <w:top w:val="single" w:sz="4" w:space="0" w:color="auto"/>
              <w:left w:val="single" w:sz="4" w:space="0" w:color="auto"/>
              <w:bottom w:val="single" w:sz="4" w:space="0" w:color="auto"/>
              <w:right w:val="single" w:sz="4" w:space="0" w:color="auto"/>
            </w:tcBorders>
            <w:vAlign w:val="center"/>
          </w:tcPr>
          <w:p w14:paraId="68C550C1" w14:textId="77777777" w:rsidR="0025023E" w:rsidRPr="00143C48" w:rsidRDefault="0025023E" w:rsidP="003F10D0">
            <w:pPr>
              <w:shd w:val="clear" w:color="auto" w:fill="FFFFFF"/>
              <w:spacing w:after="0"/>
              <w:jc w:val="center"/>
              <w:rPr>
                <w:rFonts w:ascii="Times New Roman" w:hAnsi="Times New Roman" w:cs="Times New Roman"/>
                <w:b/>
                <w:sz w:val="12"/>
                <w:szCs w:val="12"/>
              </w:rPr>
            </w:pPr>
            <w:r w:rsidRPr="00143C48">
              <w:rPr>
                <w:rFonts w:ascii="Times New Roman" w:hAnsi="Times New Roman" w:cs="Times New Roman"/>
                <w:b/>
                <w:sz w:val="12"/>
                <w:szCs w:val="12"/>
              </w:rPr>
              <w:t>1</w:t>
            </w:r>
          </w:p>
        </w:tc>
        <w:tc>
          <w:tcPr>
            <w:tcW w:w="1135" w:type="dxa"/>
            <w:tcBorders>
              <w:top w:val="single" w:sz="4" w:space="0" w:color="auto"/>
              <w:left w:val="single" w:sz="4" w:space="0" w:color="auto"/>
              <w:bottom w:val="single" w:sz="4" w:space="0" w:color="auto"/>
              <w:right w:val="single" w:sz="4" w:space="0" w:color="auto"/>
            </w:tcBorders>
            <w:vAlign w:val="center"/>
          </w:tcPr>
          <w:p w14:paraId="74B7FC03" w14:textId="77777777" w:rsidR="0025023E" w:rsidRPr="00143C48" w:rsidRDefault="0025023E" w:rsidP="003F10D0">
            <w:pPr>
              <w:shd w:val="clear" w:color="auto" w:fill="FFFFFF"/>
              <w:spacing w:after="0"/>
              <w:jc w:val="center"/>
              <w:rPr>
                <w:rFonts w:ascii="Times New Roman" w:hAnsi="Times New Roman" w:cs="Times New Roman"/>
                <w:b/>
                <w:sz w:val="12"/>
                <w:szCs w:val="12"/>
              </w:rPr>
            </w:pPr>
            <w:r w:rsidRPr="00143C48">
              <w:rPr>
                <w:rFonts w:ascii="Times New Roman" w:hAnsi="Times New Roman" w:cs="Times New Roman"/>
                <w:b/>
                <w:sz w:val="12"/>
                <w:szCs w:val="12"/>
              </w:rPr>
              <w:t>2</w:t>
            </w:r>
          </w:p>
        </w:tc>
        <w:tc>
          <w:tcPr>
            <w:tcW w:w="992" w:type="dxa"/>
            <w:tcBorders>
              <w:top w:val="single" w:sz="4" w:space="0" w:color="auto"/>
              <w:left w:val="single" w:sz="4" w:space="0" w:color="auto"/>
              <w:bottom w:val="single" w:sz="4" w:space="0" w:color="auto"/>
              <w:right w:val="single" w:sz="4" w:space="0" w:color="auto"/>
            </w:tcBorders>
            <w:vAlign w:val="center"/>
          </w:tcPr>
          <w:p w14:paraId="514C019D" w14:textId="77777777" w:rsidR="0025023E" w:rsidRPr="00143C48" w:rsidRDefault="0025023E" w:rsidP="003F10D0">
            <w:pPr>
              <w:shd w:val="clear" w:color="auto" w:fill="FFFFFF"/>
              <w:spacing w:after="0"/>
              <w:jc w:val="center"/>
              <w:rPr>
                <w:rFonts w:ascii="Times New Roman" w:hAnsi="Times New Roman" w:cs="Times New Roman"/>
                <w:b/>
                <w:sz w:val="12"/>
                <w:szCs w:val="12"/>
              </w:rPr>
            </w:pPr>
            <w:r w:rsidRPr="00143C48">
              <w:rPr>
                <w:rFonts w:ascii="Times New Roman" w:hAnsi="Times New Roman" w:cs="Times New Roman"/>
                <w:b/>
                <w:sz w:val="12"/>
                <w:szCs w:val="12"/>
              </w:rPr>
              <w:t>3</w:t>
            </w:r>
          </w:p>
        </w:tc>
        <w:tc>
          <w:tcPr>
            <w:tcW w:w="567" w:type="dxa"/>
            <w:tcBorders>
              <w:top w:val="single" w:sz="4" w:space="0" w:color="auto"/>
              <w:left w:val="single" w:sz="4" w:space="0" w:color="auto"/>
              <w:bottom w:val="single" w:sz="4" w:space="0" w:color="auto"/>
              <w:right w:val="single" w:sz="4" w:space="0" w:color="auto"/>
            </w:tcBorders>
          </w:tcPr>
          <w:p w14:paraId="6BE6CE0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4</w:t>
            </w:r>
          </w:p>
        </w:tc>
        <w:tc>
          <w:tcPr>
            <w:tcW w:w="709" w:type="dxa"/>
            <w:tcBorders>
              <w:top w:val="single" w:sz="4" w:space="0" w:color="auto"/>
              <w:left w:val="single" w:sz="4" w:space="0" w:color="auto"/>
              <w:bottom w:val="single" w:sz="4" w:space="0" w:color="auto"/>
              <w:right w:val="single" w:sz="4" w:space="0" w:color="auto"/>
            </w:tcBorders>
          </w:tcPr>
          <w:p w14:paraId="107BF01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5</w:t>
            </w:r>
          </w:p>
        </w:tc>
        <w:tc>
          <w:tcPr>
            <w:tcW w:w="567" w:type="dxa"/>
            <w:tcBorders>
              <w:top w:val="single" w:sz="4" w:space="0" w:color="auto"/>
              <w:left w:val="single" w:sz="4" w:space="0" w:color="auto"/>
              <w:bottom w:val="single" w:sz="4" w:space="0" w:color="auto"/>
              <w:right w:val="single" w:sz="4" w:space="0" w:color="auto"/>
            </w:tcBorders>
          </w:tcPr>
          <w:p w14:paraId="7DB75A4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6</w:t>
            </w:r>
          </w:p>
        </w:tc>
        <w:tc>
          <w:tcPr>
            <w:tcW w:w="708" w:type="dxa"/>
            <w:tcBorders>
              <w:top w:val="single" w:sz="4" w:space="0" w:color="auto"/>
              <w:left w:val="single" w:sz="4" w:space="0" w:color="auto"/>
              <w:bottom w:val="single" w:sz="4" w:space="0" w:color="auto"/>
              <w:right w:val="single" w:sz="4" w:space="0" w:color="auto"/>
            </w:tcBorders>
          </w:tcPr>
          <w:p w14:paraId="7E0F5C8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7</w:t>
            </w:r>
          </w:p>
        </w:tc>
        <w:tc>
          <w:tcPr>
            <w:tcW w:w="851" w:type="dxa"/>
            <w:tcBorders>
              <w:top w:val="single" w:sz="4" w:space="0" w:color="auto"/>
              <w:left w:val="single" w:sz="4" w:space="0" w:color="auto"/>
              <w:bottom w:val="single" w:sz="4" w:space="0" w:color="auto"/>
              <w:right w:val="single" w:sz="4" w:space="0" w:color="auto"/>
            </w:tcBorders>
          </w:tcPr>
          <w:p w14:paraId="2E5CFE3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8</w:t>
            </w:r>
          </w:p>
        </w:tc>
        <w:tc>
          <w:tcPr>
            <w:tcW w:w="709" w:type="dxa"/>
            <w:tcBorders>
              <w:top w:val="single" w:sz="4" w:space="0" w:color="auto"/>
              <w:left w:val="single" w:sz="4" w:space="0" w:color="auto"/>
              <w:bottom w:val="single" w:sz="4" w:space="0" w:color="auto"/>
              <w:right w:val="single" w:sz="4" w:space="0" w:color="auto"/>
            </w:tcBorders>
          </w:tcPr>
          <w:p w14:paraId="4091116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9</w:t>
            </w:r>
          </w:p>
        </w:tc>
        <w:tc>
          <w:tcPr>
            <w:tcW w:w="850" w:type="dxa"/>
            <w:tcBorders>
              <w:top w:val="single" w:sz="4" w:space="0" w:color="auto"/>
              <w:left w:val="single" w:sz="4" w:space="0" w:color="auto"/>
              <w:bottom w:val="single" w:sz="4" w:space="0" w:color="auto"/>
              <w:right w:val="single" w:sz="4" w:space="0" w:color="auto"/>
            </w:tcBorders>
          </w:tcPr>
          <w:p w14:paraId="185516E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35B584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11</w:t>
            </w:r>
          </w:p>
        </w:tc>
        <w:tc>
          <w:tcPr>
            <w:tcW w:w="850" w:type="dxa"/>
            <w:tcBorders>
              <w:top w:val="single" w:sz="4" w:space="0" w:color="auto"/>
              <w:left w:val="single" w:sz="4" w:space="0" w:color="auto"/>
              <w:bottom w:val="single" w:sz="4" w:space="0" w:color="auto"/>
              <w:right w:val="single" w:sz="4" w:space="0" w:color="auto"/>
            </w:tcBorders>
          </w:tcPr>
          <w:p w14:paraId="325691E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12</w:t>
            </w:r>
          </w:p>
        </w:tc>
        <w:tc>
          <w:tcPr>
            <w:tcW w:w="851" w:type="dxa"/>
            <w:tcBorders>
              <w:top w:val="single" w:sz="4" w:space="0" w:color="auto"/>
              <w:left w:val="single" w:sz="4" w:space="0" w:color="auto"/>
              <w:bottom w:val="single" w:sz="4" w:space="0" w:color="auto"/>
              <w:right w:val="single" w:sz="4" w:space="0" w:color="auto"/>
            </w:tcBorders>
          </w:tcPr>
          <w:p w14:paraId="3E2748C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13</w:t>
            </w:r>
          </w:p>
        </w:tc>
        <w:tc>
          <w:tcPr>
            <w:tcW w:w="850" w:type="dxa"/>
            <w:tcBorders>
              <w:top w:val="single" w:sz="4" w:space="0" w:color="auto"/>
              <w:left w:val="single" w:sz="4" w:space="0" w:color="auto"/>
              <w:bottom w:val="single" w:sz="4" w:space="0" w:color="auto"/>
              <w:right w:val="single" w:sz="4" w:space="0" w:color="auto"/>
            </w:tcBorders>
          </w:tcPr>
          <w:p w14:paraId="041F73D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14</w:t>
            </w:r>
          </w:p>
        </w:tc>
        <w:tc>
          <w:tcPr>
            <w:tcW w:w="851" w:type="dxa"/>
            <w:tcBorders>
              <w:top w:val="single" w:sz="4" w:space="0" w:color="auto"/>
              <w:left w:val="single" w:sz="4" w:space="0" w:color="auto"/>
              <w:bottom w:val="single" w:sz="4" w:space="0" w:color="auto"/>
              <w:right w:val="single" w:sz="4" w:space="0" w:color="auto"/>
            </w:tcBorders>
          </w:tcPr>
          <w:p w14:paraId="45AC343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15</w:t>
            </w:r>
          </w:p>
        </w:tc>
        <w:tc>
          <w:tcPr>
            <w:tcW w:w="850" w:type="dxa"/>
            <w:tcBorders>
              <w:top w:val="single" w:sz="4" w:space="0" w:color="auto"/>
              <w:left w:val="single" w:sz="4" w:space="0" w:color="auto"/>
              <w:bottom w:val="single" w:sz="4" w:space="0" w:color="auto"/>
              <w:right w:val="single" w:sz="4" w:space="0" w:color="auto"/>
            </w:tcBorders>
          </w:tcPr>
          <w:p w14:paraId="7A5BB01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16</w:t>
            </w:r>
          </w:p>
        </w:tc>
        <w:tc>
          <w:tcPr>
            <w:tcW w:w="851" w:type="dxa"/>
            <w:tcBorders>
              <w:top w:val="single" w:sz="4" w:space="0" w:color="auto"/>
              <w:left w:val="single" w:sz="4" w:space="0" w:color="auto"/>
              <w:bottom w:val="single" w:sz="4" w:space="0" w:color="auto"/>
            </w:tcBorders>
          </w:tcPr>
          <w:p w14:paraId="2A7E5BB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b/>
                <w:sz w:val="12"/>
                <w:szCs w:val="12"/>
              </w:rPr>
            </w:pPr>
            <w:r w:rsidRPr="00143C48">
              <w:rPr>
                <w:rFonts w:ascii="Times New Roman" w:hAnsi="Times New Roman" w:cs="Times New Roman"/>
                <w:b/>
                <w:sz w:val="12"/>
                <w:szCs w:val="12"/>
              </w:rPr>
              <w:t>17</w:t>
            </w:r>
          </w:p>
        </w:tc>
        <w:tc>
          <w:tcPr>
            <w:tcW w:w="850" w:type="dxa"/>
            <w:tcBorders>
              <w:top w:val="single" w:sz="4" w:space="0" w:color="auto"/>
              <w:left w:val="single" w:sz="4" w:space="0" w:color="auto"/>
              <w:bottom w:val="single" w:sz="4" w:space="0" w:color="auto"/>
              <w:right w:val="single" w:sz="4" w:space="0" w:color="auto"/>
            </w:tcBorders>
          </w:tcPr>
          <w:p w14:paraId="4C911F5F"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b/>
                <w:sz w:val="12"/>
                <w:szCs w:val="12"/>
              </w:rPr>
            </w:pPr>
            <w:r w:rsidRPr="00143C48">
              <w:rPr>
                <w:rFonts w:ascii="Times New Roman" w:hAnsi="Times New Roman" w:cs="Times New Roman"/>
                <w:b/>
                <w:sz w:val="12"/>
                <w:szCs w:val="12"/>
              </w:rPr>
              <w:t xml:space="preserve">          18</w:t>
            </w:r>
          </w:p>
        </w:tc>
        <w:tc>
          <w:tcPr>
            <w:tcW w:w="851" w:type="dxa"/>
            <w:tcBorders>
              <w:top w:val="single" w:sz="4" w:space="0" w:color="auto"/>
              <w:left w:val="single" w:sz="4" w:space="0" w:color="auto"/>
              <w:bottom w:val="single" w:sz="4" w:space="0" w:color="auto"/>
              <w:right w:val="single" w:sz="4" w:space="0" w:color="auto"/>
            </w:tcBorders>
          </w:tcPr>
          <w:p w14:paraId="3F4C3D0C" w14:textId="71CDC911" w:rsidR="0025023E" w:rsidRPr="00143C48" w:rsidRDefault="003764A7" w:rsidP="003F10D0">
            <w:pPr>
              <w:widowControl w:val="0"/>
              <w:shd w:val="clear" w:color="auto" w:fill="FFFFFF"/>
              <w:autoSpaceDE w:val="0"/>
              <w:autoSpaceDN w:val="0"/>
              <w:adjustRightInd w:val="0"/>
              <w:spacing w:after="0"/>
              <w:rPr>
                <w:rFonts w:ascii="Times New Roman" w:hAnsi="Times New Roman" w:cs="Times New Roman"/>
                <w:b/>
                <w:sz w:val="12"/>
                <w:szCs w:val="12"/>
              </w:rPr>
            </w:pPr>
            <w:r>
              <w:rPr>
                <w:rFonts w:ascii="Times New Roman" w:hAnsi="Times New Roman" w:cs="Times New Roman"/>
                <w:b/>
                <w:sz w:val="12"/>
                <w:szCs w:val="12"/>
              </w:rPr>
              <w:t xml:space="preserve">       19</w:t>
            </w:r>
          </w:p>
        </w:tc>
      </w:tr>
      <w:tr w:rsidR="006E4435" w:rsidRPr="00143C48" w14:paraId="16E3BE86" w14:textId="6ACED7E3" w:rsidTr="00A724B9">
        <w:trPr>
          <w:gridAfter w:val="9"/>
          <w:wAfter w:w="10651" w:type="dxa"/>
          <w:trHeight w:val="535"/>
        </w:trPr>
        <w:tc>
          <w:tcPr>
            <w:tcW w:w="851" w:type="dxa"/>
            <w:vMerge w:val="restart"/>
            <w:tcBorders>
              <w:top w:val="single" w:sz="4" w:space="0" w:color="auto"/>
              <w:left w:val="single" w:sz="4" w:space="0" w:color="auto"/>
              <w:bottom w:val="single" w:sz="4" w:space="0" w:color="auto"/>
              <w:right w:val="single" w:sz="4" w:space="0" w:color="auto"/>
            </w:tcBorders>
          </w:tcPr>
          <w:p w14:paraId="33999E5C" w14:textId="77777777" w:rsidR="00AF2936" w:rsidRDefault="00AF2936" w:rsidP="003F10D0">
            <w:pPr>
              <w:shd w:val="clear" w:color="auto" w:fill="FFFFFF"/>
              <w:spacing w:after="0"/>
              <w:rPr>
                <w:rFonts w:ascii="Times New Roman" w:hAnsi="Times New Roman" w:cs="Times New Roman"/>
                <w:sz w:val="12"/>
                <w:szCs w:val="12"/>
              </w:rPr>
            </w:pPr>
          </w:p>
          <w:p w14:paraId="0E653B13" w14:textId="28967E73" w:rsidR="0025023E" w:rsidRDefault="0025023E" w:rsidP="003F10D0">
            <w:pPr>
              <w:shd w:val="clear" w:color="auto" w:fill="FFFFFF"/>
              <w:spacing w:after="0"/>
              <w:rPr>
                <w:rFonts w:ascii="Times New Roman" w:hAnsi="Times New Roman" w:cs="Times New Roman"/>
                <w:sz w:val="12"/>
                <w:szCs w:val="12"/>
              </w:rPr>
            </w:pPr>
            <w:proofErr w:type="spellStart"/>
            <w:proofErr w:type="gramStart"/>
            <w:r w:rsidRPr="00143C48">
              <w:rPr>
                <w:rFonts w:ascii="Times New Roman" w:hAnsi="Times New Roman" w:cs="Times New Roman"/>
                <w:sz w:val="12"/>
                <w:szCs w:val="12"/>
              </w:rPr>
              <w:t>Государствен</w:t>
            </w:r>
            <w:proofErr w:type="spellEnd"/>
            <w:r w:rsidR="00AF2936">
              <w:rPr>
                <w:rFonts w:ascii="Times New Roman" w:hAnsi="Times New Roman" w:cs="Times New Roman"/>
                <w:sz w:val="12"/>
                <w:szCs w:val="12"/>
              </w:rPr>
              <w:t>-</w:t>
            </w:r>
            <w:r w:rsidRPr="00143C48">
              <w:rPr>
                <w:rFonts w:ascii="Times New Roman" w:hAnsi="Times New Roman" w:cs="Times New Roman"/>
                <w:sz w:val="12"/>
                <w:szCs w:val="12"/>
              </w:rPr>
              <w:t>ная</w:t>
            </w:r>
            <w:proofErr w:type="gramEnd"/>
            <w:r w:rsidRPr="00143C48">
              <w:rPr>
                <w:rFonts w:ascii="Times New Roman" w:hAnsi="Times New Roman" w:cs="Times New Roman"/>
                <w:sz w:val="12"/>
                <w:szCs w:val="12"/>
              </w:rPr>
              <w:t xml:space="preserve"> </w:t>
            </w:r>
          </w:p>
          <w:p w14:paraId="5C1242FA" w14:textId="39FBDD4A" w:rsidR="0025023E" w:rsidRPr="00143C48" w:rsidRDefault="0025023E" w:rsidP="003F10D0">
            <w:pPr>
              <w:shd w:val="clear" w:color="auto" w:fill="FFFFFF"/>
              <w:spacing w:after="0"/>
              <w:rPr>
                <w:rFonts w:ascii="Times New Roman" w:hAnsi="Times New Roman" w:cs="Times New Roman"/>
                <w:b/>
                <w:sz w:val="12"/>
                <w:szCs w:val="12"/>
              </w:rPr>
            </w:pPr>
            <w:r w:rsidRPr="00143C48">
              <w:rPr>
                <w:rFonts w:ascii="Times New Roman" w:hAnsi="Times New Roman" w:cs="Times New Roman"/>
                <w:sz w:val="12"/>
                <w:szCs w:val="12"/>
              </w:rPr>
              <w:t>программа</w:t>
            </w:r>
          </w:p>
          <w:p w14:paraId="43A06449"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b/>
                <w:sz w:val="12"/>
                <w:szCs w:val="12"/>
              </w:rPr>
            </w:pPr>
            <w:r w:rsidRPr="00143C48">
              <w:rPr>
                <w:rFonts w:ascii="Times New Roman" w:hAnsi="Times New Roman" w:cs="Times New Roman"/>
                <w:sz w:val="12"/>
                <w:szCs w:val="12"/>
              </w:rPr>
              <w:t>Курской области</w:t>
            </w:r>
          </w:p>
        </w:tc>
        <w:tc>
          <w:tcPr>
            <w:tcW w:w="1135" w:type="dxa"/>
            <w:vMerge w:val="restart"/>
            <w:tcBorders>
              <w:top w:val="single" w:sz="4" w:space="0" w:color="auto"/>
              <w:left w:val="single" w:sz="4" w:space="0" w:color="auto"/>
              <w:bottom w:val="single" w:sz="4" w:space="0" w:color="auto"/>
              <w:right w:val="single" w:sz="4" w:space="0" w:color="auto"/>
            </w:tcBorders>
          </w:tcPr>
          <w:p w14:paraId="275CFCE6" w14:textId="77777777" w:rsidR="00AF2936" w:rsidRDefault="00AF2936" w:rsidP="003F10D0">
            <w:pPr>
              <w:shd w:val="clear" w:color="auto" w:fill="FFFFFF"/>
              <w:spacing w:after="0"/>
              <w:jc w:val="both"/>
              <w:rPr>
                <w:rFonts w:ascii="Times New Roman" w:hAnsi="Times New Roman" w:cs="Times New Roman"/>
                <w:sz w:val="12"/>
                <w:szCs w:val="12"/>
              </w:rPr>
            </w:pPr>
          </w:p>
          <w:p w14:paraId="7B341AD5" w14:textId="77777777" w:rsidR="0025023E" w:rsidRPr="00143C48" w:rsidRDefault="0025023E" w:rsidP="003F10D0">
            <w:pPr>
              <w:shd w:val="clear" w:color="auto" w:fill="FFFFFF"/>
              <w:spacing w:after="0"/>
              <w:jc w:val="both"/>
              <w:rPr>
                <w:rFonts w:ascii="Times New Roman" w:hAnsi="Times New Roman" w:cs="Times New Roman"/>
                <w:sz w:val="12"/>
                <w:szCs w:val="12"/>
              </w:rPr>
            </w:pPr>
            <w:r w:rsidRPr="00143C48">
              <w:rPr>
                <w:rFonts w:ascii="Times New Roman" w:hAnsi="Times New Roman" w:cs="Times New Roman"/>
                <w:sz w:val="12"/>
                <w:szCs w:val="12"/>
              </w:rPr>
              <w:t>Реализация государственной</w:t>
            </w:r>
          </w:p>
          <w:p w14:paraId="18F6672D" w14:textId="77777777" w:rsidR="0025023E" w:rsidRPr="00143C48" w:rsidRDefault="0025023E" w:rsidP="003F10D0">
            <w:pPr>
              <w:shd w:val="clear" w:color="auto" w:fill="FFFFFF"/>
              <w:spacing w:after="0"/>
              <w:jc w:val="both"/>
              <w:rPr>
                <w:rFonts w:ascii="Times New Roman" w:hAnsi="Times New Roman" w:cs="Times New Roman"/>
                <w:sz w:val="12"/>
                <w:szCs w:val="12"/>
              </w:rPr>
            </w:pPr>
            <w:r w:rsidRPr="00143C48">
              <w:rPr>
                <w:rFonts w:ascii="Times New Roman" w:hAnsi="Times New Roman" w:cs="Times New Roman"/>
                <w:sz w:val="12"/>
                <w:szCs w:val="12"/>
              </w:rPr>
              <w:t>политики в сфере</w:t>
            </w:r>
          </w:p>
          <w:p w14:paraId="307DD985" w14:textId="77777777" w:rsidR="0025023E" w:rsidRDefault="0025023E" w:rsidP="00322F1B">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печати и массовой информации в Курской области</w:t>
            </w:r>
          </w:p>
          <w:p w14:paraId="30BDD9BD" w14:textId="18276825" w:rsidR="00AF2936" w:rsidRPr="00143C48" w:rsidRDefault="00AF2936" w:rsidP="00322F1B">
            <w:pPr>
              <w:widowControl w:val="0"/>
              <w:shd w:val="clear" w:color="auto" w:fill="FFFFFF"/>
              <w:autoSpaceDE w:val="0"/>
              <w:autoSpaceDN w:val="0"/>
              <w:adjustRightInd w:val="0"/>
              <w:spacing w:after="0"/>
              <w:jc w:val="both"/>
              <w:rPr>
                <w:rFonts w:ascii="Times New Roman" w:hAnsi="Times New Roman" w:cs="Times New Roman"/>
                <w:b/>
                <w:sz w:val="12"/>
                <w:szCs w:val="12"/>
              </w:rPr>
            </w:pPr>
          </w:p>
        </w:tc>
        <w:tc>
          <w:tcPr>
            <w:tcW w:w="992" w:type="dxa"/>
            <w:tcBorders>
              <w:top w:val="single" w:sz="4" w:space="0" w:color="auto"/>
              <w:left w:val="single" w:sz="4" w:space="0" w:color="auto"/>
              <w:bottom w:val="single" w:sz="4" w:space="0" w:color="auto"/>
              <w:right w:val="single" w:sz="4" w:space="0" w:color="auto"/>
            </w:tcBorders>
          </w:tcPr>
          <w:p w14:paraId="355ED65A" w14:textId="77777777" w:rsidR="00AF2936" w:rsidRDefault="00AF293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40EB2621" w14:textId="77777777"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Всего,</w:t>
            </w:r>
          </w:p>
          <w:p w14:paraId="69F5A7C6" w14:textId="1BFF0092" w:rsidR="0025023E" w:rsidRPr="00143C48" w:rsidRDefault="0025023E" w:rsidP="001701FE">
            <w:pPr>
              <w:widowControl w:val="0"/>
              <w:shd w:val="clear" w:color="auto" w:fill="FFFFFF"/>
              <w:autoSpaceDE w:val="0"/>
              <w:autoSpaceDN w:val="0"/>
              <w:adjustRightInd w:val="0"/>
              <w:spacing w:after="0"/>
              <w:rPr>
                <w:rFonts w:ascii="Times New Roman" w:hAnsi="Times New Roman" w:cs="Times New Roman"/>
                <w:b/>
                <w:sz w:val="12"/>
                <w:szCs w:val="12"/>
              </w:rPr>
            </w:pPr>
            <w:r w:rsidRPr="00143C48">
              <w:rPr>
                <w:rFonts w:ascii="Times New Roman" w:hAnsi="Times New Roman" w:cs="Times New Roman"/>
                <w:sz w:val="12"/>
                <w:szCs w:val="12"/>
              </w:rPr>
              <w:t xml:space="preserve"> в том числе </w:t>
            </w:r>
          </w:p>
        </w:tc>
        <w:tc>
          <w:tcPr>
            <w:tcW w:w="567" w:type="dxa"/>
            <w:tcBorders>
              <w:top w:val="single" w:sz="4" w:space="0" w:color="auto"/>
              <w:left w:val="single" w:sz="4" w:space="0" w:color="auto"/>
              <w:bottom w:val="single" w:sz="4" w:space="0" w:color="auto"/>
              <w:right w:val="single" w:sz="4" w:space="0" w:color="auto"/>
            </w:tcBorders>
            <w:vAlign w:val="center"/>
          </w:tcPr>
          <w:p w14:paraId="10324F5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751A927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17720BF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708" w:type="dxa"/>
            <w:tcBorders>
              <w:top w:val="single" w:sz="4" w:space="0" w:color="auto"/>
              <w:left w:val="single" w:sz="4" w:space="0" w:color="auto"/>
              <w:bottom w:val="single" w:sz="4" w:space="0" w:color="auto"/>
              <w:right w:val="single" w:sz="4" w:space="0" w:color="auto"/>
            </w:tcBorders>
            <w:vAlign w:val="center"/>
          </w:tcPr>
          <w:p w14:paraId="0D40EA4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14:paraId="0E6780F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109137,674</w:t>
            </w:r>
          </w:p>
        </w:tc>
        <w:tc>
          <w:tcPr>
            <w:tcW w:w="709" w:type="dxa"/>
            <w:tcBorders>
              <w:top w:val="single" w:sz="4" w:space="0" w:color="auto"/>
              <w:left w:val="single" w:sz="4" w:space="0" w:color="auto"/>
              <w:bottom w:val="single" w:sz="4" w:space="0" w:color="auto"/>
              <w:right w:val="single" w:sz="4" w:space="0" w:color="auto"/>
            </w:tcBorders>
            <w:vAlign w:val="center"/>
          </w:tcPr>
          <w:p w14:paraId="33CAD31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94104,807</w:t>
            </w:r>
          </w:p>
        </w:tc>
        <w:tc>
          <w:tcPr>
            <w:tcW w:w="850" w:type="dxa"/>
            <w:tcBorders>
              <w:top w:val="single" w:sz="4" w:space="0" w:color="auto"/>
              <w:left w:val="single" w:sz="4" w:space="0" w:color="auto"/>
              <w:bottom w:val="single" w:sz="4" w:space="0" w:color="auto"/>
              <w:right w:val="single" w:sz="4" w:space="0" w:color="auto"/>
            </w:tcBorders>
            <w:vAlign w:val="center"/>
          </w:tcPr>
          <w:p w14:paraId="07116AB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105698,471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237689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112609,311</w:t>
            </w:r>
          </w:p>
        </w:tc>
        <w:tc>
          <w:tcPr>
            <w:tcW w:w="850" w:type="dxa"/>
            <w:tcBorders>
              <w:top w:val="single" w:sz="4" w:space="0" w:color="auto"/>
              <w:left w:val="single" w:sz="4" w:space="0" w:color="auto"/>
              <w:bottom w:val="single" w:sz="4" w:space="0" w:color="auto"/>
              <w:right w:val="single" w:sz="4" w:space="0" w:color="auto"/>
            </w:tcBorders>
            <w:vAlign w:val="center"/>
          </w:tcPr>
          <w:p w14:paraId="62B328B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117809,862</w:t>
            </w:r>
          </w:p>
        </w:tc>
        <w:tc>
          <w:tcPr>
            <w:tcW w:w="851" w:type="dxa"/>
            <w:tcBorders>
              <w:top w:val="single" w:sz="4" w:space="0" w:color="auto"/>
              <w:left w:val="single" w:sz="4" w:space="0" w:color="auto"/>
              <w:bottom w:val="single" w:sz="4" w:space="0" w:color="auto"/>
              <w:right w:val="single" w:sz="4" w:space="0" w:color="auto"/>
            </w:tcBorders>
            <w:vAlign w:val="center"/>
          </w:tcPr>
          <w:p w14:paraId="0E2EBEF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0" w:type="dxa"/>
            <w:tcBorders>
              <w:top w:val="single" w:sz="4" w:space="0" w:color="auto"/>
              <w:left w:val="single" w:sz="4" w:space="0" w:color="auto"/>
              <w:bottom w:val="single" w:sz="4" w:space="0" w:color="auto"/>
              <w:right w:val="single" w:sz="4" w:space="0" w:color="auto"/>
            </w:tcBorders>
            <w:vAlign w:val="center"/>
          </w:tcPr>
          <w:p w14:paraId="3261D211"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1" w:type="dxa"/>
            <w:tcBorders>
              <w:top w:val="single" w:sz="4" w:space="0" w:color="auto"/>
              <w:left w:val="single" w:sz="4" w:space="0" w:color="auto"/>
              <w:bottom w:val="single" w:sz="4" w:space="0" w:color="auto"/>
              <w:right w:val="single" w:sz="4" w:space="0" w:color="auto"/>
            </w:tcBorders>
            <w:vAlign w:val="center"/>
          </w:tcPr>
          <w:p w14:paraId="6DC4AE10"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169898,787</w:t>
            </w:r>
          </w:p>
        </w:tc>
        <w:tc>
          <w:tcPr>
            <w:tcW w:w="850" w:type="dxa"/>
            <w:tcBorders>
              <w:top w:val="single" w:sz="4" w:space="0" w:color="auto"/>
              <w:left w:val="single" w:sz="4" w:space="0" w:color="auto"/>
              <w:bottom w:val="single" w:sz="4" w:space="0" w:color="auto"/>
              <w:right w:val="single" w:sz="4" w:space="0" w:color="auto"/>
            </w:tcBorders>
            <w:vAlign w:val="center"/>
          </w:tcPr>
          <w:p w14:paraId="2D569E7D" w14:textId="494A8398" w:rsidR="0025023E" w:rsidRPr="00143C48" w:rsidRDefault="00DD140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170208,212</w:t>
            </w:r>
          </w:p>
        </w:tc>
        <w:tc>
          <w:tcPr>
            <w:tcW w:w="851" w:type="dxa"/>
            <w:tcBorders>
              <w:top w:val="single" w:sz="4" w:space="0" w:color="auto"/>
              <w:left w:val="single" w:sz="4" w:space="0" w:color="auto"/>
              <w:bottom w:val="single" w:sz="4" w:space="0" w:color="auto"/>
            </w:tcBorders>
            <w:vAlign w:val="center"/>
          </w:tcPr>
          <w:p w14:paraId="6F0AF2DB" w14:textId="2B0B7EFC" w:rsidR="0025023E" w:rsidRPr="00143C48" w:rsidRDefault="003249F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192718,191</w:t>
            </w:r>
          </w:p>
        </w:tc>
        <w:tc>
          <w:tcPr>
            <w:tcW w:w="850" w:type="dxa"/>
            <w:tcBorders>
              <w:top w:val="single" w:sz="4" w:space="0" w:color="auto"/>
              <w:left w:val="single" w:sz="4" w:space="0" w:color="auto"/>
              <w:bottom w:val="single" w:sz="4" w:space="0" w:color="auto"/>
              <w:right w:val="single" w:sz="4" w:space="0" w:color="auto"/>
            </w:tcBorders>
            <w:vAlign w:val="center"/>
          </w:tcPr>
          <w:p w14:paraId="1213A669" w14:textId="45686741" w:rsidR="0025023E" w:rsidRPr="00143C48" w:rsidRDefault="003249F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192718,191</w:t>
            </w:r>
          </w:p>
        </w:tc>
        <w:tc>
          <w:tcPr>
            <w:tcW w:w="851" w:type="dxa"/>
            <w:tcBorders>
              <w:top w:val="single" w:sz="4" w:space="0" w:color="auto"/>
              <w:left w:val="single" w:sz="4" w:space="0" w:color="auto"/>
              <w:bottom w:val="single" w:sz="4" w:space="0" w:color="auto"/>
              <w:right w:val="single" w:sz="4" w:space="0" w:color="auto"/>
            </w:tcBorders>
            <w:vAlign w:val="center"/>
          </w:tcPr>
          <w:p w14:paraId="1C3D1A33" w14:textId="79563578" w:rsidR="008A2711" w:rsidRDefault="003249F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192718,191</w:t>
            </w:r>
          </w:p>
        </w:tc>
      </w:tr>
      <w:tr w:rsidR="006E4435" w:rsidRPr="00143C48" w14:paraId="0DA2E971" w14:textId="6F22DE62" w:rsidTr="00A724B9">
        <w:trPr>
          <w:gridAfter w:val="9"/>
          <w:wAfter w:w="10651" w:type="dxa"/>
          <w:trHeight w:val="509"/>
        </w:trPr>
        <w:tc>
          <w:tcPr>
            <w:tcW w:w="851" w:type="dxa"/>
            <w:vMerge/>
            <w:tcBorders>
              <w:top w:val="single" w:sz="4" w:space="0" w:color="auto"/>
              <w:left w:val="single" w:sz="4" w:space="0" w:color="auto"/>
              <w:bottom w:val="single" w:sz="4" w:space="0" w:color="auto"/>
              <w:right w:val="single" w:sz="4" w:space="0" w:color="auto"/>
            </w:tcBorders>
          </w:tcPr>
          <w:p w14:paraId="3A10CCE2"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3190C867"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70441073" w14:textId="77777777" w:rsidR="00AF2936" w:rsidRDefault="00AF293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65D30AAD" w14:textId="77777777"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14:paraId="10F2087B" w14:textId="77777777" w:rsidR="009A1C96" w:rsidRDefault="009A1C9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1A64EA24" w14:textId="0268FE57" w:rsidR="009A1C96" w:rsidRPr="00143C48" w:rsidRDefault="009A1C96"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2C772EF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7350681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6EB5BEA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708" w:type="dxa"/>
            <w:tcBorders>
              <w:top w:val="single" w:sz="4" w:space="0" w:color="auto"/>
              <w:left w:val="single" w:sz="4" w:space="0" w:color="auto"/>
              <w:bottom w:val="single" w:sz="4" w:space="0" w:color="auto"/>
              <w:right w:val="single" w:sz="4" w:space="0" w:color="auto"/>
            </w:tcBorders>
            <w:vAlign w:val="center"/>
          </w:tcPr>
          <w:p w14:paraId="4D5EE79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14:paraId="4CE7D2F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109137,674</w:t>
            </w:r>
          </w:p>
        </w:tc>
        <w:tc>
          <w:tcPr>
            <w:tcW w:w="709" w:type="dxa"/>
            <w:tcBorders>
              <w:top w:val="single" w:sz="4" w:space="0" w:color="auto"/>
              <w:left w:val="single" w:sz="4" w:space="0" w:color="auto"/>
              <w:bottom w:val="single" w:sz="4" w:space="0" w:color="auto"/>
              <w:right w:val="single" w:sz="4" w:space="0" w:color="auto"/>
            </w:tcBorders>
            <w:vAlign w:val="center"/>
          </w:tcPr>
          <w:p w14:paraId="749432C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94104,807</w:t>
            </w:r>
          </w:p>
        </w:tc>
        <w:tc>
          <w:tcPr>
            <w:tcW w:w="850" w:type="dxa"/>
            <w:tcBorders>
              <w:top w:val="single" w:sz="4" w:space="0" w:color="auto"/>
              <w:left w:val="single" w:sz="4" w:space="0" w:color="auto"/>
              <w:bottom w:val="single" w:sz="4" w:space="0" w:color="auto"/>
              <w:right w:val="single" w:sz="4" w:space="0" w:color="auto"/>
            </w:tcBorders>
            <w:vAlign w:val="center"/>
          </w:tcPr>
          <w:p w14:paraId="746CE43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105698,471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07C0FC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112609,311</w:t>
            </w:r>
          </w:p>
        </w:tc>
        <w:tc>
          <w:tcPr>
            <w:tcW w:w="850" w:type="dxa"/>
            <w:tcBorders>
              <w:top w:val="single" w:sz="4" w:space="0" w:color="auto"/>
              <w:left w:val="single" w:sz="4" w:space="0" w:color="auto"/>
              <w:bottom w:val="single" w:sz="4" w:space="0" w:color="auto"/>
              <w:right w:val="single" w:sz="4" w:space="0" w:color="auto"/>
            </w:tcBorders>
            <w:vAlign w:val="center"/>
          </w:tcPr>
          <w:p w14:paraId="02766AF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117809,862</w:t>
            </w:r>
          </w:p>
        </w:tc>
        <w:tc>
          <w:tcPr>
            <w:tcW w:w="851" w:type="dxa"/>
            <w:tcBorders>
              <w:top w:val="single" w:sz="4" w:space="0" w:color="auto"/>
              <w:left w:val="single" w:sz="4" w:space="0" w:color="auto"/>
              <w:bottom w:val="single" w:sz="4" w:space="0" w:color="auto"/>
              <w:right w:val="single" w:sz="4" w:space="0" w:color="auto"/>
            </w:tcBorders>
            <w:vAlign w:val="center"/>
          </w:tcPr>
          <w:p w14:paraId="13F22A26"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0" w:type="dxa"/>
            <w:tcBorders>
              <w:top w:val="single" w:sz="4" w:space="0" w:color="auto"/>
              <w:left w:val="single" w:sz="4" w:space="0" w:color="auto"/>
              <w:bottom w:val="single" w:sz="4" w:space="0" w:color="auto"/>
              <w:right w:val="single" w:sz="4" w:space="0" w:color="auto"/>
            </w:tcBorders>
            <w:vAlign w:val="center"/>
          </w:tcPr>
          <w:p w14:paraId="4C47B1EC"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1" w:type="dxa"/>
            <w:tcBorders>
              <w:top w:val="single" w:sz="4" w:space="0" w:color="auto"/>
              <w:left w:val="single" w:sz="4" w:space="0" w:color="auto"/>
              <w:bottom w:val="single" w:sz="4" w:space="0" w:color="auto"/>
              <w:right w:val="single" w:sz="4" w:space="0" w:color="auto"/>
            </w:tcBorders>
            <w:vAlign w:val="center"/>
          </w:tcPr>
          <w:p w14:paraId="75818B77"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169898,787</w:t>
            </w:r>
          </w:p>
        </w:tc>
        <w:tc>
          <w:tcPr>
            <w:tcW w:w="850" w:type="dxa"/>
            <w:tcBorders>
              <w:top w:val="single" w:sz="4" w:space="0" w:color="auto"/>
              <w:left w:val="single" w:sz="4" w:space="0" w:color="auto"/>
              <w:bottom w:val="single" w:sz="4" w:space="0" w:color="auto"/>
              <w:right w:val="single" w:sz="4" w:space="0" w:color="auto"/>
            </w:tcBorders>
            <w:vAlign w:val="center"/>
          </w:tcPr>
          <w:p w14:paraId="05D0412E" w14:textId="0C9A0390" w:rsidR="0025023E" w:rsidRPr="00143C48" w:rsidRDefault="00DD140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170208,212</w:t>
            </w:r>
          </w:p>
        </w:tc>
        <w:tc>
          <w:tcPr>
            <w:tcW w:w="851" w:type="dxa"/>
            <w:tcBorders>
              <w:top w:val="single" w:sz="4" w:space="0" w:color="auto"/>
              <w:left w:val="single" w:sz="4" w:space="0" w:color="auto"/>
              <w:bottom w:val="single" w:sz="4" w:space="0" w:color="auto"/>
            </w:tcBorders>
            <w:vAlign w:val="center"/>
          </w:tcPr>
          <w:p w14:paraId="21613963" w14:textId="6844B465" w:rsidR="0025023E" w:rsidRPr="00143C48" w:rsidRDefault="003249F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192718,191</w:t>
            </w:r>
          </w:p>
        </w:tc>
        <w:tc>
          <w:tcPr>
            <w:tcW w:w="850" w:type="dxa"/>
            <w:tcBorders>
              <w:top w:val="single" w:sz="4" w:space="0" w:color="auto"/>
              <w:left w:val="single" w:sz="4" w:space="0" w:color="auto"/>
              <w:bottom w:val="single" w:sz="4" w:space="0" w:color="auto"/>
              <w:right w:val="single" w:sz="4" w:space="0" w:color="auto"/>
            </w:tcBorders>
            <w:vAlign w:val="center"/>
          </w:tcPr>
          <w:p w14:paraId="29E33CDE" w14:textId="05CC4DFF" w:rsidR="0025023E" w:rsidRPr="00143C48" w:rsidRDefault="003249F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192718,191</w:t>
            </w:r>
          </w:p>
        </w:tc>
        <w:tc>
          <w:tcPr>
            <w:tcW w:w="851" w:type="dxa"/>
            <w:tcBorders>
              <w:top w:val="single" w:sz="4" w:space="0" w:color="auto"/>
              <w:left w:val="single" w:sz="4" w:space="0" w:color="auto"/>
              <w:bottom w:val="single" w:sz="4" w:space="0" w:color="auto"/>
              <w:right w:val="single" w:sz="4" w:space="0" w:color="auto"/>
            </w:tcBorders>
            <w:vAlign w:val="center"/>
          </w:tcPr>
          <w:p w14:paraId="3FE1E4F4"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589EE776" w14:textId="3D7FF3E0" w:rsidR="008A2711" w:rsidRDefault="003249F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192718,191</w:t>
            </w:r>
          </w:p>
          <w:p w14:paraId="27BA36DC" w14:textId="58192B4C" w:rsidR="008A2711"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6E4435" w:rsidRPr="00143C48" w14:paraId="758F9D55" w14:textId="2DD76712" w:rsidTr="00A724B9">
        <w:trPr>
          <w:gridAfter w:val="9"/>
          <w:wAfter w:w="10651" w:type="dxa"/>
          <w:trHeight w:val="70"/>
        </w:trPr>
        <w:tc>
          <w:tcPr>
            <w:tcW w:w="851" w:type="dxa"/>
            <w:tcBorders>
              <w:top w:val="single" w:sz="4" w:space="0" w:color="auto"/>
              <w:left w:val="single" w:sz="4" w:space="0" w:color="auto"/>
              <w:bottom w:val="single" w:sz="4" w:space="0" w:color="auto"/>
              <w:right w:val="single" w:sz="4" w:space="0" w:color="auto"/>
            </w:tcBorders>
          </w:tcPr>
          <w:p w14:paraId="3DE250E5"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1135" w:type="dxa"/>
            <w:tcBorders>
              <w:top w:val="single" w:sz="4" w:space="0" w:color="auto"/>
              <w:left w:val="single" w:sz="4" w:space="0" w:color="auto"/>
              <w:bottom w:val="single" w:sz="4" w:space="0" w:color="auto"/>
              <w:right w:val="single" w:sz="4" w:space="0" w:color="auto"/>
            </w:tcBorders>
            <w:vAlign w:val="center"/>
          </w:tcPr>
          <w:p w14:paraId="2E46278D"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12520986" w14:textId="77777777" w:rsidR="00AF2936" w:rsidRDefault="00AF293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54681534"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w:t>
            </w:r>
            <w:r w:rsidRPr="00143C48">
              <w:rPr>
                <w:rFonts w:ascii="Times New Roman" w:hAnsi="Times New Roman" w:cs="Times New Roman"/>
                <w:sz w:val="12"/>
                <w:szCs w:val="12"/>
              </w:rPr>
              <w:lastRenderedPageBreak/>
              <w:t xml:space="preserve">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34F80CFE" w14:textId="39D7AF71" w:rsidR="00322F1B" w:rsidRDefault="00563781" w:rsidP="001248C4">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0025023E" w:rsidRPr="00143C48">
              <w:rPr>
                <w:rFonts w:ascii="Times New Roman" w:hAnsi="Times New Roman" w:cs="Times New Roman"/>
                <w:sz w:val="12"/>
                <w:szCs w:val="12"/>
              </w:rPr>
              <w:t xml:space="preserve">формации и </w:t>
            </w:r>
            <w:r>
              <w:rPr>
                <w:rFonts w:ascii="Times New Roman" w:hAnsi="Times New Roman" w:cs="Times New Roman"/>
                <w:sz w:val="12"/>
                <w:szCs w:val="12"/>
              </w:rPr>
              <w:t xml:space="preserve">общественных </w:t>
            </w:r>
            <w:r w:rsidR="00A107BD">
              <w:rPr>
                <w:rFonts w:ascii="Times New Roman" w:hAnsi="Times New Roman" w:cs="Times New Roman"/>
                <w:sz w:val="12"/>
                <w:szCs w:val="12"/>
              </w:rPr>
              <w:t>коммуникаций</w:t>
            </w:r>
            <w:r w:rsidR="0025023E" w:rsidRPr="00143C48">
              <w:rPr>
                <w:rFonts w:ascii="Times New Roman" w:hAnsi="Times New Roman" w:cs="Times New Roman"/>
                <w:sz w:val="12"/>
                <w:szCs w:val="12"/>
              </w:rPr>
              <w:t xml:space="preserve"> Курской области</w:t>
            </w:r>
          </w:p>
          <w:p w14:paraId="49C12E09" w14:textId="749DE15D" w:rsidR="00AF2936" w:rsidRPr="00143C48" w:rsidRDefault="00AF2936" w:rsidP="001248C4">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130FFC4B"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lastRenderedPageBreak/>
              <w:t>811</w:t>
            </w:r>
          </w:p>
        </w:tc>
        <w:tc>
          <w:tcPr>
            <w:tcW w:w="709" w:type="dxa"/>
            <w:tcBorders>
              <w:top w:val="single" w:sz="4" w:space="0" w:color="auto"/>
              <w:left w:val="single" w:sz="4" w:space="0" w:color="auto"/>
              <w:bottom w:val="single" w:sz="4" w:space="0" w:color="auto"/>
              <w:right w:val="single" w:sz="4" w:space="0" w:color="auto"/>
            </w:tcBorders>
            <w:vAlign w:val="center"/>
          </w:tcPr>
          <w:p w14:paraId="674E87B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4ABA23D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708" w:type="dxa"/>
            <w:tcBorders>
              <w:top w:val="single" w:sz="4" w:space="0" w:color="auto"/>
              <w:left w:val="single" w:sz="4" w:space="0" w:color="auto"/>
              <w:bottom w:val="single" w:sz="4" w:space="0" w:color="auto"/>
              <w:right w:val="single" w:sz="4" w:space="0" w:color="auto"/>
            </w:tcBorders>
            <w:vAlign w:val="center"/>
          </w:tcPr>
          <w:p w14:paraId="61FEDD0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14:paraId="0973410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109137,674</w:t>
            </w:r>
          </w:p>
        </w:tc>
        <w:tc>
          <w:tcPr>
            <w:tcW w:w="709" w:type="dxa"/>
            <w:tcBorders>
              <w:top w:val="single" w:sz="4" w:space="0" w:color="auto"/>
              <w:left w:val="single" w:sz="4" w:space="0" w:color="auto"/>
              <w:bottom w:val="single" w:sz="4" w:space="0" w:color="auto"/>
              <w:right w:val="single" w:sz="4" w:space="0" w:color="auto"/>
            </w:tcBorders>
            <w:vAlign w:val="center"/>
          </w:tcPr>
          <w:p w14:paraId="25923BF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94104,807</w:t>
            </w:r>
          </w:p>
        </w:tc>
        <w:tc>
          <w:tcPr>
            <w:tcW w:w="850" w:type="dxa"/>
            <w:tcBorders>
              <w:top w:val="single" w:sz="4" w:space="0" w:color="auto"/>
              <w:left w:val="single" w:sz="4" w:space="0" w:color="auto"/>
              <w:bottom w:val="single" w:sz="4" w:space="0" w:color="auto"/>
              <w:right w:val="single" w:sz="4" w:space="0" w:color="auto"/>
            </w:tcBorders>
            <w:vAlign w:val="center"/>
          </w:tcPr>
          <w:p w14:paraId="7613B38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105698,471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CDADD0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112609,311</w:t>
            </w:r>
          </w:p>
        </w:tc>
        <w:tc>
          <w:tcPr>
            <w:tcW w:w="850" w:type="dxa"/>
            <w:tcBorders>
              <w:top w:val="single" w:sz="4" w:space="0" w:color="auto"/>
              <w:left w:val="single" w:sz="4" w:space="0" w:color="auto"/>
              <w:bottom w:val="single" w:sz="4" w:space="0" w:color="auto"/>
              <w:right w:val="single" w:sz="4" w:space="0" w:color="auto"/>
            </w:tcBorders>
            <w:vAlign w:val="center"/>
          </w:tcPr>
          <w:p w14:paraId="235DCB4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117809,862</w:t>
            </w:r>
          </w:p>
        </w:tc>
        <w:tc>
          <w:tcPr>
            <w:tcW w:w="851" w:type="dxa"/>
            <w:tcBorders>
              <w:top w:val="single" w:sz="4" w:space="0" w:color="auto"/>
              <w:left w:val="single" w:sz="4" w:space="0" w:color="auto"/>
              <w:bottom w:val="single" w:sz="4" w:space="0" w:color="auto"/>
              <w:right w:val="single" w:sz="4" w:space="0" w:color="auto"/>
            </w:tcBorders>
            <w:vAlign w:val="center"/>
          </w:tcPr>
          <w:p w14:paraId="604C4120"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0" w:type="dxa"/>
            <w:tcBorders>
              <w:top w:val="single" w:sz="4" w:space="0" w:color="auto"/>
              <w:left w:val="single" w:sz="4" w:space="0" w:color="auto"/>
              <w:bottom w:val="single" w:sz="4" w:space="0" w:color="auto"/>
              <w:right w:val="single" w:sz="4" w:space="0" w:color="auto"/>
            </w:tcBorders>
            <w:vAlign w:val="center"/>
          </w:tcPr>
          <w:p w14:paraId="686B5CC3"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1" w:type="dxa"/>
            <w:tcBorders>
              <w:top w:val="single" w:sz="4" w:space="0" w:color="auto"/>
              <w:left w:val="single" w:sz="4" w:space="0" w:color="auto"/>
              <w:bottom w:val="single" w:sz="4" w:space="0" w:color="auto"/>
              <w:right w:val="single" w:sz="4" w:space="0" w:color="auto"/>
            </w:tcBorders>
            <w:vAlign w:val="center"/>
          </w:tcPr>
          <w:p w14:paraId="79D29381"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169898,787</w:t>
            </w:r>
          </w:p>
        </w:tc>
        <w:tc>
          <w:tcPr>
            <w:tcW w:w="850" w:type="dxa"/>
            <w:tcBorders>
              <w:top w:val="single" w:sz="4" w:space="0" w:color="auto"/>
              <w:left w:val="single" w:sz="4" w:space="0" w:color="auto"/>
              <w:bottom w:val="single" w:sz="4" w:space="0" w:color="auto"/>
              <w:right w:val="single" w:sz="4" w:space="0" w:color="auto"/>
            </w:tcBorders>
            <w:vAlign w:val="center"/>
          </w:tcPr>
          <w:p w14:paraId="1E71C6EF" w14:textId="656B849C" w:rsidR="0025023E" w:rsidRPr="00143C48" w:rsidRDefault="00DD140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170208,212</w:t>
            </w:r>
          </w:p>
        </w:tc>
        <w:tc>
          <w:tcPr>
            <w:tcW w:w="851" w:type="dxa"/>
            <w:tcBorders>
              <w:top w:val="single" w:sz="4" w:space="0" w:color="auto"/>
              <w:left w:val="single" w:sz="4" w:space="0" w:color="auto"/>
              <w:bottom w:val="single" w:sz="4" w:space="0" w:color="auto"/>
            </w:tcBorders>
            <w:vAlign w:val="center"/>
          </w:tcPr>
          <w:p w14:paraId="0DE97719" w14:textId="001E3801" w:rsidR="0025023E" w:rsidRPr="00143C48" w:rsidRDefault="003249F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192718,191</w:t>
            </w:r>
          </w:p>
        </w:tc>
        <w:tc>
          <w:tcPr>
            <w:tcW w:w="850" w:type="dxa"/>
            <w:tcBorders>
              <w:top w:val="single" w:sz="4" w:space="0" w:color="auto"/>
              <w:left w:val="single" w:sz="4" w:space="0" w:color="auto"/>
              <w:bottom w:val="single" w:sz="4" w:space="0" w:color="auto"/>
              <w:right w:val="single" w:sz="4" w:space="0" w:color="auto"/>
            </w:tcBorders>
            <w:vAlign w:val="center"/>
          </w:tcPr>
          <w:p w14:paraId="508ABD5E" w14:textId="19C8BD9D" w:rsidR="0025023E" w:rsidRPr="00143C48" w:rsidRDefault="003249F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192718,191</w:t>
            </w:r>
          </w:p>
        </w:tc>
        <w:tc>
          <w:tcPr>
            <w:tcW w:w="851" w:type="dxa"/>
            <w:tcBorders>
              <w:top w:val="single" w:sz="4" w:space="0" w:color="auto"/>
              <w:left w:val="single" w:sz="4" w:space="0" w:color="auto"/>
              <w:bottom w:val="single" w:sz="4" w:space="0" w:color="auto"/>
              <w:right w:val="single" w:sz="4" w:space="0" w:color="auto"/>
            </w:tcBorders>
            <w:vAlign w:val="center"/>
          </w:tcPr>
          <w:p w14:paraId="3B99EC84" w14:textId="2E83188D" w:rsidR="008A2711" w:rsidRDefault="003249F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192718,191</w:t>
            </w:r>
          </w:p>
        </w:tc>
      </w:tr>
      <w:tr w:rsidR="006E4435" w:rsidRPr="00143C48" w14:paraId="35CA8ABD" w14:textId="1B1348AA" w:rsidTr="00A724B9">
        <w:trPr>
          <w:gridAfter w:val="9"/>
          <w:wAfter w:w="10651" w:type="dxa"/>
        </w:trPr>
        <w:tc>
          <w:tcPr>
            <w:tcW w:w="851" w:type="dxa"/>
            <w:vMerge w:val="restart"/>
            <w:tcBorders>
              <w:top w:val="single" w:sz="4" w:space="0" w:color="auto"/>
              <w:left w:val="single" w:sz="4" w:space="0" w:color="auto"/>
              <w:bottom w:val="single" w:sz="4" w:space="0" w:color="auto"/>
              <w:right w:val="single" w:sz="4" w:space="0" w:color="auto"/>
            </w:tcBorders>
          </w:tcPr>
          <w:p w14:paraId="393D722D" w14:textId="22304D9E"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Подпрограмма 1</w:t>
            </w:r>
          </w:p>
          <w:p w14:paraId="05520C4E"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37AECBA7"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7516C680" w14:textId="77777777" w:rsidR="00D8209F"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47C78BCD" w14:textId="299931C3"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Обеспечение эффективной информационной политики и развитие государственных средств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14:paraId="30A0A922" w14:textId="77777777" w:rsidR="00181DB9" w:rsidRDefault="00181DB9" w:rsidP="001248C4">
            <w:pPr>
              <w:widowControl w:val="0"/>
              <w:shd w:val="clear" w:color="auto" w:fill="FFFFFF"/>
              <w:autoSpaceDE w:val="0"/>
              <w:autoSpaceDN w:val="0"/>
              <w:adjustRightInd w:val="0"/>
              <w:spacing w:after="0"/>
              <w:rPr>
                <w:rFonts w:ascii="Times New Roman" w:hAnsi="Times New Roman" w:cs="Times New Roman"/>
                <w:sz w:val="12"/>
                <w:szCs w:val="12"/>
              </w:rPr>
            </w:pPr>
          </w:p>
          <w:p w14:paraId="670E91B0" w14:textId="77777777" w:rsidR="0025023E" w:rsidRDefault="0025023E" w:rsidP="001248C4">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Всего, в том числе</w:t>
            </w:r>
          </w:p>
          <w:p w14:paraId="53FAFAB3" w14:textId="7C502689" w:rsidR="00AF2936" w:rsidRPr="00143C48" w:rsidRDefault="00AF2936" w:rsidP="001248C4">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E7083C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7D93C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9B5BF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23D35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14:paraId="4D6EBA7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95952,699</w:t>
            </w:r>
          </w:p>
        </w:tc>
        <w:tc>
          <w:tcPr>
            <w:tcW w:w="709" w:type="dxa"/>
            <w:tcBorders>
              <w:top w:val="single" w:sz="4" w:space="0" w:color="auto"/>
              <w:left w:val="single" w:sz="4" w:space="0" w:color="auto"/>
              <w:bottom w:val="single" w:sz="4" w:space="0" w:color="auto"/>
              <w:right w:val="single" w:sz="4" w:space="0" w:color="auto"/>
            </w:tcBorders>
            <w:vAlign w:val="center"/>
          </w:tcPr>
          <w:p w14:paraId="2BF3701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79044,515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2029E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90675,897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F44CF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96136,376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38CB7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100607,513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E15443"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0" w:type="dxa"/>
            <w:tcBorders>
              <w:top w:val="single" w:sz="4" w:space="0" w:color="auto"/>
              <w:left w:val="single" w:sz="4" w:space="0" w:color="auto"/>
              <w:bottom w:val="single" w:sz="4" w:space="0" w:color="auto"/>
              <w:right w:val="single" w:sz="4" w:space="0" w:color="auto"/>
            </w:tcBorders>
            <w:vAlign w:val="center"/>
          </w:tcPr>
          <w:p w14:paraId="786A809A"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1" w:type="dxa"/>
            <w:tcBorders>
              <w:top w:val="single" w:sz="4" w:space="0" w:color="auto"/>
              <w:left w:val="single" w:sz="4" w:space="0" w:color="auto"/>
              <w:bottom w:val="single" w:sz="4" w:space="0" w:color="auto"/>
              <w:right w:val="single" w:sz="4" w:space="0" w:color="auto"/>
            </w:tcBorders>
            <w:vAlign w:val="center"/>
          </w:tcPr>
          <w:p w14:paraId="28D4944D"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150686,367</w:t>
            </w:r>
          </w:p>
        </w:tc>
        <w:tc>
          <w:tcPr>
            <w:tcW w:w="850" w:type="dxa"/>
            <w:tcBorders>
              <w:top w:val="single" w:sz="4" w:space="0" w:color="auto"/>
              <w:left w:val="single" w:sz="4" w:space="0" w:color="auto"/>
              <w:bottom w:val="single" w:sz="4" w:space="0" w:color="auto"/>
              <w:right w:val="single" w:sz="4" w:space="0" w:color="auto"/>
            </w:tcBorders>
            <w:vAlign w:val="center"/>
          </w:tcPr>
          <w:p w14:paraId="7E4A074A" w14:textId="6EDAE5A7" w:rsidR="0025023E" w:rsidRPr="00143C48" w:rsidRDefault="00AA650B" w:rsidP="003F10D0">
            <w:pPr>
              <w:spacing w:after="0"/>
              <w:jc w:val="center"/>
              <w:rPr>
                <w:rFonts w:ascii="Times New Roman" w:hAnsi="Times New Roman" w:cs="Times New Roman"/>
                <w:sz w:val="12"/>
                <w:szCs w:val="12"/>
              </w:rPr>
            </w:pPr>
            <w:r>
              <w:rPr>
                <w:rFonts w:ascii="Times New Roman" w:hAnsi="Times New Roman" w:cs="Times New Roman"/>
                <w:sz w:val="12"/>
                <w:szCs w:val="12"/>
              </w:rPr>
              <w:t>148575,593</w:t>
            </w:r>
          </w:p>
        </w:tc>
        <w:tc>
          <w:tcPr>
            <w:tcW w:w="851" w:type="dxa"/>
            <w:tcBorders>
              <w:top w:val="single" w:sz="4" w:space="0" w:color="auto"/>
              <w:left w:val="single" w:sz="4" w:space="0" w:color="auto"/>
              <w:bottom w:val="single" w:sz="4" w:space="0" w:color="auto"/>
            </w:tcBorders>
            <w:vAlign w:val="center"/>
          </w:tcPr>
          <w:p w14:paraId="7906A05C" w14:textId="39B77313"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c>
          <w:tcPr>
            <w:tcW w:w="850" w:type="dxa"/>
            <w:tcBorders>
              <w:top w:val="single" w:sz="4" w:space="0" w:color="auto"/>
              <w:left w:val="single" w:sz="4" w:space="0" w:color="auto"/>
              <w:bottom w:val="single" w:sz="4" w:space="0" w:color="auto"/>
              <w:right w:val="single" w:sz="4" w:space="0" w:color="auto"/>
            </w:tcBorders>
            <w:vAlign w:val="center"/>
          </w:tcPr>
          <w:p w14:paraId="0E42DAA4" w14:textId="2798D102"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c>
          <w:tcPr>
            <w:tcW w:w="851" w:type="dxa"/>
            <w:tcBorders>
              <w:top w:val="single" w:sz="4" w:space="0" w:color="auto"/>
              <w:left w:val="single" w:sz="4" w:space="0" w:color="auto"/>
              <w:bottom w:val="single" w:sz="4" w:space="0" w:color="auto"/>
              <w:right w:val="single" w:sz="4" w:space="0" w:color="auto"/>
            </w:tcBorders>
            <w:vAlign w:val="center"/>
          </w:tcPr>
          <w:p w14:paraId="4DD76AE3" w14:textId="21ECFDB2" w:rsidR="008A2711"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r>
      <w:tr w:rsidR="006E4435" w:rsidRPr="00143C48" w14:paraId="1889A81E" w14:textId="5C2C6B18" w:rsidTr="00A724B9">
        <w:trPr>
          <w:gridAfter w:val="9"/>
          <w:wAfter w:w="10651" w:type="dxa"/>
          <w:trHeight w:val="665"/>
        </w:trPr>
        <w:tc>
          <w:tcPr>
            <w:tcW w:w="851" w:type="dxa"/>
            <w:vMerge/>
            <w:tcBorders>
              <w:top w:val="single" w:sz="4" w:space="0" w:color="auto"/>
              <w:left w:val="single" w:sz="4" w:space="0" w:color="auto"/>
              <w:bottom w:val="single" w:sz="4" w:space="0" w:color="auto"/>
              <w:right w:val="single" w:sz="4" w:space="0" w:color="auto"/>
            </w:tcBorders>
          </w:tcPr>
          <w:p w14:paraId="3639413D"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4D888D10"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1E8555B2" w14:textId="77777777" w:rsidR="00181DB9" w:rsidRDefault="00181DB9"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165F7035" w14:textId="77777777"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14:paraId="1372B99D" w14:textId="77777777" w:rsidR="008A2711" w:rsidRDefault="008A2711"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0A9878BB" w14:textId="3A9C2636" w:rsidR="008A2711" w:rsidRPr="00143C48" w:rsidRDefault="008A2711"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165C503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6E7DFCE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725B5F1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365AD77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14:paraId="56096E7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95952,699</w:t>
            </w:r>
          </w:p>
        </w:tc>
        <w:tc>
          <w:tcPr>
            <w:tcW w:w="709" w:type="dxa"/>
            <w:tcBorders>
              <w:top w:val="single" w:sz="4" w:space="0" w:color="auto"/>
              <w:left w:val="single" w:sz="4" w:space="0" w:color="auto"/>
              <w:bottom w:val="single" w:sz="4" w:space="0" w:color="auto"/>
              <w:right w:val="single" w:sz="4" w:space="0" w:color="auto"/>
            </w:tcBorders>
            <w:vAlign w:val="center"/>
          </w:tcPr>
          <w:p w14:paraId="42DF8A7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79044,515</w:t>
            </w:r>
          </w:p>
        </w:tc>
        <w:tc>
          <w:tcPr>
            <w:tcW w:w="850" w:type="dxa"/>
            <w:tcBorders>
              <w:top w:val="single" w:sz="4" w:space="0" w:color="auto"/>
              <w:left w:val="single" w:sz="4" w:space="0" w:color="auto"/>
              <w:bottom w:val="single" w:sz="4" w:space="0" w:color="auto"/>
              <w:right w:val="single" w:sz="4" w:space="0" w:color="auto"/>
            </w:tcBorders>
            <w:vAlign w:val="center"/>
          </w:tcPr>
          <w:p w14:paraId="14D0032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90675,897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B149AD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96136,376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844CF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100607,513</w:t>
            </w:r>
          </w:p>
        </w:tc>
        <w:tc>
          <w:tcPr>
            <w:tcW w:w="851" w:type="dxa"/>
            <w:tcBorders>
              <w:top w:val="single" w:sz="4" w:space="0" w:color="auto"/>
              <w:left w:val="single" w:sz="4" w:space="0" w:color="auto"/>
              <w:bottom w:val="single" w:sz="4" w:space="0" w:color="auto"/>
              <w:right w:val="single" w:sz="4" w:space="0" w:color="auto"/>
            </w:tcBorders>
            <w:vAlign w:val="center"/>
          </w:tcPr>
          <w:p w14:paraId="5E89A866"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0" w:type="dxa"/>
            <w:tcBorders>
              <w:top w:val="single" w:sz="4" w:space="0" w:color="auto"/>
              <w:left w:val="single" w:sz="4" w:space="0" w:color="auto"/>
              <w:bottom w:val="single" w:sz="4" w:space="0" w:color="auto"/>
              <w:right w:val="single" w:sz="4" w:space="0" w:color="auto"/>
            </w:tcBorders>
            <w:vAlign w:val="center"/>
          </w:tcPr>
          <w:p w14:paraId="620E36E1"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1" w:type="dxa"/>
            <w:tcBorders>
              <w:top w:val="single" w:sz="4" w:space="0" w:color="auto"/>
              <w:left w:val="single" w:sz="4" w:space="0" w:color="auto"/>
              <w:bottom w:val="single" w:sz="4" w:space="0" w:color="auto"/>
              <w:right w:val="single" w:sz="4" w:space="0" w:color="auto"/>
            </w:tcBorders>
            <w:vAlign w:val="center"/>
          </w:tcPr>
          <w:p w14:paraId="565C502C"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150686,367</w:t>
            </w:r>
          </w:p>
        </w:tc>
        <w:tc>
          <w:tcPr>
            <w:tcW w:w="850" w:type="dxa"/>
            <w:tcBorders>
              <w:top w:val="single" w:sz="4" w:space="0" w:color="auto"/>
              <w:left w:val="single" w:sz="4" w:space="0" w:color="auto"/>
              <w:bottom w:val="single" w:sz="4" w:space="0" w:color="auto"/>
              <w:right w:val="single" w:sz="4" w:space="0" w:color="auto"/>
            </w:tcBorders>
            <w:vAlign w:val="center"/>
          </w:tcPr>
          <w:p w14:paraId="2E7C7A2F" w14:textId="18284D5B" w:rsidR="0025023E" w:rsidRPr="00143C48" w:rsidRDefault="00AA650B" w:rsidP="003F10D0">
            <w:pPr>
              <w:spacing w:after="0"/>
              <w:jc w:val="center"/>
              <w:rPr>
                <w:rFonts w:ascii="Times New Roman" w:hAnsi="Times New Roman" w:cs="Times New Roman"/>
                <w:sz w:val="12"/>
                <w:szCs w:val="12"/>
              </w:rPr>
            </w:pPr>
            <w:r>
              <w:rPr>
                <w:rFonts w:ascii="Times New Roman" w:hAnsi="Times New Roman" w:cs="Times New Roman"/>
                <w:sz w:val="12"/>
                <w:szCs w:val="12"/>
              </w:rPr>
              <w:t>148575,593</w:t>
            </w:r>
          </w:p>
        </w:tc>
        <w:tc>
          <w:tcPr>
            <w:tcW w:w="851" w:type="dxa"/>
            <w:tcBorders>
              <w:top w:val="single" w:sz="4" w:space="0" w:color="auto"/>
              <w:left w:val="single" w:sz="4" w:space="0" w:color="auto"/>
              <w:bottom w:val="single" w:sz="4" w:space="0" w:color="auto"/>
            </w:tcBorders>
            <w:vAlign w:val="center"/>
          </w:tcPr>
          <w:p w14:paraId="78681A83" w14:textId="0821B56C"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c>
          <w:tcPr>
            <w:tcW w:w="850" w:type="dxa"/>
            <w:tcBorders>
              <w:top w:val="single" w:sz="4" w:space="0" w:color="auto"/>
              <w:left w:val="single" w:sz="4" w:space="0" w:color="auto"/>
              <w:bottom w:val="single" w:sz="4" w:space="0" w:color="auto"/>
              <w:right w:val="single" w:sz="4" w:space="0" w:color="auto"/>
            </w:tcBorders>
            <w:vAlign w:val="center"/>
          </w:tcPr>
          <w:p w14:paraId="4CCE11B2" w14:textId="29AEC517"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c>
          <w:tcPr>
            <w:tcW w:w="851" w:type="dxa"/>
            <w:tcBorders>
              <w:top w:val="single" w:sz="4" w:space="0" w:color="auto"/>
              <w:left w:val="single" w:sz="4" w:space="0" w:color="auto"/>
              <w:bottom w:val="single" w:sz="4" w:space="0" w:color="auto"/>
              <w:right w:val="single" w:sz="4" w:space="0" w:color="auto"/>
            </w:tcBorders>
            <w:vAlign w:val="center"/>
          </w:tcPr>
          <w:p w14:paraId="2F154F63" w14:textId="6045DC57" w:rsidR="008A2711"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r>
      <w:tr w:rsidR="006E4435" w:rsidRPr="00143C48" w14:paraId="13555958" w14:textId="5F93505F" w:rsidTr="00A724B9">
        <w:trPr>
          <w:gridAfter w:val="9"/>
          <w:wAfter w:w="10651" w:type="dxa"/>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4034131"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hideMark/>
          </w:tcPr>
          <w:p w14:paraId="3BE8DAC7"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14:paraId="7C35470E" w14:textId="77777777" w:rsidR="00181DB9" w:rsidRDefault="00181DB9"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393CE086"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6F7E5A0E" w14:textId="77777777" w:rsidR="00A107BD"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области</w:t>
            </w:r>
          </w:p>
          <w:p w14:paraId="68E68F8A" w14:textId="629F2F3F" w:rsidR="001248C4" w:rsidRPr="00143C48" w:rsidRDefault="001248C4" w:rsidP="00322F1B">
            <w:pPr>
              <w:widowControl w:val="0"/>
              <w:shd w:val="clear" w:color="auto" w:fill="FFFFFF"/>
              <w:autoSpaceDE w:val="0"/>
              <w:autoSpaceDN w:val="0"/>
              <w:adjustRightInd w:val="0"/>
              <w:spacing w:after="0"/>
              <w:ind w:right="-75"/>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701D989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14:paraId="3A72E10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6430524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2CD0CA6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F29BA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95952,699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4935C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79044,515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A0AEF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90675,897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42E5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96136,376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A53855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100607,513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E64F9"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0" w:type="dxa"/>
            <w:tcBorders>
              <w:top w:val="single" w:sz="4" w:space="0" w:color="auto"/>
              <w:left w:val="single" w:sz="4" w:space="0" w:color="auto"/>
              <w:bottom w:val="single" w:sz="4" w:space="0" w:color="auto"/>
              <w:right w:val="single" w:sz="4" w:space="0" w:color="auto"/>
            </w:tcBorders>
            <w:vAlign w:val="center"/>
          </w:tcPr>
          <w:p w14:paraId="6BE45130"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1" w:type="dxa"/>
            <w:tcBorders>
              <w:top w:val="single" w:sz="4" w:space="0" w:color="auto"/>
              <w:left w:val="single" w:sz="4" w:space="0" w:color="auto"/>
              <w:bottom w:val="single" w:sz="4" w:space="0" w:color="auto"/>
              <w:right w:val="single" w:sz="4" w:space="0" w:color="auto"/>
            </w:tcBorders>
            <w:vAlign w:val="center"/>
          </w:tcPr>
          <w:p w14:paraId="310B8923" w14:textId="77777777" w:rsidR="0025023E" w:rsidRDefault="0025023E" w:rsidP="00846A3D">
            <w:pPr>
              <w:spacing w:after="0"/>
              <w:ind w:right="-81"/>
              <w:jc w:val="center"/>
              <w:rPr>
                <w:rFonts w:ascii="Times New Roman" w:hAnsi="Times New Roman" w:cs="Times New Roman"/>
                <w:sz w:val="12"/>
                <w:szCs w:val="12"/>
              </w:rPr>
            </w:pPr>
          </w:p>
          <w:p w14:paraId="2298DBE8" w14:textId="77777777" w:rsidR="0025023E"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150686,367</w:t>
            </w:r>
          </w:p>
          <w:p w14:paraId="5D39251A" w14:textId="77777777" w:rsidR="0025023E" w:rsidRPr="00143C48" w:rsidRDefault="0025023E" w:rsidP="00846A3D">
            <w:pPr>
              <w:spacing w:after="0"/>
              <w:ind w:right="-81"/>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74513DC5" w14:textId="0B3886D0" w:rsidR="0025023E" w:rsidRPr="00143C48" w:rsidRDefault="00AA650B" w:rsidP="003F10D0">
            <w:pPr>
              <w:spacing w:after="0"/>
              <w:jc w:val="center"/>
              <w:rPr>
                <w:rFonts w:ascii="Times New Roman" w:hAnsi="Times New Roman" w:cs="Times New Roman"/>
                <w:sz w:val="12"/>
                <w:szCs w:val="12"/>
              </w:rPr>
            </w:pPr>
            <w:r>
              <w:rPr>
                <w:rFonts w:ascii="Times New Roman" w:hAnsi="Times New Roman" w:cs="Times New Roman"/>
                <w:sz w:val="12"/>
                <w:szCs w:val="12"/>
              </w:rPr>
              <w:t>148575,593</w:t>
            </w:r>
          </w:p>
        </w:tc>
        <w:tc>
          <w:tcPr>
            <w:tcW w:w="851" w:type="dxa"/>
            <w:tcBorders>
              <w:top w:val="single" w:sz="4" w:space="0" w:color="auto"/>
              <w:left w:val="single" w:sz="4" w:space="0" w:color="auto"/>
              <w:bottom w:val="single" w:sz="4" w:space="0" w:color="auto"/>
            </w:tcBorders>
            <w:vAlign w:val="center"/>
          </w:tcPr>
          <w:p w14:paraId="6BBB9AE9" w14:textId="2F6473F3"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c>
          <w:tcPr>
            <w:tcW w:w="850" w:type="dxa"/>
            <w:tcBorders>
              <w:top w:val="single" w:sz="4" w:space="0" w:color="auto"/>
              <w:left w:val="single" w:sz="4" w:space="0" w:color="auto"/>
              <w:bottom w:val="single" w:sz="4" w:space="0" w:color="auto"/>
              <w:right w:val="single" w:sz="4" w:space="0" w:color="auto"/>
            </w:tcBorders>
            <w:vAlign w:val="center"/>
          </w:tcPr>
          <w:p w14:paraId="1732CFAA" w14:textId="04D166CF"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c>
          <w:tcPr>
            <w:tcW w:w="851" w:type="dxa"/>
            <w:tcBorders>
              <w:top w:val="single" w:sz="4" w:space="0" w:color="auto"/>
              <w:left w:val="single" w:sz="4" w:space="0" w:color="auto"/>
              <w:bottom w:val="single" w:sz="4" w:space="0" w:color="auto"/>
              <w:right w:val="single" w:sz="4" w:space="0" w:color="auto"/>
            </w:tcBorders>
            <w:vAlign w:val="center"/>
          </w:tcPr>
          <w:p w14:paraId="317F2A53" w14:textId="13ADC0E1" w:rsidR="008A2711" w:rsidRDefault="00575CF3" w:rsidP="00AF2936">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r>
      <w:tr w:rsidR="006E4435" w:rsidRPr="00143C48" w14:paraId="115481B9" w14:textId="76877583" w:rsidTr="00A724B9">
        <w:trPr>
          <w:gridAfter w:val="9"/>
          <w:wAfter w:w="10651" w:type="dxa"/>
          <w:trHeight w:val="389"/>
        </w:trPr>
        <w:tc>
          <w:tcPr>
            <w:tcW w:w="851" w:type="dxa"/>
            <w:vMerge w:val="restart"/>
            <w:tcBorders>
              <w:top w:val="single" w:sz="4" w:space="0" w:color="auto"/>
              <w:left w:val="single" w:sz="4" w:space="0" w:color="auto"/>
              <w:right w:val="single" w:sz="4" w:space="0" w:color="auto"/>
            </w:tcBorders>
          </w:tcPr>
          <w:p w14:paraId="4C513B5E" w14:textId="3DE8E419"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1.1</w:t>
            </w:r>
          </w:p>
        </w:tc>
        <w:tc>
          <w:tcPr>
            <w:tcW w:w="1135" w:type="dxa"/>
            <w:vMerge w:val="restart"/>
            <w:tcBorders>
              <w:top w:val="single" w:sz="4" w:space="0" w:color="auto"/>
              <w:left w:val="single" w:sz="4" w:space="0" w:color="auto"/>
              <w:right w:val="single" w:sz="4" w:space="0" w:color="auto"/>
            </w:tcBorders>
            <w:hideMark/>
          </w:tcPr>
          <w:p w14:paraId="30723CF4" w14:textId="77777777" w:rsidR="00D8209F" w:rsidRDefault="00D8209F" w:rsidP="00322F1B">
            <w:pPr>
              <w:widowControl w:val="0"/>
              <w:shd w:val="clear" w:color="auto" w:fill="FFFFFF"/>
              <w:autoSpaceDE w:val="0"/>
              <w:autoSpaceDN w:val="0"/>
              <w:adjustRightInd w:val="0"/>
              <w:spacing w:after="0"/>
              <w:rPr>
                <w:rFonts w:ascii="Times New Roman" w:hAnsi="Times New Roman" w:cs="Times New Roman"/>
                <w:sz w:val="12"/>
                <w:szCs w:val="12"/>
              </w:rPr>
            </w:pPr>
          </w:p>
          <w:p w14:paraId="2E6E9036" w14:textId="559E2EB2" w:rsidR="0025023E" w:rsidRDefault="0025023E" w:rsidP="00322F1B">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r w:rsidR="00715AEF">
              <w:rPr>
                <w:rFonts w:ascii="Times New Roman" w:hAnsi="Times New Roman" w:cs="Times New Roman"/>
                <w:sz w:val="12"/>
                <w:szCs w:val="12"/>
              </w:rPr>
              <w:t xml:space="preserve">  </w:t>
            </w:r>
          </w:p>
          <w:p w14:paraId="4F652E50" w14:textId="77777777" w:rsidR="00715AEF" w:rsidRDefault="00715AEF" w:rsidP="00322F1B">
            <w:pPr>
              <w:widowControl w:val="0"/>
              <w:shd w:val="clear" w:color="auto" w:fill="FFFFFF"/>
              <w:autoSpaceDE w:val="0"/>
              <w:autoSpaceDN w:val="0"/>
              <w:adjustRightInd w:val="0"/>
              <w:spacing w:after="0"/>
              <w:rPr>
                <w:rFonts w:ascii="Times New Roman" w:hAnsi="Times New Roman" w:cs="Times New Roman"/>
                <w:sz w:val="12"/>
                <w:szCs w:val="12"/>
              </w:rPr>
            </w:pPr>
          </w:p>
          <w:p w14:paraId="5C0E2A1E" w14:textId="157E6ED5" w:rsidR="001248C4" w:rsidRPr="00143C48" w:rsidRDefault="001248C4" w:rsidP="00322F1B">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14:paraId="22F3E989" w14:textId="77777777" w:rsidR="00181DB9" w:rsidRDefault="00181DB9"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0252F395" w14:textId="77777777"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14:paraId="26729DBD" w14:textId="77777777" w:rsidR="00181DB9" w:rsidRPr="00143C48" w:rsidRDefault="00181DB9"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61A112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111FE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01716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6854C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8881B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592,000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E5F70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5C42B50D"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14:paraId="06288C4B"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5C9AC12E"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14:paraId="37F1FACC"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592F2BF7"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6</w:t>
            </w: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14:paraId="01B683FE"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7200,000</w:t>
            </w:r>
          </w:p>
        </w:tc>
        <w:tc>
          <w:tcPr>
            <w:tcW w:w="850" w:type="dxa"/>
            <w:tcBorders>
              <w:top w:val="single" w:sz="4" w:space="0" w:color="auto"/>
              <w:left w:val="single" w:sz="4" w:space="0" w:color="auto"/>
              <w:bottom w:val="single" w:sz="4" w:space="0" w:color="auto"/>
              <w:right w:val="single" w:sz="4" w:space="0" w:color="auto"/>
            </w:tcBorders>
            <w:vAlign w:val="center"/>
          </w:tcPr>
          <w:p w14:paraId="51F251E8" w14:textId="1C742C54" w:rsidR="0025023E" w:rsidRPr="00143C48" w:rsidRDefault="00433ADB" w:rsidP="003F10D0">
            <w:pPr>
              <w:spacing w:after="0"/>
              <w:jc w:val="center"/>
              <w:rPr>
                <w:rFonts w:ascii="Times New Roman" w:hAnsi="Times New Roman" w:cs="Times New Roman"/>
                <w:sz w:val="12"/>
                <w:szCs w:val="12"/>
              </w:rPr>
            </w:pPr>
            <w:r>
              <w:rPr>
                <w:rFonts w:ascii="Times New Roman" w:hAnsi="Times New Roman" w:cs="Times New Roman"/>
                <w:sz w:val="12"/>
                <w:szCs w:val="12"/>
              </w:rPr>
              <w:t>1000</w:t>
            </w:r>
            <w:r w:rsidR="0025023E">
              <w:rPr>
                <w:rFonts w:ascii="Times New Roman" w:hAnsi="Times New Roman" w:cs="Times New Roman"/>
                <w:sz w:val="12"/>
                <w:szCs w:val="12"/>
              </w:rPr>
              <w:t>0,0</w:t>
            </w:r>
            <w:r w:rsidR="008A2711">
              <w:rPr>
                <w:rFonts w:ascii="Times New Roman" w:hAnsi="Times New Roman" w:cs="Times New Roman"/>
                <w:sz w:val="12"/>
                <w:szCs w:val="12"/>
              </w:rPr>
              <w:t>00</w:t>
            </w:r>
          </w:p>
        </w:tc>
        <w:tc>
          <w:tcPr>
            <w:tcW w:w="851" w:type="dxa"/>
            <w:tcBorders>
              <w:top w:val="single" w:sz="4" w:space="0" w:color="auto"/>
              <w:left w:val="single" w:sz="4" w:space="0" w:color="auto"/>
              <w:bottom w:val="single" w:sz="4" w:space="0" w:color="auto"/>
            </w:tcBorders>
            <w:vAlign w:val="center"/>
          </w:tcPr>
          <w:p w14:paraId="583D18AF" w14:textId="3DE017AE" w:rsidR="0025023E"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1000</w:t>
            </w:r>
            <w:r w:rsidR="0025023E">
              <w:rPr>
                <w:rFonts w:ascii="Times New Roman" w:hAnsi="Times New Roman" w:cs="Times New Roman"/>
                <w:sz w:val="12"/>
                <w:szCs w:val="12"/>
              </w:rPr>
              <w:t>0,0</w:t>
            </w:r>
            <w:r w:rsidR="008A2711">
              <w:rPr>
                <w:rFonts w:ascii="Times New Roman" w:hAnsi="Times New Roman" w:cs="Times New Roman"/>
                <w:sz w:val="12"/>
                <w:szCs w:val="12"/>
              </w:rPr>
              <w:t>00</w:t>
            </w:r>
          </w:p>
        </w:tc>
        <w:tc>
          <w:tcPr>
            <w:tcW w:w="850" w:type="dxa"/>
            <w:tcBorders>
              <w:top w:val="single" w:sz="4" w:space="0" w:color="auto"/>
              <w:left w:val="single" w:sz="4" w:space="0" w:color="auto"/>
              <w:bottom w:val="single" w:sz="4" w:space="0" w:color="auto"/>
              <w:right w:val="single" w:sz="4" w:space="0" w:color="auto"/>
            </w:tcBorders>
            <w:vAlign w:val="center"/>
          </w:tcPr>
          <w:p w14:paraId="3AE8D587" w14:textId="58F94C78" w:rsidR="0025023E"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1000</w:t>
            </w:r>
            <w:r w:rsidR="0025023E">
              <w:rPr>
                <w:rFonts w:ascii="Times New Roman" w:hAnsi="Times New Roman" w:cs="Times New Roman"/>
                <w:sz w:val="12"/>
                <w:szCs w:val="12"/>
              </w:rPr>
              <w:t>0,0</w:t>
            </w:r>
            <w:r w:rsidR="008A2711">
              <w:rPr>
                <w:rFonts w:ascii="Times New Roman" w:hAnsi="Times New Roman" w:cs="Times New Roman"/>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11A2FE01" w14:textId="77777777" w:rsidR="0025023E" w:rsidRDefault="0025023E" w:rsidP="003F10D0">
            <w:pPr>
              <w:spacing w:after="0"/>
              <w:jc w:val="center"/>
              <w:rPr>
                <w:rFonts w:ascii="Times New Roman" w:hAnsi="Times New Roman" w:cs="Times New Roman"/>
                <w:sz w:val="12"/>
                <w:szCs w:val="12"/>
              </w:rPr>
            </w:pPr>
          </w:p>
          <w:p w14:paraId="09A114DB" w14:textId="6EF784C3" w:rsidR="008A2711"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1000</w:t>
            </w:r>
            <w:r w:rsidR="008A2711">
              <w:rPr>
                <w:rFonts w:ascii="Times New Roman" w:hAnsi="Times New Roman" w:cs="Times New Roman"/>
                <w:sz w:val="12"/>
                <w:szCs w:val="12"/>
              </w:rPr>
              <w:t>0,000</w:t>
            </w:r>
          </w:p>
          <w:p w14:paraId="45B407BE" w14:textId="34F72DB4" w:rsidR="008A2711" w:rsidRDefault="008A2711" w:rsidP="003F10D0">
            <w:pPr>
              <w:spacing w:after="0"/>
              <w:jc w:val="center"/>
              <w:rPr>
                <w:rFonts w:ascii="Times New Roman" w:hAnsi="Times New Roman" w:cs="Times New Roman"/>
                <w:sz w:val="12"/>
                <w:szCs w:val="12"/>
              </w:rPr>
            </w:pPr>
          </w:p>
        </w:tc>
      </w:tr>
      <w:tr w:rsidR="006E4435" w:rsidRPr="00143C48" w14:paraId="78D73345" w14:textId="2699E642" w:rsidTr="00A724B9">
        <w:trPr>
          <w:gridAfter w:val="9"/>
          <w:wAfter w:w="10651" w:type="dxa"/>
          <w:trHeight w:val="495"/>
        </w:trPr>
        <w:tc>
          <w:tcPr>
            <w:tcW w:w="851" w:type="dxa"/>
            <w:vMerge/>
            <w:tcBorders>
              <w:top w:val="single" w:sz="4" w:space="0" w:color="auto"/>
              <w:left w:val="single" w:sz="4" w:space="0" w:color="auto"/>
              <w:right w:val="single" w:sz="4" w:space="0" w:color="auto"/>
            </w:tcBorders>
          </w:tcPr>
          <w:p w14:paraId="72015C56" w14:textId="77AE9BA9"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right w:val="single" w:sz="4" w:space="0" w:color="auto"/>
            </w:tcBorders>
          </w:tcPr>
          <w:p w14:paraId="3940500B"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43574131" w14:textId="77777777" w:rsidR="00181DB9" w:rsidRDefault="00181DB9"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056CD923" w14:textId="77777777"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14:paraId="734B9920" w14:textId="77777777" w:rsidR="00181DB9" w:rsidRPr="00143C48" w:rsidRDefault="00181DB9"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363E466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0E1EC47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4D64D3A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3018FBF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tcPr>
          <w:p w14:paraId="49864EE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592,000</w:t>
            </w:r>
          </w:p>
        </w:tc>
        <w:tc>
          <w:tcPr>
            <w:tcW w:w="709" w:type="dxa"/>
            <w:tcBorders>
              <w:top w:val="single" w:sz="4" w:space="0" w:color="auto"/>
              <w:left w:val="single" w:sz="4" w:space="0" w:color="auto"/>
              <w:bottom w:val="single" w:sz="4" w:space="0" w:color="auto"/>
              <w:right w:val="single" w:sz="4" w:space="0" w:color="auto"/>
            </w:tcBorders>
            <w:vAlign w:val="center"/>
          </w:tcPr>
          <w:p w14:paraId="408EB60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3DEA4C3D"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14:paraId="607B9940"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00B304F8"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14:paraId="6ED253F7"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15EC1B94"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6</w:t>
            </w: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14:paraId="1DEAAA8D"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7200,000</w:t>
            </w:r>
          </w:p>
        </w:tc>
        <w:tc>
          <w:tcPr>
            <w:tcW w:w="850" w:type="dxa"/>
            <w:tcBorders>
              <w:top w:val="single" w:sz="4" w:space="0" w:color="auto"/>
              <w:left w:val="single" w:sz="4" w:space="0" w:color="auto"/>
              <w:bottom w:val="single" w:sz="4" w:space="0" w:color="auto"/>
              <w:right w:val="single" w:sz="4" w:space="0" w:color="auto"/>
            </w:tcBorders>
            <w:vAlign w:val="center"/>
          </w:tcPr>
          <w:p w14:paraId="4E9D9606" w14:textId="54F008A1" w:rsidR="0025023E" w:rsidRPr="00143C48" w:rsidRDefault="00433ADB" w:rsidP="003F10D0">
            <w:pPr>
              <w:spacing w:after="0"/>
              <w:jc w:val="center"/>
              <w:rPr>
                <w:rFonts w:ascii="Times New Roman" w:hAnsi="Times New Roman" w:cs="Times New Roman"/>
                <w:sz w:val="12"/>
                <w:szCs w:val="12"/>
              </w:rPr>
            </w:pPr>
            <w:r>
              <w:rPr>
                <w:rFonts w:ascii="Times New Roman" w:hAnsi="Times New Roman" w:cs="Times New Roman"/>
                <w:sz w:val="12"/>
                <w:szCs w:val="12"/>
              </w:rPr>
              <w:t>10000</w:t>
            </w:r>
            <w:r w:rsidR="0025023E">
              <w:rPr>
                <w:rFonts w:ascii="Times New Roman" w:hAnsi="Times New Roman" w:cs="Times New Roman"/>
                <w:sz w:val="12"/>
                <w:szCs w:val="12"/>
              </w:rPr>
              <w:t>,0</w:t>
            </w:r>
            <w:r w:rsidR="008A2711">
              <w:rPr>
                <w:rFonts w:ascii="Times New Roman" w:hAnsi="Times New Roman" w:cs="Times New Roman"/>
                <w:sz w:val="12"/>
                <w:szCs w:val="12"/>
              </w:rPr>
              <w:t>00</w:t>
            </w:r>
          </w:p>
        </w:tc>
        <w:tc>
          <w:tcPr>
            <w:tcW w:w="851" w:type="dxa"/>
            <w:tcBorders>
              <w:top w:val="single" w:sz="4" w:space="0" w:color="auto"/>
              <w:left w:val="single" w:sz="4" w:space="0" w:color="auto"/>
              <w:bottom w:val="single" w:sz="4" w:space="0" w:color="auto"/>
            </w:tcBorders>
            <w:vAlign w:val="center"/>
          </w:tcPr>
          <w:p w14:paraId="0E9143DE" w14:textId="4274A085" w:rsidR="0025023E"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1000</w:t>
            </w:r>
            <w:r w:rsidR="0025023E">
              <w:rPr>
                <w:rFonts w:ascii="Times New Roman" w:hAnsi="Times New Roman" w:cs="Times New Roman"/>
                <w:sz w:val="12"/>
                <w:szCs w:val="12"/>
              </w:rPr>
              <w:t>0,0</w:t>
            </w:r>
            <w:r w:rsidR="008A2711">
              <w:rPr>
                <w:rFonts w:ascii="Times New Roman" w:hAnsi="Times New Roman" w:cs="Times New Roman"/>
                <w:sz w:val="12"/>
                <w:szCs w:val="12"/>
              </w:rPr>
              <w:t>00</w:t>
            </w:r>
          </w:p>
        </w:tc>
        <w:tc>
          <w:tcPr>
            <w:tcW w:w="850" w:type="dxa"/>
            <w:tcBorders>
              <w:top w:val="single" w:sz="4" w:space="0" w:color="auto"/>
              <w:left w:val="single" w:sz="4" w:space="0" w:color="auto"/>
              <w:bottom w:val="single" w:sz="4" w:space="0" w:color="auto"/>
              <w:right w:val="single" w:sz="4" w:space="0" w:color="auto"/>
            </w:tcBorders>
            <w:vAlign w:val="center"/>
          </w:tcPr>
          <w:p w14:paraId="75E54D66" w14:textId="6D955B38" w:rsidR="0025023E"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1000</w:t>
            </w:r>
            <w:r w:rsidR="0025023E">
              <w:rPr>
                <w:rFonts w:ascii="Times New Roman" w:hAnsi="Times New Roman" w:cs="Times New Roman"/>
                <w:sz w:val="12"/>
                <w:szCs w:val="12"/>
              </w:rPr>
              <w:t>0,0</w:t>
            </w:r>
            <w:r w:rsidR="008A2711">
              <w:rPr>
                <w:rFonts w:ascii="Times New Roman" w:hAnsi="Times New Roman" w:cs="Times New Roman"/>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79232A78" w14:textId="2B9743FC" w:rsidR="0025023E"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1000</w:t>
            </w:r>
            <w:r w:rsidR="008A2711">
              <w:rPr>
                <w:rFonts w:ascii="Times New Roman" w:hAnsi="Times New Roman" w:cs="Times New Roman"/>
                <w:sz w:val="12"/>
                <w:szCs w:val="12"/>
              </w:rPr>
              <w:t>0,000</w:t>
            </w:r>
          </w:p>
        </w:tc>
      </w:tr>
      <w:tr w:rsidR="006E4435" w:rsidRPr="00143C48" w14:paraId="293D71AE" w14:textId="55213C26" w:rsidTr="00A724B9">
        <w:trPr>
          <w:gridAfter w:val="9"/>
          <w:wAfter w:w="10651" w:type="dxa"/>
          <w:trHeight w:val="1374"/>
        </w:trPr>
        <w:tc>
          <w:tcPr>
            <w:tcW w:w="851" w:type="dxa"/>
            <w:vMerge/>
            <w:tcBorders>
              <w:left w:val="single" w:sz="4" w:space="0" w:color="auto"/>
              <w:bottom w:val="single" w:sz="4" w:space="0" w:color="auto"/>
              <w:right w:val="single" w:sz="4" w:space="0" w:color="auto"/>
            </w:tcBorders>
            <w:vAlign w:val="center"/>
          </w:tcPr>
          <w:p w14:paraId="72D6C996"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1135" w:type="dxa"/>
            <w:vMerge/>
            <w:tcBorders>
              <w:left w:val="single" w:sz="4" w:space="0" w:color="auto"/>
              <w:bottom w:val="single" w:sz="4" w:space="0" w:color="auto"/>
              <w:right w:val="single" w:sz="4" w:space="0" w:color="auto"/>
            </w:tcBorders>
            <w:vAlign w:val="center"/>
          </w:tcPr>
          <w:p w14:paraId="35007282"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3BD2C026" w14:textId="77777777" w:rsidR="00181DB9" w:rsidRDefault="00181DB9"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248F1777"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2083EB6D" w14:textId="77777777" w:rsidR="00A107BD"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области</w:t>
            </w:r>
          </w:p>
          <w:p w14:paraId="40E74CBF" w14:textId="5D51C212" w:rsidR="0025023E" w:rsidRPr="00143C48" w:rsidRDefault="0025023E" w:rsidP="003F10D0">
            <w:pPr>
              <w:shd w:val="clear" w:color="auto" w:fill="FFFFFF"/>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0478106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14:paraId="0D1B2C0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6674906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20D4E8C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tcPr>
          <w:p w14:paraId="22F2217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592,000</w:t>
            </w:r>
          </w:p>
        </w:tc>
        <w:tc>
          <w:tcPr>
            <w:tcW w:w="709" w:type="dxa"/>
            <w:tcBorders>
              <w:top w:val="single" w:sz="4" w:space="0" w:color="auto"/>
              <w:left w:val="single" w:sz="4" w:space="0" w:color="auto"/>
              <w:bottom w:val="single" w:sz="4" w:space="0" w:color="auto"/>
              <w:right w:val="single" w:sz="4" w:space="0" w:color="auto"/>
            </w:tcBorders>
            <w:vAlign w:val="center"/>
          </w:tcPr>
          <w:p w14:paraId="3DF979B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26BE3107"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14:paraId="696B9615"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5F699AD7"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14:paraId="71660391"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1A3CD3B"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6</w:t>
            </w: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4053E81"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7200,000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83BAE42" w14:textId="753A77D4" w:rsidR="0025023E" w:rsidRPr="00143C48" w:rsidRDefault="00433ADB" w:rsidP="003F10D0">
            <w:pPr>
              <w:spacing w:after="0"/>
              <w:jc w:val="center"/>
              <w:rPr>
                <w:rFonts w:ascii="Times New Roman" w:hAnsi="Times New Roman" w:cs="Times New Roman"/>
                <w:sz w:val="12"/>
                <w:szCs w:val="12"/>
              </w:rPr>
            </w:pPr>
            <w:r>
              <w:rPr>
                <w:rFonts w:ascii="Times New Roman" w:hAnsi="Times New Roman" w:cs="Times New Roman"/>
                <w:sz w:val="12"/>
                <w:szCs w:val="12"/>
              </w:rPr>
              <w:t>1000</w:t>
            </w:r>
            <w:r w:rsidR="0025023E">
              <w:rPr>
                <w:rFonts w:ascii="Times New Roman" w:hAnsi="Times New Roman" w:cs="Times New Roman"/>
                <w:sz w:val="12"/>
                <w:szCs w:val="12"/>
              </w:rPr>
              <w:t>0,0</w:t>
            </w:r>
            <w:r w:rsidR="008A2711">
              <w:rPr>
                <w:rFonts w:ascii="Times New Roman" w:hAnsi="Times New Roman" w:cs="Times New Roman"/>
                <w:sz w:val="12"/>
                <w:szCs w:val="12"/>
              </w:rPr>
              <w:t>00</w:t>
            </w:r>
          </w:p>
        </w:tc>
        <w:tc>
          <w:tcPr>
            <w:tcW w:w="851" w:type="dxa"/>
            <w:tcBorders>
              <w:top w:val="single" w:sz="4" w:space="0" w:color="auto"/>
              <w:left w:val="single" w:sz="4" w:space="0" w:color="auto"/>
              <w:bottom w:val="single" w:sz="4" w:space="0" w:color="auto"/>
            </w:tcBorders>
            <w:shd w:val="clear" w:color="auto" w:fill="FFFFFF"/>
            <w:vAlign w:val="center"/>
          </w:tcPr>
          <w:p w14:paraId="3498FA2F" w14:textId="3B88CD47" w:rsidR="0025023E"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1000</w:t>
            </w:r>
            <w:r w:rsidR="0025023E">
              <w:rPr>
                <w:rFonts w:ascii="Times New Roman" w:hAnsi="Times New Roman" w:cs="Times New Roman"/>
                <w:sz w:val="12"/>
                <w:szCs w:val="12"/>
              </w:rPr>
              <w:t>0,0</w:t>
            </w:r>
            <w:r w:rsidR="008A2711">
              <w:rPr>
                <w:rFonts w:ascii="Times New Roman" w:hAnsi="Times New Roman" w:cs="Times New Roman"/>
                <w:sz w:val="12"/>
                <w:szCs w:val="12"/>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C2BF9A" w14:textId="2CF56E84" w:rsidR="0025023E"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1000</w:t>
            </w:r>
            <w:r w:rsidR="0025023E">
              <w:rPr>
                <w:rFonts w:ascii="Times New Roman" w:hAnsi="Times New Roman" w:cs="Times New Roman"/>
                <w:sz w:val="12"/>
                <w:szCs w:val="12"/>
              </w:rPr>
              <w:t>0,0</w:t>
            </w:r>
            <w:r w:rsidR="008A2711">
              <w:rPr>
                <w:rFonts w:ascii="Times New Roman" w:hAnsi="Times New Roman" w:cs="Times New Roman"/>
                <w:sz w:val="12"/>
                <w:szCs w:val="12"/>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70D4FB3" w14:textId="34D7074E" w:rsidR="008A2711"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1000</w:t>
            </w:r>
            <w:r w:rsidR="008A2711">
              <w:rPr>
                <w:rFonts w:ascii="Times New Roman" w:hAnsi="Times New Roman" w:cs="Times New Roman"/>
                <w:sz w:val="12"/>
                <w:szCs w:val="12"/>
              </w:rPr>
              <w:t>0,000</w:t>
            </w:r>
          </w:p>
        </w:tc>
      </w:tr>
      <w:tr w:rsidR="006E4435" w:rsidRPr="00143C48" w14:paraId="02E29893" w14:textId="54B77452" w:rsidTr="00A724B9">
        <w:trPr>
          <w:gridAfter w:val="9"/>
          <w:wAfter w:w="10651" w:type="dxa"/>
          <w:trHeight w:val="420"/>
        </w:trPr>
        <w:tc>
          <w:tcPr>
            <w:tcW w:w="851" w:type="dxa"/>
            <w:vMerge w:val="restart"/>
            <w:tcBorders>
              <w:top w:val="single" w:sz="4" w:space="0" w:color="auto"/>
              <w:left w:val="single" w:sz="4" w:space="0" w:color="auto"/>
              <w:bottom w:val="single" w:sz="4" w:space="0" w:color="auto"/>
              <w:right w:val="single" w:sz="4" w:space="0" w:color="auto"/>
            </w:tcBorders>
          </w:tcPr>
          <w:p w14:paraId="353EE811" w14:textId="2A836355"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1.2</w:t>
            </w:r>
          </w:p>
          <w:p w14:paraId="4959B56F"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64A97FF1" w14:textId="77777777" w:rsidR="00D8209F"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11923453" w14:textId="4B6B0B9E"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Поддержка социально значимых проектов в средствах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14:paraId="30EE1531"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AFC5C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42457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70DE7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1295E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0E8F1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41,300</w:t>
            </w:r>
          </w:p>
        </w:tc>
        <w:tc>
          <w:tcPr>
            <w:tcW w:w="709" w:type="dxa"/>
            <w:tcBorders>
              <w:top w:val="single" w:sz="4" w:space="0" w:color="auto"/>
              <w:left w:val="single" w:sz="4" w:space="0" w:color="auto"/>
              <w:bottom w:val="single" w:sz="4" w:space="0" w:color="auto"/>
              <w:right w:val="single" w:sz="4" w:space="0" w:color="auto"/>
            </w:tcBorders>
            <w:vAlign w:val="center"/>
          </w:tcPr>
          <w:p w14:paraId="219572E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0" w:type="dxa"/>
            <w:tcBorders>
              <w:top w:val="single" w:sz="4" w:space="0" w:color="auto"/>
              <w:left w:val="single" w:sz="4" w:space="0" w:color="auto"/>
              <w:bottom w:val="single" w:sz="4" w:space="0" w:color="auto"/>
              <w:right w:val="single" w:sz="4" w:space="0" w:color="auto"/>
            </w:tcBorders>
            <w:vAlign w:val="center"/>
          </w:tcPr>
          <w:p w14:paraId="7D66BFB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1" w:type="dxa"/>
            <w:tcBorders>
              <w:top w:val="single" w:sz="4" w:space="0" w:color="auto"/>
              <w:left w:val="single" w:sz="4" w:space="0" w:color="auto"/>
              <w:bottom w:val="single" w:sz="4" w:space="0" w:color="auto"/>
              <w:right w:val="single" w:sz="4" w:space="0" w:color="auto"/>
            </w:tcBorders>
            <w:vAlign w:val="center"/>
          </w:tcPr>
          <w:p w14:paraId="69D4E21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6F2385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5682CF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8928F0B"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29868E7C"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A14FDB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0255568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EE6449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2E0FED99"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1CF65604" w14:textId="341ADD6D" w:rsidR="008A2711" w:rsidRPr="00143C48"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4CC0E56C" w14:textId="314EA455" w:rsidTr="00A724B9">
        <w:trPr>
          <w:gridAfter w:val="9"/>
          <w:wAfter w:w="10651" w:type="dxa"/>
          <w:trHeight w:val="420"/>
        </w:trPr>
        <w:tc>
          <w:tcPr>
            <w:tcW w:w="851" w:type="dxa"/>
            <w:vMerge/>
            <w:tcBorders>
              <w:top w:val="single" w:sz="4" w:space="0" w:color="auto"/>
              <w:left w:val="single" w:sz="4" w:space="0" w:color="auto"/>
              <w:bottom w:val="single" w:sz="4" w:space="0" w:color="auto"/>
              <w:right w:val="single" w:sz="4" w:space="0" w:color="auto"/>
            </w:tcBorders>
          </w:tcPr>
          <w:p w14:paraId="4A03F49A"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14CB9071"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6070F705"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tcPr>
          <w:p w14:paraId="68C16EF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14:paraId="5FCA754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75033C6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18311A0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tcPr>
          <w:p w14:paraId="2EC14E7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41,300</w:t>
            </w:r>
          </w:p>
        </w:tc>
        <w:tc>
          <w:tcPr>
            <w:tcW w:w="709" w:type="dxa"/>
            <w:tcBorders>
              <w:top w:val="single" w:sz="4" w:space="0" w:color="auto"/>
              <w:left w:val="single" w:sz="4" w:space="0" w:color="auto"/>
              <w:bottom w:val="single" w:sz="4" w:space="0" w:color="auto"/>
              <w:right w:val="single" w:sz="4" w:space="0" w:color="auto"/>
            </w:tcBorders>
            <w:vAlign w:val="center"/>
          </w:tcPr>
          <w:p w14:paraId="48EB509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0" w:type="dxa"/>
            <w:tcBorders>
              <w:top w:val="single" w:sz="4" w:space="0" w:color="auto"/>
              <w:left w:val="single" w:sz="4" w:space="0" w:color="auto"/>
              <w:bottom w:val="single" w:sz="4" w:space="0" w:color="auto"/>
              <w:right w:val="single" w:sz="4" w:space="0" w:color="auto"/>
            </w:tcBorders>
            <w:vAlign w:val="center"/>
          </w:tcPr>
          <w:p w14:paraId="067EACC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1" w:type="dxa"/>
            <w:tcBorders>
              <w:top w:val="single" w:sz="4" w:space="0" w:color="auto"/>
              <w:left w:val="single" w:sz="4" w:space="0" w:color="auto"/>
              <w:bottom w:val="single" w:sz="4" w:space="0" w:color="auto"/>
              <w:right w:val="single" w:sz="4" w:space="0" w:color="auto"/>
            </w:tcBorders>
            <w:vAlign w:val="center"/>
          </w:tcPr>
          <w:p w14:paraId="44B65F6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376AC7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1AC4087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D86450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313F2EA"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F5AEA2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1DD4B5C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44E593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831F20B"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103124B" w14:textId="5F1F7599" w:rsidR="008A2711" w:rsidRPr="00143C48"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4161F0CF" w14:textId="5DE190AD" w:rsidTr="00A724B9">
        <w:trPr>
          <w:gridAfter w:val="9"/>
          <w:wAfter w:w="10651" w:type="dxa"/>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1F2E4FA8"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EB29754"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867670F" w14:textId="77777777" w:rsidR="00D8209F"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7FEB7B1A"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w:t>
            </w:r>
            <w:r w:rsidRPr="00143C48">
              <w:rPr>
                <w:rFonts w:ascii="Times New Roman" w:hAnsi="Times New Roman" w:cs="Times New Roman"/>
                <w:sz w:val="12"/>
                <w:szCs w:val="12"/>
              </w:rPr>
              <w:lastRenderedPageBreak/>
              <w:t xml:space="preserve">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07DE91BB" w14:textId="77777777" w:rsidR="00A107BD"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области</w:t>
            </w:r>
          </w:p>
          <w:p w14:paraId="06F6705F" w14:textId="01E9529E" w:rsidR="00D8209F" w:rsidRPr="00143C48" w:rsidRDefault="00D8209F" w:rsidP="00181DB9">
            <w:pPr>
              <w:shd w:val="clear" w:color="auto" w:fill="FFFFFF"/>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741A77B"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lastRenderedPageBreak/>
              <w:t>811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C2F1A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BD509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C957E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tcPr>
          <w:p w14:paraId="713DB80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41,300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C96AC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0" w:type="dxa"/>
            <w:tcBorders>
              <w:top w:val="single" w:sz="4" w:space="0" w:color="auto"/>
              <w:left w:val="single" w:sz="4" w:space="0" w:color="auto"/>
              <w:bottom w:val="single" w:sz="4" w:space="0" w:color="auto"/>
              <w:right w:val="single" w:sz="4" w:space="0" w:color="auto"/>
            </w:tcBorders>
            <w:vAlign w:val="center"/>
          </w:tcPr>
          <w:p w14:paraId="351197A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851" w:type="dxa"/>
            <w:tcBorders>
              <w:top w:val="single" w:sz="4" w:space="0" w:color="auto"/>
              <w:left w:val="single" w:sz="4" w:space="0" w:color="auto"/>
              <w:bottom w:val="single" w:sz="4" w:space="0" w:color="auto"/>
              <w:right w:val="single" w:sz="4" w:space="0" w:color="auto"/>
            </w:tcBorders>
            <w:vAlign w:val="center"/>
          </w:tcPr>
          <w:p w14:paraId="7EF4A3B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A394B1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3039B2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C65396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6257403D"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848439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1756EDF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CF440A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17816FD" w14:textId="2C964ECB" w:rsidR="008A2711" w:rsidRPr="00143C48" w:rsidRDefault="002B5923"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2BD4BE03" w14:textId="6716AF17" w:rsidTr="00A724B9">
        <w:trPr>
          <w:gridAfter w:val="9"/>
          <w:wAfter w:w="10651" w:type="dxa"/>
          <w:trHeight w:val="50"/>
        </w:trPr>
        <w:tc>
          <w:tcPr>
            <w:tcW w:w="851" w:type="dxa"/>
            <w:vMerge w:val="restart"/>
            <w:tcBorders>
              <w:top w:val="single" w:sz="4" w:space="0" w:color="auto"/>
              <w:left w:val="single" w:sz="4" w:space="0" w:color="auto"/>
              <w:bottom w:val="single" w:sz="4" w:space="0" w:color="auto"/>
              <w:right w:val="single" w:sz="4" w:space="0" w:color="auto"/>
            </w:tcBorders>
            <w:hideMark/>
          </w:tcPr>
          <w:p w14:paraId="65600572" w14:textId="0D867BF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1.3</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BBB16F6" w14:textId="77777777" w:rsidR="001B1632" w:rsidRDefault="001B1632"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2FBDD4DC"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Обеспечение деятельности (оказание услуг) государственных учреждений в сфере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14:paraId="70D97CF4" w14:textId="77777777" w:rsidR="00D8209F"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02E34A00" w14:textId="77777777"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14:paraId="209BCBB9" w14:textId="629B8251" w:rsidR="00D8209F" w:rsidRPr="00143C48"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3E33CD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A1ECA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FFC53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3E8C7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9F091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95319,399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2BC39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78809,515</w:t>
            </w:r>
          </w:p>
        </w:tc>
        <w:tc>
          <w:tcPr>
            <w:tcW w:w="850" w:type="dxa"/>
            <w:tcBorders>
              <w:top w:val="single" w:sz="4" w:space="0" w:color="auto"/>
              <w:left w:val="single" w:sz="4" w:space="0" w:color="auto"/>
              <w:bottom w:val="single" w:sz="4" w:space="0" w:color="auto"/>
              <w:right w:val="single" w:sz="4" w:space="0" w:color="auto"/>
            </w:tcBorders>
            <w:vAlign w:val="center"/>
          </w:tcPr>
          <w:p w14:paraId="6FFB5FB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90440,897</w:t>
            </w:r>
          </w:p>
        </w:tc>
        <w:tc>
          <w:tcPr>
            <w:tcW w:w="851" w:type="dxa"/>
            <w:tcBorders>
              <w:top w:val="single" w:sz="4" w:space="0" w:color="auto"/>
              <w:left w:val="single" w:sz="4" w:space="0" w:color="auto"/>
              <w:bottom w:val="single" w:sz="4" w:space="0" w:color="auto"/>
              <w:right w:val="single" w:sz="4" w:space="0" w:color="auto"/>
            </w:tcBorders>
            <w:vAlign w:val="center"/>
          </w:tcPr>
          <w:p w14:paraId="1993734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95461,376</w:t>
            </w:r>
          </w:p>
        </w:tc>
        <w:tc>
          <w:tcPr>
            <w:tcW w:w="850" w:type="dxa"/>
            <w:tcBorders>
              <w:top w:val="single" w:sz="4" w:space="0" w:color="auto"/>
              <w:left w:val="single" w:sz="4" w:space="0" w:color="auto"/>
              <w:bottom w:val="single" w:sz="4" w:space="0" w:color="auto"/>
              <w:right w:val="single" w:sz="4" w:space="0" w:color="auto"/>
            </w:tcBorders>
            <w:vAlign w:val="center"/>
          </w:tcPr>
          <w:p w14:paraId="48BB350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100452,513</w:t>
            </w:r>
          </w:p>
        </w:tc>
        <w:tc>
          <w:tcPr>
            <w:tcW w:w="851" w:type="dxa"/>
            <w:tcBorders>
              <w:top w:val="single" w:sz="4" w:space="0" w:color="auto"/>
              <w:left w:val="single" w:sz="4" w:space="0" w:color="auto"/>
              <w:bottom w:val="single" w:sz="4" w:space="0" w:color="auto"/>
              <w:right w:val="single" w:sz="4" w:space="0" w:color="auto"/>
            </w:tcBorders>
            <w:vAlign w:val="center"/>
          </w:tcPr>
          <w:p w14:paraId="50ED2DA5"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0" w:type="dxa"/>
            <w:tcBorders>
              <w:top w:val="single" w:sz="4" w:space="0" w:color="auto"/>
              <w:left w:val="single" w:sz="4" w:space="0" w:color="auto"/>
              <w:bottom w:val="single" w:sz="4" w:space="0" w:color="auto"/>
              <w:right w:val="single" w:sz="4" w:space="0" w:color="auto"/>
            </w:tcBorders>
            <w:vAlign w:val="center"/>
          </w:tcPr>
          <w:p w14:paraId="35FCFB51"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107843,108</w:t>
            </w:r>
          </w:p>
        </w:tc>
        <w:tc>
          <w:tcPr>
            <w:tcW w:w="851" w:type="dxa"/>
            <w:tcBorders>
              <w:top w:val="single" w:sz="4" w:space="0" w:color="auto"/>
              <w:left w:val="single" w:sz="4" w:space="0" w:color="auto"/>
              <w:bottom w:val="single" w:sz="4" w:space="0" w:color="auto"/>
              <w:right w:val="single" w:sz="4" w:space="0" w:color="auto"/>
            </w:tcBorders>
            <w:vAlign w:val="center"/>
          </w:tcPr>
          <w:p w14:paraId="45422D3D"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128075,367</w:t>
            </w:r>
          </w:p>
        </w:tc>
        <w:tc>
          <w:tcPr>
            <w:tcW w:w="850" w:type="dxa"/>
            <w:tcBorders>
              <w:top w:val="single" w:sz="4" w:space="0" w:color="auto"/>
              <w:left w:val="single" w:sz="4" w:space="0" w:color="auto"/>
              <w:bottom w:val="single" w:sz="4" w:space="0" w:color="auto"/>
              <w:right w:val="single" w:sz="4" w:space="0" w:color="auto"/>
            </w:tcBorders>
            <w:vAlign w:val="center"/>
          </w:tcPr>
          <w:p w14:paraId="16CE5CB2" w14:textId="58247C69" w:rsidR="0025023E" w:rsidRPr="00143C48" w:rsidRDefault="00AA650B" w:rsidP="00AA650B">
            <w:pPr>
              <w:spacing w:after="0"/>
              <w:jc w:val="center"/>
              <w:rPr>
                <w:rFonts w:ascii="Times New Roman" w:hAnsi="Times New Roman" w:cs="Times New Roman"/>
                <w:sz w:val="12"/>
                <w:szCs w:val="12"/>
              </w:rPr>
            </w:pPr>
            <w:r>
              <w:rPr>
                <w:rFonts w:ascii="Times New Roman" w:hAnsi="Times New Roman" w:cs="Times New Roman"/>
                <w:sz w:val="12"/>
                <w:szCs w:val="12"/>
              </w:rPr>
              <w:t>138575,593</w:t>
            </w:r>
          </w:p>
        </w:tc>
        <w:tc>
          <w:tcPr>
            <w:tcW w:w="851" w:type="dxa"/>
            <w:tcBorders>
              <w:top w:val="single" w:sz="4" w:space="0" w:color="auto"/>
              <w:left w:val="single" w:sz="4" w:space="0" w:color="auto"/>
              <w:bottom w:val="single" w:sz="4" w:space="0" w:color="auto"/>
            </w:tcBorders>
            <w:vAlign w:val="center"/>
          </w:tcPr>
          <w:p w14:paraId="05C6E2D9" w14:textId="4AB6F165"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159178,215</w:t>
            </w:r>
          </w:p>
        </w:tc>
        <w:tc>
          <w:tcPr>
            <w:tcW w:w="850" w:type="dxa"/>
            <w:tcBorders>
              <w:top w:val="single" w:sz="4" w:space="0" w:color="auto"/>
              <w:left w:val="single" w:sz="4" w:space="0" w:color="auto"/>
              <w:bottom w:val="single" w:sz="4" w:space="0" w:color="auto"/>
              <w:right w:val="single" w:sz="4" w:space="0" w:color="auto"/>
            </w:tcBorders>
            <w:vAlign w:val="center"/>
          </w:tcPr>
          <w:p w14:paraId="39F94B91" w14:textId="463258A4"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159178,215</w:t>
            </w:r>
          </w:p>
        </w:tc>
        <w:tc>
          <w:tcPr>
            <w:tcW w:w="851" w:type="dxa"/>
            <w:tcBorders>
              <w:top w:val="single" w:sz="4" w:space="0" w:color="auto"/>
              <w:left w:val="single" w:sz="4" w:space="0" w:color="auto"/>
              <w:bottom w:val="single" w:sz="4" w:space="0" w:color="auto"/>
              <w:right w:val="single" w:sz="4" w:space="0" w:color="auto"/>
            </w:tcBorders>
            <w:vAlign w:val="center"/>
          </w:tcPr>
          <w:p w14:paraId="6933D5AA" w14:textId="77777777" w:rsidR="008A2711" w:rsidRDefault="008A2711" w:rsidP="003F10D0">
            <w:pPr>
              <w:spacing w:after="0"/>
              <w:jc w:val="center"/>
              <w:rPr>
                <w:rFonts w:ascii="Times New Roman" w:hAnsi="Times New Roman" w:cs="Times New Roman"/>
                <w:sz w:val="12"/>
                <w:szCs w:val="12"/>
              </w:rPr>
            </w:pPr>
          </w:p>
          <w:p w14:paraId="17B6AE68" w14:textId="72DBDD07" w:rsidR="008A2711" w:rsidRDefault="00575CF3" w:rsidP="00181DB9">
            <w:pPr>
              <w:spacing w:after="0"/>
              <w:jc w:val="center"/>
              <w:rPr>
                <w:rFonts w:ascii="Times New Roman" w:hAnsi="Times New Roman" w:cs="Times New Roman"/>
                <w:sz w:val="12"/>
                <w:szCs w:val="12"/>
              </w:rPr>
            </w:pPr>
            <w:r>
              <w:rPr>
                <w:rFonts w:ascii="Times New Roman" w:hAnsi="Times New Roman" w:cs="Times New Roman"/>
                <w:sz w:val="12"/>
                <w:szCs w:val="12"/>
              </w:rPr>
              <w:t>159178,215</w:t>
            </w:r>
          </w:p>
          <w:p w14:paraId="6C47F49F" w14:textId="596F23A1" w:rsidR="009603C5" w:rsidRDefault="009603C5" w:rsidP="00181DB9">
            <w:pPr>
              <w:spacing w:after="0"/>
              <w:jc w:val="center"/>
              <w:rPr>
                <w:rFonts w:ascii="Times New Roman" w:hAnsi="Times New Roman" w:cs="Times New Roman"/>
                <w:sz w:val="12"/>
                <w:szCs w:val="12"/>
              </w:rPr>
            </w:pPr>
          </w:p>
        </w:tc>
      </w:tr>
      <w:tr w:rsidR="006E4435" w:rsidRPr="00143C48" w14:paraId="4E2E8479" w14:textId="77777777" w:rsidTr="00A724B9">
        <w:trPr>
          <w:trHeight w:val="272"/>
        </w:trPr>
        <w:tc>
          <w:tcPr>
            <w:tcW w:w="851" w:type="dxa"/>
            <w:vMerge/>
            <w:tcBorders>
              <w:top w:val="single" w:sz="4" w:space="0" w:color="auto"/>
              <w:left w:val="single" w:sz="4" w:space="0" w:color="auto"/>
              <w:bottom w:val="single" w:sz="4" w:space="0" w:color="auto"/>
              <w:right w:val="single" w:sz="4" w:space="0" w:color="auto"/>
            </w:tcBorders>
          </w:tcPr>
          <w:p w14:paraId="1B8A45BE"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22A25CE5"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1A878DEF" w14:textId="77777777" w:rsidR="00D8209F" w:rsidRDefault="00D8209F" w:rsidP="00181DB9">
            <w:pPr>
              <w:widowControl w:val="0"/>
              <w:shd w:val="clear" w:color="auto" w:fill="FFFFFF"/>
              <w:autoSpaceDE w:val="0"/>
              <w:autoSpaceDN w:val="0"/>
              <w:adjustRightInd w:val="0"/>
              <w:spacing w:after="0"/>
              <w:rPr>
                <w:rFonts w:ascii="Times New Roman" w:hAnsi="Times New Roman" w:cs="Times New Roman"/>
                <w:sz w:val="12"/>
                <w:szCs w:val="12"/>
              </w:rPr>
            </w:pPr>
          </w:p>
          <w:p w14:paraId="4E1593C2" w14:textId="77777777" w:rsidR="001248C4" w:rsidRDefault="0025023E" w:rsidP="00181DB9">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14:paraId="49D292FC" w14:textId="5D5CD99F" w:rsidR="00D8209F" w:rsidRPr="00143C48" w:rsidRDefault="00D8209F" w:rsidP="00181DB9">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2E5DA690"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59CBB40F" w14:textId="76656AB0" w:rsidR="0025023E" w:rsidRPr="00143C48" w:rsidRDefault="00DF5B8A"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0025023E"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76C783CE" w14:textId="3F915118" w:rsidR="0025023E" w:rsidRPr="00143C48" w:rsidRDefault="00DF5B8A"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0025023E"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5F18664D" w14:textId="7F7F668E" w:rsidR="0025023E" w:rsidRPr="00143C48" w:rsidRDefault="00DF5B8A"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0025023E"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14:paraId="46198A8A"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Pr="00143C48">
              <w:rPr>
                <w:rFonts w:ascii="Times New Roman" w:hAnsi="Times New Roman" w:cs="Times New Roman"/>
                <w:sz w:val="12"/>
                <w:szCs w:val="12"/>
              </w:rPr>
              <w:t>95319,399</w:t>
            </w:r>
          </w:p>
        </w:tc>
        <w:tc>
          <w:tcPr>
            <w:tcW w:w="709" w:type="dxa"/>
            <w:tcBorders>
              <w:top w:val="single" w:sz="4" w:space="0" w:color="auto"/>
              <w:left w:val="single" w:sz="4" w:space="0" w:color="auto"/>
              <w:bottom w:val="single" w:sz="4" w:space="0" w:color="auto"/>
              <w:right w:val="single" w:sz="4" w:space="0" w:color="auto"/>
            </w:tcBorders>
            <w:vAlign w:val="center"/>
          </w:tcPr>
          <w:p w14:paraId="5CE49F8E"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78809,515</w:t>
            </w:r>
          </w:p>
        </w:tc>
        <w:tc>
          <w:tcPr>
            <w:tcW w:w="850" w:type="dxa"/>
            <w:tcBorders>
              <w:top w:val="single" w:sz="4" w:space="0" w:color="auto"/>
              <w:left w:val="single" w:sz="4" w:space="0" w:color="auto"/>
              <w:bottom w:val="single" w:sz="4" w:space="0" w:color="auto"/>
              <w:right w:val="single" w:sz="4" w:space="0" w:color="auto"/>
            </w:tcBorders>
            <w:vAlign w:val="center"/>
          </w:tcPr>
          <w:p w14:paraId="49C9F91B"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Pr="00143C48">
              <w:rPr>
                <w:rFonts w:ascii="Times New Roman" w:hAnsi="Times New Roman" w:cs="Times New Roman"/>
                <w:sz w:val="12"/>
                <w:szCs w:val="12"/>
              </w:rPr>
              <w:t>90440,897</w:t>
            </w:r>
          </w:p>
        </w:tc>
        <w:tc>
          <w:tcPr>
            <w:tcW w:w="851" w:type="dxa"/>
            <w:tcBorders>
              <w:top w:val="single" w:sz="4" w:space="0" w:color="auto"/>
              <w:left w:val="single" w:sz="4" w:space="0" w:color="auto"/>
              <w:bottom w:val="single" w:sz="4" w:space="0" w:color="auto"/>
              <w:right w:val="single" w:sz="4" w:space="0" w:color="auto"/>
            </w:tcBorders>
            <w:vAlign w:val="center"/>
          </w:tcPr>
          <w:p w14:paraId="64665793"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Pr="00143C48">
              <w:rPr>
                <w:rFonts w:ascii="Times New Roman" w:hAnsi="Times New Roman" w:cs="Times New Roman"/>
                <w:sz w:val="12"/>
                <w:szCs w:val="12"/>
              </w:rPr>
              <w:t>95461,376</w:t>
            </w:r>
          </w:p>
        </w:tc>
        <w:tc>
          <w:tcPr>
            <w:tcW w:w="850" w:type="dxa"/>
            <w:tcBorders>
              <w:top w:val="single" w:sz="4" w:space="0" w:color="auto"/>
              <w:left w:val="single" w:sz="4" w:space="0" w:color="auto"/>
              <w:bottom w:val="single" w:sz="4" w:space="0" w:color="auto"/>
              <w:right w:val="single" w:sz="4" w:space="0" w:color="auto"/>
            </w:tcBorders>
            <w:vAlign w:val="center"/>
          </w:tcPr>
          <w:p w14:paraId="453A8947"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r w:rsidRPr="00143C48">
              <w:rPr>
                <w:rFonts w:ascii="Times New Roman" w:hAnsi="Times New Roman" w:cs="Times New Roman"/>
                <w:sz w:val="12"/>
                <w:szCs w:val="12"/>
              </w:rPr>
              <w:t>100452,513</w:t>
            </w:r>
          </w:p>
        </w:tc>
        <w:tc>
          <w:tcPr>
            <w:tcW w:w="851" w:type="dxa"/>
            <w:tcBorders>
              <w:top w:val="single" w:sz="4" w:space="0" w:color="auto"/>
              <w:left w:val="single" w:sz="4" w:space="0" w:color="auto"/>
              <w:bottom w:val="single" w:sz="4" w:space="0" w:color="auto"/>
              <w:right w:val="single" w:sz="4" w:space="0" w:color="auto"/>
            </w:tcBorders>
            <w:vAlign w:val="center"/>
          </w:tcPr>
          <w:p w14:paraId="71B151B1" w14:textId="77777777" w:rsidR="0025023E" w:rsidRPr="00143C48" w:rsidRDefault="0025023E" w:rsidP="003F10D0">
            <w:pPr>
              <w:spacing w:after="0"/>
              <w:rPr>
                <w:rFonts w:ascii="Times New Roman" w:hAnsi="Times New Roman" w:cs="Times New Roman"/>
                <w:sz w:val="12"/>
                <w:szCs w:val="12"/>
              </w:rPr>
            </w:pPr>
            <w:r>
              <w:rPr>
                <w:rFonts w:ascii="Times New Roman" w:hAnsi="Times New Roman" w:cs="Times New Roman"/>
                <w:sz w:val="12"/>
                <w:szCs w:val="12"/>
              </w:rPr>
              <w:t xml:space="preserve">   105160,934</w:t>
            </w:r>
          </w:p>
        </w:tc>
        <w:tc>
          <w:tcPr>
            <w:tcW w:w="850" w:type="dxa"/>
            <w:tcBorders>
              <w:top w:val="single" w:sz="4" w:space="0" w:color="auto"/>
              <w:left w:val="single" w:sz="4" w:space="0" w:color="auto"/>
              <w:bottom w:val="single" w:sz="4" w:space="0" w:color="auto"/>
              <w:right w:val="single" w:sz="4" w:space="0" w:color="auto"/>
            </w:tcBorders>
            <w:vAlign w:val="center"/>
          </w:tcPr>
          <w:p w14:paraId="3A97D888" w14:textId="77777777" w:rsidR="0025023E" w:rsidRPr="00143C48" w:rsidRDefault="0025023E" w:rsidP="003F10D0">
            <w:pPr>
              <w:spacing w:after="0"/>
              <w:rPr>
                <w:rFonts w:ascii="Times New Roman" w:hAnsi="Times New Roman" w:cs="Times New Roman"/>
                <w:sz w:val="12"/>
                <w:szCs w:val="12"/>
              </w:rPr>
            </w:pPr>
            <w:r>
              <w:rPr>
                <w:rFonts w:ascii="Times New Roman" w:hAnsi="Times New Roman" w:cs="Times New Roman"/>
                <w:sz w:val="12"/>
                <w:szCs w:val="12"/>
              </w:rPr>
              <w:t xml:space="preserve">    107843,108</w:t>
            </w:r>
          </w:p>
        </w:tc>
        <w:tc>
          <w:tcPr>
            <w:tcW w:w="851" w:type="dxa"/>
            <w:tcBorders>
              <w:top w:val="single" w:sz="4" w:space="0" w:color="auto"/>
              <w:left w:val="single" w:sz="4" w:space="0" w:color="auto"/>
              <w:bottom w:val="single" w:sz="4" w:space="0" w:color="auto"/>
              <w:right w:val="single" w:sz="4" w:space="0" w:color="auto"/>
            </w:tcBorders>
            <w:vAlign w:val="center"/>
          </w:tcPr>
          <w:p w14:paraId="6E5A9C2A" w14:textId="77777777" w:rsidR="0025023E" w:rsidRPr="00143C48" w:rsidRDefault="0025023E" w:rsidP="00846A3D">
            <w:pPr>
              <w:spacing w:after="0"/>
              <w:ind w:right="-81"/>
              <w:rPr>
                <w:rFonts w:ascii="Times New Roman" w:hAnsi="Times New Roman" w:cs="Times New Roman"/>
                <w:sz w:val="12"/>
                <w:szCs w:val="12"/>
              </w:rPr>
            </w:pPr>
            <w:r>
              <w:rPr>
                <w:rFonts w:ascii="Times New Roman" w:hAnsi="Times New Roman" w:cs="Times New Roman"/>
                <w:sz w:val="12"/>
                <w:szCs w:val="12"/>
              </w:rPr>
              <w:t>128075,367</w:t>
            </w:r>
          </w:p>
        </w:tc>
        <w:tc>
          <w:tcPr>
            <w:tcW w:w="850" w:type="dxa"/>
            <w:tcBorders>
              <w:top w:val="single" w:sz="4" w:space="0" w:color="auto"/>
              <w:bottom w:val="single" w:sz="4" w:space="0" w:color="auto"/>
              <w:right w:val="single" w:sz="4" w:space="0" w:color="auto"/>
            </w:tcBorders>
            <w:vAlign w:val="center"/>
          </w:tcPr>
          <w:p w14:paraId="2525F165" w14:textId="40F4A13E" w:rsidR="0025023E" w:rsidRPr="00754DF1" w:rsidRDefault="00AA650B" w:rsidP="00AA650B">
            <w:pPr>
              <w:spacing w:line="240" w:lineRule="auto"/>
              <w:rPr>
                <w:sz w:val="10"/>
              </w:rPr>
            </w:pPr>
            <w:r>
              <w:rPr>
                <w:rFonts w:ascii="Times New Roman" w:hAnsi="Times New Roman" w:cs="Times New Roman"/>
                <w:sz w:val="12"/>
                <w:szCs w:val="12"/>
              </w:rPr>
              <w:t>138575,593</w:t>
            </w:r>
          </w:p>
        </w:tc>
        <w:tc>
          <w:tcPr>
            <w:tcW w:w="851" w:type="dxa"/>
            <w:tcBorders>
              <w:top w:val="single" w:sz="4" w:space="0" w:color="auto"/>
              <w:left w:val="single" w:sz="4" w:space="0" w:color="auto"/>
              <w:bottom w:val="single" w:sz="4" w:space="0" w:color="auto"/>
              <w:right w:val="single" w:sz="4" w:space="0" w:color="auto"/>
            </w:tcBorders>
            <w:vAlign w:val="center"/>
          </w:tcPr>
          <w:p w14:paraId="3BAA662A" w14:textId="41741F05" w:rsidR="0025023E" w:rsidRDefault="0025023E" w:rsidP="003F10D0">
            <w:pPr>
              <w:spacing w:line="240" w:lineRule="auto"/>
            </w:pPr>
            <w:r>
              <w:rPr>
                <w:rFonts w:ascii="Times New Roman" w:hAnsi="Times New Roman" w:cs="Times New Roman"/>
                <w:sz w:val="12"/>
                <w:szCs w:val="12"/>
              </w:rPr>
              <w:t xml:space="preserve">  </w:t>
            </w:r>
            <w:r w:rsidR="00575CF3">
              <w:rPr>
                <w:rFonts w:ascii="Times New Roman" w:hAnsi="Times New Roman" w:cs="Times New Roman"/>
                <w:sz w:val="12"/>
                <w:szCs w:val="12"/>
              </w:rPr>
              <w:t>159178,215</w:t>
            </w:r>
          </w:p>
        </w:tc>
        <w:tc>
          <w:tcPr>
            <w:tcW w:w="850" w:type="dxa"/>
            <w:tcBorders>
              <w:top w:val="single" w:sz="4" w:space="0" w:color="auto"/>
              <w:left w:val="single" w:sz="4" w:space="0" w:color="auto"/>
              <w:bottom w:val="single" w:sz="4" w:space="0" w:color="auto"/>
              <w:right w:val="single" w:sz="4" w:space="0" w:color="auto"/>
            </w:tcBorders>
            <w:vAlign w:val="center"/>
          </w:tcPr>
          <w:p w14:paraId="131E351F" w14:textId="02314ECB" w:rsidR="0025023E" w:rsidRDefault="00575CF3" w:rsidP="003F10D0">
            <w:pPr>
              <w:spacing w:after="0" w:line="240" w:lineRule="auto"/>
            </w:pPr>
            <w:r>
              <w:rPr>
                <w:rFonts w:ascii="Times New Roman" w:hAnsi="Times New Roman" w:cs="Times New Roman"/>
                <w:sz w:val="12"/>
                <w:szCs w:val="12"/>
              </w:rPr>
              <w:t xml:space="preserve">  159178,215</w:t>
            </w:r>
          </w:p>
        </w:tc>
        <w:tc>
          <w:tcPr>
            <w:tcW w:w="851" w:type="dxa"/>
            <w:tcBorders>
              <w:left w:val="single" w:sz="4" w:space="0" w:color="auto"/>
              <w:right w:val="single" w:sz="4" w:space="0" w:color="auto"/>
            </w:tcBorders>
            <w:vAlign w:val="center"/>
          </w:tcPr>
          <w:p w14:paraId="42513896" w14:textId="77777777" w:rsidR="00874BB4" w:rsidRDefault="00874BB4"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7A22AA16" w14:textId="71B4DB62" w:rsidR="0025023E" w:rsidRDefault="00575CF3"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159178,215</w:t>
            </w:r>
          </w:p>
          <w:p w14:paraId="2FD310F6" w14:textId="77777777" w:rsidR="009603C5" w:rsidRDefault="009603C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1D0301DD" w14:textId="1EE41A56" w:rsidR="009603C5" w:rsidRPr="00143C48" w:rsidRDefault="009603C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2011" w:type="dxa"/>
            <w:tcBorders>
              <w:left w:val="single" w:sz="4" w:space="0" w:color="auto"/>
            </w:tcBorders>
          </w:tcPr>
          <w:p w14:paraId="08E8B444" w14:textId="1F806DDA"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14:paraId="62584B8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14:paraId="7057388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14:paraId="5D21CC1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14:paraId="749EADC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14:paraId="067D599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14:paraId="11E3265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14:paraId="52419BD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080" w:type="dxa"/>
          </w:tcPr>
          <w:p w14:paraId="3A04333D" w14:textId="77777777" w:rsidR="0025023E" w:rsidRPr="00143C48" w:rsidRDefault="0025023E" w:rsidP="003F10D0">
            <w:pPr>
              <w:spacing w:after="0"/>
              <w:rPr>
                <w:rFonts w:ascii="Times New Roman" w:hAnsi="Times New Roman" w:cs="Times New Roman"/>
                <w:sz w:val="12"/>
                <w:szCs w:val="12"/>
              </w:rPr>
            </w:pPr>
          </w:p>
        </w:tc>
      </w:tr>
      <w:tr w:rsidR="006E4435" w:rsidRPr="00143C48" w14:paraId="58054946" w14:textId="176B4192" w:rsidTr="00A724B9">
        <w:trPr>
          <w:gridAfter w:val="9"/>
          <w:wAfter w:w="10651" w:type="dxa"/>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99D0393"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79F14A4"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E0682C1" w14:textId="77777777" w:rsidR="00D8209F"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00895B06"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3075AF7A" w14:textId="77777777" w:rsidR="00A107BD"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области</w:t>
            </w:r>
          </w:p>
          <w:p w14:paraId="1267DF05" w14:textId="77777777" w:rsidR="00D8209F" w:rsidRDefault="00D8209F" w:rsidP="00322F1B">
            <w:pPr>
              <w:widowControl w:val="0"/>
              <w:shd w:val="clear" w:color="auto" w:fill="FFFFFF"/>
              <w:autoSpaceDE w:val="0"/>
              <w:autoSpaceDN w:val="0"/>
              <w:adjustRightInd w:val="0"/>
              <w:spacing w:after="0"/>
              <w:rPr>
                <w:rFonts w:ascii="Times New Roman" w:hAnsi="Times New Roman" w:cs="Times New Roman"/>
                <w:sz w:val="12"/>
                <w:szCs w:val="12"/>
              </w:rPr>
            </w:pPr>
          </w:p>
          <w:p w14:paraId="1D6C001E" w14:textId="354A5BC5" w:rsidR="007A0C38" w:rsidRPr="00143C48" w:rsidRDefault="007A0C38" w:rsidP="00322F1B">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34D41A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DCC42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5E5BF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FA20D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CAAE5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95319,399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8F68D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78809,515</w:t>
            </w:r>
          </w:p>
        </w:tc>
        <w:tc>
          <w:tcPr>
            <w:tcW w:w="850" w:type="dxa"/>
            <w:tcBorders>
              <w:top w:val="single" w:sz="4" w:space="0" w:color="auto"/>
              <w:left w:val="single" w:sz="4" w:space="0" w:color="auto"/>
              <w:bottom w:val="single" w:sz="4" w:space="0" w:color="auto"/>
              <w:right w:val="single" w:sz="4" w:space="0" w:color="auto"/>
            </w:tcBorders>
            <w:vAlign w:val="center"/>
          </w:tcPr>
          <w:p w14:paraId="47B6F31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90440,897</w:t>
            </w:r>
          </w:p>
        </w:tc>
        <w:tc>
          <w:tcPr>
            <w:tcW w:w="851" w:type="dxa"/>
            <w:tcBorders>
              <w:top w:val="single" w:sz="4" w:space="0" w:color="auto"/>
              <w:left w:val="single" w:sz="4" w:space="0" w:color="auto"/>
              <w:bottom w:val="single" w:sz="4" w:space="0" w:color="auto"/>
              <w:right w:val="single" w:sz="4" w:space="0" w:color="auto"/>
            </w:tcBorders>
            <w:vAlign w:val="center"/>
          </w:tcPr>
          <w:p w14:paraId="5098056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95461,376</w:t>
            </w:r>
          </w:p>
        </w:tc>
        <w:tc>
          <w:tcPr>
            <w:tcW w:w="850" w:type="dxa"/>
            <w:tcBorders>
              <w:top w:val="single" w:sz="4" w:space="0" w:color="auto"/>
              <w:left w:val="single" w:sz="4" w:space="0" w:color="auto"/>
              <w:bottom w:val="single" w:sz="4" w:space="0" w:color="auto"/>
              <w:right w:val="single" w:sz="4" w:space="0" w:color="auto"/>
            </w:tcBorders>
            <w:vAlign w:val="center"/>
          </w:tcPr>
          <w:p w14:paraId="73152B8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100452,513</w:t>
            </w:r>
          </w:p>
        </w:tc>
        <w:tc>
          <w:tcPr>
            <w:tcW w:w="851" w:type="dxa"/>
            <w:tcBorders>
              <w:top w:val="single" w:sz="4" w:space="0" w:color="auto"/>
              <w:left w:val="single" w:sz="4" w:space="0" w:color="auto"/>
              <w:bottom w:val="single" w:sz="4" w:space="0" w:color="auto"/>
              <w:right w:val="single" w:sz="4" w:space="0" w:color="auto"/>
            </w:tcBorders>
            <w:vAlign w:val="center"/>
          </w:tcPr>
          <w:p w14:paraId="0E337000"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0" w:type="dxa"/>
            <w:tcBorders>
              <w:top w:val="single" w:sz="4" w:space="0" w:color="auto"/>
              <w:left w:val="single" w:sz="4" w:space="0" w:color="auto"/>
              <w:bottom w:val="single" w:sz="4" w:space="0" w:color="auto"/>
              <w:right w:val="single" w:sz="4" w:space="0" w:color="auto"/>
            </w:tcBorders>
            <w:vAlign w:val="center"/>
          </w:tcPr>
          <w:p w14:paraId="665C6C04"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 xml:space="preserve">   107843,108</w:t>
            </w:r>
          </w:p>
        </w:tc>
        <w:tc>
          <w:tcPr>
            <w:tcW w:w="851" w:type="dxa"/>
            <w:tcBorders>
              <w:top w:val="single" w:sz="4" w:space="0" w:color="auto"/>
              <w:left w:val="single" w:sz="4" w:space="0" w:color="auto"/>
              <w:bottom w:val="single" w:sz="4" w:space="0" w:color="auto"/>
              <w:right w:val="single" w:sz="4" w:space="0" w:color="auto"/>
            </w:tcBorders>
            <w:vAlign w:val="center"/>
          </w:tcPr>
          <w:p w14:paraId="02A8C241"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128075,367</w:t>
            </w:r>
          </w:p>
        </w:tc>
        <w:tc>
          <w:tcPr>
            <w:tcW w:w="850" w:type="dxa"/>
            <w:tcBorders>
              <w:top w:val="single" w:sz="4" w:space="0" w:color="auto"/>
              <w:left w:val="single" w:sz="4" w:space="0" w:color="auto"/>
              <w:bottom w:val="single" w:sz="4" w:space="0" w:color="auto"/>
              <w:right w:val="single" w:sz="4" w:space="0" w:color="auto"/>
            </w:tcBorders>
            <w:vAlign w:val="center"/>
          </w:tcPr>
          <w:p w14:paraId="313C341A" w14:textId="65EEF639" w:rsidR="0025023E" w:rsidRPr="00741157" w:rsidRDefault="00AA650B" w:rsidP="00AA650B">
            <w:pPr>
              <w:spacing w:line="240" w:lineRule="auto"/>
              <w:rPr>
                <w:rFonts w:ascii="Times New Roman" w:hAnsi="Times New Roman" w:cs="Times New Roman"/>
                <w:sz w:val="12"/>
                <w:szCs w:val="12"/>
              </w:rPr>
            </w:pPr>
            <w:r>
              <w:rPr>
                <w:rFonts w:ascii="Times New Roman" w:hAnsi="Times New Roman" w:cs="Times New Roman"/>
                <w:sz w:val="12"/>
                <w:szCs w:val="12"/>
              </w:rPr>
              <w:t>138575,593</w:t>
            </w:r>
          </w:p>
        </w:tc>
        <w:tc>
          <w:tcPr>
            <w:tcW w:w="851" w:type="dxa"/>
            <w:tcBorders>
              <w:top w:val="single" w:sz="4" w:space="0" w:color="auto"/>
              <w:left w:val="single" w:sz="4" w:space="0" w:color="auto"/>
              <w:bottom w:val="single" w:sz="4" w:space="0" w:color="auto"/>
            </w:tcBorders>
            <w:vAlign w:val="center"/>
          </w:tcPr>
          <w:p w14:paraId="51D9E895" w14:textId="4E4C5A51" w:rsidR="0025023E" w:rsidRPr="00741157" w:rsidRDefault="00575CF3" w:rsidP="000B1907">
            <w:pPr>
              <w:spacing w:line="240" w:lineRule="auto"/>
              <w:rPr>
                <w:rFonts w:ascii="Times New Roman" w:hAnsi="Times New Roman" w:cs="Times New Roman"/>
                <w:sz w:val="12"/>
                <w:szCs w:val="12"/>
              </w:rPr>
            </w:pPr>
            <w:r>
              <w:rPr>
                <w:rFonts w:ascii="Times New Roman" w:hAnsi="Times New Roman" w:cs="Times New Roman"/>
                <w:sz w:val="12"/>
                <w:szCs w:val="12"/>
              </w:rPr>
              <w:t>159178,215</w:t>
            </w:r>
          </w:p>
        </w:tc>
        <w:tc>
          <w:tcPr>
            <w:tcW w:w="850" w:type="dxa"/>
            <w:tcBorders>
              <w:top w:val="single" w:sz="4" w:space="0" w:color="auto"/>
              <w:left w:val="single" w:sz="4" w:space="0" w:color="auto"/>
              <w:bottom w:val="single" w:sz="4" w:space="0" w:color="auto"/>
              <w:right w:val="single" w:sz="4" w:space="0" w:color="auto"/>
            </w:tcBorders>
            <w:vAlign w:val="center"/>
          </w:tcPr>
          <w:p w14:paraId="6AB90BC4" w14:textId="4D19DFE2" w:rsidR="0025023E" w:rsidRPr="00741157" w:rsidRDefault="00575CF3" w:rsidP="000B1907">
            <w:pPr>
              <w:spacing w:line="240" w:lineRule="auto"/>
              <w:rPr>
                <w:rFonts w:ascii="Times New Roman" w:hAnsi="Times New Roman" w:cs="Times New Roman"/>
                <w:sz w:val="12"/>
                <w:szCs w:val="12"/>
              </w:rPr>
            </w:pPr>
            <w:r>
              <w:rPr>
                <w:rFonts w:ascii="Times New Roman" w:hAnsi="Times New Roman" w:cs="Times New Roman"/>
                <w:sz w:val="12"/>
                <w:szCs w:val="12"/>
              </w:rPr>
              <w:t>159178,215</w:t>
            </w:r>
          </w:p>
        </w:tc>
        <w:tc>
          <w:tcPr>
            <w:tcW w:w="851" w:type="dxa"/>
            <w:tcBorders>
              <w:top w:val="single" w:sz="4" w:space="0" w:color="auto"/>
              <w:left w:val="single" w:sz="4" w:space="0" w:color="auto"/>
              <w:bottom w:val="single" w:sz="4" w:space="0" w:color="auto"/>
              <w:right w:val="single" w:sz="4" w:space="0" w:color="auto"/>
            </w:tcBorders>
            <w:vAlign w:val="center"/>
          </w:tcPr>
          <w:p w14:paraId="2222B9A4" w14:textId="77777777" w:rsidR="00695B5A" w:rsidRDefault="00695B5A" w:rsidP="000B1907">
            <w:pPr>
              <w:spacing w:line="240" w:lineRule="auto"/>
              <w:rPr>
                <w:rFonts w:ascii="Times New Roman" w:hAnsi="Times New Roman" w:cs="Times New Roman"/>
                <w:sz w:val="12"/>
                <w:szCs w:val="12"/>
              </w:rPr>
            </w:pPr>
          </w:p>
          <w:p w14:paraId="7B3E4657" w14:textId="7E1A7E2C" w:rsidR="008A2711" w:rsidRDefault="00575CF3" w:rsidP="000B1907">
            <w:pPr>
              <w:spacing w:line="240" w:lineRule="auto"/>
              <w:rPr>
                <w:rFonts w:ascii="Times New Roman" w:hAnsi="Times New Roman" w:cs="Times New Roman"/>
                <w:sz w:val="12"/>
                <w:szCs w:val="12"/>
              </w:rPr>
            </w:pPr>
            <w:r>
              <w:rPr>
                <w:rFonts w:ascii="Times New Roman" w:hAnsi="Times New Roman" w:cs="Times New Roman"/>
                <w:sz w:val="12"/>
                <w:szCs w:val="12"/>
              </w:rPr>
              <w:t>159178,215</w:t>
            </w:r>
          </w:p>
          <w:p w14:paraId="08BF400E" w14:textId="0207AB2B" w:rsidR="008A2711" w:rsidRPr="00741157" w:rsidRDefault="008A2711" w:rsidP="000B1907">
            <w:pPr>
              <w:spacing w:line="240" w:lineRule="auto"/>
              <w:rPr>
                <w:rFonts w:ascii="Times New Roman" w:hAnsi="Times New Roman" w:cs="Times New Roman"/>
                <w:sz w:val="12"/>
                <w:szCs w:val="12"/>
              </w:rPr>
            </w:pPr>
          </w:p>
        </w:tc>
      </w:tr>
      <w:tr w:rsidR="006E4435" w:rsidRPr="00143C48" w14:paraId="1DDBE325" w14:textId="2C090D8A" w:rsidTr="00A724B9">
        <w:trPr>
          <w:gridAfter w:val="9"/>
          <w:wAfter w:w="10651" w:type="dxa"/>
          <w:trHeight w:val="337"/>
        </w:trPr>
        <w:tc>
          <w:tcPr>
            <w:tcW w:w="851" w:type="dxa"/>
            <w:vMerge w:val="restart"/>
            <w:tcBorders>
              <w:top w:val="single" w:sz="4" w:space="0" w:color="auto"/>
              <w:left w:val="single" w:sz="4" w:space="0" w:color="auto"/>
              <w:right w:val="single" w:sz="4" w:space="0" w:color="auto"/>
            </w:tcBorders>
            <w:hideMark/>
          </w:tcPr>
          <w:p w14:paraId="5DD8F1EC" w14:textId="7B4E5C2A"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w:t>
            </w:r>
            <w:r w:rsidRPr="0045149A">
              <w:rPr>
                <w:rFonts w:ascii="Times New Roman" w:hAnsi="Times New Roman" w:cs="Times New Roman"/>
                <w:sz w:val="12"/>
                <w:szCs w:val="12"/>
              </w:rPr>
              <w:t>оприятие 1</w:t>
            </w:r>
            <w:r w:rsidRPr="00143C48">
              <w:rPr>
                <w:rFonts w:ascii="Times New Roman" w:hAnsi="Times New Roman" w:cs="Times New Roman"/>
                <w:sz w:val="12"/>
                <w:szCs w:val="12"/>
              </w:rPr>
              <w:t>.4</w:t>
            </w:r>
          </w:p>
        </w:tc>
        <w:tc>
          <w:tcPr>
            <w:tcW w:w="1135" w:type="dxa"/>
            <w:vMerge w:val="restart"/>
            <w:tcBorders>
              <w:top w:val="single" w:sz="4" w:space="0" w:color="auto"/>
              <w:left w:val="single" w:sz="4" w:space="0" w:color="auto"/>
              <w:right w:val="single" w:sz="4" w:space="0" w:color="auto"/>
            </w:tcBorders>
            <w:hideMark/>
          </w:tcPr>
          <w:p w14:paraId="636CAF49" w14:textId="77777777" w:rsidR="001B1632" w:rsidRDefault="001B1632"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2E4ADABC" w14:textId="7918ACF0"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p w14:paraId="42AF5CD6" w14:textId="77777777" w:rsidR="00D8209F"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66C5CF5C" w14:textId="4DE6E779" w:rsidR="00D8209F" w:rsidRPr="00143C48"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14:paraId="681EF070" w14:textId="77777777" w:rsidR="007A0C3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05FAE4D0" w14:textId="7AD2D70A"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14:paraId="05908BEE" w14:textId="77777777" w:rsidR="00D8209F"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4DB0FA73" w14:textId="77777777" w:rsidR="007A0C38" w:rsidRPr="00143C4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984FB8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B307A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3A14D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3E879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E5C0F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29AF2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30838B"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333D5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C433C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02391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0" w:type="dxa"/>
            <w:tcBorders>
              <w:top w:val="single" w:sz="4" w:space="0" w:color="auto"/>
              <w:left w:val="single" w:sz="4" w:space="0" w:color="auto"/>
              <w:bottom w:val="single" w:sz="4" w:space="0" w:color="auto"/>
              <w:right w:val="single" w:sz="4" w:space="0" w:color="auto"/>
            </w:tcBorders>
            <w:vAlign w:val="center"/>
          </w:tcPr>
          <w:p w14:paraId="2555409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29B7F6D"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15411,000</w:t>
            </w:r>
          </w:p>
        </w:tc>
        <w:tc>
          <w:tcPr>
            <w:tcW w:w="850" w:type="dxa"/>
            <w:tcBorders>
              <w:top w:val="single" w:sz="4" w:space="0" w:color="auto"/>
              <w:left w:val="single" w:sz="4" w:space="0" w:color="auto"/>
              <w:bottom w:val="single" w:sz="4" w:space="0" w:color="auto"/>
              <w:right w:val="single" w:sz="4" w:space="0" w:color="auto"/>
            </w:tcBorders>
            <w:vAlign w:val="center"/>
          </w:tcPr>
          <w:p w14:paraId="327456A2" w14:textId="1B1A4FF5" w:rsidR="0025023E" w:rsidRPr="00143C48" w:rsidRDefault="00433AD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342C5D1E" w14:textId="02B17C71" w:rsidR="0025023E" w:rsidRPr="00143C48" w:rsidRDefault="0001073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4FD20B1" w14:textId="0444A951" w:rsidR="0025023E" w:rsidRPr="00143C48" w:rsidRDefault="0001073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600D0A3"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4AB05746" w14:textId="77777777" w:rsidR="00433ADB" w:rsidRDefault="00433AD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E410D1C" w14:textId="05ACA130" w:rsidR="008A2711" w:rsidRDefault="0001073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p w14:paraId="7259204D" w14:textId="62930C05" w:rsidR="008A2711" w:rsidRPr="00143C48"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6E4435" w:rsidRPr="00143C48" w14:paraId="0D72AFA9" w14:textId="60391A83" w:rsidTr="00A724B9">
        <w:trPr>
          <w:gridAfter w:val="9"/>
          <w:wAfter w:w="10651" w:type="dxa"/>
          <w:trHeight w:val="337"/>
        </w:trPr>
        <w:tc>
          <w:tcPr>
            <w:tcW w:w="851" w:type="dxa"/>
            <w:vMerge/>
            <w:tcBorders>
              <w:top w:val="single" w:sz="4" w:space="0" w:color="auto"/>
              <w:left w:val="single" w:sz="4" w:space="0" w:color="auto"/>
              <w:right w:val="single" w:sz="4" w:space="0" w:color="auto"/>
            </w:tcBorders>
          </w:tcPr>
          <w:p w14:paraId="17A5C8CD"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right w:val="single" w:sz="4" w:space="0" w:color="auto"/>
            </w:tcBorders>
          </w:tcPr>
          <w:p w14:paraId="4E152974"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7174CDA5" w14:textId="77777777" w:rsidR="007A0C38" w:rsidRDefault="007A0C38" w:rsidP="001248C4">
            <w:pPr>
              <w:widowControl w:val="0"/>
              <w:shd w:val="clear" w:color="auto" w:fill="FFFFFF"/>
              <w:autoSpaceDE w:val="0"/>
              <w:autoSpaceDN w:val="0"/>
              <w:adjustRightInd w:val="0"/>
              <w:spacing w:after="0"/>
              <w:rPr>
                <w:rFonts w:ascii="Times New Roman" w:hAnsi="Times New Roman" w:cs="Times New Roman"/>
                <w:sz w:val="12"/>
                <w:szCs w:val="12"/>
              </w:rPr>
            </w:pPr>
          </w:p>
          <w:p w14:paraId="1C9E390B" w14:textId="06393AF7" w:rsidR="007A0C38" w:rsidRDefault="0025023E" w:rsidP="009603C5">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14:paraId="5C97B6B3" w14:textId="05B879A6" w:rsidR="009A1C96" w:rsidRDefault="009A1C96" w:rsidP="009603C5">
            <w:pPr>
              <w:widowControl w:val="0"/>
              <w:shd w:val="clear" w:color="auto" w:fill="FFFFFF"/>
              <w:autoSpaceDE w:val="0"/>
              <w:autoSpaceDN w:val="0"/>
              <w:adjustRightInd w:val="0"/>
              <w:spacing w:after="0"/>
              <w:rPr>
                <w:rFonts w:ascii="Times New Roman" w:hAnsi="Times New Roman" w:cs="Times New Roman"/>
                <w:sz w:val="12"/>
                <w:szCs w:val="12"/>
              </w:rPr>
            </w:pPr>
          </w:p>
          <w:p w14:paraId="111F8689" w14:textId="77777777" w:rsidR="009D5733" w:rsidRDefault="009D5733" w:rsidP="009603C5">
            <w:pPr>
              <w:widowControl w:val="0"/>
              <w:shd w:val="clear" w:color="auto" w:fill="FFFFFF"/>
              <w:autoSpaceDE w:val="0"/>
              <w:autoSpaceDN w:val="0"/>
              <w:adjustRightInd w:val="0"/>
              <w:spacing w:after="0"/>
              <w:rPr>
                <w:rFonts w:ascii="Times New Roman" w:hAnsi="Times New Roman" w:cs="Times New Roman"/>
                <w:sz w:val="12"/>
                <w:szCs w:val="12"/>
              </w:rPr>
            </w:pPr>
          </w:p>
          <w:p w14:paraId="76595449" w14:textId="5C895C13" w:rsidR="00D8209F" w:rsidRPr="00143C48" w:rsidRDefault="00D8209F" w:rsidP="009603C5">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5C03618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08C1D01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0E57C2F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57E0413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tcPr>
          <w:p w14:paraId="5131FA7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0562CF9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AC2D9A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6025AB6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02E257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255F971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0" w:type="dxa"/>
            <w:tcBorders>
              <w:top w:val="single" w:sz="4" w:space="0" w:color="auto"/>
              <w:left w:val="single" w:sz="4" w:space="0" w:color="auto"/>
              <w:bottom w:val="single" w:sz="4" w:space="0" w:color="auto"/>
              <w:right w:val="single" w:sz="4" w:space="0" w:color="auto"/>
            </w:tcBorders>
            <w:vAlign w:val="center"/>
          </w:tcPr>
          <w:p w14:paraId="5F34909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E9CE4DF"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15411,000</w:t>
            </w:r>
          </w:p>
        </w:tc>
        <w:tc>
          <w:tcPr>
            <w:tcW w:w="850" w:type="dxa"/>
            <w:tcBorders>
              <w:top w:val="single" w:sz="4" w:space="0" w:color="auto"/>
              <w:left w:val="single" w:sz="4" w:space="0" w:color="auto"/>
              <w:bottom w:val="single" w:sz="4" w:space="0" w:color="auto"/>
              <w:right w:val="single" w:sz="4" w:space="0" w:color="auto"/>
            </w:tcBorders>
            <w:vAlign w:val="center"/>
          </w:tcPr>
          <w:p w14:paraId="6405394B" w14:textId="7A8CBE07" w:rsidR="0025023E" w:rsidRPr="00143C48" w:rsidRDefault="00433AD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3773DCDF" w14:textId="66228601" w:rsidR="0025023E" w:rsidRPr="00143C48" w:rsidRDefault="0001073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2ED1CB1" w14:textId="07CDB06D" w:rsidR="0025023E" w:rsidRPr="00143C48" w:rsidRDefault="0001073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0A1ED90"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2DF0B06A" w14:textId="77777777" w:rsidR="00433ADB" w:rsidRDefault="00433AD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 xml:space="preserve"> </w:t>
            </w:r>
          </w:p>
          <w:p w14:paraId="69B87B5E" w14:textId="77777777" w:rsidR="002B5923" w:rsidRDefault="002B5923"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09BB0D34" w14:textId="05EE9C59" w:rsidR="008A2711" w:rsidRPr="00143C48" w:rsidRDefault="0001073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216B5C0E" w14:textId="67F62FCC" w:rsidTr="00A724B9">
        <w:trPr>
          <w:gridAfter w:val="9"/>
          <w:wAfter w:w="10651" w:type="dxa"/>
        </w:trPr>
        <w:tc>
          <w:tcPr>
            <w:tcW w:w="851" w:type="dxa"/>
            <w:vMerge/>
            <w:tcBorders>
              <w:left w:val="single" w:sz="4" w:space="0" w:color="auto"/>
              <w:bottom w:val="single" w:sz="4" w:space="0" w:color="auto"/>
              <w:right w:val="single" w:sz="4" w:space="0" w:color="auto"/>
            </w:tcBorders>
          </w:tcPr>
          <w:p w14:paraId="03C99587"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left w:val="single" w:sz="4" w:space="0" w:color="auto"/>
              <w:bottom w:val="single" w:sz="4" w:space="0" w:color="auto"/>
              <w:right w:val="single" w:sz="4" w:space="0" w:color="auto"/>
            </w:tcBorders>
          </w:tcPr>
          <w:p w14:paraId="677A192F"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39112455" w14:textId="77777777" w:rsidR="00D8209F"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2DD99AF0"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1019B056" w14:textId="77777777" w:rsidR="00A107BD"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области</w:t>
            </w:r>
          </w:p>
          <w:p w14:paraId="67C2DB5A" w14:textId="7CFF234C" w:rsidR="00D8209F" w:rsidRPr="00143C48" w:rsidRDefault="00D8209F" w:rsidP="009603C5">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396603F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14:paraId="19B295F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732EDA0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676FF19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tcPr>
          <w:p w14:paraId="4C94628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7393EC9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CE8551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81627E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505B81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1774F94B"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4216,810</w:t>
            </w:r>
          </w:p>
          <w:p w14:paraId="7D8C740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104C432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8BA0151"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15411,000</w:t>
            </w:r>
          </w:p>
        </w:tc>
        <w:tc>
          <w:tcPr>
            <w:tcW w:w="850" w:type="dxa"/>
            <w:tcBorders>
              <w:top w:val="single" w:sz="4" w:space="0" w:color="auto"/>
              <w:left w:val="single" w:sz="4" w:space="0" w:color="auto"/>
              <w:bottom w:val="single" w:sz="4" w:space="0" w:color="auto"/>
              <w:right w:val="single" w:sz="4" w:space="0" w:color="auto"/>
            </w:tcBorders>
            <w:vAlign w:val="center"/>
          </w:tcPr>
          <w:p w14:paraId="72D176CF" w14:textId="67D5DAED" w:rsidR="0025023E" w:rsidRPr="00143C48" w:rsidRDefault="00433ADB" w:rsidP="00AA650B">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68C7E31A" w14:textId="19976A73" w:rsidR="0025023E" w:rsidRPr="00143C48" w:rsidRDefault="0001073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76038AE" w14:textId="5E01D75F" w:rsidR="0025023E" w:rsidRPr="00143C48" w:rsidRDefault="0001073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591E8F40" w14:textId="6AA52021"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1F758506" w14:textId="6A10F20B" w:rsidR="008A2711"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27227321" w14:textId="77777777" w:rsidR="00433ADB" w:rsidRDefault="00433AD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AC6343A" w14:textId="77777777" w:rsidR="002B5923" w:rsidRDefault="002B5923"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60CE69AA" w14:textId="77777777" w:rsidR="002B5923" w:rsidRDefault="002B5923"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034078FE" w14:textId="77777777" w:rsidR="008A2711"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2CFD259D" w14:textId="0CD82194" w:rsidR="008A2711" w:rsidRDefault="00010735"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p w14:paraId="2E2E81C4" w14:textId="77777777" w:rsidR="008A2711"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6A948FE1" w14:textId="0698C79D" w:rsidR="008A2711" w:rsidRPr="00143C48"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6E4435" w:rsidRPr="00143C48" w14:paraId="2E779947" w14:textId="6060A4B8" w:rsidTr="00A724B9">
        <w:trPr>
          <w:gridAfter w:val="9"/>
          <w:wAfter w:w="10651" w:type="dxa"/>
          <w:trHeight w:val="70"/>
        </w:trPr>
        <w:tc>
          <w:tcPr>
            <w:tcW w:w="851" w:type="dxa"/>
            <w:vMerge w:val="restart"/>
            <w:tcBorders>
              <w:top w:val="single" w:sz="4" w:space="0" w:color="auto"/>
              <w:left w:val="single" w:sz="4" w:space="0" w:color="auto"/>
              <w:bottom w:val="single" w:sz="4" w:space="0" w:color="auto"/>
              <w:right w:val="single" w:sz="4" w:space="0" w:color="auto"/>
            </w:tcBorders>
          </w:tcPr>
          <w:p w14:paraId="2EB74DB1" w14:textId="0832A242"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1.5</w:t>
            </w:r>
          </w:p>
        </w:tc>
        <w:tc>
          <w:tcPr>
            <w:tcW w:w="1135" w:type="dxa"/>
            <w:vMerge w:val="restart"/>
            <w:tcBorders>
              <w:top w:val="single" w:sz="4" w:space="0" w:color="auto"/>
              <w:left w:val="single" w:sz="4" w:space="0" w:color="auto"/>
              <w:bottom w:val="single" w:sz="4" w:space="0" w:color="auto"/>
              <w:right w:val="single" w:sz="4" w:space="0" w:color="auto"/>
            </w:tcBorders>
          </w:tcPr>
          <w:p w14:paraId="65AD7DAC" w14:textId="77777777" w:rsidR="001B1632" w:rsidRDefault="001B1632" w:rsidP="003F10D0">
            <w:pPr>
              <w:pStyle w:val="ConsPlusNormal"/>
              <w:shd w:val="clear" w:color="auto" w:fill="FFFFFF"/>
              <w:jc w:val="both"/>
              <w:rPr>
                <w:sz w:val="12"/>
                <w:szCs w:val="12"/>
                <w:lang w:eastAsia="en-US"/>
              </w:rPr>
            </w:pPr>
          </w:p>
          <w:p w14:paraId="492C5984" w14:textId="4A71CB52" w:rsidR="0025023E" w:rsidRDefault="0025023E" w:rsidP="003F10D0">
            <w:pPr>
              <w:pStyle w:val="ConsPlusNormal"/>
              <w:shd w:val="clear" w:color="auto" w:fill="FFFFFF"/>
              <w:jc w:val="both"/>
              <w:rPr>
                <w:sz w:val="12"/>
                <w:szCs w:val="12"/>
                <w:lang w:eastAsia="en-US"/>
              </w:rPr>
            </w:pPr>
            <w:r w:rsidRPr="009136CC">
              <w:rPr>
                <w:sz w:val="12"/>
                <w:szCs w:val="12"/>
                <w:lang w:eastAsia="en-US"/>
              </w:rPr>
              <w:t>Обеспечение</w:t>
            </w:r>
            <w:r w:rsidRPr="00143C48">
              <w:rPr>
                <w:sz w:val="12"/>
                <w:szCs w:val="12"/>
                <w:lang w:eastAsia="en-US"/>
              </w:rPr>
              <w:t xml:space="preserve"> средств массовой информации достоверной </w:t>
            </w:r>
            <w:r w:rsidRPr="00143C48">
              <w:rPr>
                <w:sz w:val="12"/>
                <w:szCs w:val="12"/>
                <w:lang w:eastAsia="en-US"/>
              </w:rPr>
              <w:lastRenderedPageBreak/>
              <w:t>информацией о социально-экономическом развитии Курской области, деятельности Губернатора Курской области</w:t>
            </w:r>
            <w:r w:rsidR="00606E3B">
              <w:rPr>
                <w:sz w:val="12"/>
                <w:szCs w:val="12"/>
                <w:lang w:eastAsia="en-US"/>
              </w:rPr>
              <w:t>, Правительства Курской области</w:t>
            </w:r>
            <w:r w:rsidRPr="00143C48">
              <w:rPr>
                <w:sz w:val="12"/>
                <w:szCs w:val="12"/>
                <w:lang w:eastAsia="en-US"/>
              </w:rPr>
              <w:t xml:space="preserve"> и </w:t>
            </w:r>
            <w:r w:rsidR="00E46096" w:rsidRPr="00E46096">
              <w:rPr>
                <w:sz w:val="12"/>
                <w:szCs w:val="12"/>
                <w:lang w:eastAsia="en-US"/>
              </w:rPr>
              <w:t xml:space="preserve">исполнительных </w:t>
            </w:r>
            <w:r w:rsidRPr="00E46096">
              <w:rPr>
                <w:sz w:val="12"/>
                <w:szCs w:val="12"/>
                <w:lang w:eastAsia="en-US"/>
              </w:rPr>
              <w:t xml:space="preserve">органов </w:t>
            </w:r>
            <w:r w:rsidRPr="00143C48">
              <w:rPr>
                <w:sz w:val="12"/>
                <w:szCs w:val="12"/>
                <w:lang w:eastAsia="en-US"/>
              </w:rPr>
              <w:t>Курской области</w:t>
            </w:r>
          </w:p>
          <w:p w14:paraId="4572EB1A" w14:textId="77777777" w:rsidR="0025023E" w:rsidRPr="00143C48" w:rsidRDefault="0025023E" w:rsidP="003F10D0">
            <w:pPr>
              <w:pStyle w:val="ConsPlusNormal"/>
              <w:shd w:val="clear" w:color="auto" w:fill="FFFFFF"/>
              <w:jc w:val="both"/>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tcPr>
          <w:p w14:paraId="7965C527" w14:textId="77777777" w:rsidR="007A0C3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719BCCA7" w14:textId="77777777" w:rsidR="0025023E" w:rsidRDefault="0025023E" w:rsidP="009603C5">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14:paraId="22D8AA52" w14:textId="1554CF27" w:rsidR="00D8209F" w:rsidRPr="00143C48" w:rsidRDefault="00D8209F" w:rsidP="009603C5">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6D0AC5E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p w14:paraId="515839D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vAlign w:val="center"/>
          </w:tcPr>
          <w:p w14:paraId="40B0BD9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5766D9D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1FC01AF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05</w:t>
            </w:r>
          </w:p>
        </w:tc>
        <w:tc>
          <w:tcPr>
            <w:tcW w:w="851" w:type="dxa"/>
            <w:tcBorders>
              <w:top w:val="single" w:sz="4" w:space="0" w:color="auto"/>
              <w:left w:val="single" w:sz="4" w:space="0" w:color="auto"/>
              <w:bottom w:val="single" w:sz="4" w:space="0" w:color="auto"/>
              <w:right w:val="single" w:sz="4" w:space="0" w:color="auto"/>
            </w:tcBorders>
            <w:vAlign w:val="center"/>
          </w:tcPr>
          <w:p w14:paraId="27D689D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6C729B0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3B13B0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133128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F599BD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BBCF4DB"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B0A364B"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1D1D90E"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A80A0A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63A0648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B3DD74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3D093CE" w14:textId="11A65281"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4B7D7BC" w14:textId="77777777" w:rsidR="00874BB4" w:rsidRDefault="00874BB4"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769C1BF4" w14:textId="53C331A8" w:rsidR="008A2711" w:rsidRPr="00143C48"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3F58F731" w14:textId="5DE95C2C" w:rsidTr="00A724B9">
        <w:trPr>
          <w:gridAfter w:val="9"/>
          <w:wAfter w:w="10651" w:type="dxa"/>
        </w:trPr>
        <w:tc>
          <w:tcPr>
            <w:tcW w:w="851" w:type="dxa"/>
            <w:vMerge/>
            <w:tcBorders>
              <w:top w:val="single" w:sz="4" w:space="0" w:color="auto"/>
              <w:left w:val="single" w:sz="4" w:space="0" w:color="auto"/>
              <w:bottom w:val="single" w:sz="4" w:space="0" w:color="auto"/>
              <w:right w:val="single" w:sz="4" w:space="0" w:color="auto"/>
            </w:tcBorders>
          </w:tcPr>
          <w:p w14:paraId="3D400944"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5CB052B0" w14:textId="77777777" w:rsidR="0025023E" w:rsidRPr="00143C48" w:rsidRDefault="0025023E" w:rsidP="003F10D0">
            <w:pPr>
              <w:pStyle w:val="ConsPlusNormal"/>
              <w:shd w:val="clear" w:color="auto" w:fill="FFFFFF"/>
              <w:jc w:val="both"/>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tcPr>
          <w:p w14:paraId="50496D44" w14:textId="77777777" w:rsidR="007A0C3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736113BC" w14:textId="77777777"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lastRenderedPageBreak/>
              <w:t>областной бюджет</w:t>
            </w:r>
          </w:p>
          <w:p w14:paraId="6E3EFF6A"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01D989E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lastRenderedPageBreak/>
              <w:t>х</w:t>
            </w:r>
          </w:p>
        </w:tc>
        <w:tc>
          <w:tcPr>
            <w:tcW w:w="709" w:type="dxa"/>
            <w:tcBorders>
              <w:top w:val="single" w:sz="4" w:space="0" w:color="auto"/>
              <w:left w:val="single" w:sz="4" w:space="0" w:color="auto"/>
              <w:bottom w:val="single" w:sz="4" w:space="0" w:color="auto"/>
              <w:right w:val="single" w:sz="4" w:space="0" w:color="auto"/>
            </w:tcBorders>
            <w:vAlign w:val="center"/>
          </w:tcPr>
          <w:p w14:paraId="118C61A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5189F08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33DD146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05</w:t>
            </w:r>
          </w:p>
        </w:tc>
        <w:tc>
          <w:tcPr>
            <w:tcW w:w="851" w:type="dxa"/>
            <w:tcBorders>
              <w:top w:val="single" w:sz="4" w:space="0" w:color="auto"/>
              <w:left w:val="single" w:sz="4" w:space="0" w:color="auto"/>
              <w:bottom w:val="single" w:sz="4" w:space="0" w:color="auto"/>
              <w:right w:val="single" w:sz="4" w:space="0" w:color="auto"/>
            </w:tcBorders>
            <w:vAlign w:val="center"/>
          </w:tcPr>
          <w:p w14:paraId="4364977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0512DD1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FB770D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B70297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8F399C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45EBE7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1BD689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6A616940"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60FAFA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12D1F5E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BD46CA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D816A78"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5C81D9A0" w14:textId="38DE32A5" w:rsidR="008A2711" w:rsidRPr="00143C48"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lastRenderedPageBreak/>
              <w:t>-</w:t>
            </w:r>
          </w:p>
        </w:tc>
      </w:tr>
      <w:tr w:rsidR="006E4435" w:rsidRPr="00143C48" w14:paraId="125055C1" w14:textId="7C86C090" w:rsidTr="00A724B9">
        <w:trPr>
          <w:gridAfter w:val="9"/>
          <w:wAfter w:w="10651" w:type="dxa"/>
        </w:trPr>
        <w:tc>
          <w:tcPr>
            <w:tcW w:w="851" w:type="dxa"/>
            <w:vMerge/>
            <w:tcBorders>
              <w:top w:val="single" w:sz="4" w:space="0" w:color="auto"/>
              <w:left w:val="single" w:sz="4" w:space="0" w:color="auto"/>
              <w:bottom w:val="single" w:sz="4" w:space="0" w:color="auto"/>
              <w:right w:val="single" w:sz="4" w:space="0" w:color="auto"/>
            </w:tcBorders>
          </w:tcPr>
          <w:p w14:paraId="530FF94D"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26DBEB65" w14:textId="77777777" w:rsidR="0025023E" w:rsidRPr="00143C48" w:rsidRDefault="0025023E" w:rsidP="003F10D0">
            <w:pPr>
              <w:pStyle w:val="ConsPlusNormal"/>
              <w:shd w:val="clear" w:color="auto" w:fill="FFFFFF"/>
              <w:jc w:val="both"/>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tcPr>
          <w:p w14:paraId="7A7BC5F2" w14:textId="77777777" w:rsidR="007A0C3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448E857B"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2AA3A4A7" w14:textId="77777777" w:rsidR="00A107BD"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области</w:t>
            </w:r>
          </w:p>
          <w:p w14:paraId="4EE9ED12" w14:textId="77777777" w:rsidR="007A0C38" w:rsidRPr="00143C4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7F38A9F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14:paraId="3BDCA40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1A8D3E7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37A13AB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05</w:t>
            </w:r>
          </w:p>
        </w:tc>
        <w:tc>
          <w:tcPr>
            <w:tcW w:w="851" w:type="dxa"/>
            <w:tcBorders>
              <w:top w:val="single" w:sz="4" w:space="0" w:color="auto"/>
              <w:left w:val="single" w:sz="4" w:space="0" w:color="auto"/>
              <w:bottom w:val="single" w:sz="4" w:space="0" w:color="auto"/>
              <w:right w:val="single" w:sz="4" w:space="0" w:color="auto"/>
            </w:tcBorders>
            <w:vAlign w:val="center"/>
          </w:tcPr>
          <w:p w14:paraId="3F57154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0AD88D4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0B19F8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2941249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325204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25312F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80B4DCB"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4B44A33"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38F751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18D03F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9DF306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C2A8603"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44D1AC27" w14:textId="77777777" w:rsidR="002B5923" w:rsidRDefault="002B5923"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589654AA" w14:textId="61BAD546" w:rsidR="008A2711" w:rsidRPr="00143C48"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20C826AA" w14:textId="1A3ADD72" w:rsidTr="00A724B9">
        <w:trPr>
          <w:gridAfter w:val="9"/>
          <w:wAfter w:w="10651" w:type="dxa"/>
          <w:trHeight w:val="312"/>
        </w:trPr>
        <w:tc>
          <w:tcPr>
            <w:tcW w:w="851" w:type="dxa"/>
            <w:vMerge w:val="restart"/>
            <w:tcBorders>
              <w:top w:val="single" w:sz="4" w:space="0" w:color="auto"/>
              <w:left w:val="single" w:sz="4" w:space="0" w:color="auto"/>
              <w:bottom w:val="single" w:sz="4" w:space="0" w:color="auto"/>
              <w:right w:val="single" w:sz="4" w:space="0" w:color="auto"/>
            </w:tcBorders>
            <w:hideMark/>
          </w:tcPr>
          <w:p w14:paraId="2EF69665" w14:textId="19878024" w:rsidR="0025023E" w:rsidRPr="00143C48" w:rsidRDefault="0025023E" w:rsidP="003F10D0">
            <w:pPr>
              <w:widowControl w:val="0"/>
              <w:shd w:val="clear" w:color="auto" w:fill="FFFFFF"/>
              <w:autoSpaceDE w:val="0"/>
              <w:autoSpaceDN w:val="0"/>
              <w:adjustRightInd w:val="0"/>
              <w:spacing w:afterLines="120" w:after="288"/>
              <w:rPr>
                <w:rFonts w:ascii="Times New Roman" w:hAnsi="Times New Roman" w:cs="Times New Roman"/>
                <w:sz w:val="12"/>
                <w:szCs w:val="12"/>
              </w:rPr>
            </w:pPr>
            <w:r w:rsidRPr="00143C48">
              <w:rPr>
                <w:rFonts w:ascii="Times New Roman" w:hAnsi="Times New Roman" w:cs="Times New Roman"/>
                <w:sz w:val="12"/>
                <w:szCs w:val="12"/>
              </w:rPr>
              <w:t>Основное мероприятие 1.6</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EF3C6A6" w14:textId="77777777" w:rsidR="00D8209F" w:rsidRDefault="00D8209F" w:rsidP="003F10D0">
            <w:pPr>
              <w:pStyle w:val="ConsPlusNormal"/>
              <w:shd w:val="clear" w:color="auto" w:fill="FFFFFF"/>
              <w:spacing w:afterLines="120" w:after="288"/>
              <w:jc w:val="both"/>
              <w:rPr>
                <w:sz w:val="12"/>
                <w:szCs w:val="12"/>
                <w:lang w:eastAsia="en-US"/>
              </w:rPr>
            </w:pPr>
          </w:p>
          <w:p w14:paraId="44F46CE5" w14:textId="08B6269B" w:rsidR="0025023E" w:rsidRPr="00143C48" w:rsidRDefault="0025023E" w:rsidP="003F10D0">
            <w:pPr>
              <w:pStyle w:val="ConsPlusNormal"/>
              <w:shd w:val="clear" w:color="auto" w:fill="FFFFFF"/>
              <w:spacing w:afterLines="120" w:after="288"/>
              <w:jc w:val="both"/>
              <w:rPr>
                <w:sz w:val="12"/>
                <w:szCs w:val="12"/>
                <w:lang w:eastAsia="en-US"/>
              </w:rPr>
            </w:pPr>
            <w:r w:rsidRPr="00143C48">
              <w:rPr>
                <w:sz w:val="12"/>
                <w:szCs w:val="12"/>
                <w:lang w:eastAsia="en-US"/>
              </w:rPr>
              <w:t>Осуществление мер, направленных на патриотическое воспитание граждан</w:t>
            </w:r>
          </w:p>
        </w:tc>
        <w:tc>
          <w:tcPr>
            <w:tcW w:w="992" w:type="dxa"/>
            <w:tcBorders>
              <w:top w:val="single" w:sz="4" w:space="0" w:color="auto"/>
              <w:left w:val="single" w:sz="4" w:space="0" w:color="auto"/>
              <w:bottom w:val="single" w:sz="4" w:space="0" w:color="auto"/>
              <w:right w:val="single" w:sz="4" w:space="0" w:color="auto"/>
            </w:tcBorders>
            <w:hideMark/>
          </w:tcPr>
          <w:p w14:paraId="668E41B6" w14:textId="77777777" w:rsidR="007A0C3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70025C9D" w14:textId="17C9A408"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14:paraId="25A7E18E"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484DB6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E2D27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B01DD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75339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4A19E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D177A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E84AB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870A6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520,000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A7B71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26B4E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1F6144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8758B6A"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072394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090B1AA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A0945D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02875D0C" w14:textId="0BDC1BF8"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1629B650" w14:textId="77777777" w:rsidR="00874BB4" w:rsidRDefault="00874BB4"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F6ACAE0" w14:textId="77777777" w:rsidR="008A2711"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p w14:paraId="5F4E102A" w14:textId="673034E9" w:rsidR="008A2711" w:rsidRPr="00143C48"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6E4435" w:rsidRPr="00143C48" w14:paraId="2542F855" w14:textId="50CF0C79" w:rsidTr="00A724B9">
        <w:trPr>
          <w:gridAfter w:val="9"/>
          <w:wAfter w:w="10651" w:type="dxa"/>
          <w:trHeight w:val="313"/>
        </w:trPr>
        <w:tc>
          <w:tcPr>
            <w:tcW w:w="851" w:type="dxa"/>
            <w:vMerge/>
            <w:tcBorders>
              <w:top w:val="single" w:sz="4" w:space="0" w:color="auto"/>
              <w:left w:val="single" w:sz="4" w:space="0" w:color="auto"/>
              <w:bottom w:val="single" w:sz="4" w:space="0" w:color="auto"/>
              <w:right w:val="single" w:sz="4" w:space="0" w:color="auto"/>
            </w:tcBorders>
          </w:tcPr>
          <w:p w14:paraId="39800307" w14:textId="77777777" w:rsidR="0025023E" w:rsidRPr="00143C48" w:rsidRDefault="0025023E" w:rsidP="003F10D0">
            <w:pPr>
              <w:widowControl w:val="0"/>
              <w:shd w:val="clear" w:color="auto" w:fill="FFFFFF"/>
              <w:autoSpaceDE w:val="0"/>
              <w:autoSpaceDN w:val="0"/>
              <w:adjustRightInd w:val="0"/>
              <w:spacing w:afterLines="120" w:after="288"/>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7F00F104" w14:textId="77777777" w:rsidR="0025023E" w:rsidRPr="00143C48" w:rsidRDefault="0025023E" w:rsidP="003F10D0">
            <w:pPr>
              <w:pStyle w:val="ConsPlusNormal"/>
              <w:shd w:val="clear" w:color="auto" w:fill="FFFFFF"/>
              <w:spacing w:afterLines="120" w:after="288"/>
              <w:jc w:val="both"/>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tcPr>
          <w:p w14:paraId="0528B72A" w14:textId="77777777" w:rsidR="007A0C3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4550F57F" w14:textId="77777777" w:rsidR="0025023E" w:rsidRDefault="0025023E" w:rsidP="009603C5">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14:paraId="2B6898F0" w14:textId="7612ABAD" w:rsidR="00D8209F" w:rsidRPr="00143C48" w:rsidRDefault="00D8209F" w:rsidP="009603C5">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66BFECE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6BF133B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1F59B16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4EF664D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06</w:t>
            </w:r>
          </w:p>
        </w:tc>
        <w:tc>
          <w:tcPr>
            <w:tcW w:w="851" w:type="dxa"/>
            <w:tcBorders>
              <w:top w:val="single" w:sz="4" w:space="0" w:color="auto"/>
              <w:left w:val="single" w:sz="4" w:space="0" w:color="auto"/>
              <w:bottom w:val="single" w:sz="4" w:space="0" w:color="auto"/>
              <w:right w:val="single" w:sz="4" w:space="0" w:color="auto"/>
            </w:tcBorders>
            <w:vAlign w:val="center"/>
          </w:tcPr>
          <w:p w14:paraId="5D87C2C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3C48465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BBFC06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645748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520,000</w:t>
            </w:r>
          </w:p>
        </w:tc>
        <w:tc>
          <w:tcPr>
            <w:tcW w:w="850" w:type="dxa"/>
            <w:tcBorders>
              <w:top w:val="single" w:sz="4" w:space="0" w:color="auto"/>
              <w:left w:val="single" w:sz="4" w:space="0" w:color="auto"/>
              <w:bottom w:val="single" w:sz="4" w:space="0" w:color="auto"/>
              <w:right w:val="single" w:sz="4" w:space="0" w:color="auto"/>
            </w:tcBorders>
            <w:vAlign w:val="center"/>
          </w:tcPr>
          <w:p w14:paraId="7195417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5FCDF2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1089C5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26203DA"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53AAB0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06BFBD1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4C56F1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37BA3E0C" w14:textId="5943DDE6"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1BA49B4C" w14:textId="77777777" w:rsidR="00874BB4" w:rsidRDefault="00874BB4"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21E6968" w14:textId="7EEB3317" w:rsidR="008A2711" w:rsidRPr="00143C48"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260FF563" w14:textId="53BE8064" w:rsidTr="00A724B9">
        <w:trPr>
          <w:gridAfter w:val="9"/>
          <w:wAfter w:w="10651" w:type="dxa"/>
        </w:trPr>
        <w:tc>
          <w:tcPr>
            <w:tcW w:w="851" w:type="dxa"/>
            <w:vMerge/>
            <w:tcBorders>
              <w:top w:val="single" w:sz="4" w:space="0" w:color="auto"/>
              <w:left w:val="single" w:sz="4" w:space="0" w:color="auto"/>
              <w:bottom w:val="single" w:sz="4" w:space="0" w:color="auto"/>
              <w:right w:val="single" w:sz="4" w:space="0" w:color="auto"/>
            </w:tcBorders>
          </w:tcPr>
          <w:p w14:paraId="153D92D9" w14:textId="77777777" w:rsidR="0025023E" w:rsidRPr="00143C48" w:rsidRDefault="0025023E" w:rsidP="003F10D0">
            <w:pPr>
              <w:widowControl w:val="0"/>
              <w:shd w:val="clear" w:color="auto" w:fill="FFFFFF"/>
              <w:autoSpaceDE w:val="0"/>
              <w:autoSpaceDN w:val="0"/>
              <w:adjustRightInd w:val="0"/>
              <w:spacing w:afterLines="120" w:after="288"/>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76374A9F" w14:textId="77777777" w:rsidR="0025023E" w:rsidRPr="00143C48" w:rsidRDefault="0025023E" w:rsidP="003F10D0">
            <w:pPr>
              <w:pStyle w:val="ConsPlusNormal"/>
              <w:shd w:val="clear" w:color="auto" w:fill="FFFFFF"/>
              <w:spacing w:afterLines="120" w:after="288"/>
              <w:jc w:val="both"/>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tcPr>
          <w:p w14:paraId="0998587F" w14:textId="77777777" w:rsidR="009A1C96" w:rsidRDefault="009A1C9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62F0581B"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397101EA" w14:textId="77777777" w:rsidR="00A107BD"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области</w:t>
            </w:r>
          </w:p>
          <w:p w14:paraId="47A4D9D7" w14:textId="3487B9E8" w:rsidR="009A1C96" w:rsidRPr="00143C48" w:rsidRDefault="009A1C96" w:rsidP="009603C5">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1A45E58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14:paraId="0683060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6B8BAEF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p>
        </w:tc>
        <w:tc>
          <w:tcPr>
            <w:tcW w:w="708" w:type="dxa"/>
            <w:tcBorders>
              <w:top w:val="single" w:sz="4" w:space="0" w:color="auto"/>
              <w:left w:val="single" w:sz="4" w:space="0" w:color="auto"/>
              <w:bottom w:val="single" w:sz="4" w:space="0" w:color="auto"/>
              <w:right w:val="single" w:sz="4" w:space="0" w:color="auto"/>
            </w:tcBorders>
            <w:vAlign w:val="center"/>
          </w:tcPr>
          <w:p w14:paraId="68C3DA7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06</w:t>
            </w:r>
          </w:p>
        </w:tc>
        <w:tc>
          <w:tcPr>
            <w:tcW w:w="851" w:type="dxa"/>
            <w:tcBorders>
              <w:top w:val="single" w:sz="4" w:space="0" w:color="auto"/>
              <w:left w:val="single" w:sz="4" w:space="0" w:color="auto"/>
              <w:bottom w:val="single" w:sz="4" w:space="0" w:color="auto"/>
              <w:right w:val="single" w:sz="4" w:space="0" w:color="auto"/>
            </w:tcBorders>
            <w:vAlign w:val="center"/>
          </w:tcPr>
          <w:p w14:paraId="3CA13C5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109463B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7C15CD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01347E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520,000</w:t>
            </w:r>
          </w:p>
        </w:tc>
        <w:tc>
          <w:tcPr>
            <w:tcW w:w="850" w:type="dxa"/>
            <w:tcBorders>
              <w:top w:val="single" w:sz="4" w:space="0" w:color="auto"/>
              <w:left w:val="single" w:sz="4" w:space="0" w:color="auto"/>
              <w:bottom w:val="single" w:sz="4" w:space="0" w:color="auto"/>
              <w:right w:val="single" w:sz="4" w:space="0" w:color="auto"/>
            </w:tcBorders>
            <w:vAlign w:val="center"/>
          </w:tcPr>
          <w:p w14:paraId="3EBAFBD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265BDEB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D7BDF2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42BEE3A"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245ED68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6557C58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3412AB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767D74E9" w14:textId="77777777" w:rsidR="002B5923" w:rsidRDefault="002B5923"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45FB0179" w14:textId="77777777" w:rsidR="002B5923" w:rsidRDefault="002B5923"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0EBBE494" w14:textId="77777777" w:rsidR="002B5923" w:rsidRDefault="002B5923"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593CC07B" w14:textId="77777777" w:rsidR="002B5923" w:rsidRDefault="002B5923"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0AB109CD" w14:textId="77777777" w:rsidR="002B5923" w:rsidRDefault="002B5923"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4E504C5A" w14:textId="24CD3554" w:rsidR="008A2711" w:rsidRPr="00143C48" w:rsidRDefault="008A2711"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51AF0EF9" w14:textId="798DF23B" w:rsidTr="00A724B9">
        <w:trPr>
          <w:gridAfter w:val="9"/>
          <w:wAfter w:w="10651" w:type="dxa"/>
          <w:trHeight w:val="169"/>
        </w:trPr>
        <w:tc>
          <w:tcPr>
            <w:tcW w:w="851" w:type="dxa"/>
            <w:vMerge w:val="restart"/>
            <w:tcBorders>
              <w:top w:val="single" w:sz="4" w:space="0" w:color="auto"/>
              <w:left w:val="single" w:sz="4" w:space="0" w:color="auto"/>
              <w:bottom w:val="nil"/>
              <w:right w:val="single" w:sz="4" w:space="0" w:color="auto"/>
            </w:tcBorders>
          </w:tcPr>
          <w:p w14:paraId="4D45A138" w14:textId="7E4BA776" w:rsidR="0025023E" w:rsidRPr="00143C48" w:rsidRDefault="0025023E" w:rsidP="003F10D0">
            <w:pPr>
              <w:widowControl w:val="0"/>
              <w:shd w:val="clear" w:color="auto" w:fill="FFFFFF"/>
              <w:autoSpaceDE w:val="0"/>
              <w:autoSpaceDN w:val="0"/>
              <w:adjustRightInd w:val="0"/>
              <w:spacing w:afterLines="120" w:after="288"/>
              <w:rPr>
                <w:rFonts w:ascii="Times New Roman" w:hAnsi="Times New Roman" w:cs="Times New Roman"/>
                <w:sz w:val="12"/>
                <w:szCs w:val="12"/>
              </w:rPr>
            </w:pPr>
            <w:r w:rsidRPr="00143C48">
              <w:rPr>
                <w:rFonts w:ascii="Times New Roman" w:hAnsi="Times New Roman" w:cs="Times New Roman"/>
                <w:sz w:val="12"/>
                <w:szCs w:val="12"/>
              </w:rPr>
              <w:t>Подпрограмма  2</w:t>
            </w:r>
          </w:p>
        </w:tc>
        <w:tc>
          <w:tcPr>
            <w:tcW w:w="1135" w:type="dxa"/>
            <w:vMerge w:val="restart"/>
            <w:tcBorders>
              <w:top w:val="single" w:sz="4" w:space="0" w:color="auto"/>
              <w:left w:val="single" w:sz="4" w:space="0" w:color="auto"/>
              <w:right w:val="single" w:sz="4" w:space="0" w:color="auto"/>
            </w:tcBorders>
            <w:hideMark/>
          </w:tcPr>
          <w:p w14:paraId="0346BB69" w14:textId="77777777" w:rsidR="0025023E" w:rsidRPr="00143C48" w:rsidRDefault="0025023E" w:rsidP="003F10D0">
            <w:pPr>
              <w:widowControl w:val="0"/>
              <w:shd w:val="clear" w:color="auto" w:fill="FFFFFF"/>
              <w:autoSpaceDE w:val="0"/>
              <w:autoSpaceDN w:val="0"/>
              <w:adjustRightInd w:val="0"/>
              <w:spacing w:afterLines="120" w:after="288"/>
              <w:rPr>
                <w:rFonts w:ascii="Times New Roman" w:hAnsi="Times New Roman" w:cs="Times New Roman"/>
                <w:sz w:val="12"/>
                <w:szCs w:val="12"/>
              </w:rPr>
            </w:pPr>
            <w:r w:rsidRPr="00143C48">
              <w:rPr>
                <w:rFonts w:ascii="Times New Roman" w:hAnsi="Times New Roman" w:cs="Times New Roman"/>
                <w:sz w:val="12"/>
                <w:szCs w:val="12"/>
              </w:rPr>
              <w:t xml:space="preserve">Обеспечение реализации государственной политики Курской области в сфере </w:t>
            </w:r>
            <w:r>
              <w:rPr>
                <w:rFonts w:ascii="Times New Roman" w:hAnsi="Times New Roman" w:cs="Times New Roman"/>
                <w:sz w:val="12"/>
                <w:szCs w:val="12"/>
              </w:rPr>
              <w:t>пе</w:t>
            </w:r>
            <w:r w:rsidRPr="00143C48">
              <w:rPr>
                <w:rFonts w:ascii="Times New Roman" w:hAnsi="Times New Roman" w:cs="Times New Roman"/>
                <w:sz w:val="12"/>
                <w:szCs w:val="12"/>
              </w:rPr>
              <w:t>чати и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14:paraId="0E56A74D" w14:textId="77777777" w:rsidR="007A0C3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2D5CDE1C" w14:textId="69FF992E"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p w14:paraId="4B906B5C" w14:textId="77777777" w:rsidR="007A0C38" w:rsidRPr="00143C4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E73757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6DA32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1807A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E9486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8BC25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13184,975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AAF6B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15060,292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C7C16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15022,574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2FD5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16472,935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CE78B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17202,349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F979C3"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0" w:type="dxa"/>
            <w:tcBorders>
              <w:top w:val="single" w:sz="4" w:space="0" w:color="auto"/>
              <w:left w:val="single" w:sz="4" w:space="0" w:color="auto"/>
              <w:bottom w:val="single" w:sz="4" w:space="0" w:color="auto"/>
              <w:right w:val="single" w:sz="4" w:space="0" w:color="auto"/>
            </w:tcBorders>
            <w:vAlign w:val="center"/>
          </w:tcPr>
          <w:p w14:paraId="20C12F05"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1" w:type="dxa"/>
            <w:tcBorders>
              <w:top w:val="single" w:sz="4" w:space="0" w:color="auto"/>
              <w:left w:val="single" w:sz="4" w:space="0" w:color="auto"/>
              <w:bottom w:val="single" w:sz="4" w:space="0" w:color="auto"/>
              <w:right w:val="single" w:sz="4" w:space="0" w:color="auto"/>
            </w:tcBorders>
            <w:vAlign w:val="center"/>
          </w:tcPr>
          <w:p w14:paraId="2E358BFD"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19212,420</w:t>
            </w:r>
          </w:p>
        </w:tc>
        <w:tc>
          <w:tcPr>
            <w:tcW w:w="850" w:type="dxa"/>
            <w:tcBorders>
              <w:top w:val="single" w:sz="4" w:space="0" w:color="auto"/>
              <w:left w:val="single" w:sz="4" w:space="0" w:color="auto"/>
              <w:bottom w:val="single" w:sz="4" w:space="0" w:color="auto"/>
              <w:right w:val="single" w:sz="4" w:space="0" w:color="auto"/>
            </w:tcBorders>
            <w:vAlign w:val="center"/>
          </w:tcPr>
          <w:p w14:paraId="57483317" w14:textId="75AAB7FD" w:rsidR="0025023E" w:rsidRPr="00143C48" w:rsidRDefault="00AA650B" w:rsidP="003F10D0">
            <w:pPr>
              <w:spacing w:after="0"/>
              <w:jc w:val="center"/>
              <w:rPr>
                <w:rFonts w:ascii="Times New Roman" w:hAnsi="Times New Roman" w:cs="Times New Roman"/>
                <w:sz w:val="12"/>
                <w:szCs w:val="12"/>
              </w:rPr>
            </w:pPr>
            <w:r>
              <w:rPr>
                <w:rFonts w:ascii="Times New Roman" w:hAnsi="Times New Roman" w:cs="Times New Roman"/>
                <w:sz w:val="12"/>
                <w:szCs w:val="12"/>
              </w:rPr>
              <w:t>2163</w:t>
            </w:r>
            <w:r w:rsidR="0088192A">
              <w:rPr>
                <w:rFonts w:ascii="Times New Roman" w:hAnsi="Times New Roman" w:cs="Times New Roman"/>
                <w:sz w:val="12"/>
                <w:szCs w:val="12"/>
              </w:rPr>
              <w:t>2</w:t>
            </w:r>
            <w:r>
              <w:rPr>
                <w:rFonts w:ascii="Times New Roman" w:hAnsi="Times New Roman" w:cs="Times New Roman"/>
                <w:sz w:val="12"/>
                <w:szCs w:val="12"/>
              </w:rPr>
              <w:t>,619</w:t>
            </w:r>
          </w:p>
        </w:tc>
        <w:tc>
          <w:tcPr>
            <w:tcW w:w="851" w:type="dxa"/>
            <w:tcBorders>
              <w:top w:val="single" w:sz="4" w:space="0" w:color="auto"/>
              <w:left w:val="single" w:sz="4" w:space="0" w:color="auto"/>
              <w:bottom w:val="single" w:sz="4" w:space="0" w:color="auto"/>
            </w:tcBorders>
            <w:vAlign w:val="center"/>
          </w:tcPr>
          <w:p w14:paraId="07DCCC74" w14:textId="4765F554"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23539,976</w:t>
            </w:r>
          </w:p>
        </w:tc>
        <w:tc>
          <w:tcPr>
            <w:tcW w:w="850" w:type="dxa"/>
            <w:tcBorders>
              <w:top w:val="single" w:sz="4" w:space="0" w:color="auto"/>
              <w:left w:val="single" w:sz="4" w:space="0" w:color="auto"/>
              <w:bottom w:val="single" w:sz="4" w:space="0" w:color="auto"/>
              <w:right w:val="single" w:sz="4" w:space="0" w:color="auto"/>
            </w:tcBorders>
            <w:vAlign w:val="center"/>
          </w:tcPr>
          <w:p w14:paraId="3C9C427A" w14:textId="2699C1C0" w:rsidR="0025023E" w:rsidRPr="00143C48" w:rsidRDefault="00575CF3" w:rsidP="001B1632">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23539,976</w:t>
            </w:r>
          </w:p>
        </w:tc>
        <w:tc>
          <w:tcPr>
            <w:tcW w:w="851" w:type="dxa"/>
            <w:tcBorders>
              <w:top w:val="single" w:sz="4" w:space="0" w:color="auto"/>
              <w:left w:val="single" w:sz="4" w:space="0" w:color="auto"/>
              <w:bottom w:val="single" w:sz="4" w:space="0" w:color="auto"/>
              <w:right w:val="single" w:sz="4" w:space="0" w:color="auto"/>
            </w:tcBorders>
            <w:vAlign w:val="center"/>
          </w:tcPr>
          <w:p w14:paraId="5592C3F5" w14:textId="25523DC4" w:rsidR="008A2711" w:rsidRDefault="001B1632" w:rsidP="001B1632">
            <w:pPr>
              <w:spacing w:after="0" w:line="480" w:lineRule="auto"/>
              <w:rPr>
                <w:rFonts w:ascii="Times New Roman" w:hAnsi="Times New Roman" w:cs="Times New Roman"/>
                <w:sz w:val="12"/>
                <w:szCs w:val="12"/>
              </w:rPr>
            </w:pPr>
            <w:r>
              <w:rPr>
                <w:rFonts w:ascii="Times New Roman" w:hAnsi="Times New Roman" w:cs="Times New Roman"/>
                <w:sz w:val="12"/>
                <w:szCs w:val="12"/>
              </w:rPr>
              <w:t xml:space="preserve">   </w:t>
            </w:r>
            <w:r w:rsidR="00575CF3">
              <w:rPr>
                <w:rFonts w:ascii="Times New Roman" w:hAnsi="Times New Roman" w:cs="Times New Roman"/>
                <w:sz w:val="12"/>
                <w:szCs w:val="12"/>
              </w:rPr>
              <w:t>23539,976</w:t>
            </w:r>
          </w:p>
        </w:tc>
      </w:tr>
      <w:tr w:rsidR="006E4435" w:rsidRPr="00143C48" w14:paraId="023E128F" w14:textId="7A747806" w:rsidTr="00A724B9">
        <w:trPr>
          <w:gridAfter w:val="9"/>
          <w:wAfter w:w="10651" w:type="dxa"/>
          <w:trHeight w:val="397"/>
        </w:trPr>
        <w:tc>
          <w:tcPr>
            <w:tcW w:w="851" w:type="dxa"/>
            <w:vMerge/>
            <w:tcBorders>
              <w:top w:val="single" w:sz="4" w:space="0" w:color="auto"/>
              <w:left w:val="single" w:sz="4" w:space="0" w:color="auto"/>
              <w:bottom w:val="nil"/>
              <w:right w:val="single" w:sz="4" w:space="0" w:color="auto"/>
            </w:tcBorders>
          </w:tcPr>
          <w:p w14:paraId="43DE3954" w14:textId="77777777" w:rsidR="0025023E" w:rsidRPr="00143C48" w:rsidRDefault="0025023E" w:rsidP="003F10D0">
            <w:pPr>
              <w:widowControl w:val="0"/>
              <w:shd w:val="clear" w:color="auto" w:fill="FFFFFF"/>
              <w:autoSpaceDE w:val="0"/>
              <w:autoSpaceDN w:val="0"/>
              <w:adjustRightInd w:val="0"/>
              <w:spacing w:afterLines="120" w:after="288"/>
              <w:rPr>
                <w:rFonts w:ascii="Times New Roman" w:hAnsi="Times New Roman" w:cs="Times New Roman"/>
                <w:sz w:val="12"/>
                <w:szCs w:val="12"/>
              </w:rPr>
            </w:pPr>
          </w:p>
        </w:tc>
        <w:tc>
          <w:tcPr>
            <w:tcW w:w="1135" w:type="dxa"/>
            <w:vMerge/>
            <w:tcBorders>
              <w:top w:val="single" w:sz="4" w:space="0" w:color="auto"/>
              <w:left w:val="single" w:sz="4" w:space="0" w:color="auto"/>
              <w:right w:val="single" w:sz="4" w:space="0" w:color="auto"/>
            </w:tcBorders>
          </w:tcPr>
          <w:p w14:paraId="3F4A214F" w14:textId="77777777" w:rsidR="0025023E" w:rsidRPr="00143C48" w:rsidRDefault="0025023E" w:rsidP="003F10D0">
            <w:pPr>
              <w:widowControl w:val="0"/>
              <w:shd w:val="clear" w:color="auto" w:fill="FFFFFF"/>
              <w:autoSpaceDE w:val="0"/>
              <w:autoSpaceDN w:val="0"/>
              <w:adjustRightInd w:val="0"/>
              <w:spacing w:afterLines="120" w:after="288"/>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5EC1A74B" w14:textId="77777777" w:rsidR="007A0C3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463BE141" w14:textId="77777777" w:rsidR="0025023E"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14:paraId="19ECACB7" w14:textId="77777777" w:rsidR="007A0C38" w:rsidRPr="00143C4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27AABA3B"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5BB7236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1BD6FD1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21B7414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tcPr>
          <w:p w14:paraId="0E5115C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13184,975</w:t>
            </w:r>
          </w:p>
        </w:tc>
        <w:tc>
          <w:tcPr>
            <w:tcW w:w="709" w:type="dxa"/>
            <w:tcBorders>
              <w:top w:val="single" w:sz="4" w:space="0" w:color="auto"/>
              <w:left w:val="single" w:sz="4" w:space="0" w:color="auto"/>
              <w:bottom w:val="single" w:sz="4" w:space="0" w:color="auto"/>
              <w:right w:val="single" w:sz="4" w:space="0" w:color="auto"/>
            </w:tcBorders>
            <w:vAlign w:val="center"/>
          </w:tcPr>
          <w:p w14:paraId="57BDD90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15060,292</w:t>
            </w:r>
          </w:p>
        </w:tc>
        <w:tc>
          <w:tcPr>
            <w:tcW w:w="850" w:type="dxa"/>
            <w:tcBorders>
              <w:top w:val="single" w:sz="4" w:space="0" w:color="auto"/>
              <w:left w:val="single" w:sz="4" w:space="0" w:color="auto"/>
              <w:bottom w:val="single" w:sz="4" w:space="0" w:color="auto"/>
              <w:right w:val="single" w:sz="4" w:space="0" w:color="auto"/>
            </w:tcBorders>
            <w:vAlign w:val="center"/>
          </w:tcPr>
          <w:p w14:paraId="293B919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15022,574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D4C786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16472,935</w:t>
            </w:r>
          </w:p>
        </w:tc>
        <w:tc>
          <w:tcPr>
            <w:tcW w:w="850" w:type="dxa"/>
            <w:tcBorders>
              <w:top w:val="single" w:sz="4" w:space="0" w:color="auto"/>
              <w:left w:val="single" w:sz="4" w:space="0" w:color="auto"/>
              <w:bottom w:val="single" w:sz="4" w:space="0" w:color="auto"/>
              <w:right w:val="single" w:sz="4" w:space="0" w:color="auto"/>
            </w:tcBorders>
            <w:vAlign w:val="center"/>
          </w:tcPr>
          <w:p w14:paraId="29B537D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17202,349</w:t>
            </w:r>
          </w:p>
        </w:tc>
        <w:tc>
          <w:tcPr>
            <w:tcW w:w="851" w:type="dxa"/>
            <w:tcBorders>
              <w:top w:val="single" w:sz="4" w:space="0" w:color="auto"/>
              <w:left w:val="single" w:sz="4" w:space="0" w:color="auto"/>
              <w:bottom w:val="single" w:sz="4" w:space="0" w:color="auto"/>
              <w:right w:val="single" w:sz="4" w:space="0" w:color="auto"/>
            </w:tcBorders>
            <w:vAlign w:val="center"/>
          </w:tcPr>
          <w:p w14:paraId="282BA372"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0" w:type="dxa"/>
            <w:tcBorders>
              <w:top w:val="single" w:sz="4" w:space="0" w:color="auto"/>
              <w:left w:val="single" w:sz="4" w:space="0" w:color="auto"/>
              <w:bottom w:val="single" w:sz="4" w:space="0" w:color="auto"/>
              <w:right w:val="single" w:sz="4" w:space="0" w:color="auto"/>
            </w:tcBorders>
            <w:vAlign w:val="center"/>
          </w:tcPr>
          <w:p w14:paraId="2D2A27AE"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1" w:type="dxa"/>
            <w:tcBorders>
              <w:top w:val="single" w:sz="4" w:space="0" w:color="auto"/>
              <w:left w:val="single" w:sz="4" w:space="0" w:color="auto"/>
              <w:bottom w:val="single" w:sz="4" w:space="0" w:color="auto"/>
              <w:right w:val="single" w:sz="4" w:space="0" w:color="auto"/>
            </w:tcBorders>
            <w:vAlign w:val="center"/>
          </w:tcPr>
          <w:p w14:paraId="4540FAD4"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19212,420</w:t>
            </w:r>
          </w:p>
        </w:tc>
        <w:tc>
          <w:tcPr>
            <w:tcW w:w="850" w:type="dxa"/>
            <w:tcBorders>
              <w:top w:val="single" w:sz="4" w:space="0" w:color="auto"/>
              <w:left w:val="single" w:sz="4" w:space="0" w:color="auto"/>
              <w:bottom w:val="single" w:sz="4" w:space="0" w:color="auto"/>
              <w:right w:val="single" w:sz="4" w:space="0" w:color="auto"/>
            </w:tcBorders>
            <w:vAlign w:val="center"/>
          </w:tcPr>
          <w:p w14:paraId="68E36ED4" w14:textId="00CFB6F2" w:rsidR="0025023E" w:rsidRPr="00143C48" w:rsidRDefault="00AA650B" w:rsidP="003F10D0">
            <w:pPr>
              <w:spacing w:after="0"/>
              <w:jc w:val="center"/>
              <w:rPr>
                <w:rFonts w:ascii="Times New Roman" w:hAnsi="Times New Roman" w:cs="Times New Roman"/>
                <w:sz w:val="12"/>
                <w:szCs w:val="12"/>
              </w:rPr>
            </w:pPr>
            <w:r>
              <w:rPr>
                <w:rFonts w:ascii="Times New Roman" w:hAnsi="Times New Roman" w:cs="Times New Roman"/>
                <w:sz w:val="12"/>
                <w:szCs w:val="12"/>
              </w:rPr>
              <w:t>2163</w:t>
            </w:r>
            <w:r w:rsidR="0088192A">
              <w:rPr>
                <w:rFonts w:ascii="Times New Roman" w:hAnsi="Times New Roman" w:cs="Times New Roman"/>
                <w:sz w:val="12"/>
                <w:szCs w:val="12"/>
              </w:rPr>
              <w:t>2</w:t>
            </w:r>
            <w:r>
              <w:rPr>
                <w:rFonts w:ascii="Times New Roman" w:hAnsi="Times New Roman" w:cs="Times New Roman"/>
                <w:sz w:val="12"/>
                <w:szCs w:val="12"/>
              </w:rPr>
              <w:t>,619</w:t>
            </w:r>
          </w:p>
        </w:tc>
        <w:tc>
          <w:tcPr>
            <w:tcW w:w="851" w:type="dxa"/>
            <w:tcBorders>
              <w:top w:val="single" w:sz="4" w:space="0" w:color="auto"/>
              <w:left w:val="single" w:sz="4" w:space="0" w:color="auto"/>
              <w:bottom w:val="single" w:sz="4" w:space="0" w:color="auto"/>
            </w:tcBorders>
            <w:vAlign w:val="center"/>
          </w:tcPr>
          <w:p w14:paraId="781FB6B8" w14:textId="5FF089AB"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23539,976</w:t>
            </w:r>
          </w:p>
        </w:tc>
        <w:tc>
          <w:tcPr>
            <w:tcW w:w="850" w:type="dxa"/>
            <w:tcBorders>
              <w:top w:val="single" w:sz="4" w:space="0" w:color="auto"/>
              <w:left w:val="single" w:sz="4" w:space="0" w:color="auto"/>
              <w:bottom w:val="single" w:sz="4" w:space="0" w:color="auto"/>
              <w:right w:val="single" w:sz="4" w:space="0" w:color="auto"/>
            </w:tcBorders>
            <w:vAlign w:val="center"/>
          </w:tcPr>
          <w:p w14:paraId="73B1ACC6" w14:textId="49135F9F" w:rsidR="0025023E" w:rsidRPr="00143C48" w:rsidRDefault="00575CF3" w:rsidP="001B1632">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23539,976</w:t>
            </w:r>
          </w:p>
        </w:tc>
        <w:tc>
          <w:tcPr>
            <w:tcW w:w="851" w:type="dxa"/>
            <w:tcBorders>
              <w:top w:val="single" w:sz="4" w:space="0" w:color="auto"/>
              <w:left w:val="single" w:sz="4" w:space="0" w:color="auto"/>
              <w:bottom w:val="single" w:sz="4" w:space="0" w:color="auto"/>
              <w:right w:val="single" w:sz="4" w:space="0" w:color="auto"/>
            </w:tcBorders>
            <w:vAlign w:val="center"/>
          </w:tcPr>
          <w:p w14:paraId="612D7F34" w14:textId="3686294E" w:rsidR="008A2711" w:rsidRDefault="00575CF3" w:rsidP="001B1632">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23539,976</w:t>
            </w:r>
          </w:p>
        </w:tc>
      </w:tr>
      <w:tr w:rsidR="006E4435" w:rsidRPr="00143C48" w14:paraId="0E7B0852" w14:textId="2975E601" w:rsidTr="00A724B9">
        <w:trPr>
          <w:gridAfter w:val="9"/>
          <w:wAfter w:w="10651" w:type="dxa"/>
          <w:trHeight w:val="589"/>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25A9759" w14:textId="77777777" w:rsidR="0025023E" w:rsidRPr="00143C48" w:rsidRDefault="0025023E" w:rsidP="003F10D0">
            <w:pPr>
              <w:shd w:val="clear" w:color="auto" w:fill="FFFFFF"/>
              <w:spacing w:afterLines="120" w:after="288"/>
              <w:rPr>
                <w:rFonts w:ascii="Times New Roman" w:hAnsi="Times New Roman" w:cs="Times New Roman"/>
                <w:sz w:val="12"/>
                <w:szCs w:val="12"/>
              </w:rPr>
            </w:pPr>
          </w:p>
        </w:tc>
        <w:tc>
          <w:tcPr>
            <w:tcW w:w="1135" w:type="dxa"/>
            <w:vMerge/>
            <w:tcBorders>
              <w:left w:val="single" w:sz="4" w:space="0" w:color="auto"/>
              <w:bottom w:val="single" w:sz="4" w:space="0" w:color="auto"/>
              <w:right w:val="single" w:sz="4" w:space="0" w:color="auto"/>
            </w:tcBorders>
            <w:hideMark/>
          </w:tcPr>
          <w:p w14:paraId="086CE8EF" w14:textId="77777777" w:rsidR="0025023E" w:rsidRPr="00143C48" w:rsidRDefault="0025023E" w:rsidP="003F10D0">
            <w:pPr>
              <w:widowControl w:val="0"/>
              <w:shd w:val="clear" w:color="auto" w:fill="FFFFFF"/>
              <w:autoSpaceDE w:val="0"/>
              <w:autoSpaceDN w:val="0"/>
              <w:adjustRightInd w:val="0"/>
              <w:spacing w:afterLines="120" w:after="288"/>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14:paraId="43818C15" w14:textId="77777777" w:rsidR="00D8209F"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3F633C62"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4E453EAF" w14:textId="079B8274" w:rsidR="00724046" w:rsidRPr="00143C48" w:rsidRDefault="00A107BD" w:rsidP="0007269B">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w:t>
            </w:r>
            <w:proofErr w:type="spellStart"/>
            <w:r w:rsidRPr="00143C48">
              <w:rPr>
                <w:rFonts w:ascii="Times New Roman" w:hAnsi="Times New Roman" w:cs="Times New Roman"/>
                <w:sz w:val="12"/>
                <w:szCs w:val="12"/>
              </w:rPr>
              <w:t>бласти</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14:paraId="5182A33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14:paraId="1BBCD83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36C072C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1000153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3B699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13184,975</w:t>
            </w:r>
          </w:p>
        </w:tc>
        <w:tc>
          <w:tcPr>
            <w:tcW w:w="709" w:type="dxa"/>
            <w:tcBorders>
              <w:top w:val="single" w:sz="4" w:space="0" w:color="auto"/>
              <w:left w:val="single" w:sz="4" w:space="0" w:color="auto"/>
              <w:bottom w:val="single" w:sz="4" w:space="0" w:color="auto"/>
              <w:right w:val="single" w:sz="4" w:space="0" w:color="auto"/>
            </w:tcBorders>
            <w:vAlign w:val="center"/>
          </w:tcPr>
          <w:p w14:paraId="784E10E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15060,292</w:t>
            </w:r>
          </w:p>
        </w:tc>
        <w:tc>
          <w:tcPr>
            <w:tcW w:w="850" w:type="dxa"/>
            <w:tcBorders>
              <w:top w:val="single" w:sz="4" w:space="0" w:color="auto"/>
              <w:left w:val="single" w:sz="4" w:space="0" w:color="auto"/>
              <w:bottom w:val="single" w:sz="4" w:space="0" w:color="auto"/>
              <w:right w:val="single" w:sz="4" w:space="0" w:color="auto"/>
            </w:tcBorders>
            <w:vAlign w:val="center"/>
          </w:tcPr>
          <w:p w14:paraId="65EA77E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15022,574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6D5F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16472,935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4B915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17202,349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1489CF"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0" w:type="dxa"/>
            <w:tcBorders>
              <w:top w:val="single" w:sz="4" w:space="0" w:color="auto"/>
              <w:left w:val="single" w:sz="4" w:space="0" w:color="auto"/>
              <w:bottom w:val="single" w:sz="4" w:space="0" w:color="auto"/>
              <w:right w:val="single" w:sz="4" w:space="0" w:color="auto"/>
            </w:tcBorders>
            <w:vAlign w:val="center"/>
          </w:tcPr>
          <w:p w14:paraId="38F788C4"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1" w:type="dxa"/>
            <w:tcBorders>
              <w:top w:val="single" w:sz="4" w:space="0" w:color="auto"/>
              <w:left w:val="single" w:sz="4" w:space="0" w:color="auto"/>
              <w:bottom w:val="single" w:sz="4" w:space="0" w:color="auto"/>
              <w:right w:val="single" w:sz="4" w:space="0" w:color="auto"/>
            </w:tcBorders>
            <w:vAlign w:val="center"/>
          </w:tcPr>
          <w:p w14:paraId="0B469462"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19212,420</w:t>
            </w:r>
          </w:p>
        </w:tc>
        <w:tc>
          <w:tcPr>
            <w:tcW w:w="850" w:type="dxa"/>
            <w:tcBorders>
              <w:top w:val="single" w:sz="4" w:space="0" w:color="auto"/>
              <w:left w:val="single" w:sz="4" w:space="0" w:color="auto"/>
              <w:bottom w:val="single" w:sz="4" w:space="0" w:color="auto"/>
              <w:right w:val="single" w:sz="4" w:space="0" w:color="auto"/>
            </w:tcBorders>
            <w:vAlign w:val="center"/>
          </w:tcPr>
          <w:p w14:paraId="2DB72A87" w14:textId="03D033DD" w:rsidR="0025023E" w:rsidRPr="00143C48" w:rsidRDefault="00AA650B" w:rsidP="003F10D0">
            <w:pPr>
              <w:spacing w:after="0"/>
              <w:jc w:val="center"/>
              <w:rPr>
                <w:rFonts w:ascii="Times New Roman" w:hAnsi="Times New Roman" w:cs="Times New Roman"/>
                <w:sz w:val="12"/>
                <w:szCs w:val="12"/>
              </w:rPr>
            </w:pPr>
            <w:r>
              <w:rPr>
                <w:rFonts w:ascii="Times New Roman" w:hAnsi="Times New Roman" w:cs="Times New Roman"/>
                <w:sz w:val="12"/>
                <w:szCs w:val="12"/>
              </w:rPr>
              <w:t>2163</w:t>
            </w:r>
            <w:r w:rsidR="0088192A">
              <w:rPr>
                <w:rFonts w:ascii="Times New Roman" w:hAnsi="Times New Roman" w:cs="Times New Roman"/>
                <w:sz w:val="12"/>
                <w:szCs w:val="12"/>
              </w:rPr>
              <w:t>2</w:t>
            </w:r>
            <w:r>
              <w:rPr>
                <w:rFonts w:ascii="Times New Roman" w:hAnsi="Times New Roman" w:cs="Times New Roman"/>
                <w:sz w:val="12"/>
                <w:szCs w:val="12"/>
              </w:rPr>
              <w:t>,619</w:t>
            </w:r>
          </w:p>
        </w:tc>
        <w:tc>
          <w:tcPr>
            <w:tcW w:w="851" w:type="dxa"/>
            <w:tcBorders>
              <w:top w:val="single" w:sz="4" w:space="0" w:color="auto"/>
              <w:left w:val="single" w:sz="4" w:space="0" w:color="auto"/>
              <w:bottom w:val="single" w:sz="4" w:space="0" w:color="auto"/>
            </w:tcBorders>
            <w:vAlign w:val="center"/>
          </w:tcPr>
          <w:p w14:paraId="66E735FD" w14:textId="7AFB9966"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23539,976</w:t>
            </w:r>
          </w:p>
        </w:tc>
        <w:tc>
          <w:tcPr>
            <w:tcW w:w="850" w:type="dxa"/>
            <w:tcBorders>
              <w:top w:val="single" w:sz="4" w:space="0" w:color="auto"/>
              <w:left w:val="single" w:sz="4" w:space="0" w:color="auto"/>
              <w:bottom w:val="single" w:sz="4" w:space="0" w:color="auto"/>
              <w:right w:val="single" w:sz="4" w:space="0" w:color="auto"/>
            </w:tcBorders>
            <w:vAlign w:val="center"/>
          </w:tcPr>
          <w:p w14:paraId="4F0F068C" w14:textId="4D0F7857" w:rsidR="0025023E" w:rsidRPr="00143C48"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23539,976</w:t>
            </w:r>
          </w:p>
        </w:tc>
        <w:tc>
          <w:tcPr>
            <w:tcW w:w="851" w:type="dxa"/>
            <w:tcBorders>
              <w:top w:val="single" w:sz="4" w:space="0" w:color="auto"/>
              <w:left w:val="single" w:sz="4" w:space="0" w:color="auto"/>
              <w:bottom w:val="single" w:sz="4" w:space="0" w:color="auto"/>
              <w:right w:val="single" w:sz="4" w:space="0" w:color="auto"/>
            </w:tcBorders>
            <w:vAlign w:val="center"/>
          </w:tcPr>
          <w:p w14:paraId="3D947B72" w14:textId="3FB510A4" w:rsidR="0025023E" w:rsidRDefault="0025023E" w:rsidP="003F10D0">
            <w:pPr>
              <w:spacing w:after="0"/>
              <w:jc w:val="center"/>
              <w:rPr>
                <w:rFonts w:ascii="Times New Roman" w:hAnsi="Times New Roman" w:cs="Times New Roman"/>
                <w:sz w:val="12"/>
                <w:szCs w:val="12"/>
              </w:rPr>
            </w:pPr>
          </w:p>
          <w:p w14:paraId="5B1D165A" w14:textId="05EF5C8E" w:rsidR="00156F9E" w:rsidRDefault="00156F9E" w:rsidP="003F10D0">
            <w:pPr>
              <w:spacing w:after="0"/>
              <w:jc w:val="center"/>
              <w:rPr>
                <w:rFonts w:ascii="Times New Roman" w:hAnsi="Times New Roman" w:cs="Times New Roman"/>
                <w:sz w:val="12"/>
                <w:szCs w:val="12"/>
              </w:rPr>
            </w:pPr>
          </w:p>
          <w:p w14:paraId="248ECCE2" w14:textId="389E17C2" w:rsidR="008A2711" w:rsidRDefault="00575CF3" w:rsidP="003F10D0">
            <w:pPr>
              <w:spacing w:after="0"/>
              <w:jc w:val="center"/>
              <w:rPr>
                <w:rFonts w:ascii="Times New Roman" w:hAnsi="Times New Roman" w:cs="Times New Roman"/>
                <w:sz w:val="12"/>
                <w:szCs w:val="12"/>
              </w:rPr>
            </w:pPr>
            <w:r>
              <w:rPr>
                <w:rFonts w:ascii="Times New Roman" w:hAnsi="Times New Roman" w:cs="Times New Roman"/>
                <w:sz w:val="12"/>
                <w:szCs w:val="12"/>
              </w:rPr>
              <w:t>23539,976</w:t>
            </w:r>
          </w:p>
          <w:p w14:paraId="3956780D" w14:textId="77777777" w:rsidR="008A2711" w:rsidRDefault="008A2711" w:rsidP="003F10D0">
            <w:pPr>
              <w:spacing w:after="0"/>
              <w:jc w:val="center"/>
              <w:rPr>
                <w:rFonts w:ascii="Times New Roman" w:hAnsi="Times New Roman" w:cs="Times New Roman"/>
                <w:sz w:val="12"/>
                <w:szCs w:val="12"/>
              </w:rPr>
            </w:pPr>
          </w:p>
          <w:p w14:paraId="2B056E5C" w14:textId="454857C0" w:rsidR="008A2711" w:rsidRDefault="008A2711" w:rsidP="003F10D0">
            <w:pPr>
              <w:spacing w:after="0"/>
              <w:jc w:val="center"/>
              <w:rPr>
                <w:rFonts w:ascii="Times New Roman" w:hAnsi="Times New Roman" w:cs="Times New Roman"/>
                <w:sz w:val="12"/>
                <w:szCs w:val="12"/>
              </w:rPr>
            </w:pPr>
          </w:p>
        </w:tc>
      </w:tr>
      <w:tr w:rsidR="006E4435" w:rsidRPr="00143C48" w14:paraId="0CD3B7A4" w14:textId="0A678988" w:rsidTr="00A724B9">
        <w:trPr>
          <w:gridAfter w:val="9"/>
          <w:wAfter w:w="10651" w:type="dxa"/>
          <w:trHeight w:val="285"/>
        </w:trPr>
        <w:tc>
          <w:tcPr>
            <w:tcW w:w="851" w:type="dxa"/>
            <w:vMerge w:val="restart"/>
            <w:tcBorders>
              <w:top w:val="single" w:sz="4" w:space="0" w:color="auto"/>
              <w:left w:val="single" w:sz="4" w:space="0" w:color="auto"/>
              <w:bottom w:val="single" w:sz="4" w:space="0" w:color="auto"/>
              <w:right w:val="single" w:sz="4" w:space="0" w:color="auto"/>
            </w:tcBorders>
          </w:tcPr>
          <w:p w14:paraId="20FAF501" w14:textId="37645786"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2.1</w:t>
            </w:r>
          </w:p>
        </w:tc>
        <w:tc>
          <w:tcPr>
            <w:tcW w:w="1135" w:type="dxa"/>
            <w:vMerge w:val="restart"/>
            <w:tcBorders>
              <w:top w:val="single" w:sz="4" w:space="0" w:color="auto"/>
              <w:left w:val="single" w:sz="4" w:space="0" w:color="auto"/>
              <w:bottom w:val="single" w:sz="4" w:space="0" w:color="auto"/>
              <w:right w:val="single" w:sz="4" w:space="0" w:color="auto"/>
            </w:tcBorders>
          </w:tcPr>
          <w:p w14:paraId="7046F47F" w14:textId="77777777" w:rsidR="00181DB9" w:rsidRPr="00CC5FE1" w:rsidRDefault="00181DB9" w:rsidP="003F10D0">
            <w:pPr>
              <w:widowControl w:val="0"/>
              <w:shd w:val="clear" w:color="auto" w:fill="FFFFFF"/>
              <w:autoSpaceDE w:val="0"/>
              <w:autoSpaceDN w:val="0"/>
              <w:adjustRightInd w:val="0"/>
              <w:spacing w:after="0"/>
              <w:rPr>
                <w:rFonts w:ascii="Times New Roman" w:hAnsi="Times New Roman" w:cs="Times New Roman"/>
                <w:color w:val="FF0000"/>
                <w:sz w:val="12"/>
                <w:szCs w:val="12"/>
              </w:rPr>
            </w:pPr>
          </w:p>
          <w:p w14:paraId="5695D837" w14:textId="69651D58" w:rsidR="0025023E" w:rsidRPr="00CC5FE1" w:rsidRDefault="0034136E" w:rsidP="003F10D0">
            <w:pPr>
              <w:widowControl w:val="0"/>
              <w:shd w:val="clear" w:color="auto" w:fill="FFFFFF"/>
              <w:autoSpaceDE w:val="0"/>
              <w:autoSpaceDN w:val="0"/>
              <w:adjustRightInd w:val="0"/>
              <w:spacing w:after="0"/>
              <w:rPr>
                <w:rFonts w:ascii="Times New Roman" w:hAnsi="Times New Roman" w:cs="Times New Roman"/>
                <w:color w:val="FF0000"/>
                <w:sz w:val="12"/>
                <w:szCs w:val="12"/>
              </w:rPr>
            </w:pPr>
            <w:r w:rsidRPr="00F65982">
              <w:rPr>
                <w:rFonts w:ascii="Times New Roman" w:hAnsi="Times New Roman" w:cs="Times New Roman"/>
                <w:sz w:val="12"/>
                <w:szCs w:val="12"/>
              </w:rPr>
              <w:t xml:space="preserve">Руководство и управление в сфере </w:t>
            </w:r>
            <w:r w:rsidRPr="00F65982">
              <w:rPr>
                <w:rFonts w:ascii="Times New Roman" w:hAnsi="Times New Roman" w:cs="Times New Roman"/>
                <w:sz w:val="12"/>
                <w:szCs w:val="12"/>
              </w:rPr>
              <w:lastRenderedPageBreak/>
              <w:t xml:space="preserve">установленных функций органов государственной власти субъектов Российской федерации </w:t>
            </w:r>
          </w:p>
        </w:tc>
        <w:tc>
          <w:tcPr>
            <w:tcW w:w="992" w:type="dxa"/>
            <w:tcBorders>
              <w:top w:val="single" w:sz="4" w:space="0" w:color="auto"/>
              <w:left w:val="single" w:sz="4" w:space="0" w:color="auto"/>
              <w:bottom w:val="single" w:sz="4" w:space="0" w:color="auto"/>
              <w:right w:val="single" w:sz="4" w:space="0" w:color="auto"/>
            </w:tcBorders>
          </w:tcPr>
          <w:p w14:paraId="59D6A082" w14:textId="73E86305" w:rsidR="00724046" w:rsidRPr="00143C48" w:rsidRDefault="0025023E" w:rsidP="0007269B">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lastRenderedPageBreak/>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tcPr>
          <w:p w14:paraId="19D882B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221B075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01F44C5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1420D1D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tcPr>
          <w:p w14:paraId="4A1ED5B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12932,885</w:t>
            </w:r>
          </w:p>
        </w:tc>
        <w:tc>
          <w:tcPr>
            <w:tcW w:w="709" w:type="dxa"/>
            <w:tcBorders>
              <w:top w:val="single" w:sz="4" w:space="0" w:color="auto"/>
              <w:left w:val="single" w:sz="4" w:space="0" w:color="auto"/>
              <w:bottom w:val="single" w:sz="4" w:space="0" w:color="auto"/>
              <w:right w:val="single" w:sz="4" w:space="0" w:color="auto"/>
            </w:tcBorders>
            <w:vAlign w:val="center"/>
          </w:tcPr>
          <w:p w14:paraId="1BFA79B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14817,247</w:t>
            </w:r>
          </w:p>
        </w:tc>
        <w:tc>
          <w:tcPr>
            <w:tcW w:w="850" w:type="dxa"/>
            <w:tcBorders>
              <w:top w:val="single" w:sz="4" w:space="0" w:color="auto"/>
              <w:left w:val="single" w:sz="4" w:space="0" w:color="auto"/>
              <w:bottom w:val="single" w:sz="4" w:space="0" w:color="auto"/>
              <w:right w:val="single" w:sz="4" w:space="0" w:color="auto"/>
            </w:tcBorders>
            <w:vAlign w:val="center"/>
          </w:tcPr>
          <w:p w14:paraId="731C5B5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14779,529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1E7F33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16232,935</w:t>
            </w:r>
          </w:p>
        </w:tc>
        <w:tc>
          <w:tcPr>
            <w:tcW w:w="850" w:type="dxa"/>
            <w:tcBorders>
              <w:top w:val="single" w:sz="4" w:space="0" w:color="auto"/>
              <w:left w:val="single" w:sz="4" w:space="0" w:color="auto"/>
              <w:bottom w:val="single" w:sz="4" w:space="0" w:color="auto"/>
              <w:right w:val="single" w:sz="4" w:space="0" w:color="auto"/>
            </w:tcBorders>
            <w:vAlign w:val="center"/>
          </w:tcPr>
          <w:p w14:paraId="5A6B49A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16962,349</w:t>
            </w:r>
          </w:p>
        </w:tc>
        <w:tc>
          <w:tcPr>
            <w:tcW w:w="851" w:type="dxa"/>
            <w:tcBorders>
              <w:top w:val="single" w:sz="4" w:space="0" w:color="auto"/>
              <w:left w:val="single" w:sz="4" w:space="0" w:color="auto"/>
              <w:bottom w:val="single" w:sz="4" w:space="0" w:color="auto"/>
              <w:right w:val="single" w:sz="4" w:space="0" w:color="auto"/>
            </w:tcBorders>
            <w:vAlign w:val="center"/>
          </w:tcPr>
          <w:p w14:paraId="60F51AA7"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0" w:type="dxa"/>
            <w:tcBorders>
              <w:top w:val="single" w:sz="4" w:space="0" w:color="auto"/>
              <w:left w:val="single" w:sz="4" w:space="0" w:color="auto"/>
              <w:bottom w:val="single" w:sz="4" w:space="0" w:color="auto"/>
              <w:right w:val="single" w:sz="4" w:space="0" w:color="auto"/>
            </w:tcBorders>
            <w:vAlign w:val="center"/>
          </w:tcPr>
          <w:p w14:paraId="360C5F19"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1" w:type="dxa"/>
            <w:tcBorders>
              <w:top w:val="single" w:sz="4" w:space="0" w:color="auto"/>
              <w:left w:val="single" w:sz="4" w:space="0" w:color="auto"/>
              <w:bottom w:val="single" w:sz="4" w:space="0" w:color="auto"/>
              <w:right w:val="single" w:sz="4" w:space="0" w:color="auto"/>
            </w:tcBorders>
            <w:vAlign w:val="center"/>
          </w:tcPr>
          <w:p w14:paraId="13A9012D"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18972,420</w:t>
            </w:r>
          </w:p>
        </w:tc>
        <w:tc>
          <w:tcPr>
            <w:tcW w:w="850" w:type="dxa"/>
            <w:tcBorders>
              <w:top w:val="single" w:sz="4" w:space="0" w:color="auto"/>
              <w:left w:val="single" w:sz="4" w:space="0" w:color="auto"/>
              <w:bottom w:val="single" w:sz="4" w:space="0" w:color="auto"/>
              <w:right w:val="single" w:sz="4" w:space="0" w:color="auto"/>
            </w:tcBorders>
            <w:vAlign w:val="center"/>
          </w:tcPr>
          <w:p w14:paraId="559ECC93" w14:textId="5EC076E4" w:rsidR="0025023E" w:rsidRPr="00143C48" w:rsidRDefault="00AA650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21392,619</w:t>
            </w:r>
          </w:p>
        </w:tc>
        <w:tc>
          <w:tcPr>
            <w:tcW w:w="851" w:type="dxa"/>
            <w:tcBorders>
              <w:top w:val="single" w:sz="4" w:space="0" w:color="auto"/>
              <w:left w:val="single" w:sz="4" w:space="0" w:color="auto"/>
              <w:bottom w:val="single" w:sz="4" w:space="0" w:color="auto"/>
            </w:tcBorders>
            <w:vAlign w:val="center"/>
          </w:tcPr>
          <w:p w14:paraId="481B0A34" w14:textId="7FAFC317" w:rsidR="0025023E" w:rsidRPr="00143C48" w:rsidRDefault="0073110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23299,976</w:t>
            </w:r>
          </w:p>
        </w:tc>
        <w:tc>
          <w:tcPr>
            <w:tcW w:w="850" w:type="dxa"/>
            <w:tcBorders>
              <w:top w:val="single" w:sz="4" w:space="0" w:color="auto"/>
              <w:left w:val="single" w:sz="4" w:space="0" w:color="auto"/>
              <w:bottom w:val="single" w:sz="4" w:space="0" w:color="auto"/>
              <w:right w:val="single" w:sz="4" w:space="0" w:color="auto"/>
            </w:tcBorders>
            <w:vAlign w:val="center"/>
          </w:tcPr>
          <w:p w14:paraId="50634ED2" w14:textId="18FB7DC6" w:rsidR="0025023E" w:rsidRPr="00143C48" w:rsidRDefault="0073110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23299,976</w:t>
            </w:r>
          </w:p>
        </w:tc>
        <w:tc>
          <w:tcPr>
            <w:tcW w:w="851" w:type="dxa"/>
            <w:tcBorders>
              <w:top w:val="single" w:sz="4" w:space="0" w:color="auto"/>
              <w:left w:val="single" w:sz="4" w:space="0" w:color="auto"/>
              <w:bottom w:val="single" w:sz="4" w:space="0" w:color="auto"/>
              <w:right w:val="single" w:sz="4" w:space="0" w:color="auto"/>
            </w:tcBorders>
          </w:tcPr>
          <w:p w14:paraId="72D48373"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4113CC2C" w14:textId="44A7C221" w:rsidR="00156F9E" w:rsidRDefault="0073110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23299,976</w:t>
            </w:r>
          </w:p>
        </w:tc>
      </w:tr>
      <w:tr w:rsidR="006E4435" w:rsidRPr="00143C48" w14:paraId="72D36DAE" w14:textId="2F8C7C71" w:rsidTr="00A724B9">
        <w:trPr>
          <w:gridAfter w:val="9"/>
          <w:wAfter w:w="10651" w:type="dxa"/>
          <w:trHeight w:val="371"/>
        </w:trPr>
        <w:tc>
          <w:tcPr>
            <w:tcW w:w="851" w:type="dxa"/>
            <w:vMerge/>
            <w:tcBorders>
              <w:top w:val="single" w:sz="4" w:space="0" w:color="auto"/>
              <w:left w:val="single" w:sz="4" w:space="0" w:color="auto"/>
              <w:bottom w:val="single" w:sz="4" w:space="0" w:color="auto"/>
              <w:right w:val="single" w:sz="4" w:space="0" w:color="auto"/>
            </w:tcBorders>
          </w:tcPr>
          <w:p w14:paraId="3138D0E4"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6BB28B26"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3B912638" w14:textId="58336746" w:rsidR="00724046" w:rsidRPr="00143C48" w:rsidRDefault="0025023E" w:rsidP="0007269B">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tcPr>
          <w:p w14:paraId="4A73FE1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5EE7D10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7E4C0D5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46A84A6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tcPr>
          <w:p w14:paraId="413B00B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12932,885</w:t>
            </w:r>
          </w:p>
        </w:tc>
        <w:tc>
          <w:tcPr>
            <w:tcW w:w="709" w:type="dxa"/>
            <w:tcBorders>
              <w:top w:val="single" w:sz="4" w:space="0" w:color="auto"/>
              <w:left w:val="single" w:sz="4" w:space="0" w:color="auto"/>
              <w:bottom w:val="single" w:sz="4" w:space="0" w:color="auto"/>
              <w:right w:val="single" w:sz="4" w:space="0" w:color="auto"/>
            </w:tcBorders>
            <w:vAlign w:val="center"/>
          </w:tcPr>
          <w:p w14:paraId="0F969E1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14817,247</w:t>
            </w:r>
          </w:p>
        </w:tc>
        <w:tc>
          <w:tcPr>
            <w:tcW w:w="850" w:type="dxa"/>
            <w:tcBorders>
              <w:top w:val="single" w:sz="4" w:space="0" w:color="auto"/>
              <w:left w:val="single" w:sz="4" w:space="0" w:color="auto"/>
              <w:bottom w:val="single" w:sz="4" w:space="0" w:color="auto"/>
              <w:right w:val="single" w:sz="4" w:space="0" w:color="auto"/>
            </w:tcBorders>
            <w:vAlign w:val="center"/>
          </w:tcPr>
          <w:p w14:paraId="203C4BC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14779,529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434B0B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16232,935</w:t>
            </w:r>
          </w:p>
        </w:tc>
        <w:tc>
          <w:tcPr>
            <w:tcW w:w="850" w:type="dxa"/>
            <w:tcBorders>
              <w:top w:val="single" w:sz="4" w:space="0" w:color="auto"/>
              <w:left w:val="single" w:sz="4" w:space="0" w:color="auto"/>
              <w:bottom w:val="single" w:sz="4" w:space="0" w:color="auto"/>
              <w:right w:val="single" w:sz="4" w:space="0" w:color="auto"/>
            </w:tcBorders>
            <w:vAlign w:val="center"/>
          </w:tcPr>
          <w:p w14:paraId="346C53F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16962,349</w:t>
            </w:r>
          </w:p>
        </w:tc>
        <w:tc>
          <w:tcPr>
            <w:tcW w:w="851" w:type="dxa"/>
            <w:tcBorders>
              <w:top w:val="single" w:sz="4" w:space="0" w:color="auto"/>
              <w:left w:val="single" w:sz="4" w:space="0" w:color="auto"/>
              <w:bottom w:val="single" w:sz="4" w:space="0" w:color="auto"/>
              <w:right w:val="single" w:sz="4" w:space="0" w:color="auto"/>
            </w:tcBorders>
            <w:vAlign w:val="center"/>
          </w:tcPr>
          <w:p w14:paraId="3ADF0640"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0" w:type="dxa"/>
            <w:tcBorders>
              <w:top w:val="single" w:sz="4" w:space="0" w:color="auto"/>
              <w:left w:val="single" w:sz="4" w:space="0" w:color="auto"/>
              <w:bottom w:val="single" w:sz="4" w:space="0" w:color="auto"/>
              <w:right w:val="single" w:sz="4" w:space="0" w:color="auto"/>
            </w:tcBorders>
            <w:vAlign w:val="center"/>
          </w:tcPr>
          <w:p w14:paraId="18FF89F6"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1" w:type="dxa"/>
            <w:tcBorders>
              <w:top w:val="single" w:sz="4" w:space="0" w:color="auto"/>
              <w:left w:val="single" w:sz="4" w:space="0" w:color="auto"/>
              <w:bottom w:val="single" w:sz="4" w:space="0" w:color="auto"/>
              <w:right w:val="single" w:sz="4" w:space="0" w:color="auto"/>
            </w:tcBorders>
            <w:vAlign w:val="center"/>
          </w:tcPr>
          <w:p w14:paraId="1E5C6B80"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18972,420</w:t>
            </w:r>
          </w:p>
        </w:tc>
        <w:tc>
          <w:tcPr>
            <w:tcW w:w="850" w:type="dxa"/>
            <w:tcBorders>
              <w:top w:val="single" w:sz="4" w:space="0" w:color="auto"/>
              <w:left w:val="single" w:sz="4" w:space="0" w:color="auto"/>
              <w:bottom w:val="single" w:sz="4" w:space="0" w:color="auto"/>
              <w:right w:val="single" w:sz="4" w:space="0" w:color="auto"/>
            </w:tcBorders>
            <w:vAlign w:val="center"/>
          </w:tcPr>
          <w:p w14:paraId="5A94CBC4" w14:textId="7D71FBC1" w:rsidR="0025023E" w:rsidRPr="00143C48" w:rsidRDefault="00AA650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21392,619</w:t>
            </w:r>
          </w:p>
        </w:tc>
        <w:tc>
          <w:tcPr>
            <w:tcW w:w="851" w:type="dxa"/>
            <w:tcBorders>
              <w:top w:val="single" w:sz="4" w:space="0" w:color="auto"/>
              <w:left w:val="single" w:sz="4" w:space="0" w:color="auto"/>
              <w:bottom w:val="single" w:sz="4" w:space="0" w:color="auto"/>
            </w:tcBorders>
            <w:vAlign w:val="center"/>
          </w:tcPr>
          <w:p w14:paraId="1959F5DF" w14:textId="6ED536C3" w:rsidR="0025023E" w:rsidRPr="00143C48" w:rsidRDefault="0073110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23299,976</w:t>
            </w:r>
          </w:p>
        </w:tc>
        <w:tc>
          <w:tcPr>
            <w:tcW w:w="850" w:type="dxa"/>
            <w:tcBorders>
              <w:top w:val="single" w:sz="4" w:space="0" w:color="auto"/>
              <w:left w:val="single" w:sz="4" w:space="0" w:color="auto"/>
              <w:bottom w:val="single" w:sz="4" w:space="0" w:color="auto"/>
              <w:right w:val="single" w:sz="4" w:space="0" w:color="auto"/>
            </w:tcBorders>
            <w:vAlign w:val="center"/>
          </w:tcPr>
          <w:p w14:paraId="2B3A336C" w14:textId="2EF4735B" w:rsidR="0025023E" w:rsidRPr="00143C48" w:rsidRDefault="0073110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23299,976</w:t>
            </w:r>
          </w:p>
        </w:tc>
        <w:tc>
          <w:tcPr>
            <w:tcW w:w="851" w:type="dxa"/>
            <w:tcBorders>
              <w:top w:val="single" w:sz="4" w:space="0" w:color="auto"/>
              <w:left w:val="single" w:sz="4" w:space="0" w:color="auto"/>
              <w:bottom w:val="single" w:sz="4" w:space="0" w:color="auto"/>
              <w:right w:val="single" w:sz="4" w:space="0" w:color="auto"/>
            </w:tcBorders>
          </w:tcPr>
          <w:p w14:paraId="131E0AD3" w14:textId="77777777" w:rsidR="009A1C96" w:rsidRDefault="009A1C96" w:rsidP="00AF2936">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B8EC754" w14:textId="65297AAD" w:rsidR="00156F9E" w:rsidRDefault="0073110B" w:rsidP="00AF2936">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23299,976</w:t>
            </w:r>
          </w:p>
        </w:tc>
      </w:tr>
      <w:tr w:rsidR="006E4435" w:rsidRPr="00143C48" w14:paraId="35DD4C86" w14:textId="6F81B7E8" w:rsidTr="00A724B9">
        <w:trPr>
          <w:gridAfter w:val="9"/>
          <w:wAfter w:w="10651" w:type="dxa"/>
          <w:trHeight w:val="1110"/>
        </w:trPr>
        <w:tc>
          <w:tcPr>
            <w:tcW w:w="851" w:type="dxa"/>
            <w:vMerge/>
            <w:tcBorders>
              <w:top w:val="single" w:sz="4" w:space="0" w:color="auto"/>
              <w:left w:val="single" w:sz="4" w:space="0" w:color="auto"/>
              <w:bottom w:val="single" w:sz="4" w:space="0" w:color="auto"/>
              <w:right w:val="single" w:sz="4" w:space="0" w:color="auto"/>
            </w:tcBorders>
          </w:tcPr>
          <w:p w14:paraId="342395F0"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543BD70D"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56A4E1FB"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7CE2A4BD" w14:textId="470DBDA0" w:rsidR="00724046" w:rsidRPr="00143C48" w:rsidRDefault="00A107BD" w:rsidP="0007269B">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1DD6DA9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14:paraId="568C133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56CB033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45466E8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01</w:t>
            </w:r>
          </w:p>
        </w:tc>
        <w:tc>
          <w:tcPr>
            <w:tcW w:w="851" w:type="dxa"/>
            <w:tcBorders>
              <w:top w:val="single" w:sz="4" w:space="0" w:color="auto"/>
              <w:left w:val="single" w:sz="4" w:space="0" w:color="auto"/>
              <w:bottom w:val="single" w:sz="4" w:space="0" w:color="auto"/>
              <w:right w:val="single" w:sz="4" w:space="0" w:color="auto"/>
            </w:tcBorders>
            <w:vAlign w:val="center"/>
          </w:tcPr>
          <w:p w14:paraId="3A0C0BD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12932,885</w:t>
            </w:r>
          </w:p>
        </w:tc>
        <w:tc>
          <w:tcPr>
            <w:tcW w:w="709" w:type="dxa"/>
            <w:tcBorders>
              <w:top w:val="single" w:sz="4" w:space="0" w:color="auto"/>
              <w:left w:val="single" w:sz="4" w:space="0" w:color="auto"/>
              <w:bottom w:val="single" w:sz="4" w:space="0" w:color="auto"/>
              <w:right w:val="single" w:sz="4" w:space="0" w:color="auto"/>
            </w:tcBorders>
            <w:vAlign w:val="center"/>
          </w:tcPr>
          <w:p w14:paraId="7B2DF650"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14817,247</w:t>
            </w:r>
          </w:p>
        </w:tc>
        <w:tc>
          <w:tcPr>
            <w:tcW w:w="850" w:type="dxa"/>
            <w:tcBorders>
              <w:top w:val="single" w:sz="4" w:space="0" w:color="auto"/>
              <w:left w:val="single" w:sz="4" w:space="0" w:color="auto"/>
              <w:bottom w:val="single" w:sz="4" w:space="0" w:color="auto"/>
              <w:right w:val="single" w:sz="4" w:space="0" w:color="auto"/>
            </w:tcBorders>
            <w:vAlign w:val="center"/>
          </w:tcPr>
          <w:p w14:paraId="2D4F4D6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14779,529</w:t>
            </w:r>
          </w:p>
        </w:tc>
        <w:tc>
          <w:tcPr>
            <w:tcW w:w="851" w:type="dxa"/>
            <w:tcBorders>
              <w:top w:val="single" w:sz="4" w:space="0" w:color="auto"/>
              <w:left w:val="single" w:sz="4" w:space="0" w:color="auto"/>
              <w:bottom w:val="single" w:sz="4" w:space="0" w:color="auto"/>
              <w:right w:val="single" w:sz="4" w:space="0" w:color="auto"/>
            </w:tcBorders>
            <w:vAlign w:val="center"/>
          </w:tcPr>
          <w:p w14:paraId="5659497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16232,935</w:t>
            </w:r>
          </w:p>
        </w:tc>
        <w:tc>
          <w:tcPr>
            <w:tcW w:w="850" w:type="dxa"/>
            <w:tcBorders>
              <w:top w:val="single" w:sz="4" w:space="0" w:color="auto"/>
              <w:left w:val="single" w:sz="4" w:space="0" w:color="auto"/>
              <w:bottom w:val="single" w:sz="4" w:space="0" w:color="auto"/>
              <w:right w:val="single" w:sz="4" w:space="0" w:color="auto"/>
            </w:tcBorders>
            <w:vAlign w:val="center"/>
          </w:tcPr>
          <w:p w14:paraId="3A63A33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16962,349</w:t>
            </w:r>
          </w:p>
        </w:tc>
        <w:tc>
          <w:tcPr>
            <w:tcW w:w="851" w:type="dxa"/>
            <w:tcBorders>
              <w:top w:val="single" w:sz="4" w:space="0" w:color="auto"/>
              <w:left w:val="single" w:sz="4" w:space="0" w:color="auto"/>
              <w:bottom w:val="single" w:sz="4" w:space="0" w:color="auto"/>
              <w:right w:val="single" w:sz="4" w:space="0" w:color="auto"/>
            </w:tcBorders>
            <w:vAlign w:val="center"/>
          </w:tcPr>
          <w:p w14:paraId="1B7A0233"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0" w:type="dxa"/>
            <w:tcBorders>
              <w:top w:val="single" w:sz="4" w:space="0" w:color="auto"/>
              <w:left w:val="single" w:sz="4" w:space="0" w:color="auto"/>
              <w:bottom w:val="single" w:sz="4" w:space="0" w:color="auto"/>
              <w:right w:val="single" w:sz="4" w:space="0" w:color="auto"/>
            </w:tcBorders>
            <w:vAlign w:val="center"/>
          </w:tcPr>
          <w:p w14:paraId="32B32A5B" w14:textId="77777777" w:rsidR="0025023E" w:rsidRPr="00143C48"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1" w:type="dxa"/>
            <w:tcBorders>
              <w:top w:val="single" w:sz="4" w:space="0" w:color="auto"/>
              <w:left w:val="single" w:sz="4" w:space="0" w:color="auto"/>
              <w:bottom w:val="single" w:sz="4" w:space="0" w:color="auto"/>
              <w:right w:val="single" w:sz="4" w:space="0" w:color="auto"/>
            </w:tcBorders>
            <w:vAlign w:val="center"/>
          </w:tcPr>
          <w:p w14:paraId="1E6CB802" w14:textId="77777777" w:rsidR="0025023E" w:rsidRPr="00143C48" w:rsidRDefault="0025023E" w:rsidP="00846A3D">
            <w:pPr>
              <w:spacing w:after="0"/>
              <w:ind w:right="-81"/>
              <w:jc w:val="center"/>
              <w:rPr>
                <w:rFonts w:ascii="Times New Roman" w:hAnsi="Times New Roman" w:cs="Times New Roman"/>
                <w:sz w:val="12"/>
                <w:szCs w:val="12"/>
              </w:rPr>
            </w:pPr>
            <w:r>
              <w:rPr>
                <w:rFonts w:ascii="Times New Roman" w:hAnsi="Times New Roman" w:cs="Times New Roman"/>
                <w:sz w:val="12"/>
                <w:szCs w:val="12"/>
              </w:rPr>
              <w:t>18972,420</w:t>
            </w:r>
          </w:p>
        </w:tc>
        <w:tc>
          <w:tcPr>
            <w:tcW w:w="850" w:type="dxa"/>
            <w:tcBorders>
              <w:top w:val="single" w:sz="4" w:space="0" w:color="auto"/>
              <w:left w:val="single" w:sz="4" w:space="0" w:color="auto"/>
              <w:bottom w:val="single" w:sz="4" w:space="0" w:color="auto"/>
              <w:right w:val="single" w:sz="4" w:space="0" w:color="auto"/>
            </w:tcBorders>
            <w:vAlign w:val="center"/>
          </w:tcPr>
          <w:p w14:paraId="4BDBDB20" w14:textId="1A401A29" w:rsidR="0025023E" w:rsidRPr="00143C48" w:rsidRDefault="00AA650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21392,619</w:t>
            </w:r>
          </w:p>
        </w:tc>
        <w:tc>
          <w:tcPr>
            <w:tcW w:w="851" w:type="dxa"/>
            <w:tcBorders>
              <w:top w:val="single" w:sz="4" w:space="0" w:color="auto"/>
              <w:left w:val="single" w:sz="4" w:space="0" w:color="auto"/>
              <w:bottom w:val="single" w:sz="4" w:space="0" w:color="auto"/>
            </w:tcBorders>
            <w:vAlign w:val="center"/>
          </w:tcPr>
          <w:p w14:paraId="4C722F85" w14:textId="3AE5639C" w:rsidR="0025023E" w:rsidRPr="00143C48" w:rsidRDefault="0073110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23299,976</w:t>
            </w:r>
          </w:p>
        </w:tc>
        <w:tc>
          <w:tcPr>
            <w:tcW w:w="850" w:type="dxa"/>
            <w:tcBorders>
              <w:top w:val="single" w:sz="4" w:space="0" w:color="auto"/>
              <w:left w:val="single" w:sz="4" w:space="0" w:color="auto"/>
              <w:bottom w:val="single" w:sz="4" w:space="0" w:color="auto"/>
              <w:right w:val="single" w:sz="4" w:space="0" w:color="auto"/>
            </w:tcBorders>
            <w:vAlign w:val="center"/>
          </w:tcPr>
          <w:p w14:paraId="5395D370" w14:textId="370B10C8" w:rsidR="0025023E" w:rsidRPr="00143C48" w:rsidRDefault="0073110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23299,976</w:t>
            </w:r>
          </w:p>
        </w:tc>
        <w:tc>
          <w:tcPr>
            <w:tcW w:w="851" w:type="dxa"/>
            <w:tcBorders>
              <w:top w:val="single" w:sz="4" w:space="0" w:color="auto"/>
              <w:left w:val="single" w:sz="4" w:space="0" w:color="auto"/>
              <w:bottom w:val="single" w:sz="4" w:space="0" w:color="auto"/>
              <w:right w:val="single" w:sz="4" w:space="0" w:color="auto"/>
            </w:tcBorders>
          </w:tcPr>
          <w:p w14:paraId="12EE5636"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06C3F3D9" w14:textId="77777777" w:rsidR="00156F9E" w:rsidRDefault="00156F9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78B4E441" w14:textId="77777777" w:rsidR="00156F9E" w:rsidRDefault="00156F9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790F09B1" w14:textId="6A91BE2F" w:rsidR="009A1C96" w:rsidRDefault="009A1C96"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CF8BA96" w14:textId="585CBEC2" w:rsidR="00156F9E" w:rsidRDefault="0073110B"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23299,976</w:t>
            </w:r>
          </w:p>
          <w:p w14:paraId="1E763FAA" w14:textId="77777777" w:rsidR="00156F9E" w:rsidRDefault="00156F9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5E7929AE" w14:textId="3F2F8E63" w:rsidR="00156F9E" w:rsidRDefault="00156F9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r>
      <w:tr w:rsidR="006E4435" w:rsidRPr="00143C48" w14:paraId="3076E8CC" w14:textId="6940CF5A" w:rsidTr="00A724B9">
        <w:trPr>
          <w:gridAfter w:val="9"/>
          <w:wAfter w:w="10651" w:type="dxa"/>
        </w:trPr>
        <w:tc>
          <w:tcPr>
            <w:tcW w:w="851" w:type="dxa"/>
            <w:vMerge w:val="restart"/>
            <w:tcBorders>
              <w:top w:val="single" w:sz="4" w:space="0" w:color="auto"/>
              <w:left w:val="single" w:sz="4" w:space="0" w:color="auto"/>
              <w:bottom w:val="single" w:sz="4" w:space="0" w:color="auto"/>
              <w:right w:val="single" w:sz="4" w:space="0" w:color="auto"/>
            </w:tcBorders>
          </w:tcPr>
          <w:p w14:paraId="540787F9" w14:textId="77777777" w:rsidR="00724046"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 </w:t>
            </w:r>
          </w:p>
          <w:p w14:paraId="05CD8C8C" w14:textId="3FF83585"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2.2</w:t>
            </w:r>
          </w:p>
        </w:tc>
        <w:tc>
          <w:tcPr>
            <w:tcW w:w="1135" w:type="dxa"/>
            <w:vMerge w:val="restart"/>
            <w:tcBorders>
              <w:top w:val="single" w:sz="4" w:space="0" w:color="auto"/>
              <w:left w:val="single" w:sz="4" w:space="0" w:color="auto"/>
              <w:bottom w:val="single" w:sz="4" w:space="0" w:color="auto"/>
              <w:right w:val="single" w:sz="4" w:space="0" w:color="auto"/>
            </w:tcBorders>
          </w:tcPr>
          <w:p w14:paraId="2A44A3F4" w14:textId="77777777" w:rsidR="00D8209F" w:rsidRDefault="00D8209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39957E7F" w14:textId="1A6B87C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Обеспечение условий реализации государственной программы Курской области «Реализация государственной политики в сфере печати и массовой информации в Курской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3722AB59" w14:textId="352BB093" w:rsidR="00724046" w:rsidRPr="00143C48" w:rsidRDefault="0025023E" w:rsidP="0007269B">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Всего, в том числе</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144DA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F49F3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8DEC9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BAE36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B2D23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12,180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38569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0" w:type="dxa"/>
            <w:tcBorders>
              <w:top w:val="single" w:sz="4" w:space="0" w:color="auto"/>
              <w:left w:val="single" w:sz="4" w:space="0" w:color="auto"/>
              <w:bottom w:val="single" w:sz="4" w:space="0" w:color="auto"/>
              <w:right w:val="single" w:sz="4" w:space="0" w:color="auto"/>
            </w:tcBorders>
            <w:vAlign w:val="center"/>
          </w:tcPr>
          <w:p w14:paraId="4A5F807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1" w:type="dxa"/>
            <w:tcBorders>
              <w:top w:val="single" w:sz="4" w:space="0" w:color="auto"/>
              <w:left w:val="single" w:sz="4" w:space="0" w:color="auto"/>
              <w:bottom w:val="single" w:sz="4" w:space="0" w:color="auto"/>
              <w:right w:val="single" w:sz="4" w:space="0" w:color="auto"/>
            </w:tcBorders>
            <w:vAlign w:val="center"/>
          </w:tcPr>
          <w:p w14:paraId="4CCFBD8D"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58A7BB23"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5C323A7"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1A3B93C3"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tcPr>
          <w:p w14:paraId="7AA06E5D" w14:textId="77777777" w:rsidR="0025023E" w:rsidRPr="00143C48" w:rsidRDefault="0025023E" w:rsidP="00846A3D">
            <w:pPr>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77B6CD68" w14:textId="77777777" w:rsidR="0025023E" w:rsidRPr="00143C48" w:rsidRDefault="0025023E" w:rsidP="003F10D0">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tcBorders>
            <w:vAlign w:val="center"/>
          </w:tcPr>
          <w:p w14:paraId="3AF31714" w14:textId="77777777" w:rsidR="0025023E" w:rsidRPr="00143C48" w:rsidRDefault="0025023E" w:rsidP="003F10D0">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1AC91D54" w14:textId="77777777" w:rsidR="0025023E" w:rsidRPr="00143C48" w:rsidRDefault="0025023E" w:rsidP="003F10D0">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14:paraId="22BC8844" w14:textId="77777777" w:rsidR="00156F9E" w:rsidRDefault="00156F9E" w:rsidP="003F10D0">
            <w:pPr>
              <w:spacing w:after="0"/>
              <w:jc w:val="center"/>
              <w:rPr>
                <w:rFonts w:ascii="Times New Roman" w:hAnsi="Times New Roman" w:cs="Times New Roman"/>
                <w:sz w:val="12"/>
                <w:szCs w:val="12"/>
              </w:rPr>
            </w:pPr>
          </w:p>
          <w:p w14:paraId="765F930C" w14:textId="125852F3" w:rsidR="00156F9E" w:rsidRPr="00143C48" w:rsidRDefault="00156F9E" w:rsidP="00181DB9">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6E4435" w:rsidRPr="00143C48" w14:paraId="0F168916" w14:textId="4B992E04" w:rsidTr="00A724B9">
        <w:trPr>
          <w:gridAfter w:val="9"/>
          <w:wAfter w:w="10651" w:type="dxa"/>
          <w:trHeight w:val="355"/>
        </w:trPr>
        <w:tc>
          <w:tcPr>
            <w:tcW w:w="851" w:type="dxa"/>
            <w:vMerge/>
            <w:tcBorders>
              <w:top w:val="single" w:sz="4" w:space="0" w:color="auto"/>
              <w:left w:val="single" w:sz="4" w:space="0" w:color="auto"/>
              <w:bottom w:val="single" w:sz="4" w:space="0" w:color="auto"/>
              <w:right w:val="single" w:sz="4" w:space="0" w:color="auto"/>
            </w:tcBorders>
          </w:tcPr>
          <w:p w14:paraId="5CCDA64F"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58721A7C"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5BA27135" w14:textId="77777777" w:rsidR="00724046" w:rsidRDefault="0025023E" w:rsidP="00724046">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14:paraId="2C6EF591" w14:textId="2F6CB558" w:rsidR="00724046" w:rsidRPr="00143C48" w:rsidRDefault="00724046" w:rsidP="00724046">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37CF927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3131DFE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61686FF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7E9D6ED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tcPr>
          <w:p w14:paraId="78B2FD5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12,180</w:t>
            </w:r>
          </w:p>
        </w:tc>
        <w:tc>
          <w:tcPr>
            <w:tcW w:w="709" w:type="dxa"/>
            <w:tcBorders>
              <w:top w:val="single" w:sz="4" w:space="0" w:color="auto"/>
              <w:left w:val="single" w:sz="4" w:space="0" w:color="auto"/>
              <w:bottom w:val="single" w:sz="4" w:space="0" w:color="auto"/>
              <w:right w:val="single" w:sz="4" w:space="0" w:color="auto"/>
            </w:tcBorders>
            <w:vAlign w:val="center"/>
          </w:tcPr>
          <w:p w14:paraId="05AD993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0" w:type="dxa"/>
            <w:tcBorders>
              <w:top w:val="single" w:sz="4" w:space="0" w:color="auto"/>
              <w:left w:val="single" w:sz="4" w:space="0" w:color="auto"/>
              <w:bottom w:val="single" w:sz="4" w:space="0" w:color="auto"/>
              <w:right w:val="single" w:sz="4" w:space="0" w:color="auto"/>
            </w:tcBorders>
            <w:vAlign w:val="center"/>
          </w:tcPr>
          <w:p w14:paraId="6FDADB9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1" w:type="dxa"/>
            <w:tcBorders>
              <w:top w:val="single" w:sz="4" w:space="0" w:color="auto"/>
              <w:left w:val="single" w:sz="4" w:space="0" w:color="auto"/>
              <w:bottom w:val="single" w:sz="4" w:space="0" w:color="auto"/>
              <w:right w:val="single" w:sz="4" w:space="0" w:color="auto"/>
            </w:tcBorders>
            <w:vAlign w:val="center"/>
          </w:tcPr>
          <w:p w14:paraId="3A282F0A"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32A1692D"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tcPr>
          <w:p w14:paraId="754CB551"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1AD4D9B1"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tcPr>
          <w:p w14:paraId="72B0191D" w14:textId="77777777" w:rsidR="0025023E" w:rsidRPr="00143C48" w:rsidRDefault="0025023E" w:rsidP="00846A3D">
            <w:pPr>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68C0681E" w14:textId="77777777" w:rsidR="0025023E" w:rsidRPr="00143C48" w:rsidRDefault="0025023E" w:rsidP="003F10D0">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tcBorders>
            <w:vAlign w:val="center"/>
          </w:tcPr>
          <w:p w14:paraId="38672708" w14:textId="77777777" w:rsidR="0025023E" w:rsidRPr="00143C48" w:rsidRDefault="0025023E" w:rsidP="003F10D0">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68513977" w14:textId="77777777" w:rsidR="0025023E" w:rsidRPr="00143C48" w:rsidRDefault="0025023E" w:rsidP="003F10D0">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14:paraId="25A34635" w14:textId="77777777" w:rsidR="0025023E" w:rsidRDefault="0025023E" w:rsidP="003F10D0">
            <w:pPr>
              <w:spacing w:after="0"/>
              <w:jc w:val="center"/>
              <w:rPr>
                <w:rFonts w:ascii="Times New Roman" w:hAnsi="Times New Roman" w:cs="Times New Roman"/>
                <w:sz w:val="12"/>
                <w:szCs w:val="12"/>
              </w:rPr>
            </w:pPr>
          </w:p>
          <w:p w14:paraId="4E8736A1" w14:textId="6A2E575D" w:rsidR="00156F9E" w:rsidRPr="00143C48" w:rsidRDefault="00156F9E" w:rsidP="00181DB9">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6E4435" w:rsidRPr="00143C48" w14:paraId="279FE548" w14:textId="34479CE6" w:rsidTr="00A724B9">
        <w:trPr>
          <w:gridAfter w:val="9"/>
          <w:wAfter w:w="10651" w:type="dxa"/>
          <w:trHeight w:val="689"/>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E95D852"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598BF00"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14:paraId="1BC98E67"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7981B78B" w14:textId="46F18324" w:rsidR="00724046" w:rsidRPr="00143C48" w:rsidRDefault="00A107BD" w:rsidP="0007269B">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6B575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028A9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8B582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C10C2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02</w:t>
            </w:r>
          </w:p>
        </w:tc>
        <w:tc>
          <w:tcPr>
            <w:tcW w:w="851" w:type="dxa"/>
            <w:tcBorders>
              <w:top w:val="single" w:sz="4" w:space="0" w:color="auto"/>
              <w:left w:val="single" w:sz="4" w:space="0" w:color="auto"/>
              <w:bottom w:val="single" w:sz="4" w:space="0" w:color="auto"/>
              <w:right w:val="single" w:sz="4" w:space="0" w:color="auto"/>
            </w:tcBorders>
            <w:vAlign w:val="center"/>
          </w:tcPr>
          <w:p w14:paraId="65FCC0D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12,180</w:t>
            </w:r>
          </w:p>
        </w:tc>
        <w:tc>
          <w:tcPr>
            <w:tcW w:w="709" w:type="dxa"/>
            <w:tcBorders>
              <w:top w:val="single" w:sz="4" w:space="0" w:color="auto"/>
              <w:left w:val="single" w:sz="4" w:space="0" w:color="auto"/>
              <w:bottom w:val="single" w:sz="4" w:space="0" w:color="auto"/>
              <w:right w:val="single" w:sz="4" w:space="0" w:color="auto"/>
            </w:tcBorders>
            <w:vAlign w:val="center"/>
          </w:tcPr>
          <w:p w14:paraId="2C7F9FB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0" w:type="dxa"/>
            <w:tcBorders>
              <w:top w:val="single" w:sz="4" w:space="0" w:color="auto"/>
              <w:left w:val="single" w:sz="4" w:space="0" w:color="auto"/>
              <w:bottom w:val="single" w:sz="4" w:space="0" w:color="auto"/>
              <w:right w:val="single" w:sz="4" w:space="0" w:color="auto"/>
            </w:tcBorders>
            <w:vAlign w:val="center"/>
          </w:tcPr>
          <w:p w14:paraId="371E767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3,045</w:t>
            </w:r>
          </w:p>
        </w:tc>
        <w:tc>
          <w:tcPr>
            <w:tcW w:w="851" w:type="dxa"/>
            <w:tcBorders>
              <w:top w:val="single" w:sz="4" w:space="0" w:color="auto"/>
              <w:left w:val="single" w:sz="4" w:space="0" w:color="auto"/>
              <w:bottom w:val="single" w:sz="4" w:space="0" w:color="auto"/>
              <w:right w:val="single" w:sz="4" w:space="0" w:color="auto"/>
            </w:tcBorders>
            <w:vAlign w:val="center"/>
          </w:tcPr>
          <w:p w14:paraId="26B35DF1"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4A27AE8E"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tcPr>
          <w:p w14:paraId="6F606CC7"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6139FD69"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vAlign w:val="center"/>
          </w:tcPr>
          <w:p w14:paraId="08BB8D60" w14:textId="77777777" w:rsidR="0025023E" w:rsidRPr="00143C48" w:rsidRDefault="0025023E" w:rsidP="00846A3D">
            <w:pPr>
              <w:spacing w:after="0"/>
              <w:ind w:right="-81"/>
              <w:jc w:val="center"/>
              <w:rPr>
                <w:rFonts w:ascii="Times New Roman" w:hAnsi="Times New Roman" w:cs="Times New Roman"/>
                <w:sz w:val="12"/>
                <w:szCs w:val="12"/>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1E2B4264" w14:textId="77777777" w:rsidR="0025023E" w:rsidRPr="00143C48" w:rsidRDefault="0025023E" w:rsidP="003F10D0">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tcBorders>
            <w:vAlign w:val="center"/>
          </w:tcPr>
          <w:p w14:paraId="7C9EB7BD" w14:textId="77777777" w:rsidR="0025023E" w:rsidRPr="00143C48" w:rsidRDefault="0025023E" w:rsidP="003F10D0">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0" w:type="dxa"/>
            <w:tcBorders>
              <w:top w:val="single" w:sz="4" w:space="0" w:color="auto"/>
              <w:left w:val="single" w:sz="4" w:space="0" w:color="auto"/>
              <w:bottom w:val="single" w:sz="4" w:space="0" w:color="auto"/>
              <w:right w:val="single" w:sz="4" w:space="0" w:color="auto"/>
            </w:tcBorders>
            <w:vAlign w:val="center"/>
          </w:tcPr>
          <w:p w14:paraId="6FFBBD73" w14:textId="77777777" w:rsidR="0025023E" w:rsidRPr="00143C48" w:rsidRDefault="0025023E" w:rsidP="003F10D0">
            <w:pPr>
              <w:spacing w:after="0"/>
              <w:jc w:val="center"/>
              <w:rPr>
                <w:rFonts w:ascii="Times New Roman" w:hAnsi="Times New Roman" w:cs="Times New Roman"/>
              </w:rPr>
            </w:pPr>
            <w:r w:rsidRPr="00143C48">
              <w:rPr>
                <w:rFonts w:ascii="Times New Roman" w:hAnsi="Times New Roman" w:cs="Times New Roman"/>
                <w:sz w:val="12"/>
                <w:szCs w:val="12"/>
              </w:rPr>
              <w:t>0,000</w:t>
            </w:r>
          </w:p>
        </w:tc>
        <w:tc>
          <w:tcPr>
            <w:tcW w:w="851" w:type="dxa"/>
            <w:tcBorders>
              <w:top w:val="single" w:sz="4" w:space="0" w:color="auto"/>
              <w:left w:val="single" w:sz="4" w:space="0" w:color="auto"/>
              <w:bottom w:val="single" w:sz="4" w:space="0" w:color="auto"/>
              <w:right w:val="single" w:sz="4" w:space="0" w:color="auto"/>
            </w:tcBorders>
          </w:tcPr>
          <w:p w14:paraId="5EFAA996" w14:textId="77777777" w:rsidR="0025023E" w:rsidRDefault="0025023E" w:rsidP="003F10D0">
            <w:pPr>
              <w:spacing w:after="0"/>
              <w:jc w:val="center"/>
              <w:rPr>
                <w:rFonts w:ascii="Times New Roman" w:hAnsi="Times New Roman" w:cs="Times New Roman"/>
                <w:sz w:val="12"/>
                <w:szCs w:val="12"/>
              </w:rPr>
            </w:pPr>
          </w:p>
          <w:p w14:paraId="70FD20E4" w14:textId="6E3E7E2B" w:rsidR="00156F9E" w:rsidRDefault="00156F9E" w:rsidP="003F10D0">
            <w:pPr>
              <w:spacing w:after="0"/>
              <w:jc w:val="center"/>
              <w:rPr>
                <w:rFonts w:ascii="Times New Roman" w:hAnsi="Times New Roman" w:cs="Times New Roman"/>
                <w:sz w:val="12"/>
                <w:szCs w:val="12"/>
              </w:rPr>
            </w:pPr>
          </w:p>
          <w:p w14:paraId="6E7B3A12" w14:textId="77777777" w:rsidR="009A1C96" w:rsidRDefault="009A1C96" w:rsidP="003F10D0">
            <w:pPr>
              <w:spacing w:after="0"/>
              <w:jc w:val="center"/>
              <w:rPr>
                <w:rFonts w:ascii="Times New Roman" w:hAnsi="Times New Roman" w:cs="Times New Roman"/>
                <w:sz w:val="12"/>
                <w:szCs w:val="12"/>
              </w:rPr>
            </w:pPr>
          </w:p>
          <w:p w14:paraId="6E5638AD" w14:textId="77777777" w:rsidR="00156F9E" w:rsidRDefault="00156F9E" w:rsidP="003F10D0">
            <w:pPr>
              <w:spacing w:after="0"/>
              <w:jc w:val="center"/>
              <w:rPr>
                <w:rFonts w:ascii="Times New Roman" w:hAnsi="Times New Roman" w:cs="Times New Roman"/>
                <w:sz w:val="12"/>
                <w:szCs w:val="12"/>
              </w:rPr>
            </w:pPr>
          </w:p>
          <w:p w14:paraId="2173E74F" w14:textId="77777777" w:rsidR="002B5923" w:rsidRDefault="002B5923" w:rsidP="003F10D0">
            <w:pPr>
              <w:spacing w:after="0"/>
              <w:jc w:val="center"/>
              <w:rPr>
                <w:rFonts w:ascii="Times New Roman" w:hAnsi="Times New Roman" w:cs="Times New Roman"/>
                <w:sz w:val="12"/>
                <w:szCs w:val="12"/>
              </w:rPr>
            </w:pPr>
          </w:p>
          <w:p w14:paraId="3A5AF84D" w14:textId="5AA1497F" w:rsidR="00156F9E" w:rsidRPr="00143C48" w:rsidRDefault="00156F9E" w:rsidP="003F10D0">
            <w:pPr>
              <w:spacing w:after="0"/>
              <w:jc w:val="center"/>
              <w:rPr>
                <w:rFonts w:ascii="Times New Roman" w:hAnsi="Times New Roman" w:cs="Times New Roman"/>
                <w:sz w:val="12"/>
                <w:szCs w:val="12"/>
              </w:rPr>
            </w:pPr>
            <w:r>
              <w:rPr>
                <w:rFonts w:ascii="Times New Roman" w:hAnsi="Times New Roman" w:cs="Times New Roman"/>
                <w:sz w:val="12"/>
                <w:szCs w:val="12"/>
              </w:rPr>
              <w:t>0,000</w:t>
            </w:r>
          </w:p>
        </w:tc>
      </w:tr>
      <w:tr w:rsidR="006E4435" w:rsidRPr="00143C48" w14:paraId="392A3EB9" w14:textId="4EF46628" w:rsidTr="00A724B9">
        <w:trPr>
          <w:gridAfter w:val="9"/>
          <w:wAfter w:w="10651" w:type="dxa"/>
          <w:trHeight w:val="345"/>
        </w:trPr>
        <w:tc>
          <w:tcPr>
            <w:tcW w:w="851" w:type="dxa"/>
            <w:vMerge w:val="restart"/>
            <w:tcBorders>
              <w:top w:val="single" w:sz="4" w:space="0" w:color="auto"/>
              <w:left w:val="single" w:sz="4" w:space="0" w:color="auto"/>
              <w:right w:val="single" w:sz="4" w:space="0" w:color="auto"/>
            </w:tcBorders>
          </w:tcPr>
          <w:p w14:paraId="64776917" w14:textId="77777777" w:rsidR="00724046" w:rsidRDefault="0072404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3C2BC26A" w14:textId="418BD14A" w:rsidR="0025023E" w:rsidRPr="003B3336" w:rsidRDefault="0025023E" w:rsidP="003F10D0">
            <w:pPr>
              <w:widowControl w:val="0"/>
              <w:shd w:val="clear" w:color="auto" w:fill="FFFFFF"/>
              <w:autoSpaceDE w:val="0"/>
              <w:autoSpaceDN w:val="0"/>
              <w:adjustRightInd w:val="0"/>
              <w:spacing w:after="0"/>
              <w:rPr>
                <w:rFonts w:ascii="Times New Roman" w:hAnsi="Times New Roman" w:cs="Times New Roman"/>
                <w:sz w:val="12"/>
                <w:szCs w:val="12"/>
                <w:u w:val="single"/>
              </w:rPr>
            </w:pPr>
            <w:r w:rsidRPr="00143C48">
              <w:rPr>
                <w:rFonts w:ascii="Times New Roman" w:hAnsi="Times New Roman" w:cs="Times New Roman"/>
                <w:sz w:val="12"/>
                <w:szCs w:val="12"/>
              </w:rPr>
              <w:t>Основное мероприятие 2.3</w:t>
            </w:r>
          </w:p>
        </w:tc>
        <w:tc>
          <w:tcPr>
            <w:tcW w:w="1135" w:type="dxa"/>
            <w:vMerge w:val="restart"/>
            <w:tcBorders>
              <w:top w:val="single" w:sz="4" w:space="0" w:color="auto"/>
              <w:left w:val="single" w:sz="4" w:space="0" w:color="auto"/>
              <w:bottom w:val="single" w:sz="4" w:space="0" w:color="auto"/>
              <w:right w:val="single" w:sz="4" w:space="0" w:color="auto"/>
            </w:tcBorders>
          </w:tcPr>
          <w:p w14:paraId="75CE2C61"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Присуждение премии Губернатора Курской области им. В.В. Овечкина в области средств массовой информации</w:t>
            </w:r>
          </w:p>
        </w:tc>
        <w:tc>
          <w:tcPr>
            <w:tcW w:w="992" w:type="dxa"/>
            <w:tcBorders>
              <w:top w:val="single" w:sz="4" w:space="0" w:color="auto"/>
              <w:left w:val="single" w:sz="4" w:space="0" w:color="auto"/>
              <w:bottom w:val="single" w:sz="4" w:space="0" w:color="auto"/>
              <w:right w:val="single" w:sz="4" w:space="0" w:color="auto"/>
            </w:tcBorders>
          </w:tcPr>
          <w:p w14:paraId="537B1505" w14:textId="77777777" w:rsidR="00087D97" w:rsidRDefault="00087D97" w:rsidP="00181DB9">
            <w:pPr>
              <w:widowControl w:val="0"/>
              <w:shd w:val="clear" w:color="auto" w:fill="FFFFFF"/>
              <w:autoSpaceDE w:val="0"/>
              <w:autoSpaceDN w:val="0"/>
              <w:adjustRightInd w:val="0"/>
              <w:spacing w:after="0"/>
              <w:rPr>
                <w:rFonts w:ascii="Times New Roman" w:hAnsi="Times New Roman" w:cs="Times New Roman"/>
                <w:sz w:val="12"/>
                <w:szCs w:val="12"/>
              </w:rPr>
            </w:pPr>
          </w:p>
          <w:p w14:paraId="01897735" w14:textId="43705173" w:rsidR="00724046" w:rsidRPr="00143C48" w:rsidRDefault="0025023E" w:rsidP="0007269B">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tcPr>
          <w:p w14:paraId="11AEEA5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7E62083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11E30DA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4E906B4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14:paraId="157177C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709" w:type="dxa"/>
            <w:tcBorders>
              <w:top w:val="single" w:sz="4" w:space="0" w:color="auto"/>
              <w:left w:val="single" w:sz="4" w:space="0" w:color="auto"/>
              <w:bottom w:val="single" w:sz="4" w:space="0" w:color="auto"/>
              <w:right w:val="single" w:sz="4" w:space="0" w:color="auto"/>
            </w:tcBorders>
            <w:vAlign w:val="center"/>
          </w:tcPr>
          <w:p w14:paraId="3D0D3BC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3FBC02E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2AC78905"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43E05464"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1012566D"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2A8A3BC3"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1423691B" w14:textId="77777777" w:rsidR="0025023E" w:rsidRPr="00143C48" w:rsidRDefault="0025023E" w:rsidP="00846A3D">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D83EC4E" w14:textId="77777777" w:rsidR="0025023E" w:rsidRPr="00143C48" w:rsidRDefault="0025023E" w:rsidP="003F10D0">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390D285B" w14:textId="77777777" w:rsidR="0025023E" w:rsidRPr="00143C48" w:rsidRDefault="0025023E" w:rsidP="003F10D0">
            <w:pPr>
              <w:spacing w:after="0"/>
              <w:jc w:val="center"/>
              <w:rPr>
                <w:rFonts w:ascii="Times New Roman" w:hAnsi="Times New Roman" w:cs="Times New Roman"/>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8D1F17E" w14:textId="77777777" w:rsidR="0025023E" w:rsidRPr="00143C48" w:rsidRDefault="0025023E" w:rsidP="003F10D0">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44CAFA3" w14:textId="77777777" w:rsidR="0025023E" w:rsidRDefault="0025023E" w:rsidP="003F10D0">
            <w:pPr>
              <w:spacing w:after="0"/>
              <w:jc w:val="center"/>
              <w:rPr>
                <w:rFonts w:ascii="Times New Roman" w:hAnsi="Times New Roman" w:cs="Times New Roman"/>
                <w:sz w:val="12"/>
                <w:szCs w:val="12"/>
              </w:rPr>
            </w:pPr>
          </w:p>
          <w:p w14:paraId="10FFF19D" w14:textId="056DDD4D" w:rsidR="00156F9E" w:rsidRDefault="00156F9E" w:rsidP="00181DB9">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305B7674" w14:textId="45E4C8C9" w:rsidTr="00A724B9">
        <w:trPr>
          <w:gridAfter w:val="9"/>
          <w:wAfter w:w="10651" w:type="dxa"/>
          <w:trHeight w:val="339"/>
        </w:trPr>
        <w:tc>
          <w:tcPr>
            <w:tcW w:w="851" w:type="dxa"/>
            <w:vMerge/>
            <w:tcBorders>
              <w:left w:val="single" w:sz="4" w:space="0" w:color="auto"/>
              <w:right w:val="single" w:sz="4" w:space="0" w:color="auto"/>
            </w:tcBorders>
          </w:tcPr>
          <w:p w14:paraId="24B511C8"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5177DF93"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0900AC54" w14:textId="77777777" w:rsidR="00087D97" w:rsidRDefault="0025023E" w:rsidP="00B745F5">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14:paraId="7EC8F3E6" w14:textId="4AE037C9" w:rsidR="00724046" w:rsidRPr="00143C48" w:rsidRDefault="00724046" w:rsidP="00B745F5">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7E41B52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39CFFAC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7AD47B2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4484B53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14:paraId="3228241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709" w:type="dxa"/>
            <w:tcBorders>
              <w:top w:val="single" w:sz="4" w:space="0" w:color="auto"/>
              <w:left w:val="single" w:sz="4" w:space="0" w:color="auto"/>
              <w:bottom w:val="single" w:sz="4" w:space="0" w:color="auto"/>
              <w:right w:val="single" w:sz="4" w:space="0" w:color="auto"/>
            </w:tcBorders>
            <w:vAlign w:val="center"/>
          </w:tcPr>
          <w:p w14:paraId="48FD79E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3F3A237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346FDEA1"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42BCA220"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59A48515"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1792603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6581821B"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4693022" w14:textId="77777777" w:rsidR="0025023E" w:rsidRPr="00143C48" w:rsidRDefault="0025023E" w:rsidP="003F10D0">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42685886" w14:textId="77777777" w:rsidR="0025023E" w:rsidRPr="00143C48" w:rsidRDefault="0025023E" w:rsidP="003F10D0">
            <w:pPr>
              <w:spacing w:after="0"/>
              <w:jc w:val="center"/>
              <w:rPr>
                <w:rFonts w:ascii="Times New Roman" w:hAnsi="Times New Roman" w:cs="Times New Roman"/>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818F428" w14:textId="77777777" w:rsidR="0025023E" w:rsidRPr="00143C48" w:rsidRDefault="0025023E" w:rsidP="003F10D0">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BAB89DD" w14:textId="77777777" w:rsidR="0025023E" w:rsidRDefault="0025023E" w:rsidP="003F10D0">
            <w:pPr>
              <w:spacing w:after="0"/>
              <w:jc w:val="center"/>
              <w:rPr>
                <w:rFonts w:ascii="Times New Roman" w:hAnsi="Times New Roman" w:cs="Times New Roman"/>
                <w:sz w:val="12"/>
                <w:szCs w:val="12"/>
              </w:rPr>
            </w:pPr>
          </w:p>
          <w:p w14:paraId="74F79C0F" w14:textId="4CADFAB2" w:rsidR="00156F9E" w:rsidRDefault="00156F9E" w:rsidP="00181DB9">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6E9DAE27" w14:textId="5A2AF1DF" w:rsidTr="00A724B9">
        <w:trPr>
          <w:gridAfter w:val="9"/>
          <w:wAfter w:w="10651" w:type="dxa"/>
          <w:trHeight w:val="1240"/>
        </w:trPr>
        <w:tc>
          <w:tcPr>
            <w:tcW w:w="851" w:type="dxa"/>
            <w:vMerge/>
            <w:tcBorders>
              <w:left w:val="single" w:sz="4" w:space="0" w:color="auto"/>
              <w:right w:val="single" w:sz="4" w:space="0" w:color="auto"/>
            </w:tcBorders>
            <w:vAlign w:val="center"/>
          </w:tcPr>
          <w:p w14:paraId="3FDC0467"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76A1A919"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0162AFFA"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302A15E5" w14:textId="77777777" w:rsidR="00282B7C" w:rsidRDefault="009D5733" w:rsidP="00724046">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комитет информации и печати</w:t>
            </w:r>
            <w:r w:rsidR="00A107BD" w:rsidRPr="00143C48">
              <w:rPr>
                <w:rFonts w:ascii="Times New Roman" w:hAnsi="Times New Roman" w:cs="Times New Roman"/>
                <w:sz w:val="12"/>
                <w:szCs w:val="12"/>
              </w:rPr>
              <w:t xml:space="preserve"> Курской области</w:t>
            </w:r>
          </w:p>
          <w:p w14:paraId="01CC9B2F" w14:textId="56BEFDBA" w:rsidR="00724046" w:rsidRPr="00143C48" w:rsidRDefault="00724046" w:rsidP="00724046">
            <w:pPr>
              <w:widowControl w:val="0"/>
              <w:shd w:val="clear" w:color="auto" w:fill="FFFFFF"/>
              <w:autoSpaceDE w:val="0"/>
              <w:autoSpaceDN w:val="0"/>
              <w:adjustRightInd w:val="0"/>
              <w:spacing w:after="0"/>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216A173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14:paraId="7E097B3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4CC8BC7B"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4BF389E2"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14:paraId="58FD7CB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709" w:type="dxa"/>
            <w:tcBorders>
              <w:top w:val="single" w:sz="4" w:space="0" w:color="auto"/>
              <w:left w:val="single" w:sz="4" w:space="0" w:color="auto"/>
              <w:bottom w:val="single" w:sz="4" w:space="0" w:color="auto"/>
              <w:right w:val="single" w:sz="4" w:space="0" w:color="auto"/>
            </w:tcBorders>
            <w:vAlign w:val="center"/>
          </w:tcPr>
          <w:p w14:paraId="0FA65B9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7C15556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597B03B3"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5F49C06B"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2B67B345"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44553535" w14:textId="77777777" w:rsidR="0025023E" w:rsidRPr="00143C48" w:rsidRDefault="0025023E" w:rsidP="003F10D0">
            <w:pPr>
              <w:shd w:val="clear" w:color="auto" w:fill="FFFFFF"/>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13E7159D" w14:textId="77777777" w:rsidR="0025023E" w:rsidRPr="00143C48" w:rsidRDefault="0025023E" w:rsidP="00846A3D">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334D5F8" w14:textId="77777777" w:rsidR="0025023E" w:rsidRPr="00143C48" w:rsidRDefault="0025023E" w:rsidP="003F10D0">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3D014BD5" w14:textId="77777777" w:rsidR="0025023E" w:rsidRPr="00143C48" w:rsidRDefault="0025023E" w:rsidP="003F10D0">
            <w:pPr>
              <w:spacing w:after="0"/>
              <w:jc w:val="center"/>
              <w:rPr>
                <w:rFonts w:ascii="Times New Roman" w:hAnsi="Times New Roman" w:cs="Times New Roman"/>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5C701D1" w14:textId="77777777" w:rsidR="0025023E" w:rsidRPr="00143C48" w:rsidRDefault="0025023E" w:rsidP="003F10D0">
            <w:pPr>
              <w:spacing w:after="0"/>
              <w:jc w:val="center"/>
              <w:rPr>
                <w:rFonts w:ascii="Times New Roman" w:hAnsi="Times New Roman" w:cs="Times New Roman"/>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3C2EEFFA" w14:textId="77777777" w:rsidR="0025023E" w:rsidRDefault="0025023E" w:rsidP="003F10D0">
            <w:pPr>
              <w:spacing w:after="0"/>
              <w:jc w:val="center"/>
              <w:rPr>
                <w:rFonts w:ascii="Times New Roman" w:hAnsi="Times New Roman" w:cs="Times New Roman"/>
                <w:sz w:val="12"/>
                <w:szCs w:val="12"/>
              </w:rPr>
            </w:pPr>
          </w:p>
          <w:p w14:paraId="2E0F8B41" w14:textId="77777777" w:rsidR="00156F9E" w:rsidRDefault="00156F9E" w:rsidP="003F10D0">
            <w:pPr>
              <w:spacing w:after="0"/>
              <w:jc w:val="center"/>
              <w:rPr>
                <w:rFonts w:ascii="Times New Roman" w:hAnsi="Times New Roman" w:cs="Times New Roman"/>
                <w:sz w:val="12"/>
                <w:szCs w:val="12"/>
              </w:rPr>
            </w:pPr>
          </w:p>
          <w:p w14:paraId="25B2B043" w14:textId="77777777" w:rsidR="00156F9E" w:rsidRDefault="00156F9E" w:rsidP="003F10D0">
            <w:pPr>
              <w:spacing w:after="0"/>
              <w:jc w:val="center"/>
              <w:rPr>
                <w:rFonts w:ascii="Times New Roman" w:hAnsi="Times New Roman" w:cs="Times New Roman"/>
                <w:sz w:val="12"/>
                <w:szCs w:val="12"/>
              </w:rPr>
            </w:pPr>
          </w:p>
          <w:p w14:paraId="1B3A2A42" w14:textId="77777777" w:rsidR="002B5923" w:rsidRDefault="002B5923" w:rsidP="003F10D0">
            <w:pPr>
              <w:spacing w:after="0"/>
              <w:jc w:val="center"/>
              <w:rPr>
                <w:rFonts w:ascii="Times New Roman" w:hAnsi="Times New Roman" w:cs="Times New Roman"/>
                <w:sz w:val="12"/>
                <w:szCs w:val="12"/>
              </w:rPr>
            </w:pPr>
          </w:p>
          <w:p w14:paraId="3C8DCCC2" w14:textId="5320C8A4" w:rsidR="00156F9E" w:rsidRDefault="00156F9E"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688E79DE" w14:textId="26F4F2AA" w:rsidTr="00A724B9">
        <w:trPr>
          <w:gridAfter w:val="9"/>
          <w:wAfter w:w="10651" w:type="dxa"/>
        </w:trPr>
        <w:tc>
          <w:tcPr>
            <w:tcW w:w="851" w:type="dxa"/>
            <w:vMerge/>
            <w:tcBorders>
              <w:left w:val="single" w:sz="4" w:space="0" w:color="auto"/>
              <w:right w:val="single" w:sz="4" w:space="0" w:color="auto"/>
            </w:tcBorders>
            <w:vAlign w:val="center"/>
          </w:tcPr>
          <w:p w14:paraId="322EF87E"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1135" w:type="dxa"/>
            <w:vMerge w:val="restart"/>
            <w:tcBorders>
              <w:top w:val="single" w:sz="4" w:space="0" w:color="auto"/>
              <w:left w:val="single" w:sz="4" w:space="0" w:color="auto"/>
              <w:right w:val="single" w:sz="4" w:space="0" w:color="auto"/>
            </w:tcBorders>
          </w:tcPr>
          <w:p w14:paraId="4EFFCA05" w14:textId="77777777" w:rsidR="0025023E" w:rsidRPr="00143C48" w:rsidRDefault="0025023E" w:rsidP="003F10D0">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Присуждение премии Губернатора Курской области</w:t>
            </w:r>
            <w:r>
              <w:rPr>
                <w:rFonts w:ascii="Times New Roman" w:hAnsi="Times New Roman" w:cs="Times New Roman"/>
                <w:sz w:val="12"/>
                <w:szCs w:val="12"/>
              </w:rPr>
              <w:t xml:space="preserve"> в сфере средств массовой информации и массовых коммуникаций</w:t>
            </w:r>
          </w:p>
        </w:tc>
        <w:tc>
          <w:tcPr>
            <w:tcW w:w="992" w:type="dxa"/>
            <w:tcBorders>
              <w:top w:val="single" w:sz="4" w:space="0" w:color="auto"/>
              <w:left w:val="single" w:sz="4" w:space="0" w:color="auto"/>
              <w:bottom w:val="single" w:sz="4" w:space="0" w:color="auto"/>
              <w:right w:val="single" w:sz="4" w:space="0" w:color="auto"/>
            </w:tcBorders>
          </w:tcPr>
          <w:p w14:paraId="71F00072" w14:textId="77777777" w:rsidR="009A1C96" w:rsidRDefault="009A1C9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45F61043" w14:textId="4AD2B4C5" w:rsidR="007A0C38" w:rsidRPr="00143C48" w:rsidRDefault="0025023E" w:rsidP="0007269B">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Всего, в том числе </w:t>
            </w:r>
          </w:p>
        </w:tc>
        <w:tc>
          <w:tcPr>
            <w:tcW w:w="567" w:type="dxa"/>
            <w:tcBorders>
              <w:top w:val="single" w:sz="4" w:space="0" w:color="auto"/>
              <w:left w:val="single" w:sz="4" w:space="0" w:color="auto"/>
              <w:bottom w:val="single" w:sz="4" w:space="0" w:color="auto"/>
              <w:right w:val="single" w:sz="4" w:space="0" w:color="auto"/>
            </w:tcBorders>
            <w:vAlign w:val="center"/>
          </w:tcPr>
          <w:p w14:paraId="0BDAAA2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5EBDEBB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37088DA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5E2EB55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14:paraId="40EF2EC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32E3862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5D9D6C0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B46A37B"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FFA9C71"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2C509782"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AD124C1"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47BC160" w14:textId="77777777" w:rsidR="0025023E" w:rsidRDefault="0025023E" w:rsidP="00846A3D">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0AB661BC" w14:textId="77777777" w:rsidR="0025023E"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tcBorders>
            <w:vAlign w:val="center"/>
          </w:tcPr>
          <w:p w14:paraId="11D02551" w14:textId="77777777" w:rsidR="0025023E"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79345ADB" w14:textId="77777777" w:rsidR="0025023E"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14:paraId="353767D4" w14:textId="1F4DF8B2" w:rsidR="0025023E" w:rsidRDefault="0025023E" w:rsidP="003F10D0">
            <w:pPr>
              <w:spacing w:after="0"/>
              <w:jc w:val="center"/>
              <w:rPr>
                <w:rFonts w:ascii="Times New Roman" w:hAnsi="Times New Roman" w:cs="Times New Roman"/>
                <w:sz w:val="12"/>
                <w:szCs w:val="12"/>
              </w:rPr>
            </w:pPr>
          </w:p>
          <w:p w14:paraId="1E0E227A" w14:textId="62BEC6A6" w:rsidR="00156F9E" w:rsidRDefault="00156F9E" w:rsidP="003A5EE8">
            <w:pPr>
              <w:spacing w:after="0"/>
              <w:jc w:val="center"/>
              <w:rPr>
                <w:rFonts w:ascii="Times New Roman" w:hAnsi="Times New Roman" w:cs="Times New Roman"/>
                <w:sz w:val="12"/>
                <w:szCs w:val="12"/>
              </w:rPr>
            </w:pPr>
            <w:r>
              <w:rPr>
                <w:rFonts w:ascii="Times New Roman" w:hAnsi="Times New Roman" w:cs="Times New Roman"/>
                <w:sz w:val="12"/>
                <w:szCs w:val="12"/>
              </w:rPr>
              <w:t>240,000</w:t>
            </w:r>
          </w:p>
        </w:tc>
      </w:tr>
      <w:tr w:rsidR="006E4435" w:rsidRPr="00143C48" w14:paraId="570BB9E4" w14:textId="1F4D5712" w:rsidTr="00A724B9">
        <w:trPr>
          <w:gridAfter w:val="9"/>
          <w:wAfter w:w="10651" w:type="dxa"/>
        </w:trPr>
        <w:tc>
          <w:tcPr>
            <w:tcW w:w="851" w:type="dxa"/>
            <w:vMerge/>
            <w:tcBorders>
              <w:left w:val="single" w:sz="4" w:space="0" w:color="auto"/>
              <w:right w:val="single" w:sz="4" w:space="0" w:color="auto"/>
            </w:tcBorders>
            <w:vAlign w:val="center"/>
          </w:tcPr>
          <w:p w14:paraId="3CE632A8"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1135" w:type="dxa"/>
            <w:vMerge/>
            <w:tcBorders>
              <w:left w:val="single" w:sz="4" w:space="0" w:color="auto"/>
              <w:right w:val="single" w:sz="4" w:space="0" w:color="auto"/>
            </w:tcBorders>
          </w:tcPr>
          <w:p w14:paraId="66323E48"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285C46A3" w14:textId="77777777" w:rsidR="009A1C96" w:rsidRDefault="009A1C9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308C3589" w14:textId="106DCD60" w:rsidR="009A1C96" w:rsidRPr="00143C48" w:rsidRDefault="0025023E" w:rsidP="0007269B">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tcPr>
          <w:p w14:paraId="0DEE996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157F7C4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56CE84C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4BC9BFB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14:paraId="15CC59A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5B98E9E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453567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C2992A9"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1EC3F67"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1F491C60"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2D24D11"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68E355DF" w14:textId="77777777" w:rsidR="0025023E" w:rsidRDefault="0025023E" w:rsidP="00846A3D">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74623DE6" w14:textId="77777777" w:rsidR="0025023E"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tcBorders>
            <w:vAlign w:val="center"/>
          </w:tcPr>
          <w:p w14:paraId="77EDA45A" w14:textId="77777777" w:rsidR="0025023E"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72C6FE03" w14:textId="77777777" w:rsidR="0025023E"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14:paraId="179E7ECB" w14:textId="77777777" w:rsidR="009A1C96" w:rsidRDefault="009A1C96" w:rsidP="000B1907">
            <w:pPr>
              <w:spacing w:after="0" w:line="360" w:lineRule="auto"/>
              <w:jc w:val="center"/>
              <w:rPr>
                <w:rFonts w:ascii="Times New Roman" w:hAnsi="Times New Roman" w:cs="Times New Roman"/>
                <w:sz w:val="12"/>
                <w:szCs w:val="12"/>
              </w:rPr>
            </w:pPr>
          </w:p>
          <w:p w14:paraId="75122294" w14:textId="6A9956A9" w:rsidR="00156F9E" w:rsidRDefault="00156F9E" w:rsidP="000B1907">
            <w:pPr>
              <w:spacing w:after="0" w:line="360" w:lineRule="auto"/>
              <w:jc w:val="center"/>
              <w:rPr>
                <w:rFonts w:ascii="Times New Roman" w:hAnsi="Times New Roman" w:cs="Times New Roman"/>
                <w:sz w:val="12"/>
                <w:szCs w:val="12"/>
              </w:rPr>
            </w:pPr>
            <w:r>
              <w:rPr>
                <w:rFonts w:ascii="Times New Roman" w:hAnsi="Times New Roman" w:cs="Times New Roman"/>
                <w:sz w:val="12"/>
                <w:szCs w:val="12"/>
              </w:rPr>
              <w:t>240,000</w:t>
            </w:r>
          </w:p>
        </w:tc>
      </w:tr>
      <w:tr w:rsidR="006E4435" w:rsidRPr="00143C48" w14:paraId="40BB3A6A" w14:textId="53C58E30" w:rsidTr="00A724B9">
        <w:trPr>
          <w:gridAfter w:val="9"/>
          <w:wAfter w:w="10651" w:type="dxa"/>
          <w:trHeight w:val="45"/>
        </w:trPr>
        <w:tc>
          <w:tcPr>
            <w:tcW w:w="851" w:type="dxa"/>
            <w:vMerge/>
            <w:tcBorders>
              <w:left w:val="single" w:sz="4" w:space="0" w:color="auto"/>
              <w:bottom w:val="single" w:sz="4" w:space="0" w:color="auto"/>
              <w:right w:val="single" w:sz="4" w:space="0" w:color="auto"/>
            </w:tcBorders>
            <w:vAlign w:val="center"/>
          </w:tcPr>
          <w:p w14:paraId="77E742F5"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1135" w:type="dxa"/>
            <w:vMerge/>
            <w:tcBorders>
              <w:left w:val="single" w:sz="4" w:space="0" w:color="auto"/>
              <w:bottom w:val="single" w:sz="4" w:space="0" w:color="auto"/>
              <w:right w:val="single" w:sz="4" w:space="0" w:color="auto"/>
            </w:tcBorders>
          </w:tcPr>
          <w:p w14:paraId="7E0096C1" w14:textId="77777777" w:rsidR="0025023E" w:rsidRPr="00143C48" w:rsidRDefault="0025023E" w:rsidP="003F10D0">
            <w:pPr>
              <w:shd w:val="clear" w:color="auto" w:fill="FFFFFF"/>
              <w:spacing w:after="0"/>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tcPr>
          <w:p w14:paraId="734E6AA1" w14:textId="77777777" w:rsidR="009A1C96" w:rsidRDefault="009A1C96" w:rsidP="003F10D0">
            <w:pPr>
              <w:widowControl w:val="0"/>
              <w:shd w:val="clear" w:color="auto" w:fill="FFFFFF"/>
              <w:autoSpaceDE w:val="0"/>
              <w:autoSpaceDN w:val="0"/>
              <w:adjustRightInd w:val="0"/>
              <w:spacing w:after="0"/>
              <w:jc w:val="both"/>
              <w:rPr>
                <w:rFonts w:ascii="Times New Roman" w:hAnsi="Times New Roman" w:cs="Times New Roman"/>
                <w:sz w:val="12"/>
                <w:szCs w:val="12"/>
              </w:rPr>
            </w:pPr>
          </w:p>
          <w:p w14:paraId="6FF70CE5"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73B6975D" w14:textId="77777777" w:rsidR="00A107BD"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области</w:t>
            </w:r>
          </w:p>
          <w:p w14:paraId="77AC8CE5" w14:textId="08E560C9" w:rsidR="000B1907" w:rsidRPr="00143C48" w:rsidRDefault="000B1907" w:rsidP="003A5EE8">
            <w:pPr>
              <w:widowControl w:val="0"/>
              <w:shd w:val="clear" w:color="auto" w:fill="FFFFFF"/>
              <w:autoSpaceDE w:val="0"/>
              <w:autoSpaceDN w:val="0"/>
              <w:adjustRightInd w:val="0"/>
              <w:spacing w:after="0"/>
              <w:jc w:val="both"/>
              <w:rPr>
                <w:rFonts w:ascii="Times New Roman" w:hAnsi="Times New Roman" w:cs="Times New Roman"/>
                <w:sz w:val="12"/>
                <w:szCs w:val="12"/>
              </w:rPr>
            </w:pPr>
          </w:p>
        </w:tc>
        <w:tc>
          <w:tcPr>
            <w:tcW w:w="567" w:type="dxa"/>
            <w:tcBorders>
              <w:top w:val="single" w:sz="4" w:space="0" w:color="auto"/>
              <w:left w:val="single" w:sz="4" w:space="0" w:color="auto"/>
              <w:bottom w:val="single" w:sz="4" w:space="0" w:color="auto"/>
              <w:right w:val="single" w:sz="4" w:space="0" w:color="auto"/>
            </w:tcBorders>
            <w:vAlign w:val="center"/>
          </w:tcPr>
          <w:p w14:paraId="384E4D4A"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553804E"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1A635C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14:paraId="2EF7D112"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5F6E005C"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506A3EF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741C7A6D"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0C0D7B2B"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16FDF5C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03918E1B"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7C3ACC4D"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27CB872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03</w:t>
            </w:r>
          </w:p>
        </w:tc>
        <w:tc>
          <w:tcPr>
            <w:tcW w:w="851" w:type="dxa"/>
            <w:tcBorders>
              <w:top w:val="single" w:sz="4" w:space="0" w:color="auto"/>
              <w:left w:val="single" w:sz="4" w:space="0" w:color="auto"/>
              <w:bottom w:val="single" w:sz="4" w:space="0" w:color="auto"/>
              <w:right w:val="single" w:sz="4" w:space="0" w:color="auto"/>
            </w:tcBorders>
            <w:vAlign w:val="center"/>
          </w:tcPr>
          <w:p w14:paraId="02054182"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76BCA233"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460D8AAF"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1EAEC556"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DA78506"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108E446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1D5350F"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5EA712D1" w14:textId="77777777" w:rsidR="000B1907" w:rsidRDefault="000B190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3CE2DB5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B614F7F" w14:textId="77777777" w:rsidR="000B1907" w:rsidRDefault="000B1907" w:rsidP="003F10D0">
            <w:pPr>
              <w:shd w:val="clear" w:color="auto" w:fill="FFFFFF"/>
              <w:spacing w:after="0"/>
              <w:jc w:val="center"/>
              <w:rPr>
                <w:rFonts w:ascii="Times New Roman" w:hAnsi="Times New Roman" w:cs="Times New Roman"/>
                <w:sz w:val="12"/>
                <w:szCs w:val="12"/>
              </w:rPr>
            </w:pPr>
          </w:p>
          <w:p w14:paraId="4A89BB62" w14:textId="77777777" w:rsidR="000B1907" w:rsidRDefault="000B1907" w:rsidP="003F10D0">
            <w:pPr>
              <w:shd w:val="clear" w:color="auto" w:fill="FFFFFF"/>
              <w:spacing w:after="0"/>
              <w:jc w:val="center"/>
              <w:rPr>
                <w:rFonts w:ascii="Times New Roman" w:hAnsi="Times New Roman" w:cs="Times New Roman"/>
                <w:sz w:val="12"/>
                <w:szCs w:val="12"/>
              </w:rPr>
            </w:pPr>
          </w:p>
          <w:p w14:paraId="6604793B"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F33AD2E" w14:textId="77777777" w:rsidR="000B1907" w:rsidRDefault="000B1907" w:rsidP="003F10D0">
            <w:pPr>
              <w:shd w:val="clear" w:color="auto" w:fill="FFFFFF"/>
              <w:spacing w:after="0"/>
              <w:jc w:val="center"/>
              <w:rPr>
                <w:rFonts w:ascii="Times New Roman" w:hAnsi="Times New Roman" w:cs="Times New Roman"/>
                <w:sz w:val="12"/>
                <w:szCs w:val="12"/>
              </w:rPr>
            </w:pPr>
          </w:p>
          <w:p w14:paraId="20E6882E" w14:textId="77777777" w:rsidR="000B1907" w:rsidRDefault="000B1907" w:rsidP="003F10D0">
            <w:pPr>
              <w:shd w:val="clear" w:color="auto" w:fill="FFFFFF"/>
              <w:spacing w:after="0"/>
              <w:jc w:val="center"/>
              <w:rPr>
                <w:rFonts w:ascii="Times New Roman" w:hAnsi="Times New Roman" w:cs="Times New Roman"/>
                <w:sz w:val="12"/>
                <w:szCs w:val="12"/>
              </w:rPr>
            </w:pPr>
          </w:p>
          <w:p w14:paraId="54ABBF39"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C8782B8" w14:textId="77777777" w:rsidR="000B1907" w:rsidRDefault="000B1907" w:rsidP="003F10D0">
            <w:pPr>
              <w:shd w:val="clear" w:color="auto" w:fill="FFFFFF"/>
              <w:spacing w:after="0"/>
              <w:jc w:val="center"/>
              <w:rPr>
                <w:rFonts w:ascii="Times New Roman" w:hAnsi="Times New Roman" w:cs="Times New Roman"/>
                <w:sz w:val="12"/>
                <w:szCs w:val="12"/>
              </w:rPr>
            </w:pPr>
          </w:p>
          <w:p w14:paraId="4702FD90" w14:textId="77777777" w:rsidR="000B1907" w:rsidRDefault="000B1907" w:rsidP="003F10D0">
            <w:pPr>
              <w:shd w:val="clear" w:color="auto" w:fill="FFFFFF"/>
              <w:spacing w:after="0"/>
              <w:jc w:val="center"/>
              <w:rPr>
                <w:rFonts w:ascii="Times New Roman" w:hAnsi="Times New Roman" w:cs="Times New Roman"/>
                <w:sz w:val="12"/>
                <w:szCs w:val="12"/>
              </w:rPr>
            </w:pPr>
          </w:p>
          <w:p w14:paraId="5BD3D209"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5AEB1D9" w14:textId="77777777" w:rsidR="000B1907" w:rsidRDefault="000B1907" w:rsidP="003F10D0">
            <w:pPr>
              <w:shd w:val="clear" w:color="auto" w:fill="FFFFFF"/>
              <w:spacing w:after="0"/>
              <w:jc w:val="center"/>
              <w:rPr>
                <w:rFonts w:ascii="Times New Roman" w:hAnsi="Times New Roman" w:cs="Times New Roman"/>
                <w:sz w:val="12"/>
                <w:szCs w:val="12"/>
              </w:rPr>
            </w:pPr>
          </w:p>
          <w:p w14:paraId="58C667A2" w14:textId="77777777" w:rsidR="000B1907" w:rsidRDefault="000B1907" w:rsidP="003F10D0">
            <w:pPr>
              <w:shd w:val="clear" w:color="auto" w:fill="FFFFFF"/>
              <w:spacing w:after="0"/>
              <w:jc w:val="center"/>
              <w:rPr>
                <w:rFonts w:ascii="Times New Roman" w:hAnsi="Times New Roman" w:cs="Times New Roman"/>
                <w:sz w:val="12"/>
                <w:szCs w:val="12"/>
              </w:rPr>
            </w:pPr>
          </w:p>
          <w:p w14:paraId="682D856C" w14:textId="77777777" w:rsidR="0025023E" w:rsidRPr="00143C48" w:rsidRDefault="0025023E" w:rsidP="003F10D0">
            <w:pPr>
              <w:shd w:val="clear" w:color="auto" w:fill="FFFFFF"/>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9E9A5FB" w14:textId="77777777" w:rsidR="000B1907" w:rsidRDefault="000B1907" w:rsidP="00846A3D">
            <w:pPr>
              <w:shd w:val="clear" w:color="auto" w:fill="FFFFFF"/>
              <w:spacing w:after="0"/>
              <w:ind w:right="-81"/>
              <w:jc w:val="center"/>
              <w:rPr>
                <w:rFonts w:ascii="Times New Roman" w:hAnsi="Times New Roman" w:cs="Times New Roman"/>
                <w:sz w:val="12"/>
                <w:szCs w:val="12"/>
              </w:rPr>
            </w:pPr>
          </w:p>
          <w:p w14:paraId="4E82A863" w14:textId="77777777" w:rsidR="000B1907" w:rsidRDefault="000B1907" w:rsidP="00846A3D">
            <w:pPr>
              <w:shd w:val="clear" w:color="auto" w:fill="FFFFFF"/>
              <w:spacing w:after="0"/>
              <w:ind w:right="-81"/>
              <w:jc w:val="center"/>
              <w:rPr>
                <w:rFonts w:ascii="Times New Roman" w:hAnsi="Times New Roman" w:cs="Times New Roman"/>
                <w:sz w:val="12"/>
                <w:szCs w:val="12"/>
              </w:rPr>
            </w:pPr>
          </w:p>
          <w:p w14:paraId="35647E7D" w14:textId="77777777" w:rsidR="0025023E" w:rsidRDefault="0025023E" w:rsidP="00846A3D">
            <w:pPr>
              <w:shd w:val="clear" w:color="auto" w:fill="FFFFFF"/>
              <w:spacing w:after="0"/>
              <w:ind w:right="-81"/>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639140FC" w14:textId="77777777" w:rsidR="000B1907" w:rsidRDefault="000B1907" w:rsidP="003F10D0">
            <w:pPr>
              <w:spacing w:after="0"/>
              <w:jc w:val="center"/>
              <w:rPr>
                <w:rFonts w:ascii="Times New Roman" w:hAnsi="Times New Roman" w:cs="Times New Roman"/>
                <w:sz w:val="12"/>
                <w:szCs w:val="12"/>
              </w:rPr>
            </w:pPr>
          </w:p>
          <w:p w14:paraId="0582C572" w14:textId="77777777" w:rsidR="000B1907" w:rsidRDefault="000B1907" w:rsidP="003F10D0">
            <w:pPr>
              <w:spacing w:after="0"/>
              <w:jc w:val="center"/>
              <w:rPr>
                <w:rFonts w:ascii="Times New Roman" w:hAnsi="Times New Roman" w:cs="Times New Roman"/>
                <w:sz w:val="12"/>
                <w:szCs w:val="12"/>
              </w:rPr>
            </w:pPr>
          </w:p>
          <w:p w14:paraId="6B555DB8" w14:textId="77777777" w:rsidR="0025023E"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tcBorders>
            <w:vAlign w:val="center"/>
          </w:tcPr>
          <w:p w14:paraId="5676E33B" w14:textId="77777777" w:rsidR="000B1907" w:rsidRDefault="000B1907" w:rsidP="003F10D0">
            <w:pPr>
              <w:spacing w:after="0"/>
              <w:jc w:val="center"/>
              <w:rPr>
                <w:rFonts w:ascii="Times New Roman" w:hAnsi="Times New Roman" w:cs="Times New Roman"/>
                <w:sz w:val="12"/>
                <w:szCs w:val="12"/>
              </w:rPr>
            </w:pPr>
          </w:p>
          <w:p w14:paraId="04DD53F9" w14:textId="77777777" w:rsidR="000B1907" w:rsidRDefault="000B1907" w:rsidP="003F10D0">
            <w:pPr>
              <w:spacing w:after="0"/>
              <w:jc w:val="center"/>
              <w:rPr>
                <w:rFonts w:ascii="Times New Roman" w:hAnsi="Times New Roman" w:cs="Times New Roman"/>
                <w:sz w:val="12"/>
                <w:szCs w:val="12"/>
              </w:rPr>
            </w:pPr>
          </w:p>
          <w:p w14:paraId="44F953A7" w14:textId="77777777" w:rsidR="0025023E"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29F8268D" w14:textId="77777777" w:rsidR="000B1907" w:rsidRDefault="000B1907" w:rsidP="003F10D0">
            <w:pPr>
              <w:spacing w:after="0"/>
              <w:jc w:val="center"/>
              <w:rPr>
                <w:rFonts w:ascii="Times New Roman" w:hAnsi="Times New Roman" w:cs="Times New Roman"/>
                <w:sz w:val="12"/>
                <w:szCs w:val="12"/>
              </w:rPr>
            </w:pPr>
          </w:p>
          <w:p w14:paraId="6686C34F" w14:textId="77777777" w:rsidR="000B1907" w:rsidRDefault="000B1907" w:rsidP="003F10D0">
            <w:pPr>
              <w:spacing w:after="0"/>
              <w:jc w:val="center"/>
              <w:rPr>
                <w:rFonts w:ascii="Times New Roman" w:hAnsi="Times New Roman" w:cs="Times New Roman"/>
                <w:sz w:val="12"/>
                <w:szCs w:val="12"/>
              </w:rPr>
            </w:pPr>
          </w:p>
          <w:p w14:paraId="2C0B1898" w14:textId="77777777" w:rsidR="0025023E" w:rsidRDefault="0025023E"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14:paraId="2FEBBA14" w14:textId="77777777" w:rsidR="000B1907" w:rsidRDefault="000B1907" w:rsidP="003F10D0">
            <w:pPr>
              <w:spacing w:after="0"/>
              <w:jc w:val="center"/>
              <w:rPr>
                <w:rFonts w:ascii="Times New Roman" w:hAnsi="Times New Roman" w:cs="Times New Roman"/>
                <w:sz w:val="12"/>
                <w:szCs w:val="12"/>
              </w:rPr>
            </w:pPr>
          </w:p>
          <w:p w14:paraId="5AFF8C2F" w14:textId="77777777" w:rsidR="000B1907" w:rsidRDefault="000B1907" w:rsidP="003F10D0">
            <w:pPr>
              <w:spacing w:after="0"/>
              <w:jc w:val="center"/>
              <w:rPr>
                <w:rFonts w:ascii="Times New Roman" w:hAnsi="Times New Roman" w:cs="Times New Roman"/>
                <w:sz w:val="12"/>
                <w:szCs w:val="12"/>
              </w:rPr>
            </w:pPr>
          </w:p>
          <w:p w14:paraId="5595841A" w14:textId="77777777" w:rsidR="002B5923" w:rsidRDefault="002B5923" w:rsidP="003F10D0">
            <w:pPr>
              <w:spacing w:after="0"/>
              <w:jc w:val="center"/>
              <w:rPr>
                <w:rFonts w:ascii="Times New Roman" w:hAnsi="Times New Roman" w:cs="Times New Roman"/>
                <w:sz w:val="12"/>
                <w:szCs w:val="12"/>
              </w:rPr>
            </w:pPr>
          </w:p>
          <w:p w14:paraId="63F9C1BE" w14:textId="77777777" w:rsidR="002B5923" w:rsidRDefault="002B5923" w:rsidP="003F10D0">
            <w:pPr>
              <w:spacing w:after="0"/>
              <w:jc w:val="center"/>
              <w:rPr>
                <w:rFonts w:ascii="Times New Roman" w:hAnsi="Times New Roman" w:cs="Times New Roman"/>
                <w:sz w:val="12"/>
                <w:szCs w:val="12"/>
              </w:rPr>
            </w:pPr>
          </w:p>
          <w:p w14:paraId="7F8A903A" w14:textId="77777777" w:rsidR="002B5923" w:rsidRDefault="002B5923" w:rsidP="003F10D0">
            <w:pPr>
              <w:spacing w:after="0"/>
              <w:jc w:val="center"/>
              <w:rPr>
                <w:rFonts w:ascii="Times New Roman" w:hAnsi="Times New Roman" w:cs="Times New Roman"/>
                <w:sz w:val="12"/>
                <w:szCs w:val="12"/>
              </w:rPr>
            </w:pPr>
          </w:p>
          <w:p w14:paraId="01CC0B18" w14:textId="77777777" w:rsidR="002B5923" w:rsidRDefault="002B5923" w:rsidP="003F10D0">
            <w:pPr>
              <w:spacing w:after="0"/>
              <w:jc w:val="center"/>
              <w:rPr>
                <w:rFonts w:ascii="Times New Roman" w:hAnsi="Times New Roman" w:cs="Times New Roman"/>
                <w:sz w:val="12"/>
                <w:szCs w:val="12"/>
              </w:rPr>
            </w:pPr>
          </w:p>
          <w:p w14:paraId="4F2B4F20" w14:textId="46A78E04" w:rsidR="00156F9E" w:rsidRDefault="00156F9E"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p w14:paraId="5CEC9C2E" w14:textId="2738F568" w:rsidR="00DF5B8A" w:rsidRDefault="00DF5B8A" w:rsidP="003F10D0">
            <w:pPr>
              <w:spacing w:after="0"/>
              <w:jc w:val="center"/>
              <w:rPr>
                <w:rFonts w:ascii="Times New Roman" w:hAnsi="Times New Roman" w:cs="Times New Roman"/>
                <w:sz w:val="12"/>
                <w:szCs w:val="12"/>
              </w:rPr>
            </w:pPr>
          </w:p>
        </w:tc>
      </w:tr>
      <w:tr w:rsidR="006E4435" w:rsidRPr="00143C48" w14:paraId="6DC82CF6" w14:textId="7C307B41" w:rsidTr="00A724B9">
        <w:trPr>
          <w:gridAfter w:val="9"/>
          <w:wAfter w:w="10651" w:type="dxa"/>
          <w:trHeight w:val="335"/>
        </w:trPr>
        <w:tc>
          <w:tcPr>
            <w:tcW w:w="851" w:type="dxa"/>
            <w:vMerge w:val="restart"/>
            <w:tcBorders>
              <w:top w:val="single" w:sz="4" w:space="0" w:color="auto"/>
              <w:left w:val="single" w:sz="4" w:space="0" w:color="auto"/>
              <w:bottom w:val="single" w:sz="4" w:space="0" w:color="auto"/>
              <w:right w:val="single" w:sz="4" w:space="0" w:color="auto"/>
            </w:tcBorders>
          </w:tcPr>
          <w:p w14:paraId="633A6822" w14:textId="77777777" w:rsidR="000B1907" w:rsidRDefault="000B1907"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69BCBB03" w14:textId="2BE8D029"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Основное мероприятие 2.4</w:t>
            </w:r>
          </w:p>
        </w:tc>
        <w:tc>
          <w:tcPr>
            <w:tcW w:w="1135" w:type="dxa"/>
            <w:vMerge w:val="restart"/>
            <w:tcBorders>
              <w:top w:val="single" w:sz="4" w:space="0" w:color="auto"/>
              <w:left w:val="single" w:sz="4" w:space="0" w:color="auto"/>
              <w:bottom w:val="single" w:sz="4" w:space="0" w:color="auto"/>
              <w:right w:val="single" w:sz="4" w:space="0" w:color="auto"/>
            </w:tcBorders>
          </w:tcPr>
          <w:p w14:paraId="5F19DC60" w14:textId="1FF6CD6C" w:rsidR="00A107BD" w:rsidRDefault="0025023E" w:rsidP="00A107BD">
            <w:pPr>
              <w:widowControl w:val="0"/>
              <w:shd w:val="clear" w:color="auto" w:fill="FFFFFF"/>
              <w:autoSpaceDE w:val="0"/>
              <w:autoSpaceDN w:val="0"/>
              <w:adjustRightInd w:val="0"/>
              <w:spacing w:after="0"/>
              <w:rPr>
                <w:rFonts w:ascii="Times New Roman" w:hAnsi="Times New Roman" w:cs="Times New Roman"/>
                <w:sz w:val="12"/>
                <w:szCs w:val="12"/>
              </w:rPr>
            </w:pPr>
            <w:r w:rsidRPr="00A107BD">
              <w:rPr>
                <w:rFonts w:ascii="Times New Roman" w:hAnsi="Times New Roman" w:cs="Times New Roman"/>
                <w:sz w:val="12"/>
                <w:szCs w:val="12"/>
              </w:rPr>
              <w:t xml:space="preserve">Профессиональная подготовка и повышение квалификации государственных гражданских служащих </w:t>
            </w:r>
            <w:r w:rsidR="00A107BD">
              <w:rPr>
                <w:rFonts w:ascii="Times New Roman" w:hAnsi="Times New Roman" w:cs="Times New Roman"/>
                <w:sz w:val="12"/>
                <w:szCs w:val="12"/>
              </w:rPr>
              <w:t xml:space="preserve">Министерства </w:t>
            </w:r>
          </w:p>
          <w:p w14:paraId="085F5F60" w14:textId="7E282DA8" w:rsidR="0025023E" w:rsidRPr="00143C48" w:rsidRDefault="0025023E" w:rsidP="003F10D0">
            <w:pPr>
              <w:pStyle w:val="ConsPlusNormal"/>
              <w:shd w:val="clear" w:color="auto" w:fill="FFFFFF"/>
              <w:jc w:val="both"/>
              <w:rPr>
                <w:sz w:val="12"/>
                <w:szCs w:val="12"/>
                <w:lang w:eastAsia="en-US"/>
              </w:rPr>
            </w:pPr>
            <w:r w:rsidRPr="00143C48">
              <w:rPr>
                <w:sz w:val="12"/>
                <w:szCs w:val="12"/>
                <w:lang w:eastAsia="en-US"/>
              </w:rPr>
              <w:t xml:space="preserve"> в рамка</w:t>
            </w:r>
            <w:r w:rsidR="007A0C38">
              <w:rPr>
                <w:sz w:val="12"/>
                <w:szCs w:val="12"/>
                <w:lang w:eastAsia="en-US"/>
              </w:rPr>
              <w:t>х</w:t>
            </w:r>
            <w:r w:rsidRPr="00143C48">
              <w:rPr>
                <w:sz w:val="12"/>
                <w:szCs w:val="12"/>
                <w:lang w:eastAsia="en-US"/>
              </w:rPr>
              <w:t xml:space="preserve"> плана развития </w:t>
            </w:r>
          </w:p>
          <w:p w14:paraId="4DDA8DF6" w14:textId="77777777" w:rsidR="0025023E" w:rsidRPr="00143C48" w:rsidRDefault="0025023E" w:rsidP="003F10D0">
            <w:pPr>
              <w:pStyle w:val="ConsPlusNormal"/>
              <w:shd w:val="clear" w:color="auto" w:fill="FFFFFF"/>
              <w:jc w:val="both"/>
              <w:rPr>
                <w:sz w:val="12"/>
                <w:szCs w:val="12"/>
              </w:rPr>
            </w:pPr>
            <w:r w:rsidRPr="00143C48">
              <w:rPr>
                <w:sz w:val="12"/>
                <w:szCs w:val="12"/>
                <w:lang w:eastAsia="en-US"/>
              </w:rPr>
              <w:t>государственной гражданской службы Курской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484F706" w14:textId="1F4E73A9" w:rsidR="000B1907" w:rsidRPr="00143C48" w:rsidRDefault="0025023E" w:rsidP="00E717CA">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Всего, в том числе</w:t>
            </w:r>
          </w:p>
        </w:tc>
        <w:tc>
          <w:tcPr>
            <w:tcW w:w="567" w:type="dxa"/>
            <w:tcBorders>
              <w:top w:val="single" w:sz="4" w:space="0" w:color="auto"/>
              <w:left w:val="single" w:sz="4" w:space="0" w:color="auto"/>
              <w:bottom w:val="single" w:sz="4" w:space="0" w:color="auto"/>
              <w:right w:val="single" w:sz="4" w:space="0" w:color="auto"/>
            </w:tcBorders>
            <w:vAlign w:val="center"/>
          </w:tcPr>
          <w:p w14:paraId="0C05872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4B1EEB8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7C3ED71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11CE4B8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tcPr>
          <w:p w14:paraId="32350AB5"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37E89B3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1978889"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D5DDDC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511748D"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9B148F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1485257"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2E8BB90F" w14:textId="77777777" w:rsidR="0025023E" w:rsidRPr="00143C48" w:rsidRDefault="0025023E" w:rsidP="00846A3D">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1474C0A" w14:textId="77777777" w:rsidR="0025023E" w:rsidRPr="00183185" w:rsidRDefault="0025023E" w:rsidP="003F10D0">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673D026F" w14:textId="77777777" w:rsidR="0025023E" w:rsidRPr="00183185" w:rsidRDefault="0025023E" w:rsidP="003F10D0">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A933E42" w14:textId="77777777" w:rsidR="0025023E" w:rsidRPr="00183185" w:rsidRDefault="0025023E" w:rsidP="003F10D0">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5FAD5EF3" w14:textId="77777777" w:rsidR="0025023E" w:rsidRDefault="0025023E" w:rsidP="003F10D0">
            <w:pPr>
              <w:spacing w:after="0"/>
              <w:jc w:val="center"/>
              <w:rPr>
                <w:rFonts w:ascii="Times New Roman" w:hAnsi="Times New Roman" w:cs="Times New Roman"/>
                <w:sz w:val="12"/>
                <w:szCs w:val="12"/>
              </w:rPr>
            </w:pPr>
          </w:p>
          <w:p w14:paraId="6AF5780D" w14:textId="6F9613ED" w:rsidR="00156F9E" w:rsidRPr="00183185" w:rsidRDefault="00156F9E" w:rsidP="007A0C38">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7882292B" w14:textId="660B8C46" w:rsidTr="00A724B9">
        <w:trPr>
          <w:gridAfter w:val="9"/>
          <w:wAfter w:w="10651" w:type="dxa"/>
          <w:trHeight w:val="167"/>
        </w:trPr>
        <w:tc>
          <w:tcPr>
            <w:tcW w:w="851" w:type="dxa"/>
            <w:vMerge/>
            <w:tcBorders>
              <w:top w:val="single" w:sz="4" w:space="0" w:color="auto"/>
              <w:left w:val="single" w:sz="4" w:space="0" w:color="auto"/>
              <w:bottom w:val="single" w:sz="4" w:space="0" w:color="auto"/>
              <w:right w:val="single" w:sz="4" w:space="0" w:color="auto"/>
            </w:tcBorders>
          </w:tcPr>
          <w:p w14:paraId="3371C20B"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2E2DF065" w14:textId="77777777" w:rsidR="0025023E" w:rsidRPr="00143C48" w:rsidRDefault="0025023E" w:rsidP="007A0C38">
            <w:pPr>
              <w:pStyle w:val="ConsPlusNormal"/>
              <w:shd w:val="clear" w:color="auto" w:fill="FFFFFF"/>
              <w:jc w:val="center"/>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36C28B6" w14:textId="4DADCAEB" w:rsidR="000B1907" w:rsidRPr="00143C48" w:rsidRDefault="0025023E" w:rsidP="00E717CA">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567" w:type="dxa"/>
            <w:tcBorders>
              <w:top w:val="single" w:sz="4" w:space="0" w:color="auto"/>
              <w:left w:val="single" w:sz="4" w:space="0" w:color="auto"/>
              <w:bottom w:val="single" w:sz="4" w:space="0" w:color="auto"/>
              <w:right w:val="single" w:sz="4" w:space="0" w:color="auto"/>
            </w:tcBorders>
            <w:vAlign w:val="center"/>
          </w:tcPr>
          <w:p w14:paraId="576295AC"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х</w:t>
            </w:r>
          </w:p>
        </w:tc>
        <w:tc>
          <w:tcPr>
            <w:tcW w:w="709" w:type="dxa"/>
            <w:tcBorders>
              <w:top w:val="single" w:sz="4" w:space="0" w:color="auto"/>
              <w:left w:val="single" w:sz="4" w:space="0" w:color="auto"/>
              <w:bottom w:val="single" w:sz="4" w:space="0" w:color="auto"/>
              <w:right w:val="single" w:sz="4" w:space="0" w:color="auto"/>
            </w:tcBorders>
            <w:vAlign w:val="center"/>
          </w:tcPr>
          <w:p w14:paraId="7C14D33A"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45F85FEA"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648479FC"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tc>
        <w:tc>
          <w:tcPr>
            <w:tcW w:w="851" w:type="dxa"/>
            <w:tcBorders>
              <w:top w:val="single" w:sz="4" w:space="0" w:color="auto"/>
              <w:left w:val="single" w:sz="4" w:space="0" w:color="auto"/>
              <w:bottom w:val="single" w:sz="4" w:space="0" w:color="auto"/>
              <w:right w:val="single" w:sz="4" w:space="0" w:color="auto"/>
            </w:tcBorders>
            <w:vAlign w:val="center"/>
          </w:tcPr>
          <w:p w14:paraId="49489A8E"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015E038B"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EBAA9B1"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2A0C95A3"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FD5653F"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899E79B"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3571301" w14:textId="77777777" w:rsidR="0025023E" w:rsidRPr="00143C48" w:rsidRDefault="0025023E" w:rsidP="007A0C38">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E80E434" w14:textId="77777777" w:rsidR="0025023E" w:rsidRPr="00143C48" w:rsidRDefault="0025023E" w:rsidP="007A0C38">
            <w:pPr>
              <w:widowControl w:val="0"/>
              <w:shd w:val="clear" w:color="auto" w:fill="FFFFFF"/>
              <w:autoSpaceDE w:val="0"/>
              <w:autoSpaceDN w:val="0"/>
              <w:adjustRightInd w:val="0"/>
              <w:spacing w:after="0"/>
              <w:ind w:right="-81"/>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1BF8CBD" w14:textId="77777777" w:rsidR="0025023E" w:rsidRPr="00183185" w:rsidRDefault="0025023E" w:rsidP="007A0C38">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1C86ED3A" w14:textId="77777777" w:rsidR="0025023E" w:rsidRPr="00183185" w:rsidRDefault="0025023E" w:rsidP="007A0C38">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F47973E" w14:textId="77777777" w:rsidR="0025023E" w:rsidRPr="00183185" w:rsidRDefault="0025023E" w:rsidP="007A0C38">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58CF66E" w14:textId="77777777" w:rsidR="00156F9E" w:rsidRDefault="00156F9E" w:rsidP="007A0C38">
            <w:pPr>
              <w:spacing w:after="0"/>
              <w:jc w:val="center"/>
              <w:rPr>
                <w:rFonts w:ascii="Times New Roman" w:hAnsi="Times New Roman" w:cs="Times New Roman"/>
                <w:sz w:val="12"/>
                <w:szCs w:val="12"/>
              </w:rPr>
            </w:pPr>
          </w:p>
          <w:p w14:paraId="64113584" w14:textId="6B875D49" w:rsidR="00156F9E" w:rsidRPr="00183185" w:rsidRDefault="00156F9E" w:rsidP="007A0C38">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6E4435" w:rsidRPr="00143C48" w14:paraId="41B58D90" w14:textId="033EEBDD" w:rsidTr="00A724B9">
        <w:trPr>
          <w:gridAfter w:val="9"/>
          <w:wAfter w:w="10651" w:type="dxa"/>
          <w:trHeight w:val="1176"/>
        </w:trPr>
        <w:tc>
          <w:tcPr>
            <w:tcW w:w="851" w:type="dxa"/>
            <w:vMerge/>
            <w:tcBorders>
              <w:top w:val="single" w:sz="4" w:space="0" w:color="auto"/>
              <w:left w:val="single" w:sz="4" w:space="0" w:color="auto"/>
              <w:bottom w:val="single" w:sz="4" w:space="0" w:color="auto"/>
              <w:right w:val="single" w:sz="4" w:space="0" w:color="auto"/>
            </w:tcBorders>
          </w:tcPr>
          <w:p w14:paraId="34725C5E" w14:textId="77777777" w:rsidR="0025023E" w:rsidRPr="00143C48" w:rsidRDefault="0025023E"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1135" w:type="dxa"/>
            <w:vMerge/>
            <w:tcBorders>
              <w:top w:val="single" w:sz="4" w:space="0" w:color="auto"/>
              <w:left w:val="single" w:sz="4" w:space="0" w:color="auto"/>
              <w:bottom w:val="single" w:sz="4" w:space="0" w:color="auto"/>
              <w:right w:val="single" w:sz="4" w:space="0" w:color="auto"/>
            </w:tcBorders>
          </w:tcPr>
          <w:p w14:paraId="224E64D5" w14:textId="77777777" w:rsidR="0025023E" w:rsidRPr="00143C48" w:rsidRDefault="0025023E" w:rsidP="003F10D0">
            <w:pPr>
              <w:pStyle w:val="ConsPlusNormal"/>
              <w:shd w:val="clear" w:color="auto" w:fill="FFFFFF"/>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0C68644" w14:textId="77777777" w:rsidR="00A107BD" w:rsidRPr="00143C48" w:rsidRDefault="00A107BD" w:rsidP="00A107BD">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 xml:space="preserve">ответственный исполнитель </w:t>
            </w:r>
            <w:proofErr w:type="spellStart"/>
            <w:proofErr w:type="gramStart"/>
            <w:r w:rsidRPr="00143C48">
              <w:rPr>
                <w:rFonts w:ascii="Times New Roman" w:hAnsi="Times New Roman" w:cs="Times New Roman"/>
                <w:sz w:val="12"/>
                <w:szCs w:val="12"/>
              </w:rPr>
              <w:t>государствен</w:t>
            </w:r>
            <w:proofErr w:type="spellEnd"/>
            <w:r>
              <w:rPr>
                <w:rFonts w:ascii="Times New Roman" w:hAnsi="Times New Roman" w:cs="Times New Roman"/>
                <w:sz w:val="12"/>
                <w:szCs w:val="12"/>
              </w:rPr>
              <w:t>-</w:t>
            </w:r>
            <w:r w:rsidRPr="00143C48">
              <w:rPr>
                <w:rFonts w:ascii="Times New Roman" w:hAnsi="Times New Roman" w:cs="Times New Roman"/>
                <w:sz w:val="12"/>
                <w:szCs w:val="12"/>
              </w:rPr>
              <w:t>ной</w:t>
            </w:r>
            <w:proofErr w:type="gramEnd"/>
            <w:r w:rsidRPr="00143C48">
              <w:rPr>
                <w:rFonts w:ascii="Times New Roman" w:hAnsi="Times New Roman" w:cs="Times New Roman"/>
                <w:sz w:val="12"/>
                <w:szCs w:val="12"/>
              </w:rPr>
              <w:t xml:space="preserve"> программы- </w:t>
            </w:r>
          </w:p>
          <w:p w14:paraId="067C5E9F" w14:textId="0E90377F" w:rsidR="007A0C38" w:rsidRPr="00143C48" w:rsidRDefault="00A107BD" w:rsidP="00E717CA">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Министерство ин</w:t>
            </w:r>
            <w:r w:rsidRPr="00143C48">
              <w:rPr>
                <w:rFonts w:ascii="Times New Roman" w:hAnsi="Times New Roman" w:cs="Times New Roman"/>
                <w:sz w:val="12"/>
                <w:szCs w:val="12"/>
              </w:rPr>
              <w:t xml:space="preserve">формации и </w:t>
            </w:r>
            <w:r>
              <w:rPr>
                <w:rFonts w:ascii="Times New Roman" w:hAnsi="Times New Roman" w:cs="Times New Roman"/>
                <w:sz w:val="12"/>
                <w:szCs w:val="12"/>
              </w:rPr>
              <w:t>общественных коммуникаций</w:t>
            </w:r>
            <w:r w:rsidRPr="00143C48">
              <w:rPr>
                <w:rFonts w:ascii="Times New Roman" w:hAnsi="Times New Roman" w:cs="Times New Roman"/>
                <w:sz w:val="12"/>
                <w:szCs w:val="12"/>
              </w:rPr>
              <w:t xml:space="preserve"> Курской области</w:t>
            </w:r>
          </w:p>
        </w:tc>
        <w:tc>
          <w:tcPr>
            <w:tcW w:w="567" w:type="dxa"/>
            <w:tcBorders>
              <w:top w:val="single" w:sz="4" w:space="0" w:color="auto"/>
              <w:left w:val="single" w:sz="4" w:space="0" w:color="auto"/>
              <w:bottom w:val="single" w:sz="4" w:space="0" w:color="auto"/>
              <w:right w:val="single" w:sz="4" w:space="0" w:color="auto"/>
            </w:tcBorders>
            <w:vAlign w:val="center"/>
          </w:tcPr>
          <w:p w14:paraId="6C46A777" w14:textId="77777777" w:rsidR="0025023E" w:rsidRPr="00143C48" w:rsidRDefault="0025023E"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811</w:t>
            </w:r>
          </w:p>
        </w:tc>
        <w:tc>
          <w:tcPr>
            <w:tcW w:w="709" w:type="dxa"/>
            <w:tcBorders>
              <w:top w:val="single" w:sz="4" w:space="0" w:color="auto"/>
              <w:left w:val="single" w:sz="4" w:space="0" w:color="auto"/>
              <w:bottom w:val="single" w:sz="4" w:space="0" w:color="auto"/>
              <w:right w:val="single" w:sz="4" w:space="0" w:color="auto"/>
            </w:tcBorders>
            <w:vAlign w:val="center"/>
          </w:tcPr>
          <w:p w14:paraId="6D9378C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23</w:t>
            </w:r>
          </w:p>
        </w:tc>
        <w:tc>
          <w:tcPr>
            <w:tcW w:w="567" w:type="dxa"/>
            <w:tcBorders>
              <w:top w:val="single" w:sz="4" w:space="0" w:color="auto"/>
              <w:left w:val="single" w:sz="4" w:space="0" w:color="auto"/>
              <w:bottom w:val="single" w:sz="4" w:space="0" w:color="auto"/>
              <w:right w:val="single" w:sz="4" w:space="0" w:color="auto"/>
            </w:tcBorders>
            <w:vAlign w:val="center"/>
          </w:tcPr>
          <w:p w14:paraId="4D8DC143"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w:t>
            </w:r>
          </w:p>
        </w:tc>
        <w:tc>
          <w:tcPr>
            <w:tcW w:w="708" w:type="dxa"/>
            <w:tcBorders>
              <w:top w:val="single" w:sz="4" w:space="0" w:color="auto"/>
              <w:left w:val="single" w:sz="4" w:space="0" w:color="auto"/>
              <w:bottom w:val="single" w:sz="4" w:space="0" w:color="auto"/>
              <w:right w:val="single" w:sz="4" w:space="0" w:color="auto"/>
            </w:tcBorders>
            <w:vAlign w:val="center"/>
          </w:tcPr>
          <w:p w14:paraId="523C0620" w14:textId="77777777" w:rsidR="0025023E"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63C3CAD8"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04</w:t>
            </w:r>
          </w:p>
          <w:p w14:paraId="6949BCC6"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vAlign w:val="center"/>
          </w:tcPr>
          <w:p w14:paraId="4CDBDEE1"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vAlign w:val="center"/>
          </w:tcPr>
          <w:p w14:paraId="2A024D9C"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568146B"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4E40FEE"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C440D1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9B7912A"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248AF54" w14:textId="77777777" w:rsidR="0025023E" w:rsidRPr="00143C48" w:rsidRDefault="0025023E"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197B16C4" w14:textId="77777777" w:rsidR="0025023E" w:rsidRPr="00143C48" w:rsidRDefault="0025023E" w:rsidP="00846A3D">
            <w:pPr>
              <w:widowControl w:val="0"/>
              <w:shd w:val="clear" w:color="auto" w:fill="FFFFFF"/>
              <w:autoSpaceDE w:val="0"/>
              <w:autoSpaceDN w:val="0"/>
              <w:adjustRightInd w:val="0"/>
              <w:spacing w:after="0"/>
              <w:ind w:right="-81"/>
              <w:rPr>
                <w:rFonts w:ascii="Times New Roman" w:hAnsi="Times New Roman" w:cs="Times New Roman"/>
                <w:sz w:val="12"/>
                <w:szCs w:val="12"/>
              </w:rPr>
            </w:pPr>
            <w:r>
              <w:rPr>
                <w:rFonts w:ascii="Times New Roman" w:hAnsi="Times New Roman" w:cs="Times New Roman"/>
                <w:sz w:val="12"/>
                <w:szCs w:val="1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22250A3D" w14:textId="77777777" w:rsidR="0025023E" w:rsidRPr="00183185" w:rsidRDefault="0025023E" w:rsidP="003F10D0">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tcBorders>
            <w:vAlign w:val="center"/>
          </w:tcPr>
          <w:p w14:paraId="02068002" w14:textId="77777777" w:rsidR="0025023E" w:rsidRPr="00183185" w:rsidRDefault="0025023E" w:rsidP="003F10D0">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E6988E5" w14:textId="77777777" w:rsidR="0025023E" w:rsidRPr="00183185" w:rsidRDefault="0025023E" w:rsidP="003F10D0">
            <w:pPr>
              <w:spacing w:after="0"/>
              <w:jc w:val="center"/>
              <w:rPr>
                <w:rFonts w:ascii="Times New Roman" w:hAnsi="Times New Roman" w:cs="Times New Roman"/>
                <w:sz w:val="12"/>
                <w:szCs w:val="12"/>
              </w:rPr>
            </w:pPr>
            <w:r w:rsidRPr="00183185">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513C1083" w14:textId="77777777" w:rsidR="0025023E" w:rsidRDefault="0025023E" w:rsidP="003F10D0">
            <w:pPr>
              <w:spacing w:after="0"/>
              <w:jc w:val="center"/>
              <w:rPr>
                <w:rFonts w:ascii="Times New Roman" w:hAnsi="Times New Roman" w:cs="Times New Roman"/>
                <w:sz w:val="12"/>
                <w:szCs w:val="12"/>
              </w:rPr>
            </w:pPr>
          </w:p>
          <w:p w14:paraId="5BBC633F" w14:textId="77777777" w:rsidR="00156F9E" w:rsidRDefault="00156F9E" w:rsidP="003F10D0">
            <w:pPr>
              <w:spacing w:after="0"/>
              <w:jc w:val="center"/>
              <w:rPr>
                <w:rFonts w:ascii="Times New Roman" w:hAnsi="Times New Roman" w:cs="Times New Roman"/>
                <w:sz w:val="12"/>
                <w:szCs w:val="12"/>
              </w:rPr>
            </w:pPr>
          </w:p>
          <w:p w14:paraId="3DC4E5A2" w14:textId="77777777" w:rsidR="00156F9E" w:rsidRDefault="00156F9E" w:rsidP="003F10D0">
            <w:pPr>
              <w:spacing w:after="0"/>
              <w:jc w:val="center"/>
              <w:rPr>
                <w:rFonts w:ascii="Times New Roman" w:hAnsi="Times New Roman" w:cs="Times New Roman"/>
                <w:sz w:val="12"/>
                <w:szCs w:val="12"/>
              </w:rPr>
            </w:pPr>
          </w:p>
          <w:p w14:paraId="338833E7" w14:textId="77777777" w:rsidR="00156F9E" w:rsidRDefault="00156F9E" w:rsidP="003F10D0">
            <w:pPr>
              <w:spacing w:after="0"/>
              <w:jc w:val="center"/>
              <w:rPr>
                <w:rFonts w:ascii="Times New Roman" w:hAnsi="Times New Roman" w:cs="Times New Roman"/>
                <w:sz w:val="12"/>
                <w:szCs w:val="12"/>
              </w:rPr>
            </w:pPr>
          </w:p>
          <w:p w14:paraId="168F76D3" w14:textId="3C101185" w:rsidR="00156F9E" w:rsidRDefault="00156F9E"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p w14:paraId="4F7CE6EB" w14:textId="77777777" w:rsidR="00156F9E" w:rsidRDefault="00156F9E" w:rsidP="003F10D0">
            <w:pPr>
              <w:spacing w:after="0"/>
              <w:jc w:val="center"/>
              <w:rPr>
                <w:rFonts w:ascii="Times New Roman" w:hAnsi="Times New Roman" w:cs="Times New Roman"/>
                <w:sz w:val="12"/>
                <w:szCs w:val="12"/>
              </w:rPr>
            </w:pPr>
          </w:p>
          <w:p w14:paraId="1FEB27C6" w14:textId="0B3BF76B" w:rsidR="00156F9E" w:rsidRPr="00183185" w:rsidRDefault="00156F9E" w:rsidP="003F10D0">
            <w:pPr>
              <w:spacing w:after="0"/>
              <w:jc w:val="center"/>
              <w:rPr>
                <w:rFonts w:ascii="Times New Roman" w:hAnsi="Times New Roman" w:cs="Times New Roman"/>
                <w:sz w:val="12"/>
                <w:szCs w:val="12"/>
              </w:rPr>
            </w:pPr>
          </w:p>
        </w:tc>
      </w:tr>
    </w:tbl>
    <w:p w14:paraId="7B00F781" w14:textId="4C1C75D0" w:rsidR="0003596F" w:rsidRDefault="000B1907" w:rsidP="003F10D0">
      <w:pPr>
        <w:shd w:val="clear" w:color="auto" w:fill="FFFFFF" w:themeFill="background1"/>
        <w:spacing w:after="0" w:line="240" w:lineRule="auto"/>
        <w:ind w:left="708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0C38">
        <w:rPr>
          <w:rFonts w:ascii="Times New Roman" w:hAnsi="Times New Roman" w:cs="Times New Roman"/>
          <w:sz w:val="28"/>
          <w:szCs w:val="28"/>
        </w:rPr>
        <w:t xml:space="preserve">        </w:t>
      </w:r>
      <w:r>
        <w:rPr>
          <w:rFonts w:ascii="Times New Roman" w:hAnsi="Times New Roman" w:cs="Times New Roman"/>
          <w:sz w:val="28"/>
          <w:szCs w:val="28"/>
        </w:rPr>
        <w:t xml:space="preserve">   </w:t>
      </w:r>
      <w:r w:rsidR="007A0C38">
        <w:rPr>
          <w:rFonts w:ascii="Times New Roman" w:hAnsi="Times New Roman" w:cs="Times New Roman"/>
          <w:sz w:val="28"/>
          <w:szCs w:val="28"/>
        </w:rPr>
        <w:t xml:space="preserve"> </w:t>
      </w:r>
      <w:r w:rsidR="00D8209F">
        <w:rPr>
          <w:rFonts w:ascii="Times New Roman" w:hAnsi="Times New Roman" w:cs="Times New Roman"/>
          <w:sz w:val="28"/>
          <w:szCs w:val="28"/>
        </w:rPr>
        <w:t xml:space="preserve">        </w:t>
      </w:r>
      <w:r w:rsidR="0003596F">
        <w:rPr>
          <w:rFonts w:ascii="Times New Roman" w:hAnsi="Times New Roman" w:cs="Times New Roman"/>
          <w:sz w:val="28"/>
          <w:szCs w:val="28"/>
        </w:rPr>
        <w:t xml:space="preserve"> </w:t>
      </w:r>
    </w:p>
    <w:p w14:paraId="1E30A53C" w14:textId="11665D87" w:rsidR="003F10D0" w:rsidRDefault="0007269B" w:rsidP="003F10D0">
      <w:pPr>
        <w:shd w:val="clear" w:color="auto" w:fill="FFFFFF" w:themeFill="background1"/>
        <w:spacing w:after="0" w:line="240" w:lineRule="auto"/>
        <w:ind w:left="7088"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2B7C">
        <w:rPr>
          <w:rFonts w:ascii="Times New Roman" w:hAnsi="Times New Roman" w:cs="Times New Roman"/>
          <w:sz w:val="28"/>
          <w:szCs w:val="28"/>
        </w:rPr>
        <w:t xml:space="preserve">  </w:t>
      </w:r>
      <w:r w:rsidR="00A724B9">
        <w:rPr>
          <w:rFonts w:ascii="Times New Roman" w:hAnsi="Times New Roman" w:cs="Times New Roman"/>
          <w:sz w:val="28"/>
          <w:szCs w:val="28"/>
        </w:rPr>
        <w:t xml:space="preserve"> </w:t>
      </w:r>
      <w:r w:rsidR="003F10D0">
        <w:rPr>
          <w:rFonts w:ascii="Times New Roman" w:hAnsi="Times New Roman" w:cs="Times New Roman"/>
          <w:sz w:val="28"/>
          <w:szCs w:val="28"/>
        </w:rPr>
        <w:t>П</w:t>
      </w:r>
      <w:r w:rsidR="003F10D0" w:rsidRPr="00FD0E4E">
        <w:rPr>
          <w:rFonts w:ascii="Times New Roman" w:hAnsi="Times New Roman" w:cs="Times New Roman"/>
          <w:sz w:val="28"/>
          <w:szCs w:val="28"/>
        </w:rPr>
        <w:t xml:space="preserve">риложение № </w:t>
      </w:r>
      <w:r w:rsidR="003F10D0">
        <w:rPr>
          <w:rFonts w:ascii="Times New Roman" w:hAnsi="Times New Roman" w:cs="Times New Roman"/>
          <w:sz w:val="28"/>
          <w:szCs w:val="28"/>
        </w:rPr>
        <w:t>6</w:t>
      </w:r>
    </w:p>
    <w:p w14:paraId="62407E1B" w14:textId="77777777" w:rsidR="001D31BB" w:rsidRDefault="00EC2F58" w:rsidP="00EC2F58">
      <w:pPr>
        <w:widowControl w:val="0"/>
        <w:shd w:val="clear" w:color="auto" w:fill="FFFFFF"/>
        <w:autoSpaceDE w:val="0"/>
        <w:autoSpaceDN w:val="0"/>
        <w:adjustRightInd w:val="0"/>
        <w:spacing w:after="0"/>
        <w:ind w:left="8647"/>
        <w:jc w:val="both"/>
        <w:rPr>
          <w:rFonts w:ascii="Times New Roman" w:hAnsi="Times New Roman" w:cs="Times New Roman"/>
          <w:sz w:val="28"/>
          <w:szCs w:val="28"/>
        </w:rPr>
      </w:pPr>
      <w:bookmarkStart w:id="12" w:name="Par2266"/>
      <w:bookmarkEnd w:id="12"/>
      <w:r>
        <w:rPr>
          <w:rFonts w:ascii="Times New Roman" w:hAnsi="Times New Roman" w:cs="Times New Roman"/>
          <w:sz w:val="28"/>
          <w:szCs w:val="28"/>
        </w:rPr>
        <w:t xml:space="preserve">к государственной программе Курской области «Реализация государственной политики в сфере печати и массовой информации в Курской области»                     </w:t>
      </w:r>
    </w:p>
    <w:p w14:paraId="7795E4F1" w14:textId="1BE7C23A" w:rsidR="00E717CA" w:rsidRDefault="00EC2F58" w:rsidP="00CA7971">
      <w:pPr>
        <w:widowControl w:val="0"/>
        <w:shd w:val="clear" w:color="auto" w:fill="FFFFFF"/>
        <w:autoSpaceDE w:val="0"/>
        <w:autoSpaceDN w:val="0"/>
        <w:adjustRightInd w:val="0"/>
        <w:spacing w:after="0"/>
        <w:ind w:left="8647"/>
        <w:jc w:val="both"/>
        <w:rPr>
          <w:rFonts w:ascii="Times New Roman" w:hAnsi="Times New Roman" w:cs="Times New Roman"/>
          <w:sz w:val="28"/>
          <w:szCs w:val="28"/>
        </w:rPr>
      </w:pPr>
      <w:r>
        <w:rPr>
          <w:rFonts w:ascii="Times New Roman" w:hAnsi="Times New Roman" w:cs="Times New Roman"/>
          <w:sz w:val="28"/>
          <w:szCs w:val="28"/>
        </w:rPr>
        <w:t>(</w:t>
      </w:r>
      <w:r w:rsidR="00CA7971">
        <w:rPr>
          <w:rFonts w:ascii="Times New Roman" w:hAnsi="Times New Roman" w:cs="Times New Roman"/>
          <w:sz w:val="28"/>
          <w:szCs w:val="28"/>
        </w:rPr>
        <w:t xml:space="preserve">в редакции постановления    Правительства Курской области     </w:t>
      </w:r>
      <w:proofErr w:type="gramStart"/>
      <w:r w:rsidR="00CA7971">
        <w:rPr>
          <w:rFonts w:ascii="Times New Roman" w:hAnsi="Times New Roman" w:cs="Times New Roman"/>
          <w:sz w:val="28"/>
          <w:szCs w:val="28"/>
        </w:rPr>
        <w:t>от  27.07.2023</w:t>
      </w:r>
      <w:proofErr w:type="gramEnd"/>
      <w:r w:rsidR="00CA7971">
        <w:rPr>
          <w:rFonts w:ascii="Times New Roman" w:hAnsi="Times New Roman" w:cs="Times New Roman"/>
          <w:sz w:val="28"/>
          <w:szCs w:val="28"/>
        </w:rPr>
        <w:t xml:space="preserve">     № 832-пп</w:t>
      </w:r>
      <w:r>
        <w:rPr>
          <w:rFonts w:ascii="Times New Roman" w:hAnsi="Times New Roman" w:cs="Times New Roman"/>
          <w:sz w:val="28"/>
          <w:szCs w:val="28"/>
        </w:rPr>
        <w:t xml:space="preserve">) </w:t>
      </w:r>
      <w:r w:rsidR="00724046">
        <w:rPr>
          <w:rFonts w:ascii="Times New Roman" w:hAnsi="Times New Roman" w:cs="Times New Roman"/>
          <w:sz w:val="28"/>
          <w:szCs w:val="28"/>
        </w:rPr>
        <w:t xml:space="preserve"> </w:t>
      </w:r>
    </w:p>
    <w:p w14:paraId="2D12154D" w14:textId="1F1EB1C0" w:rsidR="008C24BB" w:rsidRDefault="00724046" w:rsidP="00EC2F58">
      <w:pPr>
        <w:widowControl w:val="0"/>
        <w:shd w:val="clear" w:color="auto" w:fill="FFFFFF"/>
        <w:autoSpaceDE w:val="0"/>
        <w:autoSpaceDN w:val="0"/>
        <w:adjustRightInd w:val="0"/>
        <w:spacing w:after="0" w:line="240" w:lineRule="auto"/>
        <w:ind w:left="8647"/>
        <w:rPr>
          <w:rFonts w:ascii="Times New Roman" w:hAnsi="Times New Roman" w:cs="Times New Roman"/>
          <w:sz w:val="28"/>
          <w:szCs w:val="28"/>
        </w:rPr>
      </w:pPr>
      <w:r>
        <w:rPr>
          <w:rFonts w:ascii="Times New Roman" w:hAnsi="Times New Roman" w:cs="Times New Roman"/>
          <w:sz w:val="28"/>
          <w:szCs w:val="28"/>
        </w:rPr>
        <w:t xml:space="preserve"> </w:t>
      </w:r>
    </w:p>
    <w:p w14:paraId="7D04312E" w14:textId="10FDDDDF" w:rsidR="0003596F" w:rsidRDefault="003F10D0" w:rsidP="00156F9E">
      <w:pPr>
        <w:widowControl w:val="0"/>
        <w:shd w:val="clear" w:color="auto" w:fill="FFFFFF"/>
        <w:autoSpaceDE w:val="0"/>
        <w:autoSpaceDN w:val="0"/>
        <w:adjustRightInd w:val="0"/>
        <w:spacing w:after="0"/>
        <w:jc w:val="center"/>
        <w:rPr>
          <w:rFonts w:ascii="Times New Roman" w:hAnsi="Times New Roman" w:cs="Times New Roman"/>
          <w:b/>
          <w:sz w:val="28"/>
          <w:szCs w:val="28"/>
        </w:rPr>
      </w:pPr>
      <w:r w:rsidRPr="00143C48">
        <w:rPr>
          <w:rFonts w:ascii="Times New Roman" w:hAnsi="Times New Roman" w:cs="Times New Roman"/>
          <w:b/>
          <w:sz w:val="28"/>
          <w:szCs w:val="28"/>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w:t>
      </w:r>
      <w:r>
        <w:rPr>
          <w:rFonts w:ascii="Times New Roman" w:hAnsi="Times New Roman" w:cs="Times New Roman"/>
          <w:b/>
          <w:sz w:val="28"/>
          <w:szCs w:val="28"/>
        </w:rPr>
        <w:t xml:space="preserve">, местных бюджетов </w:t>
      </w:r>
      <w:r w:rsidRPr="00143C48">
        <w:rPr>
          <w:rFonts w:ascii="Times New Roman" w:hAnsi="Times New Roman" w:cs="Times New Roman"/>
          <w:b/>
          <w:sz w:val="28"/>
          <w:szCs w:val="28"/>
        </w:rPr>
        <w:t xml:space="preserve"> и внебюджетных источников на реализацию целей государственной программы Курской области «Реализация государственной по</w:t>
      </w:r>
      <w:r w:rsidR="007A0C38">
        <w:rPr>
          <w:rFonts w:ascii="Times New Roman" w:hAnsi="Times New Roman" w:cs="Times New Roman"/>
          <w:b/>
          <w:sz w:val="28"/>
          <w:szCs w:val="28"/>
        </w:rPr>
        <w:t>л</w:t>
      </w:r>
      <w:r w:rsidRPr="00143C48">
        <w:rPr>
          <w:rFonts w:ascii="Times New Roman" w:hAnsi="Times New Roman" w:cs="Times New Roman"/>
          <w:b/>
          <w:sz w:val="28"/>
          <w:szCs w:val="28"/>
        </w:rPr>
        <w:t>итики в сфере печати и массовой информации в Курской области»</w:t>
      </w:r>
      <w:r>
        <w:rPr>
          <w:rFonts w:ascii="Times New Roman" w:hAnsi="Times New Roman" w:cs="Times New Roman"/>
          <w:b/>
          <w:sz w:val="28"/>
          <w:szCs w:val="28"/>
        </w:rPr>
        <w:t xml:space="preserve"> (тыс. рублей)</w:t>
      </w:r>
      <w:r w:rsidR="003A5EE8">
        <w:rPr>
          <w:rFonts w:ascii="Times New Roman" w:hAnsi="Times New Roman" w:cs="Times New Roman"/>
          <w:b/>
          <w:sz w:val="28"/>
          <w:szCs w:val="28"/>
        </w:rPr>
        <w:t xml:space="preserve"> </w:t>
      </w:r>
    </w:p>
    <w:tbl>
      <w:tblPr>
        <w:tblW w:w="14318" w:type="dxa"/>
        <w:jc w:val="center"/>
        <w:tblLayout w:type="fixed"/>
        <w:tblCellMar>
          <w:left w:w="75" w:type="dxa"/>
          <w:right w:w="75" w:type="dxa"/>
        </w:tblCellMar>
        <w:tblLook w:val="04A0" w:firstRow="1" w:lastRow="0" w:firstColumn="1" w:lastColumn="0" w:noHBand="0" w:noVBand="1"/>
      </w:tblPr>
      <w:tblGrid>
        <w:gridCol w:w="1073"/>
        <w:gridCol w:w="1621"/>
        <w:gridCol w:w="1134"/>
        <w:gridCol w:w="850"/>
        <w:gridCol w:w="851"/>
        <w:gridCol w:w="992"/>
        <w:gridCol w:w="992"/>
        <w:gridCol w:w="851"/>
        <w:gridCol w:w="850"/>
        <w:gridCol w:w="851"/>
        <w:gridCol w:w="850"/>
        <w:gridCol w:w="851"/>
        <w:gridCol w:w="850"/>
        <w:gridCol w:w="851"/>
        <w:gridCol w:w="851"/>
      </w:tblGrid>
      <w:tr w:rsidR="003764A7" w:rsidRPr="00143C48" w14:paraId="3C77BDF8" w14:textId="45B1F4EF" w:rsidTr="00715AEF">
        <w:trPr>
          <w:jc w:val="center"/>
        </w:trPr>
        <w:tc>
          <w:tcPr>
            <w:tcW w:w="1073" w:type="dxa"/>
            <w:vMerge w:val="restart"/>
            <w:tcBorders>
              <w:top w:val="single" w:sz="4" w:space="0" w:color="auto"/>
              <w:left w:val="single" w:sz="4" w:space="0" w:color="auto"/>
              <w:bottom w:val="single" w:sz="4" w:space="0" w:color="auto"/>
              <w:right w:val="single" w:sz="4" w:space="0" w:color="auto"/>
            </w:tcBorders>
            <w:hideMark/>
          </w:tcPr>
          <w:p w14:paraId="04D0C184" w14:textId="0ED38F8B" w:rsidR="003764A7" w:rsidRPr="0086270D" w:rsidRDefault="000370AD"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С</w:t>
            </w:r>
            <w:r w:rsidR="003764A7" w:rsidRPr="0086270D">
              <w:rPr>
                <w:rFonts w:ascii="Times New Roman" w:hAnsi="Times New Roman" w:cs="Times New Roman"/>
                <w:bCs/>
                <w:sz w:val="12"/>
                <w:szCs w:val="12"/>
              </w:rPr>
              <w:t>татус</w:t>
            </w:r>
          </w:p>
        </w:tc>
        <w:tc>
          <w:tcPr>
            <w:tcW w:w="1621" w:type="dxa"/>
            <w:vMerge w:val="restart"/>
            <w:tcBorders>
              <w:top w:val="single" w:sz="4" w:space="0" w:color="auto"/>
              <w:left w:val="single" w:sz="4" w:space="0" w:color="auto"/>
              <w:bottom w:val="single" w:sz="4" w:space="0" w:color="auto"/>
              <w:right w:val="single" w:sz="4" w:space="0" w:color="auto"/>
            </w:tcBorders>
            <w:hideMark/>
          </w:tcPr>
          <w:p w14:paraId="579C9462" w14:textId="739CEBBA" w:rsidR="00625819" w:rsidRPr="0086270D" w:rsidRDefault="003764A7" w:rsidP="00724046">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Наименование государственной программы, подпрограммы государственной программы, </w:t>
            </w:r>
            <w:r>
              <w:rPr>
                <w:rFonts w:ascii="Times New Roman" w:hAnsi="Times New Roman" w:cs="Times New Roman"/>
                <w:bCs/>
                <w:sz w:val="12"/>
                <w:szCs w:val="12"/>
              </w:rPr>
              <w:t>структурного элемента подпрограммы</w:t>
            </w:r>
          </w:p>
        </w:tc>
        <w:tc>
          <w:tcPr>
            <w:tcW w:w="1134" w:type="dxa"/>
            <w:vMerge w:val="restart"/>
            <w:tcBorders>
              <w:top w:val="single" w:sz="4" w:space="0" w:color="auto"/>
              <w:left w:val="single" w:sz="4" w:space="0" w:color="auto"/>
              <w:bottom w:val="single" w:sz="4" w:space="0" w:color="auto"/>
              <w:right w:val="single" w:sz="4" w:space="0" w:color="auto"/>
            </w:tcBorders>
          </w:tcPr>
          <w:p w14:paraId="2CF54C9E"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Источники финансирования</w:t>
            </w:r>
          </w:p>
          <w:p w14:paraId="59891B25"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p>
        </w:tc>
        <w:tc>
          <w:tcPr>
            <w:tcW w:w="10490" w:type="dxa"/>
            <w:gridSpan w:val="12"/>
            <w:tcBorders>
              <w:top w:val="single" w:sz="4" w:space="0" w:color="auto"/>
              <w:left w:val="single" w:sz="4" w:space="0" w:color="auto"/>
              <w:bottom w:val="single" w:sz="4" w:space="0" w:color="auto"/>
              <w:right w:val="single" w:sz="4" w:space="0" w:color="auto"/>
            </w:tcBorders>
          </w:tcPr>
          <w:p w14:paraId="570E4DC3" w14:textId="59D5E711"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Оценка расходов (тыс. рублей), годы</w:t>
            </w:r>
          </w:p>
        </w:tc>
      </w:tr>
      <w:tr w:rsidR="003764A7" w:rsidRPr="00143C48" w14:paraId="3F4FF39C" w14:textId="5ACA22FB" w:rsidTr="00715AEF">
        <w:trPr>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14:paraId="58BFA284" w14:textId="77777777" w:rsidR="003764A7" w:rsidRPr="0086270D" w:rsidRDefault="003764A7" w:rsidP="003F10D0">
            <w:pPr>
              <w:shd w:val="clear" w:color="auto" w:fill="FFFFFF"/>
              <w:spacing w:after="0"/>
              <w:rPr>
                <w:rFonts w:ascii="Times New Roman" w:hAnsi="Times New Roman" w:cs="Times New Roman"/>
                <w:bCs/>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4ACA9079" w14:textId="77777777" w:rsidR="003764A7" w:rsidRPr="0086270D" w:rsidRDefault="003764A7" w:rsidP="003F10D0">
            <w:pPr>
              <w:shd w:val="clear" w:color="auto" w:fill="FFFFFF"/>
              <w:spacing w:after="0"/>
              <w:rPr>
                <w:rFonts w:ascii="Times New Roman" w:hAnsi="Times New Roman" w:cs="Times New Roman"/>
                <w:bCs/>
                <w:sz w:val="12"/>
                <w:szCs w:val="1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1548B9" w14:textId="77777777" w:rsidR="003764A7" w:rsidRPr="0086270D" w:rsidRDefault="003764A7" w:rsidP="003F10D0">
            <w:pPr>
              <w:shd w:val="clear" w:color="auto" w:fill="FFFFFF"/>
              <w:spacing w:after="0"/>
              <w:rPr>
                <w:rFonts w:ascii="Times New Roman" w:hAnsi="Times New Roman" w:cs="Times New Roman"/>
                <w:bCs/>
                <w:sz w:val="12"/>
                <w:szCs w:val="12"/>
              </w:rPr>
            </w:pPr>
          </w:p>
        </w:tc>
        <w:tc>
          <w:tcPr>
            <w:tcW w:w="850" w:type="dxa"/>
            <w:tcBorders>
              <w:top w:val="single" w:sz="4" w:space="0" w:color="auto"/>
              <w:left w:val="single" w:sz="4" w:space="0" w:color="auto"/>
              <w:bottom w:val="single" w:sz="4" w:space="0" w:color="auto"/>
              <w:right w:val="single" w:sz="4" w:space="0" w:color="auto"/>
            </w:tcBorders>
            <w:hideMark/>
          </w:tcPr>
          <w:p w14:paraId="4393C815"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2014 </w:t>
            </w:r>
          </w:p>
        </w:tc>
        <w:tc>
          <w:tcPr>
            <w:tcW w:w="851" w:type="dxa"/>
            <w:tcBorders>
              <w:top w:val="single" w:sz="4" w:space="0" w:color="auto"/>
              <w:left w:val="single" w:sz="4" w:space="0" w:color="auto"/>
              <w:bottom w:val="single" w:sz="4" w:space="0" w:color="auto"/>
              <w:right w:val="single" w:sz="4" w:space="0" w:color="auto"/>
            </w:tcBorders>
          </w:tcPr>
          <w:p w14:paraId="176FB688"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2015.</w:t>
            </w:r>
          </w:p>
          <w:p w14:paraId="33BA3E46"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p>
        </w:tc>
        <w:tc>
          <w:tcPr>
            <w:tcW w:w="992" w:type="dxa"/>
            <w:tcBorders>
              <w:top w:val="single" w:sz="4" w:space="0" w:color="auto"/>
              <w:left w:val="single" w:sz="4" w:space="0" w:color="auto"/>
              <w:bottom w:val="single" w:sz="4" w:space="0" w:color="auto"/>
              <w:right w:val="single" w:sz="4" w:space="0" w:color="auto"/>
            </w:tcBorders>
            <w:hideMark/>
          </w:tcPr>
          <w:p w14:paraId="0AF3C61F"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2016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50439B3"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2017 </w:t>
            </w:r>
          </w:p>
          <w:p w14:paraId="4E2668D6"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3290A74B"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2018 </w:t>
            </w:r>
          </w:p>
        </w:tc>
        <w:tc>
          <w:tcPr>
            <w:tcW w:w="850" w:type="dxa"/>
            <w:tcBorders>
              <w:top w:val="single" w:sz="4" w:space="0" w:color="auto"/>
              <w:left w:val="single" w:sz="4" w:space="0" w:color="auto"/>
              <w:bottom w:val="single" w:sz="4" w:space="0" w:color="auto"/>
              <w:right w:val="single" w:sz="4" w:space="0" w:color="auto"/>
            </w:tcBorders>
            <w:hideMark/>
          </w:tcPr>
          <w:p w14:paraId="726EC202"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2019</w:t>
            </w:r>
          </w:p>
        </w:tc>
        <w:tc>
          <w:tcPr>
            <w:tcW w:w="851" w:type="dxa"/>
            <w:tcBorders>
              <w:top w:val="single" w:sz="4" w:space="0" w:color="auto"/>
              <w:left w:val="single" w:sz="4" w:space="0" w:color="auto"/>
              <w:bottom w:val="single" w:sz="4" w:space="0" w:color="auto"/>
              <w:right w:val="single" w:sz="4" w:space="0" w:color="auto"/>
            </w:tcBorders>
          </w:tcPr>
          <w:p w14:paraId="1E15B7CC"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2020</w:t>
            </w:r>
          </w:p>
        </w:tc>
        <w:tc>
          <w:tcPr>
            <w:tcW w:w="850" w:type="dxa"/>
            <w:tcBorders>
              <w:top w:val="single" w:sz="4" w:space="0" w:color="auto"/>
              <w:left w:val="single" w:sz="4" w:space="0" w:color="auto"/>
              <w:bottom w:val="single" w:sz="4" w:space="0" w:color="auto"/>
              <w:right w:val="single" w:sz="4" w:space="0" w:color="auto"/>
            </w:tcBorders>
            <w:hideMark/>
          </w:tcPr>
          <w:p w14:paraId="4238C455"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2021 </w:t>
            </w:r>
          </w:p>
        </w:tc>
        <w:tc>
          <w:tcPr>
            <w:tcW w:w="851" w:type="dxa"/>
            <w:tcBorders>
              <w:top w:val="single" w:sz="4" w:space="0" w:color="auto"/>
              <w:bottom w:val="single" w:sz="4" w:space="0" w:color="auto"/>
              <w:right w:val="single" w:sz="4" w:space="0" w:color="auto"/>
            </w:tcBorders>
          </w:tcPr>
          <w:p w14:paraId="16D0C5B3"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2022</w:t>
            </w:r>
          </w:p>
        </w:tc>
        <w:tc>
          <w:tcPr>
            <w:tcW w:w="850" w:type="dxa"/>
            <w:tcBorders>
              <w:top w:val="single" w:sz="4" w:space="0" w:color="auto"/>
              <w:left w:val="single" w:sz="4" w:space="0" w:color="auto"/>
              <w:bottom w:val="single" w:sz="4" w:space="0" w:color="auto"/>
              <w:right w:val="single" w:sz="4" w:space="0" w:color="auto"/>
            </w:tcBorders>
          </w:tcPr>
          <w:p w14:paraId="623D2F2E"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 xml:space="preserve">2023 </w:t>
            </w:r>
          </w:p>
        </w:tc>
        <w:tc>
          <w:tcPr>
            <w:tcW w:w="851" w:type="dxa"/>
            <w:tcBorders>
              <w:top w:val="single" w:sz="4" w:space="0" w:color="auto"/>
              <w:left w:val="single" w:sz="4" w:space="0" w:color="auto"/>
              <w:bottom w:val="single" w:sz="4" w:space="0" w:color="auto"/>
              <w:right w:val="single" w:sz="4" w:space="0" w:color="auto"/>
            </w:tcBorders>
          </w:tcPr>
          <w:p w14:paraId="6047D8AB"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2024</w:t>
            </w:r>
          </w:p>
        </w:tc>
        <w:tc>
          <w:tcPr>
            <w:tcW w:w="851" w:type="dxa"/>
            <w:tcBorders>
              <w:top w:val="single" w:sz="4" w:space="0" w:color="auto"/>
              <w:left w:val="single" w:sz="4" w:space="0" w:color="auto"/>
              <w:bottom w:val="single" w:sz="4" w:space="0" w:color="auto"/>
              <w:right w:val="single" w:sz="4" w:space="0" w:color="auto"/>
            </w:tcBorders>
          </w:tcPr>
          <w:p w14:paraId="17ACDBAA" w14:textId="2B6093D0"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2025</w:t>
            </w:r>
          </w:p>
        </w:tc>
      </w:tr>
      <w:tr w:rsidR="003764A7" w:rsidRPr="00143C48" w14:paraId="20EE6266" w14:textId="5D73D27C" w:rsidTr="00715AEF">
        <w:trPr>
          <w:tblHeader/>
          <w:jc w:val="center"/>
        </w:trPr>
        <w:tc>
          <w:tcPr>
            <w:tcW w:w="1073" w:type="dxa"/>
            <w:tcBorders>
              <w:top w:val="single" w:sz="4" w:space="0" w:color="auto"/>
              <w:left w:val="single" w:sz="4" w:space="0" w:color="auto"/>
              <w:bottom w:val="single" w:sz="4" w:space="0" w:color="auto"/>
              <w:right w:val="single" w:sz="4" w:space="0" w:color="auto"/>
            </w:tcBorders>
            <w:vAlign w:val="center"/>
          </w:tcPr>
          <w:p w14:paraId="79417931" w14:textId="77777777" w:rsidR="003764A7" w:rsidRPr="0086270D" w:rsidRDefault="003764A7" w:rsidP="003F10D0">
            <w:pPr>
              <w:shd w:val="clear" w:color="auto" w:fill="FFFFFF"/>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w:t>
            </w:r>
          </w:p>
        </w:tc>
        <w:tc>
          <w:tcPr>
            <w:tcW w:w="1621" w:type="dxa"/>
            <w:tcBorders>
              <w:top w:val="single" w:sz="4" w:space="0" w:color="auto"/>
              <w:left w:val="single" w:sz="4" w:space="0" w:color="auto"/>
              <w:bottom w:val="single" w:sz="4" w:space="0" w:color="auto"/>
              <w:right w:val="single" w:sz="4" w:space="0" w:color="auto"/>
            </w:tcBorders>
            <w:vAlign w:val="center"/>
          </w:tcPr>
          <w:p w14:paraId="5FD33E9E" w14:textId="77777777" w:rsidR="003764A7" w:rsidRPr="0086270D" w:rsidRDefault="003764A7" w:rsidP="003F10D0">
            <w:pPr>
              <w:shd w:val="clear" w:color="auto" w:fill="FFFFFF"/>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2</w:t>
            </w:r>
          </w:p>
        </w:tc>
        <w:tc>
          <w:tcPr>
            <w:tcW w:w="1134" w:type="dxa"/>
            <w:tcBorders>
              <w:top w:val="single" w:sz="4" w:space="0" w:color="auto"/>
              <w:left w:val="single" w:sz="4" w:space="0" w:color="auto"/>
              <w:bottom w:val="single" w:sz="4" w:space="0" w:color="auto"/>
              <w:right w:val="single" w:sz="4" w:space="0" w:color="auto"/>
            </w:tcBorders>
            <w:vAlign w:val="center"/>
          </w:tcPr>
          <w:p w14:paraId="461609F1" w14:textId="77777777" w:rsidR="003764A7" w:rsidRPr="0086270D" w:rsidRDefault="003764A7" w:rsidP="003F10D0">
            <w:pPr>
              <w:shd w:val="clear" w:color="auto" w:fill="FFFFFF"/>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3</w:t>
            </w:r>
          </w:p>
        </w:tc>
        <w:tc>
          <w:tcPr>
            <w:tcW w:w="850" w:type="dxa"/>
            <w:tcBorders>
              <w:top w:val="single" w:sz="4" w:space="0" w:color="auto"/>
              <w:left w:val="single" w:sz="4" w:space="0" w:color="auto"/>
              <w:bottom w:val="single" w:sz="4" w:space="0" w:color="auto"/>
              <w:right w:val="single" w:sz="4" w:space="0" w:color="auto"/>
            </w:tcBorders>
          </w:tcPr>
          <w:p w14:paraId="56883485"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4</w:t>
            </w:r>
          </w:p>
        </w:tc>
        <w:tc>
          <w:tcPr>
            <w:tcW w:w="851" w:type="dxa"/>
            <w:tcBorders>
              <w:top w:val="single" w:sz="4" w:space="0" w:color="auto"/>
              <w:left w:val="single" w:sz="4" w:space="0" w:color="auto"/>
              <w:bottom w:val="single" w:sz="4" w:space="0" w:color="auto"/>
              <w:right w:val="single" w:sz="4" w:space="0" w:color="auto"/>
            </w:tcBorders>
          </w:tcPr>
          <w:p w14:paraId="4253C794"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5</w:t>
            </w:r>
          </w:p>
        </w:tc>
        <w:tc>
          <w:tcPr>
            <w:tcW w:w="992" w:type="dxa"/>
            <w:tcBorders>
              <w:top w:val="single" w:sz="4" w:space="0" w:color="auto"/>
              <w:left w:val="single" w:sz="4" w:space="0" w:color="auto"/>
              <w:bottom w:val="single" w:sz="4" w:space="0" w:color="auto"/>
              <w:right w:val="single" w:sz="4" w:space="0" w:color="auto"/>
            </w:tcBorders>
          </w:tcPr>
          <w:p w14:paraId="231C5CDF"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23A444"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C618297"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8</w:t>
            </w:r>
          </w:p>
        </w:tc>
        <w:tc>
          <w:tcPr>
            <w:tcW w:w="850" w:type="dxa"/>
            <w:tcBorders>
              <w:top w:val="single" w:sz="4" w:space="0" w:color="auto"/>
              <w:left w:val="single" w:sz="4" w:space="0" w:color="auto"/>
              <w:bottom w:val="single" w:sz="4" w:space="0" w:color="auto"/>
              <w:right w:val="single" w:sz="4" w:space="0" w:color="auto"/>
            </w:tcBorders>
          </w:tcPr>
          <w:p w14:paraId="43DBDC68"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9</w:t>
            </w:r>
          </w:p>
        </w:tc>
        <w:tc>
          <w:tcPr>
            <w:tcW w:w="851" w:type="dxa"/>
            <w:tcBorders>
              <w:top w:val="single" w:sz="4" w:space="0" w:color="auto"/>
              <w:left w:val="single" w:sz="4" w:space="0" w:color="auto"/>
              <w:bottom w:val="single" w:sz="4" w:space="0" w:color="auto"/>
              <w:right w:val="single" w:sz="4" w:space="0" w:color="auto"/>
            </w:tcBorders>
          </w:tcPr>
          <w:p w14:paraId="64A35DDE"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10</w:t>
            </w:r>
          </w:p>
        </w:tc>
        <w:tc>
          <w:tcPr>
            <w:tcW w:w="850" w:type="dxa"/>
            <w:tcBorders>
              <w:top w:val="single" w:sz="4" w:space="0" w:color="auto"/>
              <w:left w:val="single" w:sz="4" w:space="0" w:color="auto"/>
              <w:bottom w:val="single" w:sz="4" w:space="0" w:color="auto"/>
              <w:right w:val="single" w:sz="4" w:space="0" w:color="auto"/>
            </w:tcBorders>
          </w:tcPr>
          <w:p w14:paraId="6A54F08D"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11</w:t>
            </w:r>
          </w:p>
        </w:tc>
        <w:tc>
          <w:tcPr>
            <w:tcW w:w="851" w:type="dxa"/>
            <w:tcBorders>
              <w:top w:val="single" w:sz="4" w:space="0" w:color="auto"/>
              <w:bottom w:val="single" w:sz="4" w:space="0" w:color="auto"/>
              <w:right w:val="single" w:sz="4" w:space="0" w:color="auto"/>
            </w:tcBorders>
          </w:tcPr>
          <w:p w14:paraId="579D486F"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12</w:t>
            </w:r>
          </w:p>
        </w:tc>
        <w:tc>
          <w:tcPr>
            <w:tcW w:w="850" w:type="dxa"/>
            <w:tcBorders>
              <w:top w:val="single" w:sz="4" w:space="0" w:color="auto"/>
              <w:left w:val="single" w:sz="4" w:space="0" w:color="auto"/>
              <w:bottom w:val="single" w:sz="4" w:space="0" w:color="auto"/>
              <w:right w:val="single" w:sz="4" w:space="0" w:color="auto"/>
            </w:tcBorders>
          </w:tcPr>
          <w:p w14:paraId="47F0A3CA"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13</w:t>
            </w:r>
          </w:p>
        </w:tc>
        <w:tc>
          <w:tcPr>
            <w:tcW w:w="851" w:type="dxa"/>
            <w:tcBorders>
              <w:top w:val="single" w:sz="4" w:space="0" w:color="auto"/>
              <w:left w:val="single" w:sz="4" w:space="0" w:color="auto"/>
              <w:bottom w:val="single" w:sz="4" w:space="0" w:color="auto"/>
              <w:right w:val="single" w:sz="4" w:space="0" w:color="auto"/>
            </w:tcBorders>
          </w:tcPr>
          <w:p w14:paraId="75C85193" w14:textId="77777777" w:rsidR="003764A7" w:rsidRPr="0086270D" w:rsidRDefault="003764A7"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sidRPr="0086270D">
              <w:rPr>
                <w:rFonts w:ascii="Times New Roman" w:hAnsi="Times New Roman" w:cs="Times New Roman"/>
                <w:bCs/>
                <w:sz w:val="12"/>
                <w:szCs w:val="12"/>
              </w:rPr>
              <w:t>14</w:t>
            </w:r>
          </w:p>
        </w:tc>
        <w:tc>
          <w:tcPr>
            <w:tcW w:w="851" w:type="dxa"/>
            <w:tcBorders>
              <w:top w:val="single" w:sz="4" w:space="0" w:color="auto"/>
              <w:left w:val="single" w:sz="4" w:space="0" w:color="auto"/>
              <w:bottom w:val="single" w:sz="4" w:space="0" w:color="auto"/>
              <w:right w:val="single" w:sz="4" w:space="0" w:color="auto"/>
            </w:tcBorders>
          </w:tcPr>
          <w:p w14:paraId="3F5ED50F" w14:textId="0079BEDC" w:rsidR="003764A7" w:rsidRPr="0086270D" w:rsidRDefault="00156F9E" w:rsidP="003F10D0">
            <w:pPr>
              <w:widowControl w:val="0"/>
              <w:shd w:val="clear" w:color="auto" w:fill="FFFFFF"/>
              <w:autoSpaceDE w:val="0"/>
              <w:autoSpaceDN w:val="0"/>
              <w:adjustRightInd w:val="0"/>
              <w:spacing w:after="0"/>
              <w:jc w:val="center"/>
              <w:rPr>
                <w:rFonts w:ascii="Times New Roman" w:hAnsi="Times New Roman" w:cs="Times New Roman"/>
                <w:bCs/>
                <w:sz w:val="12"/>
                <w:szCs w:val="12"/>
              </w:rPr>
            </w:pPr>
            <w:r>
              <w:rPr>
                <w:rFonts w:ascii="Times New Roman" w:hAnsi="Times New Roman" w:cs="Times New Roman"/>
                <w:bCs/>
                <w:sz w:val="12"/>
                <w:szCs w:val="12"/>
              </w:rPr>
              <w:t>15</w:t>
            </w:r>
          </w:p>
        </w:tc>
      </w:tr>
      <w:tr w:rsidR="003764A7" w:rsidRPr="00143C48" w14:paraId="6836E767" w14:textId="34207D83" w:rsidTr="00715AEF">
        <w:trPr>
          <w:jc w:val="center"/>
        </w:trPr>
        <w:tc>
          <w:tcPr>
            <w:tcW w:w="1073" w:type="dxa"/>
            <w:vMerge w:val="restart"/>
            <w:tcBorders>
              <w:top w:val="single" w:sz="4" w:space="0" w:color="auto"/>
              <w:left w:val="single" w:sz="4" w:space="0" w:color="auto"/>
              <w:bottom w:val="single" w:sz="4" w:space="0" w:color="auto"/>
              <w:right w:val="single" w:sz="4" w:space="0" w:color="auto"/>
            </w:tcBorders>
          </w:tcPr>
          <w:p w14:paraId="39D7AC26" w14:textId="77777777" w:rsidR="007A0C38" w:rsidRDefault="007A0C38"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7441AF67"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Государственная программа Курской области</w:t>
            </w:r>
          </w:p>
        </w:tc>
        <w:tc>
          <w:tcPr>
            <w:tcW w:w="1621" w:type="dxa"/>
            <w:vMerge w:val="restart"/>
            <w:tcBorders>
              <w:top w:val="single" w:sz="4" w:space="0" w:color="auto"/>
              <w:left w:val="single" w:sz="4" w:space="0" w:color="auto"/>
              <w:bottom w:val="single" w:sz="4" w:space="0" w:color="auto"/>
              <w:right w:val="single" w:sz="4" w:space="0" w:color="auto"/>
            </w:tcBorders>
          </w:tcPr>
          <w:p w14:paraId="16F30625" w14:textId="106B500C" w:rsidR="00087D97" w:rsidRPr="00143C48" w:rsidRDefault="003764A7" w:rsidP="00724046">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Реализация государственной политики в сфере печати и массовой  информации в Курской области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F7982"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Всего</w:t>
            </w:r>
          </w:p>
          <w:p w14:paraId="12252F52"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7950E05"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109137,674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479641"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94104,807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5C1D8C"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105698,471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E646EC"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112609,311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B9504"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117809,862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D086A9"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1" w:type="dxa"/>
            <w:tcBorders>
              <w:top w:val="single" w:sz="4" w:space="0" w:color="auto"/>
              <w:left w:val="single" w:sz="4" w:space="0" w:color="auto"/>
              <w:bottom w:val="single" w:sz="4" w:space="0" w:color="auto"/>
              <w:right w:val="single" w:sz="4" w:space="0" w:color="auto"/>
            </w:tcBorders>
            <w:vAlign w:val="center"/>
          </w:tcPr>
          <w:p w14:paraId="70CAAA74"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FA12A9"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169898,787</w:t>
            </w:r>
          </w:p>
        </w:tc>
        <w:tc>
          <w:tcPr>
            <w:tcW w:w="851" w:type="dxa"/>
            <w:tcBorders>
              <w:top w:val="single" w:sz="4" w:space="0" w:color="auto"/>
              <w:bottom w:val="single" w:sz="4" w:space="0" w:color="auto"/>
              <w:right w:val="single" w:sz="4" w:space="0" w:color="auto"/>
            </w:tcBorders>
            <w:vAlign w:val="center"/>
          </w:tcPr>
          <w:p w14:paraId="79AAB43C" w14:textId="1505339B" w:rsidR="003764A7" w:rsidRPr="00143C48" w:rsidRDefault="00AA650B" w:rsidP="003F10D0">
            <w:pPr>
              <w:spacing w:after="0"/>
              <w:jc w:val="center"/>
              <w:rPr>
                <w:rFonts w:ascii="Times New Roman" w:hAnsi="Times New Roman" w:cs="Times New Roman"/>
                <w:sz w:val="12"/>
                <w:szCs w:val="12"/>
              </w:rPr>
            </w:pPr>
            <w:r>
              <w:rPr>
                <w:rFonts w:ascii="Times New Roman" w:hAnsi="Times New Roman" w:cs="Times New Roman"/>
                <w:sz w:val="12"/>
                <w:szCs w:val="12"/>
              </w:rPr>
              <w:t>170208,212</w:t>
            </w:r>
          </w:p>
        </w:tc>
        <w:tc>
          <w:tcPr>
            <w:tcW w:w="850" w:type="dxa"/>
            <w:tcBorders>
              <w:top w:val="single" w:sz="4" w:space="0" w:color="auto"/>
              <w:left w:val="single" w:sz="4" w:space="0" w:color="auto"/>
              <w:bottom w:val="single" w:sz="4" w:space="0" w:color="auto"/>
              <w:right w:val="single" w:sz="4" w:space="0" w:color="auto"/>
            </w:tcBorders>
            <w:vAlign w:val="center"/>
          </w:tcPr>
          <w:p w14:paraId="24D14FA5" w14:textId="7C8E3138" w:rsidR="003764A7" w:rsidRPr="00143C48"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192718,191</w:t>
            </w:r>
          </w:p>
        </w:tc>
        <w:tc>
          <w:tcPr>
            <w:tcW w:w="851" w:type="dxa"/>
            <w:tcBorders>
              <w:top w:val="single" w:sz="4" w:space="0" w:color="auto"/>
              <w:left w:val="single" w:sz="4" w:space="0" w:color="auto"/>
              <w:bottom w:val="single" w:sz="4" w:space="0" w:color="auto"/>
              <w:right w:val="single" w:sz="4" w:space="0" w:color="auto"/>
            </w:tcBorders>
            <w:vAlign w:val="center"/>
          </w:tcPr>
          <w:p w14:paraId="0CE92B83" w14:textId="52C7DCA0" w:rsidR="003764A7" w:rsidRPr="00143C48" w:rsidRDefault="0073110B" w:rsidP="00E717CA">
            <w:pPr>
              <w:spacing w:after="0"/>
              <w:jc w:val="center"/>
              <w:rPr>
                <w:rFonts w:ascii="Times New Roman" w:hAnsi="Times New Roman" w:cs="Times New Roman"/>
                <w:sz w:val="12"/>
                <w:szCs w:val="12"/>
              </w:rPr>
            </w:pPr>
            <w:r>
              <w:rPr>
                <w:rFonts w:ascii="Times New Roman" w:hAnsi="Times New Roman" w:cs="Times New Roman"/>
                <w:sz w:val="12"/>
                <w:szCs w:val="12"/>
              </w:rPr>
              <w:t>192718,191</w:t>
            </w:r>
          </w:p>
        </w:tc>
        <w:tc>
          <w:tcPr>
            <w:tcW w:w="851" w:type="dxa"/>
            <w:tcBorders>
              <w:top w:val="single" w:sz="4" w:space="0" w:color="auto"/>
              <w:left w:val="single" w:sz="4" w:space="0" w:color="auto"/>
              <w:bottom w:val="single" w:sz="4" w:space="0" w:color="auto"/>
              <w:right w:val="single" w:sz="4" w:space="0" w:color="auto"/>
            </w:tcBorders>
          </w:tcPr>
          <w:p w14:paraId="5D7BD4FE" w14:textId="247BEDF6" w:rsidR="00DA7077" w:rsidRDefault="0073110B" w:rsidP="00625819">
            <w:pPr>
              <w:spacing w:after="0"/>
              <w:jc w:val="center"/>
              <w:rPr>
                <w:rFonts w:ascii="Times New Roman" w:hAnsi="Times New Roman" w:cs="Times New Roman"/>
                <w:sz w:val="12"/>
                <w:szCs w:val="12"/>
              </w:rPr>
            </w:pPr>
            <w:r>
              <w:rPr>
                <w:rFonts w:ascii="Times New Roman" w:hAnsi="Times New Roman" w:cs="Times New Roman"/>
                <w:sz w:val="12"/>
                <w:szCs w:val="12"/>
              </w:rPr>
              <w:t>192718,191</w:t>
            </w:r>
          </w:p>
        </w:tc>
      </w:tr>
      <w:tr w:rsidR="003764A7" w:rsidRPr="00143C48" w14:paraId="68227CE8" w14:textId="72A6FC45" w:rsidTr="00715AEF">
        <w:trPr>
          <w:jc w:val="center"/>
        </w:trPr>
        <w:tc>
          <w:tcPr>
            <w:tcW w:w="1073" w:type="dxa"/>
            <w:vMerge/>
            <w:tcBorders>
              <w:left w:val="single" w:sz="4" w:space="0" w:color="auto"/>
              <w:bottom w:val="single" w:sz="4" w:space="0" w:color="auto"/>
              <w:right w:val="single" w:sz="4" w:space="0" w:color="auto"/>
            </w:tcBorders>
            <w:vAlign w:val="center"/>
            <w:hideMark/>
          </w:tcPr>
          <w:p w14:paraId="1D5837B5"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hideMark/>
          </w:tcPr>
          <w:p w14:paraId="5C5DD3B3" w14:textId="77777777" w:rsidR="003764A7" w:rsidRPr="00143C48" w:rsidRDefault="003764A7" w:rsidP="003F10D0">
            <w:pPr>
              <w:shd w:val="clear" w:color="auto" w:fill="FFFFFF"/>
              <w:spacing w:after="0"/>
              <w:jc w:val="both"/>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8F55AB"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D63A38"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109137,674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84398F"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94104,807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0D3CE"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105698,471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A49CD"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112609,311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DE749"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117809,862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3E9CA2"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129001,951</w:t>
            </w:r>
          </w:p>
        </w:tc>
        <w:tc>
          <w:tcPr>
            <w:tcW w:w="851" w:type="dxa"/>
            <w:tcBorders>
              <w:top w:val="single" w:sz="4" w:space="0" w:color="auto"/>
              <w:left w:val="single" w:sz="4" w:space="0" w:color="auto"/>
              <w:bottom w:val="single" w:sz="4" w:space="0" w:color="auto"/>
              <w:right w:val="single" w:sz="4" w:space="0" w:color="auto"/>
            </w:tcBorders>
            <w:vAlign w:val="center"/>
          </w:tcPr>
          <w:p w14:paraId="750BC6C5"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132507,728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D55E30"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169898,787</w:t>
            </w:r>
          </w:p>
        </w:tc>
        <w:tc>
          <w:tcPr>
            <w:tcW w:w="851" w:type="dxa"/>
            <w:tcBorders>
              <w:top w:val="single" w:sz="4" w:space="0" w:color="auto"/>
              <w:bottom w:val="single" w:sz="4" w:space="0" w:color="auto"/>
              <w:right w:val="single" w:sz="4" w:space="0" w:color="auto"/>
            </w:tcBorders>
            <w:vAlign w:val="center"/>
          </w:tcPr>
          <w:p w14:paraId="178B4390" w14:textId="328F2445" w:rsidR="003764A7" w:rsidRPr="00143C48" w:rsidRDefault="00AA650B" w:rsidP="003F10D0">
            <w:pPr>
              <w:spacing w:after="0"/>
              <w:jc w:val="center"/>
              <w:rPr>
                <w:rFonts w:ascii="Times New Roman" w:hAnsi="Times New Roman" w:cs="Times New Roman"/>
                <w:sz w:val="12"/>
                <w:szCs w:val="12"/>
              </w:rPr>
            </w:pPr>
            <w:r>
              <w:rPr>
                <w:rFonts w:ascii="Times New Roman" w:hAnsi="Times New Roman" w:cs="Times New Roman"/>
                <w:sz w:val="12"/>
                <w:szCs w:val="12"/>
              </w:rPr>
              <w:t>170208,212</w:t>
            </w:r>
          </w:p>
        </w:tc>
        <w:tc>
          <w:tcPr>
            <w:tcW w:w="850" w:type="dxa"/>
            <w:tcBorders>
              <w:top w:val="single" w:sz="4" w:space="0" w:color="auto"/>
              <w:left w:val="single" w:sz="4" w:space="0" w:color="auto"/>
              <w:bottom w:val="single" w:sz="4" w:space="0" w:color="auto"/>
              <w:right w:val="single" w:sz="4" w:space="0" w:color="auto"/>
            </w:tcBorders>
            <w:vAlign w:val="center"/>
          </w:tcPr>
          <w:p w14:paraId="6BF3552A" w14:textId="2269D495" w:rsidR="003764A7"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192718,191</w:t>
            </w:r>
          </w:p>
          <w:p w14:paraId="54ABA2E9" w14:textId="37AFBD06" w:rsidR="00625819" w:rsidRPr="00143C48" w:rsidRDefault="00625819" w:rsidP="003F10D0">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vAlign w:val="center"/>
          </w:tcPr>
          <w:p w14:paraId="20A61B77" w14:textId="247062D9" w:rsidR="003764A7"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192718,191</w:t>
            </w:r>
          </w:p>
          <w:p w14:paraId="1F7860B3" w14:textId="77777777" w:rsidR="003764A7" w:rsidRPr="00143C48" w:rsidRDefault="003764A7" w:rsidP="003F10D0">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14:paraId="1B9A6E8F" w14:textId="77777777" w:rsidR="00E717CA" w:rsidRDefault="00E717CA" w:rsidP="00936964">
            <w:pPr>
              <w:spacing w:after="0"/>
              <w:jc w:val="center"/>
              <w:rPr>
                <w:rFonts w:ascii="Times New Roman" w:hAnsi="Times New Roman" w:cs="Times New Roman"/>
                <w:sz w:val="12"/>
                <w:szCs w:val="12"/>
              </w:rPr>
            </w:pPr>
          </w:p>
          <w:p w14:paraId="0B28E7C5" w14:textId="0DB2B36F" w:rsidR="00355883" w:rsidRPr="00156F9E" w:rsidRDefault="0073110B" w:rsidP="00936964">
            <w:pPr>
              <w:spacing w:after="0"/>
              <w:jc w:val="center"/>
              <w:rPr>
                <w:rFonts w:ascii="Times New Roman" w:hAnsi="Times New Roman" w:cs="Times New Roman"/>
                <w:sz w:val="12"/>
                <w:szCs w:val="12"/>
              </w:rPr>
            </w:pPr>
            <w:r>
              <w:rPr>
                <w:rFonts w:ascii="Times New Roman" w:hAnsi="Times New Roman" w:cs="Times New Roman"/>
                <w:sz w:val="12"/>
                <w:szCs w:val="12"/>
              </w:rPr>
              <w:t>192718,191</w:t>
            </w:r>
          </w:p>
        </w:tc>
      </w:tr>
      <w:tr w:rsidR="003764A7" w:rsidRPr="00143C48" w14:paraId="19559ADB" w14:textId="3B50180E" w:rsidTr="00715AEF">
        <w:trPr>
          <w:trHeight w:val="208"/>
          <w:jc w:val="center"/>
        </w:trPr>
        <w:tc>
          <w:tcPr>
            <w:tcW w:w="1073" w:type="dxa"/>
            <w:vMerge w:val="restart"/>
            <w:tcBorders>
              <w:top w:val="single" w:sz="4" w:space="0" w:color="auto"/>
              <w:left w:val="single" w:sz="4" w:space="0" w:color="auto"/>
              <w:bottom w:val="single" w:sz="4" w:space="0" w:color="auto"/>
              <w:right w:val="single" w:sz="4" w:space="0" w:color="auto"/>
            </w:tcBorders>
          </w:tcPr>
          <w:p w14:paraId="0E1EADDF"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Подпрограмма 1</w:t>
            </w:r>
          </w:p>
        </w:tc>
        <w:tc>
          <w:tcPr>
            <w:tcW w:w="1621" w:type="dxa"/>
            <w:vMerge w:val="restart"/>
            <w:tcBorders>
              <w:top w:val="single" w:sz="4" w:space="0" w:color="auto"/>
              <w:left w:val="single" w:sz="4" w:space="0" w:color="auto"/>
              <w:bottom w:val="single" w:sz="4" w:space="0" w:color="auto"/>
              <w:right w:val="single" w:sz="4" w:space="0" w:color="auto"/>
            </w:tcBorders>
          </w:tcPr>
          <w:p w14:paraId="2162B0C0" w14:textId="1799C479" w:rsidR="00724046" w:rsidRPr="00143C48" w:rsidRDefault="003764A7" w:rsidP="003A0B1A">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 xml:space="preserve">Обеспечение эффективной информационной политики </w:t>
            </w:r>
            <w:r w:rsidRPr="00143C48">
              <w:rPr>
                <w:rFonts w:ascii="Times New Roman" w:hAnsi="Times New Roman" w:cs="Times New Roman"/>
                <w:sz w:val="12"/>
                <w:szCs w:val="12"/>
              </w:rPr>
              <w:lastRenderedPageBreak/>
              <w:t>и развитие государственных средств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237058"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lastRenderedPageBreak/>
              <w:t>Всего</w:t>
            </w:r>
          </w:p>
          <w:p w14:paraId="0499BB76"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8B9490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95952,699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335D00"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79044,515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3791B"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90675,897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9CBD0"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96136,376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9CBD96"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100607,513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21E0DD"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1" w:type="dxa"/>
            <w:tcBorders>
              <w:top w:val="single" w:sz="4" w:space="0" w:color="auto"/>
              <w:left w:val="single" w:sz="4" w:space="0" w:color="auto"/>
              <w:bottom w:val="single" w:sz="4" w:space="0" w:color="auto"/>
              <w:right w:val="single" w:sz="4" w:space="0" w:color="auto"/>
            </w:tcBorders>
            <w:vAlign w:val="center"/>
          </w:tcPr>
          <w:p w14:paraId="2CBC28B2"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720729"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150686,367</w:t>
            </w:r>
          </w:p>
        </w:tc>
        <w:tc>
          <w:tcPr>
            <w:tcW w:w="851" w:type="dxa"/>
            <w:tcBorders>
              <w:top w:val="single" w:sz="4" w:space="0" w:color="auto"/>
              <w:bottom w:val="single" w:sz="4" w:space="0" w:color="auto"/>
              <w:right w:val="single" w:sz="4" w:space="0" w:color="auto"/>
            </w:tcBorders>
            <w:vAlign w:val="center"/>
          </w:tcPr>
          <w:p w14:paraId="36898936" w14:textId="7457B95C" w:rsidR="003764A7" w:rsidRPr="00143C48" w:rsidRDefault="00986336" w:rsidP="003F10D0">
            <w:pPr>
              <w:spacing w:after="0"/>
              <w:jc w:val="center"/>
              <w:rPr>
                <w:rFonts w:ascii="Times New Roman" w:hAnsi="Times New Roman" w:cs="Times New Roman"/>
                <w:sz w:val="12"/>
                <w:szCs w:val="12"/>
              </w:rPr>
            </w:pPr>
            <w:r>
              <w:rPr>
                <w:rFonts w:ascii="Times New Roman" w:hAnsi="Times New Roman" w:cs="Times New Roman"/>
                <w:sz w:val="12"/>
                <w:szCs w:val="12"/>
              </w:rPr>
              <w:t>148575,593</w:t>
            </w:r>
          </w:p>
        </w:tc>
        <w:tc>
          <w:tcPr>
            <w:tcW w:w="850" w:type="dxa"/>
            <w:tcBorders>
              <w:top w:val="single" w:sz="4" w:space="0" w:color="auto"/>
              <w:left w:val="single" w:sz="4" w:space="0" w:color="auto"/>
              <w:bottom w:val="single" w:sz="4" w:space="0" w:color="auto"/>
              <w:right w:val="single" w:sz="4" w:space="0" w:color="auto"/>
            </w:tcBorders>
            <w:vAlign w:val="center"/>
          </w:tcPr>
          <w:p w14:paraId="5561A3DF" w14:textId="61C7B0DE" w:rsidR="003764A7" w:rsidRPr="00143C48"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c>
          <w:tcPr>
            <w:tcW w:w="851" w:type="dxa"/>
            <w:tcBorders>
              <w:top w:val="single" w:sz="4" w:space="0" w:color="auto"/>
              <w:left w:val="single" w:sz="4" w:space="0" w:color="auto"/>
              <w:bottom w:val="single" w:sz="4" w:space="0" w:color="auto"/>
              <w:right w:val="single" w:sz="4" w:space="0" w:color="auto"/>
            </w:tcBorders>
            <w:vAlign w:val="center"/>
          </w:tcPr>
          <w:p w14:paraId="1D6B94F9" w14:textId="24E491D9" w:rsidR="003764A7"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169178,215</w:t>
            </w:r>
          </w:p>
          <w:p w14:paraId="1DD89840" w14:textId="47D6FB18" w:rsidR="003764A7" w:rsidRPr="00143C48" w:rsidRDefault="003764A7" w:rsidP="003F10D0">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tcPr>
          <w:p w14:paraId="0AB7A05D" w14:textId="6140CA66" w:rsidR="00C751BA" w:rsidRPr="00156F9E" w:rsidRDefault="0073110B" w:rsidP="00E717CA">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r>
      <w:tr w:rsidR="003764A7" w:rsidRPr="00143C48" w14:paraId="52348A80" w14:textId="418FCA01" w:rsidTr="00E717CA">
        <w:trPr>
          <w:trHeight w:val="402"/>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14:paraId="0422819A"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3AD2B3B5"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44FA86"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p w14:paraId="314BC35E"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292BB13"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95952,699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1F9E26"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79044,515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02CDE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90675,897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A1F64E"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96136,376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72CA95"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100607,513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D26B1A"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109532,744</w:t>
            </w:r>
          </w:p>
        </w:tc>
        <w:tc>
          <w:tcPr>
            <w:tcW w:w="851" w:type="dxa"/>
            <w:tcBorders>
              <w:top w:val="single" w:sz="4" w:space="0" w:color="auto"/>
              <w:left w:val="single" w:sz="4" w:space="0" w:color="auto"/>
              <w:bottom w:val="single" w:sz="4" w:space="0" w:color="auto"/>
              <w:right w:val="single" w:sz="4" w:space="0" w:color="auto"/>
            </w:tcBorders>
            <w:vAlign w:val="center"/>
          </w:tcPr>
          <w:p w14:paraId="7963AE64"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113998,108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2637DB"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150686,367</w:t>
            </w:r>
          </w:p>
        </w:tc>
        <w:tc>
          <w:tcPr>
            <w:tcW w:w="851" w:type="dxa"/>
            <w:tcBorders>
              <w:top w:val="single" w:sz="4" w:space="0" w:color="auto"/>
              <w:bottom w:val="single" w:sz="4" w:space="0" w:color="auto"/>
              <w:right w:val="single" w:sz="4" w:space="0" w:color="auto"/>
            </w:tcBorders>
            <w:vAlign w:val="center"/>
          </w:tcPr>
          <w:p w14:paraId="5539740B" w14:textId="3889E035" w:rsidR="003764A7" w:rsidRPr="00143C48" w:rsidRDefault="00AA650B" w:rsidP="003F10D0">
            <w:pPr>
              <w:spacing w:after="0"/>
              <w:jc w:val="center"/>
              <w:rPr>
                <w:rFonts w:ascii="Times New Roman" w:hAnsi="Times New Roman" w:cs="Times New Roman"/>
                <w:sz w:val="12"/>
                <w:szCs w:val="12"/>
              </w:rPr>
            </w:pPr>
            <w:r>
              <w:rPr>
                <w:rFonts w:ascii="Times New Roman" w:hAnsi="Times New Roman" w:cs="Times New Roman"/>
                <w:sz w:val="12"/>
                <w:szCs w:val="12"/>
              </w:rPr>
              <w:t>148575,593</w:t>
            </w:r>
          </w:p>
        </w:tc>
        <w:tc>
          <w:tcPr>
            <w:tcW w:w="850" w:type="dxa"/>
            <w:tcBorders>
              <w:top w:val="single" w:sz="4" w:space="0" w:color="auto"/>
              <w:left w:val="single" w:sz="4" w:space="0" w:color="auto"/>
              <w:bottom w:val="single" w:sz="4" w:space="0" w:color="auto"/>
              <w:right w:val="single" w:sz="4" w:space="0" w:color="auto"/>
            </w:tcBorders>
            <w:vAlign w:val="center"/>
          </w:tcPr>
          <w:p w14:paraId="1825BFA3" w14:textId="2B384A4B" w:rsidR="003764A7" w:rsidRPr="00143C48"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c>
          <w:tcPr>
            <w:tcW w:w="851" w:type="dxa"/>
            <w:tcBorders>
              <w:top w:val="single" w:sz="4" w:space="0" w:color="auto"/>
              <w:left w:val="single" w:sz="4" w:space="0" w:color="auto"/>
              <w:bottom w:val="single" w:sz="4" w:space="0" w:color="auto"/>
              <w:right w:val="single" w:sz="4" w:space="0" w:color="auto"/>
            </w:tcBorders>
            <w:vAlign w:val="center"/>
          </w:tcPr>
          <w:p w14:paraId="3F168DAF" w14:textId="77777777" w:rsidR="00625819" w:rsidRDefault="00625819" w:rsidP="003F10D0">
            <w:pPr>
              <w:spacing w:after="0"/>
              <w:jc w:val="center"/>
              <w:rPr>
                <w:rFonts w:ascii="Times New Roman" w:hAnsi="Times New Roman" w:cs="Times New Roman"/>
                <w:sz w:val="12"/>
                <w:szCs w:val="12"/>
              </w:rPr>
            </w:pPr>
          </w:p>
          <w:p w14:paraId="7B3598D1" w14:textId="622E9AD7" w:rsidR="008A2711" w:rsidRPr="00143C48" w:rsidRDefault="0073110B" w:rsidP="00E717CA">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c>
          <w:tcPr>
            <w:tcW w:w="851" w:type="dxa"/>
            <w:tcBorders>
              <w:top w:val="single" w:sz="4" w:space="0" w:color="auto"/>
              <w:left w:val="single" w:sz="4" w:space="0" w:color="auto"/>
              <w:bottom w:val="single" w:sz="4" w:space="0" w:color="auto"/>
              <w:right w:val="single" w:sz="4" w:space="0" w:color="auto"/>
            </w:tcBorders>
            <w:vAlign w:val="center"/>
          </w:tcPr>
          <w:p w14:paraId="4445675F" w14:textId="762C2BD0" w:rsidR="000C242A" w:rsidRPr="00156F9E" w:rsidRDefault="0073110B" w:rsidP="003A0B1A">
            <w:pPr>
              <w:spacing w:after="0"/>
              <w:jc w:val="center"/>
              <w:rPr>
                <w:rFonts w:ascii="Times New Roman" w:hAnsi="Times New Roman" w:cs="Times New Roman"/>
                <w:sz w:val="12"/>
                <w:szCs w:val="12"/>
              </w:rPr>
            </w:pPr>
            <w:r>
              <w:rPr>
                <w:rFonts w:ascii="Times New Roman" w:hAnsi="Times New Roman" w:cs="Times New Roman"/>
                <w:sz w:val="12"/>
                <w:szCs w:val="12"/>
              </w:rPr>
              <w:t>169178,215</w:t>
            </w:r>
          </w:p>
        </w:tc>
      </w:tr>
      <w:tr w:rsidR="003764A7" w:rsidRPr="00143C48" w14:paraId="075DC9ED" w14:textId="359B8DA4" w:rsidTr="00724046">
        <w:trPr>
          <w:trHeight w:val="58"/>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tcPr>
          <w:p w14:paraId="6CFBB4E6" w14:textId="77777777" w:rsidR="00724046" w:rsidRDefault="00724046" w:rsidP="003F10D0">
            <w:pPr>
              <w:shd w:val="clear" w:color="auto" w:fill="FFFFFF"/>
              <w:spacing w:after="0"/>
              <w:rPr>
                <w:rFonts w:ascii="Times New Roman" w:hAnsi="Times New Roman" w:cs="Times New Roman"/>
                <w:sz w:val="12"/>
                <w:szCs w:val="12"/>
              </w:rPr>
            </w:pPr>
          </w:p>
          <w:p w14:paraId="44B24503" w14:textId="77777777" w:rsidR="003764A7" w:rsidRDefault="003764A7" w:rsidP="003F10D0">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1.1</w:t>
            </w:r>
          </w:p>
          <w:p w14:paraId="6471B85A" w14:textId="77777777" w:rsidR="00724046" w:rsidRDefault="00724046" w:rsidP="003F10D0">
            <w:pPr>
              <w:shd w:val="clear" w:color="auto" w:fill="FFFFFF"/>
              <w:spacing w:after="0"/>
              <w:rPr>
                <w:rFonts w:ascii="Times New Roman" w:hAnsi="Times New Roman" w:cs="Times New Roman"/>
                <w:sz w:val="12"/>
                <w:szCs w:val="12"/>
              </w:rPr>
            </w:pPr>
          </w:p>
          <w:p w14:paraId="79BA459C" w14:textId="77777777" w:rsidR="00724046" w:rsidRDefault="00724046" w:rsidP="003F10D0">
            <w:pPr>
              <w:shd w:val="clear" w:color="auto" w:fill="FFFFFF"/>
              <w:spacing w:after="0"/>
              <w:rPr>
                <w:rFonts w:ascii="Times New Roman" w:hAnsi="Times New Roman" w:cs="Times New Roman"/>
                <w:sz w:val="12"/>
                <w:szCs w:val="12"/>
              </w:rPr>
            </w:pPr>
          </w:p>
          <w:p w14:paraId="7A0D679B" w14:textId="77777777" w:rsidR="00724046" w:rsidRDefault="00724046" w:rsidP="003F10D0">
            <w:pPr>
              <w:shd w:val="clear" w:color="auto" w:fill="FFFFFF"/>
              <w:spacing w:after="0"/>
              <w:rPr>
                <w:rFonts w:ascii="Times New Roman" w:hAnsi="Times New Roman" w:cs="Times New Roman"/>
                <w:sz w:val="12"/>
                <w:szCs w:val="12"/>
              </w:rPr>
            </w:pPr>
          </w:p>
          <w:p w14:paraId="6F4CA1E9" w14:textId="77777777" w:rsidR="00724046" w:rsidRDefault="00724046" w:rsidP="003F10D0">
            <w:pPr>
              <w:shd w:val="clear" w:color="auto" w:fill="FFFFFF"/>
              <w:spacing w:after="0"/>
              <w:rPr>
                <w:rFonts w:ascii="Times New Roman" w:hAnsi="Times New Roman" w:cs="Times New Roman"/>
                <w:sz w:val="12"/>
                <w:szCs w:val="12"/>
              </w:rPr>
            </w:pPr>
          </w:p>
          <w:p w14:paraId="69EC6A8B" w14:textId="77777777" w:rsidR="00724046" w:rsidRDefault="00724046" w:rsidP="003F10D0">
            <w:pPr>
              <w:shd w:val="clear" w:color="auto" w:fill="FFFFFF"/>
              <w:spacing w:after="0"/>
              <w:rPr>
                <w:rFonts w:ascii="Times New Roman" w:hAnsi="Times New Roman" w:cs="Times New Roman"/>
                <w:sz w:val="12"/>
                <w:szCs w:val="12"/>
              </w:rPr>
            </w:pPr>
          </w:p>
          <w:p w14:paraId="2DC03CED" w14:textId="77777777" w:rsidR="00724046" w:rsidRDefault="00724046" w:rsidP="003F10D0">
            <w:pPr>
              <w:shd w:val="clear" w:color="auto" w:fill="FFFFFF"/>
              <w:spacing w:after="0"/>
              <w:rPr>
                <w:rFonts w:ascii="Times New Roman" w:hAnsi="Times New Roman" w:cs="Times New Roman"/>
                <w:sz w:val="12"/>
                <w:szCs w:val="12"/>
              </w:rPr>
            </w:pPr>
          </w:p>
          <w:p w14:paraId="41C97C07" w14:textId="77777777" w:rsidR="00724046" w:rsidRDefault="00724046" w:rsidP="003F10D0">
            <w:pPr>
              <w:shd w:val="clear" w:color="auto" w:fill="FFFFFF"/>
              <w:spacing w:after="0"/>
              <w:rPr>
                <w:rFonts w:ascii="Times New Roman" w:hAnsi="Times New Roman" w:cs="Times New Roman"/>
                <w:sz w:val="12"/>
                <w:szCs w:val="12"/>
              </w:rPr>
            </w:pPr>
          </w:p>
          <w:p w14:paraId="060E6F3E" w14:textId="6463BA20" w:rsidR="003764A7" w:rsidRPr="00143C48" w:rsidRDefault="00724046" w:rsidP="00724046">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 xml:space="preserve">        </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3ADD6017" w14:textId="0D10D16A" w:rsidR="00181DB9" w:rsidRPr="00143C48" w:rsidRDefault="003764A7" w:rsidP="00507F6B">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Реализация мероприятий, направленных на наращивание присутствия Курской области в информационном пространстве Российской Федерации, Центрального федерального округа,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tcPr>
          <w:p w14:paraId="672E6AAB" w14:textId="77777777" w:rsidR="00715AEF" w:rsidRDefault="00715AE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7ABF04CC" w14:textId="77777777" w:rsidR="00715AEF" w:rsidRDefault="00715AE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78C6124C"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14:paraId="61B8D409" w14:textId="77777777" w:rsidR="00715AEF" w:rsidRDefault="00715AE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0AAB42CD" w14:textId="77777777" w:rsidR="00715AEF" w:rsidRDefault="00715AEF"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59BC1650" w14:textId="77777777" w:rsidR="00715AEF" w:rsidRPr="00143C48" w:rsidRDefault="00715AEF"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1FB0F19A"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592,000</w:t>
            </w:r>
          </w:p>
        </w:tc>
        <w:tc>
          <w:tcPr>
            <w:tcW w:w="851" w:type="dxa"/>
            <w:tcBorders>
              <w:top w:val="single" w:sz="4" w:space="0" w:color="auto"/>
              <w:left w:val="single" w:sz="4" w:space="0" w:color="auto"/>
              <w:bottom w:val="single" w:sz="4" w:space="0" w:color="auto"/>
              <w:right w:val="single" w:sz="4" w:space="0" w:color="auto"/>
            </w:tcBorders>
            <w:vAlign w:val="center"/>
          </w:tcPr>
          <w:p w14:paraId="6231620E"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B8BAD5F"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86D9C5" w14:textId="659B9344" w:rsidR="003764A7" w:rsidRPr="00143C48" w:rsidRDefault="003764A7" w:rsidP="00181DB9">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w:t>
            </w:r>
            <w:r w:rsidR="00181DB9">
              <w:rPr>
                <w:rFonts w:ascii="Times New Roman" w:hAnsi="Times New Roman" w:cs="Times New Roman"/>
                <w:sz w:val="12"/>
                <w:szCs w:val="12"/>
              </w:rPr>
              <w:t>55</w:t>
            </w:r>
            <w:r w:rsidRPr="00143C48">
              <w:rPr>
                <w:rFonts w:ascii="Times New Roman" w:hAnsi="Times New Roman" w:cs="Times New Roman"/>
                <w:sz w:val="12"/>
                <w:szCs w:val="12"/>
              </w:rPr>
              <w:t>,000</w:t>
            </w:r>
          </w:p>
        </w:tc>
        <w:tc>
          <w:tcPr>
            <w:tcW w:w="851" w:type="dxa"/>
            <w:tcBorders>
              <w:top w:val="single" w:sz="4" w:space="0" w:color="auto"/>
              <w:left w:val="single" w:sz="4" w:space="0" w:color="auto"/>
              <w:bottom w:val="single" w:sz="4" w:space="0" w:color="auto"/>
              <w:right w:val="single" w:sz="4" w:space="0" w:color="auto"/>
            </w:tcBorders>
            <w:vAlign w:val="center"/>
          </w:tcPr>
          <w:p w14:paraId="485D469D"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3D6ACC07"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14:paraId="4521FDF6"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6</w:t>
            </w: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4418A2E7"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7200,000</w:t>
            </w:r>
          </w:p>
        </w:tc>
        <w:tc>
          <w:tcPr>
            <w:tcW w:w="851" w:type="dxa"/>
            <w:tcBorders>
              <w:top w:val="single" w:sz="4" w:space="0" w:color="auto"/>
              <w:bottom w:val="single" w:sz="4" w:space="0" w:color="auto"/>
              <w:right w:val="single" w:sz="4" w:space="0" w:color="auto"/>
            </w:tcBorders>
            <w:vAlign w:val="center"/>
          </w:tcPr>
          <w:p w14:paraId="002E5E46" w14:textId="5662BEEB" w:rsidR="003764A7" w:rsidRDefault="0003596F" w:rsidP="003F10D0">
            <w:pPr>
              <w:spacing w:after="0"/>
              <w:jc w:val="center"/>
              <w:rPr>
                <w:rFonts w:ascii="Times New Roman" w:hAnsi="Times New Roman" w:cs="Times New Roman"/>
                <w:sz w:val="12"/>
                <w:szCs w:val="12"/>
              </w:rPr>
            </w:pPr>
            <w:r>
              <w:rPr>
                <w:rFonts w:ascii="Times New Roman" w:hAnsi="Times New Roman" w:cs="Times New Roman"/>
                <w:sz w:val="12"/>
                <w:szCs w:val="12"/>
              </w:rPr>
              <w:t>10000,000</w:t>
            </w:r>
          </w:p>
        </w:tc>
        <w:tc>
          <w:tcPr>
            <w:tcW w:w="850" w:type="dxa"/>
            <w:tcBorders>
              <w:top w:val="single" w:sz="4" w:space="0" w:color="auto"/>
              <w:left w:val="single" w:sz="4" w:space="0" w:color="auto"/>
              <w:bottom w:val="single" w:sz="4" w:space="0" w:color="auto"/>
              <w:right w:val="single" w:sz="4" w:space="0" w:color="auto"/>
            </w:tcBorders>
            <w:vAlign w:val="center"/>
          </w:tcPr>
          <w:p w14:paraId="0DE35B8E" w14:textId="77AC3E7C" w:rsidR="003764A7" w:rsidRPr="00143C48"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10000,000</w:t>
            </w:r>
          </w:p>
        </w:tc>
        <w:tc>
          <w:tcPr>
            <w:tcW w:w="851" w:type="dxa"/>
            <w:tcBorders>
              <w:top w:val="single" w:sz="4" w:space="0" w:color="auto"/>
              <w:left w:val="single" w:sz="4" w:space="0" w:color="auto"/>
              <w:bottom w:val="single" w:sz="4" w:space="0" w:color="auto"/>
              <w:right w:val="single" w:sz="4" w:space="0" w:color="auto"/>
            </w:tcBorders>
            <w:vAlign w:val="center"/>
          </w:tcPr>
          <w:p w14:paraId="13ECEBB8" w14:textId="77777777" w:rsidR="00156F9E" w:rsidRDefault="00156F9E" w:rsidP="003F10D0">
            <w:pPr>
              <w:spacing w:after="0"/>
              <w:jc w:val="center"/>
              <w:rPr>
                <w:rFonts w:ascii="Times New Roman" w:hAnsi="Times New Roman" w:cs="Times New Roman"/>
                <w:sz w:val="12"/>
                <w:szCs w:val="12"/>
              </w:rPr>
            </w:pPr>
          </w:p>
          <w:p w14:paraId="1AA62E08" w14:textId="3A5B1420" w:rsidR="008A2711"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10000,000</w:t>
            </w:r>
          </w:p>
          <w:p w14:paraId="28A2C49F" w14:textId="77777777" w:rsidR="003764A7" w:rsidRPr="00143C48" w:rsidRDefault="003764A7" w:rsidP="003F10D0">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vAlign w:val="center"/>
          </w:tcPr>
          <w:p w14:paraId="2B959629" w14:textId="03445679" w:rsidR="00156F9E" w:rsidRPr="00156F9E"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10000,000</w:t>
            </w:r>
          </w:p>
        </w:tc>
      </w:tr>
      <w:tr w:rsidR="003764A7" w:rsidRPr="00143C48" w14:paraId="024FAB36" w14:textId="24AE649C" w:rsidTr="007A0759">
        <w:trPr>
          <w:jc w:val="center"/>
        </w:trPr>
        <w:tc>
          <w:tcPr>
            <w:tcW w:w="1073" w:type="dxa"/>
            <w:vMerge/>
            <w:tcBorders>
              <w:top w:val="single" w:sz="4" w:space="0" w:color="auto"/>
              <w:left w:val="single" w:sz="4" w:space="0" w:color="auto"/>
              <w:bottom w:val="single" w:sz="4" w:space="0" w:color="auto"/>
              <w:right w:val="single" w:sz="4" w:space="0" w:color="auto"/>
            </w:tcBorders>
            <w:vAlign w:val="center"/>
          </w:tcPr>
          <w:p w14:paraId="34184B7C"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2314AB57"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025CD7E2" w14:textId="77777777" w:rsidR="00724046" w:rsidRDefault="0072404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3ED2B4E5" w14:textId="77777777" w:rsidR="00724046" w:rsidRDefault="0072404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3529BABE"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14:paraId="6E1B5C53" w14:textId="77777777" w:rsidR="00724046" w:rsidRDefault="0072404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6AFDF388" w14:textId="18B40B5C" w:rsidR="00724046" w:rsidRPr="00143C48" w:rsidRDefault="00724046" w:rsidP="00724046">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2B749AD3"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592,000</w:t>
            </w:r>
          </w:p>
        </w:tc>
        <w:tc>
          <w:tcPr>
            <w:tcW w:w="851" w:type="dxa"/>
            <w:tcBorders>
              <w:top w:val="single" w:sz="4" w:space="0" w:color="auto"/>
              <w:left w:val="single" w:sz="4" w:space="0" w:color="auto"/>
              <w:bottom w:val="single" w:sz="4" w:space="0" w:color="auto"/>
              <w:right w:val="single" w:sz="4" w:space="0" w:color="auto"/>
            </w:tcBorders>
            <w:vAlign w:val="center"/>
          </w:tcPr>
          <w:p w14:paraId="3364523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AB2DF59"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B2F2B3B"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14:paraId="4B9A3E5D"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77575E02"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155,000</w:t>
            </w:r>
          </w:p>
        </w:tc>
        <w:tc>
          <w:tcPr>
            <w:tcW w:w="851" w:type="dxa"/>
            <w:tcBorders>
              <w:top w:val="single" w:sz="4" w:space="0" w:color="auto"/>
              <w:left w:val="single" w:sz="4" w:space="0" w:color="auto"/>
              <w:bottom w:val="single" w:sz="4" w:space="0" w:color="auto"/>
              <w:right w:val="single" w:sz="4" w:space="0" w:color="auto"/>
            </w:tcBorders>
            <w:vAlign w:val="center"/>
          </w:tcPr>
          <w:p w14:paraId="6DBE65F7"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6</w:t>
            </w:r>
            <w:r w:rsidRPr="00143C48">
              <w:rPr>
                <w:rFonts w:ascii="Times New Roman" w:hAnsi="Times New Roman" w:cs="Times New Roman"/>
                <w:sz w:val="12"/>
                <w:szCs w:val="12"/>
              </w:rPr>
              <w:t>155,000</w:t>
            </w:r>
          </w:p>
        </w:tc>
        <w:tc>
          <w:tcPr>
            <w:tcW w:w="850" w:type="dxa"/>
            <w:tcBorders>
              <w:top w:val="single" w:sz="4" w:space="0" w:color="auto"/>
              <w:left w:val="single" w:sz="4" w:space="0" w:color="auto"/>
              <w:bottom w:val="single" w:sz="4" w:space="0" w:color="auto"/>
              <w:right w:val="single" w:sz="4" w:space="0" w:color="auto"/>
            </w:tcBorders>
            <w:vAlign w:val="center"/>
          </w:tcPr>
          <w:p w14:paraId="3C5A9CA8"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7200,000</w:t>
            </w:r>
          </w:p>
        </w:tc>
        <w:tc>
          <w:tcPr>
            <w:tcW w:w="851" w:type="dxa"/>
            <w:tcBorders>
              <w:top w:val="single" w:sz="4" w:space="0" w:color="auto"/>
              <w:bottom w:val="single" w:sz="4" w:space="0" w:color="auto"/>
              <w:right w:val="single" w:sz="4" w:space="0" w:color="auto"/>
            </w:tcBorders>
            <w:vAlign w:val="center"/>
          </w:tcPr>
          <w:p w14:paraId="7B38B078" w14:textId="0DA937D1" w:rsidR="003764A7" w:rsidRDefault="0003596F" w:rsidP="003F10D0">
            <w:pPr>
              <w:spacing w:after="0"/>
              <w:jc w:val="center"/>
              <w:rPr>
                <w:rFonts w:ascii="Times New Roman" w:hAnsi="Times New Roman" w:cs="Times New Roman"/>
                <w:sz w:val="12"/>
                <w:szCs w:val="12"/>
              </w:rPr>
            </w:pPr>
            <w:r>
              <w:rPr>
                <w:rFonts w:ascii="Times New Roman" w:hAnsi="Times New Roman" w:cs="Times New Roman"/>
                <w:sz w:val="12"/>
                <w:szCs w:val="12"/>
              </w:rPr>
              <w:t>10000,000</w:t>
            </w:r>
          </w:p>
        </w:tc>
        <w:tc>
          <w:tcPr>
            <w:tcW w:w="850" w:type="dxa"/>
            <w:tcBorders>
              <w:top w:val="single" w:sz="4" w:space="0" w:color="auto"/>
              <w:left w:val="single" w:sz="4" w:space="0" w:color="auto"/>
              <w:bottom w:val="single" w:sz="4" w:space="0" w:color="auto"/>
              <w:right w:val="single" w:sz="4" w:space="0" w:color="auto"/>
            </w:tcBorders>
            <w:vAlign w:val="center"/>
          </w:tcPr>
          <w:p w14:paraId="48D6EAD2" w14:textId="4C8FB7FE" w:rsidR="003764A7" w:rsidRPr="00143C48"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10000,000</w:t>
            </w:r>
          </w:p>
        </w:tc>
        <w:tc>
          <w:tcPr>
            <w:tcW w:w="851" w:type="dxa"/>
            <w:tcBorders>
              <w:top w:val="single" w:sz="4" w:space="0" w:color="auto"/>
              <w:left w:val="single" w:sz="4" w:space="0" w:color="auto"/>
              <w:bottom w:val="single" w:sz="4" w:space="0" w:color="auto"/>
              <w:right w:val="single" w:sz="4" w:space="0" w:color="auto"/>
            </w:tcBorders>
            <w:vAlign w:val="center"/>
          </w:tcPr>
          <w:p w14:paraId="77FB649C" w14:textId="78B9703D" w:rsidR="003764A7" w:rsidRPr="00143C48"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10000,000</w:t>
            </w:r>
          </w:p>
        </w:tc>
        <w:tc>
          <w:tcPr>
            <w:tcW w:w="851" w:type="dxa"/>
            <w:tcBorders>
              <w:top w:val="single" w:sz="4" w:space="0" w:color="auto"/>
              <w:left w:val="single" w:sz="4" w:space="0" w:color="auto"/>
              <w:bottom w:val="single" w:sz="4" w:space="0" w:color="auto"/>
              <w:right w:val="single" w:sz="4" w:space="0" w:color="auto"/>
            </w:tcBorders>
            <w:vAlign w:val="center"/>
          </w:tcPr>
          <w:p w14:paraId="5156739C" w14:textId="13193329" w:rsidR="00156F9E" w:rsidRPr="00156F9E" w:rsidRDefault="0073110B" w:rsidP="00156F9E">
            <w:pPr>
              <w:spacing w:after="0"/>
              <w:jc w:val="center"/>
              <w:rPr>
                <w:rFonts w:ascii="Times New Roman" w:hAnsi="Times New Roman" w:cs="Times New Roman"/>
                <w:sz w:val="12"/>
                <w:szCs w:val="12"/>
              </w:rPr>
            </w:pPr>
            <w:r>
              <w:rPr>
                <w:rFonts w:ascii="Times New Roman" w:hAnsi="Times New Roman" w:cs="Times New Roman"/>
                <w:sz w:val="12"/>
                <w:szCs w:val="12"/>
              </w:rPr>
              <w:t>10000,000</w:t>
            </w:r>
          </w:p>
        </w:tc>
      </w:tr>
      <w:tr w:rsidR="003764A7" w:rsidRPr="00143C48" w14:paraId="0B1E4DD4" w14:textId="0628E385" w:rsidTr="00E101B5">
        <w:trPr>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tcPr>
          <w:p w14:paraId="1E69F7B8" w14:textId="77777777" w:rsidR="003764A7" w:rsidRPr="00143C48" w:rsidRDefault="003764A7" w:rsidP="003F10D0">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1.2</w:t>
            </w:r>
          </w:p>
        </w:tc>
        <w:tc>
          <w:tcPr>
            <w:tcW w:w="1621" w:type="dxa"/>
            <w:vMerge w:val="restart"/>
            <w:tcBorders>
              <w:top w:val="single" w:sz="4" w:space="0" w:color="auto"/>
              <w:left w:val="single" w:sz="4" w:space="0" w:color="auto"/>
              <w:bottom w:val="single" w:sz="4" w:space="0" w:color="auto"/>
              <w:right w:val="single" w:sz="4" w:space="0" w:color="auto"/>
            </w:tcBorders>
          </w:tcPr>
          <w:p w14:paraId="31485BCA" w14:textId="77777777" w:rsidR="001B1632" w:rsidRDefault="001B1632" w:rsidP="003F10D0">
            <w:pPr>
              <w:shd w:val="clear" w:color="auto" w:fill="FFFFFF"/>
              <w:spacing w:after="0"/>
              <w:rPr>
                <w:rFonts w:ascii="Times New Roman" w:hAnsi="Times New Roman" w:cs="Times New Roman"/>
                <w:sz w:val="12"/>
                <w:szCs w:val="12"/>
              </w:rPr>
            </w:pPr>
          </w:p>
          <w:p w14:paraId="62510C68" w14:textId="77777777" w:rsidR="003764A7" w:rsidRDefault="003764A7" w:rsidP="003F10D0">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Поддержка социально значимых проектов в средствах массовой информации</w:t>
            </w:r>
          </w:p>
          <w:p w14:paraId="5A55E552"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3FF61AE4" w14:textId="77777777" w:rsidR="001B1632" w:rsidRDefault="001B1632"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2C4B5814"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14:paraId="617EB036"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543AE341"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41,300</w:t>
            </w:r>
          </w:p>
        </w:tc>
        <w:tc>
          <w:tcPr>
            <w:tcW w:w="851" w:type="dxa"/>
            <w:tcBorders>
              <w:top w:val="single" w:sz="4" w:space="0" w:color="auto"/>
              <w:left w:val="single" w:sz="4" w:space="0" w:color="auto"/>
              <w:bottom w:val="single" w:sz="4" w:space="0" w:color="auto"/>
              <w:right w:val="single" w:sz="4" w:space="0" w:color="auto"/>
            </w:tcBorders>
            <w:vAlign w:val="center"/>
          </w:tcPr>
          <w:p w14:paraId="722D1412"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67E01D"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0D8FD4"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155382F2"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FD349F7"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27C97095"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5F0D486"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14:paraId="33161510"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132CE5E"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523D7E5"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EE06923" w14:textId="7D7DC3FD" w:rsidR="003764A7" w:rsidRDefault="003764A7" w:rsidP="003F10D0">
            <w:pPr>
              <w:spacing w:after="0"/>
              <w:jc w:val="center"/>
              <w:rPr>
                <w:rFonts w:ascii="Times New Roman" w:hAnsi="Times New Roman" w:cs="Times New Roman"/>
                <w:sz w:val="12"/>
                <w:szCs w:val="12"/>
              </w:rPr>
            </w:pPr>
          </w:p>
          <w:p w14:paraId="5CD4C54F" w14:textId="77777777" w:rsidR="00E101B5" w:rsidRDefault="00E101B5" w:rsidP="003F10D0">
            <w:pPr>
              <w:spacing w:after="0"/>
              <w:jc w:val="center"/>
              <w:rPr>
                <w:rFonts w:ascii="Times New Roman" w:hAnsi="Times New Roman" w:cs="Times New Roman"/>
                <w:sz w:val="12"/>
                <w:szCs w:val="12"/>
              </w:rPr>
            </w:pPr>
          </w:p>
          <w:p w14:paraId="0706FBE8" w14:textId="6F934AF6" w:rsidR="00156F9E" w:rsidRDefault="00156F9E"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p w14:paraId="00AFBE3A" w14:textId="77777777" w:rsidR="00C751BA" w:rsidRDefault="00C751BA" w:rsidP="003F10D0">
            <w:pPr>
              <w:spacing w:after="0"/>
              <w:jc w:val="center"/>
              <w:rPr>
                <w:rFonts w:ascii="Times New Roman" w:hAnsi="Times New Roman" w:cs="Times New Roman"/>
                <w:sz w:val="12"/>
                <w:szCs w:val="12"/>
              </w:rPr>
            </w:pPr>
          </w:p>
          <w:p w14:paraId="69AD16EB" w14:textId="4879E304" w:rsidR="00156F9E" w:rsidRPr="00156F9E" w:rsidRDefault="00156F9E" w:rsidP="003F10D0">
            <w:pPr>
              <w:spacing w:after="0"/>
              <w:jc w:val="center"/>
              <w:rPr>
                <w:rFonts w:ascii="Times New Roman" w:hAnsi="Times New Roman" w:cs="Times New Roman"/>
                <w:sz w:val="12"/>
                <w:szCs w:val="12"/>
              </w:rPr>
            </w:pPr>
          </w:p>
        </w:tc>
      </w:tr>
      <w:tr w:rsidR="003764A7" w:rsidRPr="00143C48" w14:paraId="783C5186" w14:textId="305518A7" w:rsidTr="00715AEF">
        <w:trPr>
          <w:trHeight w:val="387"/>
          <w:jc w:val="center"/>
        </w:trPr>
        <w:tc>
          <w:tcPr>
            <w:tcW w:w="1073" w:type="dxa"/>
            <w:vMerge/>
            <w:tcBorders>
              <w:left w:val="single" w:sz="4" w:space="0" w:color="auto"/>
              <w:bottom w:val="single" w:sz="4" w:space="0" w:color="auto"/>
              <w:right w:val="single" w:sz="4" w:space="0" w:color="auto"/>
            </w:tcBorders>
            <w:vAlign w:val="center"/>
          </w:tcPr>
          <w:p w14:paraId="249C6521"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14:paraId="1EE075C9"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24136ED9"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1890319B"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41,300</w:t>
            </w:r>
          </w:p>
        </w:tc>
        <w:tc>
          <w:tcPr>
            <w:tcW w:w="851" w:type="dxa"/>
            <w:tcBorders>
              <w:top w:val="single" w:sz="4" w:space="0" w:color="auto"/>
              <w:left w:val="single" w:sz="4" w:space="0" w:color="auto"/>
              <w:bottom w:val="single" w:sz="4" w:space="0" w:color="auto"/>
              <w:right w:val="single" w:sz="4" w:space="0" w:color="auto"/>
            </w:tcBorders>
            <w:vAlign w:val="center"/>
          </w:tcPr>
          <w:p w14:paraId="6ECBD8AE"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446F18"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80,000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66A423"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2DB3CA4D"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564C1EA"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657014F5"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7E0EAE0"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14:paraId="2A9F4E1F"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C84BE53"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B863F6F"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78468D5C" w14:textId="77777777" w:rsidR="003764A7" w:rsidRDefault="003764A7" w:rsidP="003F10D0">
            <w:pPr>
              <w:spacing w:after="0"/>
              <w:jc w:val="center"/>
              <w:rPr>
                <w:rFonts w:ascii="Times New Roman" w:hAnsi="Times New Roman" w:cs="Times New Roman"/>
                <w:sz w:val="12"/>
                <w:szCs w:val="12"/>
              </w:rPr>
            </w:pPr>
          </w:p>
          <w:p w14:paraId="402D5750" w14:textId="3F01C125" w:rsidR="00156F9E" w:rsidRDefault="00156F9E"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p w14:paraId="4B9F8BFE" w14:textId="220F4DEE" w:rsidR="00156F9E" w:rsidRPr="00156F9E" w:rsidRDefault="00156F9E" w:rsidP="003F10D0">
            <w:pPr>
              <w:spacing w:after="0"/>
              <w:jc w:val="center"/>
              <w:rPr>
                <w:rFonts w:ascii="Times New Roman" w:hAnsi="Times New Roman" w:cs="Times New Roman"/>
                <w:sz w:val="12"/>
                <w:szCs w:val="12"/>
              </w:rPr>
            </w:pPr>
          </w:p>
        </w:tc>
      </w:tr>
      <w:tr w:rsidR="003764A7" w:rsidRPr="00143C48" w14:paraId="6086AE66" w14:textId="42CA7A7F" w:rsidTr="007A0759">
        <w:trPr>
          <w:jc w:val="center"/>
        </w:trPr>
        <w:tc>
          <w:tcPr>
            <w:tcW w:w="1073" w:type="dxa"/>
            <w:vMerge w:val="restart"/>
            <w:tcBorders>
              <w:top w:val="single" w:sz="4" w:space="0" w:color="auto"/>
              <w:left w:val="single" w:sz="4" w:space="0" w:color="auto"/>
              <w:right w:val="single" w:sz="4" w:space="0" w:color="auto"/>
            </w:tcBorders>
            <w:vAlign w:val="center"/>
          </w:tcPr>
          <w:p w14:paraId="3D107778" w14:textId="77777777" w:rsidR="003764A7" w:rsidRPr="00143C48" w:rsidRDefault="003764A7" w:rsidP="003F10D0">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1.3</w:t>
            </w:r>
          </w:p>
        </w:tc>
        <w:tc>
          <w:tcPr>
            <w:tcW w:w="1621" w:type="dxa"/>
            <w:vMerge w:val="restart"/>
            <w:tcBorders>
              <w:top w:val="single" w:sz="4" w:space="0" w:color="auto"/>
              <w:left w:val="single" w:sz="4" w:space="0" w:color="auto"/>
              <w:right w:val="single" w:sz="4" w:space="0" w:color="auto"/>
            </w:tcBorders>
            <w:vAlign w:val="center"/>
          </w:tcPr>
          <w:p w14:paraId="6910E284" w14:textId="6F2AB518" w:rsidR="00DA7077" w:rsidRPr="00143C48" w:rsidRDefault="003764A7" w:rsidP="00507F6B">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Обеспечение деятельности (оказание услуг) государственных учреждений в сфере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tcPr>
          <w:p w14:paraId="47CEC8D4"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14:paraId="62FB55EA"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5F1BD73C"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95319,399</w:t>
            </w:r>
          </w:p>
        </w:tc>
        <w:tc>
          <w:tcPr>
            <w:tcW w:w="851" w:type="dxa"/>
            <w:tcBorders>
              <w:top w:val="single" w:sz="4" w:space="0" w:color="auto"/>
              <w:left w:val="single" w:sz="4" w:space="0" w:color="auto"/>
              <w:bottom w:val="single" w:sz="4" w:space="0" w:color="auto"/>
              <w:right w:val="single" w:sz="4" w:space="0" w:color="auto"/>
            </w:tcBorders>
            <w:vAlign w:val="center"/>
          </w:tcPr>
          <w:p w14:paraId="4A1D01D9"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78809,515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DCAEA2"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90440,897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245DAA"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95461,376</w:t>
            </w:r>
          </w:p>
        </w:tc>
        <w:tc>
          <w:tcPr>
            <w:tcW w:w="851" w:type="dxa"/>
            <w:tcBorders>
              <w:top w:val="single" w:sz="4" w:space="0" w:color="auto"/>
              <w:left w:val="single" w:sz="4" w:space="0" w:color="auto"/>
              <w:bottom w:val="single" w:sz="4" w:space="0" w:color="auto"/>
              <w:right w:val="single" w:sz="4" w:space="0" w:color="auto"/>
            </w:tcBorders>
            <w:vAlign w:val="center"/>
          </w:tcPr>
          <w:p w14:paraId="2429E9F3"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100452,513</w:t>
            </w:r>
          </w:p>
        </w:tc>
        <w:tc>
          <w:tcPr>
            <w:tcW w:w="850" w:type="dxa"/>
            <w:tcBorders>
              <w:top w:val="single" w:sz="4" w:space="0" w:color="auto"/>
              <w:left w:val="single" w:sz="4" w:space="0" w:color="auto"/>
              <w:bottom w:val="single" w:sz="4" w:space="0" w:color="auto"/>
              <w:right w:val="single" w:sz="4" w:space="0" w:color="auto"/>
            </w:tcBorders>
            <w:vAlign w:val="center"/>
          </w:tcPr>
          <w:p w14:paraId="7700C2AD"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1" w:type="dxa"/>
            <w:tcBorders>
              <w:top w:val="single" w:sz="4" w:space="0" w:color="auto"/>
              <w:left w:val="single" w:sz="4" w:space="0" w:color="auto"/>
              <w:bottom w:val="single" w:sz="4" w:space="0" w:color="auto"/>
              <w:right w:val="single" w:sz="4" w:space="0" w:color="auto"/>
            </w:tcBorders>
            <w:vAlign w:val="center"/>
          </w:tcPr>
          <w:p w14:paraId="733957E9"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107843,108</w:t>
            </w:r>
          </w:p>
        </w:tc>
        <w:tc>
          <w:tcPr>
            <w:tcW w:w="850" w:type="dxa"/>
            <w:tcBorders>
              <w:top w:val="single" w:sz="4" w:space="0" w:color="auto"/>
              <w:left w:val="single" w:sz="4" w:space="0" w:color="auto"/>
              <w:bottom w:val="single" w:sz="4" w:space="0" w:color="auto"/>
              <w:right w:val="single" w:sz="4" w:space="0" w:color="auto"/>
            </w:tcBorders>
            <w:vAlign w:val="center"/>
          </w:tcPr>
          <w:p w14:paraId="79EE8997"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128075,367</w:t>
            </w:r>
          </w:p>
        </w:tc>
        <w:tc>
          <w:tcPr>
            <w:tcW w:w="851" w:type="dxa"/>
            <w:tcBorders>
              <w:top w:val="single" w:sz="4" w:space="0" w:color="auto"/>
              <w:bottom w:val="single" w:sz="4" w:space="0" w:color="auto"/>
              <w:right w:val="single" w:sz="4" w:space="0" w:color="auto"/>
            </w:tcBorders>
            <w:vAlign w:val="center"/>
          </w:tcPr>
          <w:p w14:paraId="4F21611D" w14:textId="0CEBE895" w:rsidR="003764A7" w:rsidRDefault="00957B28" w:rsidP="00957B28">
            <w:pPr>
              <w:spacing w:after="0"/>
              <w:jc w:val="center"/>
              <w:rPr>
                <w:rFonts w:ascii="Times New Roman" w:hAnsi="Times New Roman" w:cs="Times New Roman"/>
                <w:sz w:val="12"/>
                <w:szCs w:val="12"/>
              </w:rPr>
            </w:pPr>
            <w:r>
              <w:rPr>
                <w:rFonts w:ascii="Times New Roman" w:hAnsi="Times New Roman" w:cs="Times New Roman"/>
                <w:sz w:val="12"/>
                <w:szCs w:val="12"/>
              </w:rPr>
              <w:t>138575,593</w:t>
            </w:r>
          </w:p>
        </w:tc>
        <w:tc>
          <w:tcPr>
            <w:tcW w:w="850" w:type="dxa"/>
            <w:tcBorders>
              <w:top w:val="single" w:sz="4" w:space="0" w:color="auto"/>
              <w:left w:val="single" w:sz="4" w:space="0" w:color="auto"/>
              <w:bottom w:val="single" w:sz="4" w:space="0" w:color="auto"/>
              <w:right w:val="single" w:sz="4" w:space="0" w:color="auto"/>
            </w:tcBorders>
            <w:vAlign w:val="center"/>
          </w:tcPr>
          <w:p w14:paraId="4E9767BB" w14:textId="221A733B" w:rsidR="003764A7" w:rsidRPr="00143C48"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159178,215</w:t>
            </w:r>
          </w:p>
        </w:tc>
        <w:tc>
          <w:tcPr>
            <w:tcW w:w="851" w:type="dxa"/>
            <w:tcBorders>
              <w:top w:val="single" w:sz="4" w:space="0" w:color="auto"/>
              <w:left w:val="single" w:sz="4" w:space="0" w:color="auto"/>
              <w:bottom w:val="single" w:sz="4" w:space="0" w:color="auto"/>
              <w:right w:val="single" w:sz="4" w:space="0" w:color="auto"/>
            </w:tcBorders>
            <w:vAlign w:val="center"/>
          </w:tcPr>
          <w:p w14:paraId="217354BE" w14:textId="3A46E309" w:rsidR="003764A7" w:rsidRPr="00143C48"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159178,215</w:t>
            </w:r>
          </w:p>
        </w:tc>
        <w:tc>
          <w:tcPr>
            <w:tcW w:w="851" w:type="dxa"/>
            <w:tcBorders>
              <w:top w:val="single" w:sz="4" w:space="0" w:color="auto"/>
              <w:left w:val="single" w:sz="4" w:space="0" w:color="auto"/>
              <w:bottom w:val="single" w:sz="4" w:space="0" w:color="auto"/>
              <w:right w:val="single" w:sz="4" w:space="0" w:color="auto"/>
            </w:tcBorders>
            <w:vAlign w:val="center"/>
          </w:tcPr>
          <w:p w14:paraId="31DFADE1" w14:textId="77777777" w:rsidR="00DA7077" w:rsidRDefault="00DA7077" w:rsidP="003F10D0">
            <w:pPr>
              <w:spacing w:after="0"/>
              <w:jc w:val="center"/>
              <w:rPr>
                <w:rFonts w:ascii="Times New Roman" w:hAnsi="Times New Roman" w:cs="Times New Roman"/>
                <w:sz w:val="12"/>
                <w:szCs w:val="12"/>
              </w:rPr>
            </w:pPr>
          </w:p>
          <w:p w14:paraId="5EBB48C8" w14:textId="331D2F65" w:rsidR="00DA7077"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159178,215</w:t>
            </w:r>
          </w:p>
          <w:p w14:paraId="6CCA3133" w14:textId="4406FE1A" w:rsidR="00156F9E" w:rsidRPr="00156F9E" w:rsidRDefault="00156F9E" w:rsidP="003F10D0">
            <w:pPr>
              <w:spacing w:after="0"/>
              <w:jc w:val="center"/>
              <w:rPr>
                <w:rFonts w:ascii="Times New Roman" w:hAnsi="Times New Roman" w:cs="Times New Roman"/>
                <w:sz w:val="12"/>
                <w:szCs w:val="12"/>
              </w:rPr>
            </w:pPr>
          </w:p>
        </w:tc>
      </w:tr>
      <w:tr w:rsidR="003764A7" w:rsidRPr="00143C48" w14:paraId="1E5B9820" w14:textId="23CE7447" w:rsidTr="00874BB4">
        <w:trPr>
          <w:trHeight w:val="906"/>
          <w:jc w:val="center"/>
        </w:trPr>
        <w:tc>
          <w:tcPr>
            <w:tcW w:w="1073" w:type="dxa"/>
            <w:vMerge/>
            <w:tcBorders>
              <w:left w:val="single" w:sz="4" w:space="0" w:color="auto"/>
              <w:bottom w:val="single" w:sz="4" w:space="0" w:color="auto"/>
              <w:right w:val="single" w:sz="4" w:space="0" w:color="auto"/>
            </w:tcBorders>
            <w:vAlign w:val="center"/>
          </w:tcPr>
          <w:p w14:paraId="29DD73CB"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14:paraId="2FB00C70"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0FD9E86D"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35B658DE"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14:paraId="2F7C0A20"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449D406C"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95319,399</w:t>
            </w:r>
          </w:p>
        </w:tc>
        <w:tc>
          <w:tcPr>
            <w:tcW w:w="851" w:type="dxa"/>
            <w:tcBorders>
              <w:top w:val="single" w:sz="4" w:space="0" w:color="auto"/>
              <w:left w:val="single" w:sz="4" w:space="0" w:color="auto"/>
              <w:bottom w:val="single" w:sz="4" w:space="0" w:color="auto"/>
              <w:right w:val="single" w:sz="4" w:space="0" w:color="auto"/>
            </w:tcBorders>
            <w:vAlign w:val="center"/>
          </w:tcPr>
          <w:p w14:paraId="5FBD3E0F"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78809,515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A02A295" w14:textId="77777777" w:rsidR="003764A7"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p w14:paraId="522425DD" w14:textId="77777777" w:rsidR="003764A7"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90440,897</w:t>
            </w:r>
          </w:p>
          <w:p w14:paraId="4FCD7350"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7CDB0B6"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95461,376</w:t>
            </w:r>
          </w:p>
        </w:tc>
        <w:tc>
          <w:tcPr>
            <w:tcW w:w="851" w:type="dxa"/>
            <w:tcBorders>
              <w:top w:val="single" w:sz="4" w:space="0" w:color="auto"/>
              <w:left w:val="single" w:sz="4" w:space="0" w:color="auto"/>
              <w:bottom w:val="single" w:sz="4" w:space="0" w:color="auto"/>
              <w:right w:val="single" w:sz="4" w:space="0" w:color="auto"/>
            </w:tcBorders>
            <w:vAlign w:val="center"/>
          </w:tcPr>
          <w:p w14:paraId="4900F821"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100452,513</w:t>
            </w:r>
          </w:p>
        </w:tc>
        <w:tc>
          <w:tcPr>
            <w:tcW w:w="850" w:type="dxa"/>
            <w:tcBorders>
              <w:top w:val="single" w:sz="4" w:space="0" w:color="auto"/>
              <w:left w:val="single" w:sz="4" w:space="0" w:color="auto"/>
              <w:bottom w:val="single" w:sz="4" w:space="0" w:color="auto"/>
              <w:right w:val="single" w:sz="4" w:space="0" w:color="auto"/>
            </w:tcBorders>
            <w:vAlign w:val="center"/>
          </w:tcPr>
          <w:p w14:paraId="453BE4CD"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105160,934</w:t>
            </w:r>
          </w:p>
        </w:tc>
        <w:tc>
          <w:tcPr>
            <w:tcW w:w="851" w:type="dxa"/>
            <w:tcBorders>
              <w:top w:val="single" w:sz="4" w:space="0" w:color="auto"/>
              <w:left w:val="single" w:sz="4" w:space="0" w:color="auto"/>
              <w:bottom w:val="single" w:sz="4" w:space="0" w:color="auto"/>
              <w:right w:val="single" w:sz="4" w:space="0" w:color="auto"/>
            </w:tcBorders>
            <w:vAlign w:val="center"/>
          </w:tcPr>
          <w:p w14:paraId="25C56C02"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107843,108</w:t>
            </w:r>
          </w:p>
        </w:tc>
        <w:tc>
          <w:tcPr>
            <w:tcW w:w="850" w:type="dxa"/>
            <w:tcBorders>
              <w:top w:val="single" w:sz="4" w:space="0" w:color="auto"/>
              <w:left w:val="single" w:sz="4" w:space="0" w:color="auto"/>
              <w:bottom w:val="single" w:sz="4" w:space="0" w:color="auto"/>
              <w:right w:val="single" w:sz="4" w:space="0" w:color="auto"/>
            </w:tcBorders>
            <w:vAlign w:val="center"/>
          </w:tcPr>
          <w:p w14:paraId="21CD52E8"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128075,367</w:t>
            </w:r>
          </w:p>
        </w:tc>
        <w:tc>
          <w:tcPr>
            <w:tcW w:w="851" w:type="dxa"/>
            <w:tcBorders>
              <w:top w:val="single" w:sz="4" w:space="0" w:color="auto"/>
              <w:bottom w:val="single" w:sz="4" w:space="0" w:color="auto"/>
              <w:right w:val="single" w:sz="4" w:space="0" w:color="auto"/>
            </w:tcBorders>
            <w:vAlign w:val="center"/>
          </w:tcPr>
          <w:p w14:paraId="4613E4AD" w14:textId="77777777" w:rsidR="00957B28" w:rsidRDefault="00957B28" w:rsidP="003F10D0">
            <w:pPr>
              <w:spacing w:after="0"/>
              <w:jc w:val="center"/>
              <w:rPr>
                <w:rFonts w:ascii="Times New Roman" w:hAnsi="Times New Roman" w:cs="Times New Roman"/>
                <w:sz w:val="12"/>
                <w:szCs w:val="12"/>
              </w:rPr>
            </w:pPr>
          </w:p>
          <w:p w14:paraId="6640A002" w14:textId="147F3B6B" w:rsidR="003764A7" w:rsidRDefault="00957B28" w:rsidP="003F10D0">
            <w:pPr>
              <w:spacing w:after="0"/>
              <w:jc w:val="center"/>
              <w:rPr>
                <w:rFonts w:ascii="Times New Roman" w:hAnsi="Times New Roman" w:cs="Times New Roman"/>
                <w:sz w:val="12"/>
                <w:szCs w:val="12"/>
              </w:rPr>
            </w:pPr>
            <w:r>
              <w:rPr>
                <w:rFonts w:ascii="Times New Roman" w:hAnsi="Times New Roman" w:cs="Times New Roman"/>
                <w:sz w:val="12"/>
                <w:szCs w:val="12"/>
              </w:rPr>
              <w:t>138575,593</w:t>
            </w:r>
          </w:p>
          <w:p w14:paraId="5CF26160" w14:textId="4143EF50" w:rsidR="00957B28" w:rsidRDefault="00957B28" w:rsidP="003F10D0">
            <w:pPr>
              <w:spacing w:after="0"/>
              <w:jc w:val="center"/>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598E8A92" w14:textId="57EE7A9D" w:rsidR="003764A7" w:rsidRPr="00143C48"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159178,215</w:t>
            </w:r>
          </w:p>
        </w:tc>
        <w:tc>
          <w:tcPr>
            <w:tcW w:w="851" w:type="dxa"/>
            <w:tcBorders>
              <w:top w:val="single" w:sz="4" w:space="0" w:color="auto"/>
              <w:left w:val="single" w:sz="4" w:space="0" w:color="auto"/>
              <w:bottom w:val="single" w:sz="4" w:space="0" w:color="auto"/>
              <w:right w:val="single" w:sz="4" w:space="0" w:color="auto"/>
            </w:tcBorders>
            <w:vAlign w:val="center"/>
          </w:tcPr>
          <w:p w14:paraId="4C66F60E" w14:textId="77777777" w:rsidR="003764A7" w:rsidRDefault="003764A7" w:rsidP="003F10D0">
            <w:pPr>
              <w:spacing w:after="0"/>
              <w:jc w:val="center"/>
              <w:rPr>
                <w:rFonts w:ascii="Times New Roman" w:hAnsi="Times New Roman" w:cs="Times New Roman"/>
                <w:sz w:val="12"/>
                <w:szCs w:val="12"/>
              </w:rPr>
            </w:pPr>
          </w:p>
          <w:p w14:paraId="24FA49F5" w14:textId="61890191" w:rsidR="003764A7"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159178,215</w:t>
            </w:r>
          </w:p>
          <w:p w14:paraId="30F411CC" w14:textId="77777777" w:rsidR="003764A7" w:rsidRPr="00143C48" w:rsidRDefault="003764A7" w:rsidP="003F10D0">
            <w:pPr>
              <w:spacing w:after="0"/>
              <w:jc w:val="center"/>
              <w:rPr>
                <w:rFonts w:ascii="Times New Roman" w:hAnsi="Times New Roman" w:cs="Times New Roman"/>
                <w:sz w:val="12"/>
                <w:szCs w:val="12"/>
              </w:rPr>
            </w:pPr>
          </w:p>
        </w:tc>
        <w:tc>
          <w:tcPr>
            <w:tcW w:w="851" w:type="dxa"/>
            <w:tcBorders>
              <w:top w:val="single" w:sz="4" w:space="0" w:color="auto"/>
              <w:left w:val="single" w:sz="4" w:space="0" w:color="auto"/>
              <w:bottom w:val="single" w:sz="4" w:space="0" w:color="auto"/>
              <w:right w:val="single" w:sz="4" w:space="0" w:color="auto"/>
            </w:tcBorders>
            <w:vAlign w:val="center"/>
          </w:tcPr>
          <w:p w14:paraId="424FA049" w14:textId="4243E9EE" w:rsidR="00DA7077" w:rsidRPr="00156F9E" w:rsidRDefault="0073110B" w:rsidP="00625819">
            <w:pPr>
              <w:spacing w:after="0"/>
              <w:jc w:val="center"/>
              <w:rPr>
                <w:rFonts w:ascii="Times New Roman" w:hAnsi="Times New Roman" w:cs="Times New Roman"/>
                <w:sz w:val="12"/>
                <w:szCs w:val="12"/>
              </w:rPr>
            </w:pPr>
            <w:r>
              <w:rPr>
                <w:rFonts w:ascii="Times New Roman" w:hAnsi="Times New Roman" w:cs="Times New Roman"/>
                <w:sz w:val="12"/>
                <w:szCs w:val="12"/>
              </w:rPr>
              <w:t>159178,215</w:t>
            </w:r>
          </w:p>
        </w:tc>
      </w:tr>
      <w:tr w:rsidR="003764A7" w:rsidRPr="00143C48" w14:paraId="0C21A65B" w14:textId="03C4D7DB" w:rsidTr="00715AEF">
        <w:trPr>
          <w:jc w:val="center"/>
        </w:trPr>
        <w:tc>
          <w:tcPr>
            <w:tcW w:w="1073" w:type="dxa"/>
            <w:vMerge w:val="restart"/>
            <w:tcBorders>
              <w:top w:val="single" w:sz="4" w:space="0" w:color="auto"/>
              <w:left w:val="single" w:sz="4" w:space="0" w:color="auto"/>
              <w:right w:val="single" w:sz="4" w:space="0" w:color="auto"/>
            </w:tcBorders>
            <w:vAlign w:val="center"/>
          </w:tcPr>
          <w:p w14:paraId="3AE7D55F" w14:textId="77777777" w:rsidR="003764A7" w:rsidRPr="00143C48" w:rsidRDefault="003764A7" w:rsidP="003F10D0">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1.4</w:t>
            </w:r>
          </w:p>
        </w:tc>
        <w:tc>
          <w:tcPr>
            <w:tcW w:w="1621" w:type="dxa"/>
            <w:vMerge w:val="restart"/>
            <w:tcBorders>
              <w:top w:val="single" w:sz="4" w:space="0" w:color="auto"/>
              <w:left w:val="single" w:sz="4" w:space="0" w:color="auto"/>
              <w:right w:val="single" w:sz="4" w:space="0" w:color="auto"/>
            </w:tcBorders>
            <w:vAlign w:val="center"/>
          </w:tcPr>
          <w:p w14:paraId="2E0D3112" w14:textId="77777777" w:rsidR="00087D97" w:rsidRDefault="00087D97" w:rsidP="00DF5B8A">
            <w:pPr>
              <w:shd w:val="clear" w:color="auto" w:fill="FFFFFF"/>
              <w:spacing w:after="0"/>
              <w:rPr>
                <w:rFonts w:ascii="Times New Roman" w:hAnsi="Times New Roman" w:cs="Times New Roman"/>
                <w:sz w:val="12"/>
                <w:szCs w:val="12"/>
              </w:rPr>
            </w:pPr>
          </w:p>
          <w:p w14:paraId="4D769E1E" w14:textId="54725054" w:rsidR="000370AD" w:rsidRPr="00143C48" w:rsidRDefault="003764A7" w:rsidP="00507F6B">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Развитие информационной инфраструктуры, обеспечение доступности для населения информации, распространяемой через печатные и электронные средства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tcPr>
          <w:p w14:paraId="5A9CB119"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14:paraId="484301DE"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4DAB902B"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9C69863"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2D0F4D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4DC502"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138B9C98"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E0335E7"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1" w:type="dxa"/>
            <w:tcBorders>
              <w:top w:val="single" w:sz="4" w:space="0" w:color="auto"/>
              <w:left w:val="single" w:sz="4" w:space="0" w:color="auto"/>
              <w:bottom w:val="single" w:sz="4" w:space="0" w:color="auto"/>
              <w:right w:val="single" w:sz="4" w:space="0" w:color="auto"/>
            </w:tcBorders>
            <w:vAlign w:val="center"/>
          </w:tcPr>
          <w:p w14:paraId="0C37D216"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4835083" w14:textId="558E4FF1"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15411,000</w:t>
            </w:r>
          </w:p>
        </w:tc>
        <w:tc>
          <w:tcPr>
            <w:tcW w:w="851" w:type="dxa"/>
            <w:tcBorders>
              <w:top w:val="single" w:sz="4" w:space="0" w:color="auto"/>
              <w:bottom w:val="single" w:sz="4" w:space="0" w:color="auto"/>
              <w:right w:val="single" w:sz="4" w:space="0" w:color="auto"/>
            </w:tcBorders>
            <w:vAlign w:val="center"/>
          </w:tcPr>
          <w:p w14:paraId="4CB4861C" w14:textId="34ADF150" w:rsidR="003764A7" w:rsidRDefault="0003596F" w:rsidP="00957B28">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4489B5D1" w14:textId="0BA380F8" w:rsidR="003764A7" w:rsidRPr="00143C48"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210DE00" w14:textId="1A97666A" w:rsidR="003764A7" w:rsidRPr="00143C48" w:rsidRDefault="0073110B"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31999D0A" w14:textId="4B2059AD" w:rsidR="0073110B" w:rsidRPr="00156F9E" w:rsidRDefault="0073110B" w:rsidP="00087D97">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3764A7" w:rsidRPr="00143C48" w14:paraId="241E1AE5" w14:textId="6D2A501D" w:rsidTr="000370AD">
        <w:trPr>
          <w:trHeight w:val="814"/>
          <w:jc w:val="center"/>
        </w:trPr>
        <w:tc>
          <w:tcPr>
            <w:tcW w:w="1073" w:type="dxa"/>
            <w:vMerge/>
            <w:tcBorders>
              <w:left w:val="single" w:sz="4" w:space="0" w:color="auto"/>
              <w:bottom w:val="single" w:sz="4" w:space="0" w:color="auto"/>
              <w:right w:val="single" w:sz="4" w:space="0" w:color="auto"/>
            </w:tcBorders>
            <w:vAlign w:val="center"/>
          </w:tcPr>
          <w:p w14:paraId="01F7AA62"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14:paraId="1550235B"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3E6924EA"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62BA0118"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14C8D8A1"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2B42F8"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EB523EC"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62FEA13"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733D6D6"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4216,810</w:t>
            </w:r>
          </w:p>
        </w:tc>
        <w:tc>
          <w:tcPr>
            <w:tcW w:w="851" w:type="dxa"/>
            <w:tcBorders>
              <w:top w:val="single" w:sz="4" w:space="0" w:color="auto"/>
              <w:left w:val="single" w:sz="4" w:space="0" w:color="auto"/>
              <w:bottom w:val="single" w:sz="4" w:space="0" w:color="auto"/>
              <w:right w:val="single" w:sz="4" w:space="0" w:color="auto"/>
            </w:tcBorders>
            <w:vAlign w:val="center"/>
          </w:tcPr>
          <w:p w14:paraId="0AC59401"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8CBB00C"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15411,000</w:t>
            </w:r>
          </w:p>
        </w:tc>
        <w:tc>
          <w:tcPr>
            <w:tcW w:w="851" w:type="dxa"/>
            <w:tcBorders>
              <w:top w:val="single" w:sz="4" w:space="0" w:color="auto"/>
              <w:bottom w:val="single" w:sz="4" w:space="0" w:color="auto"/>
              <w:right w:val="single" w:sz="4" w:space="0" w:color="auto"/>
            </w:tcBorders>
            <w:vAlign w:val="center"/>
          </w:tcPr>
          <w:p w14:paraId="192D935B" w14:textId="38CBEE5A" w:rsidR="003764A7" w:rsidRDefault="0003596F"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47AB91E"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31C6A12"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B504D51" w14:textId="41001CA7" w:rsidR="00156F9E" w:rsidRPr="00156F9E" w:rsidRDefault="00156F9E" w:rsidP="00087D97">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3764A7" w:rsidRPr="00143C48" w14:paraId="7B087E8B" w14:textId="22B2DBBE" w:rsidTr="000370AD">
        <w:trPr>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tcPr>
          <w:p w14:paraId="7CF87EC9" w14:textId="522896F8" w:rsidR="00AE01EC" w:rsidRDefault="003764A7" w:rsidP="003F10D0">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1.5</w:t>
            </w:r>
          </w:p>
          <w:p w14:paraId="31FA7B77" w14:textId="1A48FC01" w:rsidR="00AE01EC" w:rsidRPr="00143C48" w:rsidRDefault="00AE01EC" w:rsidP="003F10D0">
            <w:pPr>
              <w:shd w:val="clear" w:color="auto" w:fill="FFFFFF"/>
              <w:spacing w:after="0"/>
              <w:rPr>
                <w:rFonts w:ascii="Times New Roman" w:hAnsi="Times New Roman" w:cs="Times New Roman"/>
                <w:sz w:val="12"/>
                <w:szCs w:val="12"/>
              </w:rPr>
            </w:pP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02458F80" w14:textId="77777777" w:rsidR="00D8209F" w:rsidRDefault="00D8209F" w:rsidP="003F10D0">
            <w:pPr>
              <w:pStyle w:val="ConsPlusNormal"/>
              <w:shd w:val="clear" w:color="auto" w:fill="FFFFFF"/>
              <w:jc w:val="both"/>
              <w:rPr>
                <w:sz w:val="12"/>
                <w:szCs w:val="12"/>
                <w:lang w:eastAsia="en-US"/>
              </w:rPr>
            </w:pPr>
          </w:p>
          <w:p w14:paraId="0B3B32B3" w14:textId="77777777" w:rsidR="0034136E" w:rsidRDefault="003764A7" w:rsidP="003F10D0">
            <w:pPr>
              <w:pStyle w:val="ConsPlusNormal"/>
              <w:shd w:val="clear" w:color="auto" w:fill="FFFFFF"/>
              <w:jc w:val="both"/>
              <w:rPr>
                <w:sz w:val="12"/>
                <w:szCs w:val="12"/>
                <w:lang w:eastAsia="en-US"/>
              </w:rPr>
            </w:pPr>
            <w:r w:rsidRPr="009136CC">
              <w:rPr>
                <w:sz w:val="12"/>
                <w:szCs w:val="12"/>
                <w:lang w:eastAsia="en-US"/>
              </w:rPr>
              <w:t>Обеспечение</w:t>
            </w:r>
            <w:r w:rsidRPr="00143C48">
              <w:rPr>
                <w:sz w:val="12"/>
                <w:szCs w:val="12"/>
                <w:lang w:eastAsia="en-US"/>
              </w:rPr>
              <w:t xml:space="preserve"> средств массовой информации достоверной информацией о социально-экономическом развитии Курской области, деятельности Губернатора Курской области</w:t>
            </w:r>
            <w:r w:rsidR="00606E3B">
              <w:rPr>
                <w:sz w:val="12"/>
                <w:szCs w:val="12"/>
                <w:lang w:eastAsia="en-US"/>
              </w:rPr>
              <w:t>,</w:t>
            </w:r>
          </w:p>
          <w:p w14:paraId="253233CE" w14:textId="22714F83" w:rsidR="00724046" w:rsidRDefault="00606E3B" w:rsidP="003F10D0">
            <w:pPr>
              <w:pStyle w:val="ConsPlusNormal"/>
              <w:shd w:val="clear" w:color="auto" w:fill="FFFFFF"/>
              <w:jc w:val="both"/>
              <w:rPr>
                <w:sz w:val="12"/>
                <w:szCs w:val="12"/>
                <w:lang w:eastAsia="en-US"/>
              </w:rPr>
            </w:pPr>
            <w:r>
              <w:rPr>
                <w:sz w:val="12"/>
                <w:szCs w:val="12"/>
                <w:lang w:eastAsia="en-US"/>
              </w:rPr>
              <w:t>Правительства Курской области и</w:t>
            </w:r>
            <w:r w:rsidR="003764A7" w:rsidRPr="00143C48">
              <w:rPr>
                <w:sz w:val="12"/>
                <w:szCs w:val="12"/>
                <w:lang w:eastAsia="en-US"/>
              </w:rPr>
              <w:t xml:space="preserve"> </w:t>
            </w:r>
            <w:r w:rsidR="00E46096" w:rsidRPr="00E46096">
              <w:rPr>
                <w:sz w:val="12"/>
                <w:szCs w:val="12"/>
                <w:lang w:eastAsia="en-US"/>
              </w:rPr>
              <w:t xml:space="preserve">исполнительных </w:t>
            </w:r>
            <w:r w:rsidR="003764A7" w:rsidRPr="00E46096">
              <w:rPr>
                <w:sz w:val="12"/>
                <w:szCs w:val="12"/>
                <w:lang w:eastAsia="en-US"/>
              </w:rPr>
              <w:t>органов Кур</w:t>
            </w:r>
            <w:r w:rsidR="003764A7" w:rsidRPr="00143C48">
              <w:rPr>
                <w:sz w:val="12"/>
                <w:szCs w:val="12"/>
                <w:lang w:eastAsia="en-US"/>
              </w:rPr>
              <w:t>ской области</w:t>
            </w:r>
          </w:p>
          <w:p w14:paraId="715F4783" w14:textId="77777777" w:rsidR="007A0C38" w:rsidRPr="00143C48" w:rsidRDefault="007A0C38" w:rsidP="003F10D0">
            <w:pPr>
              <w:pStyle w:val="ConsPlusNormal"/>
              <w:shd w:val="clear" w:color="auto" w:fill="FFFFFF"/>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0D88DD67"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14:paraId="6F477123" w14:textId="2322EA72" w:rsidR="00936964" w:rsidRDefault="00936964"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22CC31FE"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EA6B4DE"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75691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4D52ED"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4731115"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D633B4F"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2E6EFA9"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084F571"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14:paraId="67C8E217"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09677BB"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77BFF93"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789735D4" w14:textId="77777777" w:rsidR="00156F9E" w:rsidRDefault="00156F9E" w:rsidP="003F10D0">
            <w:pPr>
              <w:spacing w:after="0"/>
              <w:jc w:val="center"/>
              <w:rPr>
                <w:rFonts w:ascii="Times New Roman" w:hAnsi="Times New Roman" w:cs="Times New Roman"/>
                <w:sz w:val="12"/>
                <w:szCs w:val="12"/>
              </w:rPr>
            </w:pPr>
          </w:p>
          <w:p w14:paraId="032875F5" w14:textId="77777777" w:rsidR="00936964" w:rsidRDefault="00936964" w:rsidP="003F10D0">
            <w:pPr>
              <w:spacing w:after="0"/>
              <w:jc w:val="center"/>
              <w:rPr>
                <w:rFonts w:ascii="Times New Roman" w:hAnsi="Times New Roman" w:cs="Times New Roman"/>
                <w:sz w:val="12"/>
                <w:szCs w:val="12"/>
              </w:rPr>
            </w:pPr>
          </w:p>
          <w:p w14:paraId="79ED3136" w14:textId="0EE5061E" w:rsidR="003764A7" w:rsidRDefault="00156F9E"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p w14:paraId="2E1258E2" w14:textId="77777777" w:rsidR="00936964" w:rsidRDefault="00936964" w:rsidP="003F10D0">
            <w:pPr>
              <w:spacing w:after="0"/>
              <w:jc w:val="center"/>
              <w:rPr>
                <w:rFonts w:ascii="Times New Roman" w:hAnsi="Times New Roman" w:cs="Times New Roman"/>
                <w:sz w:val="12"/>
                <w:szCs w:val="12"/>
              </w:rPr>
            </w:pPr>
          </w:p>
          <w:p w14:paraId="42A4CE28" w14:textId="730DF7ED" w:rsidR="00156F9E" w:rsidRPr="00156F9E" w:rsidRDefault="00156F9E" w:rsidP="003F10D0">
            <w:pPr>
              <w:spacing w:after="0"/>
              <w:jc w:val="center"/>
              <w:rPr>
                <w:rFonts w:ascii="Times New Roman" w:hAnsi="Times New Roman" w:cs="Times New Roman"/>
                <w:sz w:val="12"/>
                <w:szCs w:val="12"/>
              </w:rPr>
            </w:pPr>
          </w:p>
        </w:tc>
      </w:tr>
      <w:tr w:rsidR="003764A7" w:rsidRPr="00143C48" w14:paraId="7EF0AEA4" w14:textId="4785AEF8" w:rsidTr="000370AD">
        <w:trPr>
          <w:jc w:val="center"/>
        </w:trPr>
        <w:tc>
          <w:tcPr>
            <w:tcW w:w="1073" w:type="dxa"/>
            <w:vMerge/>
            <w:tcBorders>
              <w:top w:val="single" w:sz="4" w:space="0" w:color="auto"/>
              <w:left w:val="single" w:sz="4" w:space="0" w:color="auto"/>
              <w:bottom w:val="single" w:sz="4" w:space="0" w:color="auto"/>
              <w:right w:val="single" w:sz="4" w:space="0" w:color="auto"/>
            </w:tcBorders>
            <w:vAlign w:val="center"/>
          </w:tcPr>
          <w:p w14:paraId="0FEB9A07"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5C80B803"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51203124" w14:textId="65818788"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5B0A1B0D" w14:textId="33A53F7E"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2DBCADEC" w14:textId="745C68A5"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68F54D" w14:textId="7FD0B2A9"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975826" w14:textId="299BE32F"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41D8717" w14:textId="6901B79E"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BD45CA9" w14:textId="6C38D532"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CF3C165" w14:textId="74EA3915"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E4F1F3A" w14:textId="3446822C"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14:paraId="7C6DBE3F" w14:textId="4C429032"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9287059" w14:textId="2BB7802A"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F6ACABE" w14:textId="0E3F308A"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33CF1829" w14:textId="77777777" w:rsidR="003764A7" w:rsidRDefault="003764A7" w:rsidP="003F10D0">
            <w:pPr>
              <w:spacing w:after="0"/>
              <w:jc w:val="center"/>
              <w:rPr>
                <w:rFonts w:ascii="Times New Roman" w:hAnsi="Times New Roman" w:cs="Times New Roman"/>
                <w:sz w:val="12"/>
                <w:szCs w:val="12"/>
              </w:rPr>
            </w:pPr>
          </w:p>
          <w:p w14:paraId="3A633B02" w14:textId="77777777" w:rsidR="00156F9E" w:rsidRDefault="00156F9E" w:rsidP="003F10D0">
            <w:pPr>
              <w:spacing w:after="0"/>
              <w:jc w:val="center"/>
              <w:rPr>
                <w:rFonts w:ascii="Times New Roman" w:hAnsi="Times New Roman" w:cs="Times New Roman"/>
                <w:sz w:val="12"/>
                <w:szCs w:val="12"/>
              </w:rPr>
            </w:pPr>
          </w:p>
          <w:p w14:paraId="4A537AFB" w14:textId="77777777" w:rsidR="00156F9E" w:rsidRDefault="00156F9E"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p w14:paraId="7C817EA9" w14:textId="77777777" w:rsidR="00936964" w:rsidRDefault="00936964" w:rsidP="003F10D0">
            <w:pPr>
              <w:spacing w:after="0"/>
              <w:jc w:val="center"/>
              <w:rPr>
                <w:rFonts w:ascii="Times New Roman" w:hAnsi="Times New Roman" w:cs="Times New Roman"/>
                <w:sz w:val="12"/>
                <w:szCs w:val="12"/>
              </w:rPr>
            </w:pPr>
          </w:p>
          <w:p w14:paraId="6E964325" w14:textId="7FA1C7F8" w:rsidR="00936964" w:rsidRPr="00156F9E" w:rsidRDefault="00936964" w:rsidP="003F10D0">
            <w:pPr>
              <w:spacing w:after="0"/>
              <w:jc w:val="center"/>
              <w:rPr>
                <w:rFonts w:ascii="Times New Roman" w:hAnsi="Times New Roman" w:cs="Times New Roman"/>
                <w:sz w:val="12"/>
                <w:szCs w:val="12"/>
              </w:rPr>
            </w:pPr>
          </w:p>
        </w:tc>
      </w:tr>
      <w:tr w:rsidR="003764A7" w:rsidRPr="00143C48" w14:paraId="55AE426C" w14:textId="159AE798" w:rsidTr="00715AEF">
        <w:trPr>
          <w:jc w:val="center"/>
        </w:trPr>
        <w:tc>
          <w:tcPr>
            <w:tcW w:w="1073" w:type="dxa"/>
            <w:vMerge w:val="restart"/>
            <w:tcBorders>
              <w:left w:val="single" w:sz="4" w:space="0" w:color="auto"/>
              <w:right w:val="single" w:sz="4" w:space="0" w:color="auto"/>
            </w:tcBorders>
            <w:vAlign w:val="center"/>
          </w:tcPr>
          <w:p w14:paraId="7268BEB0" w14:textId="77777777" w:rsidR="003764A7" w:rsidRPr="00143C48" w:rsidRDefault="003764A7" w:rsidP="003F10D0">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1.6</w:t>
            </w:r>
          </w:p>
        </w:tc>
        <w:tc>
          <w:tcPr>
            <w:tcW w:w="1621" w:type="dxa"/>
            <w:vMerge w:val="restart"/>
            <w:tcBorders>
              <w:left w:val="single" w:sz="4" w:space="0" w:color="auto"/>
              <w:right w:val="single" w:sz="4" w:space="0" w:color="auto"/>
            </w:tcBorders>
          </w:tcPr>
          <w:p w14:paraId="624CBA61" w14:textId="77777777" w:rsidR="00936964" w:rsidRDefault="00936964" w:rsidP="001701FE">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 xml:space="preserve"> </w:t>
            </w:r>
          </w:p>
          <w:p w14:paraId="67173657" w14:textId="47494E46" w:rsidR="003764A7" w:rsidRDefault="003764A7" w:rsidP="001701FE">
            <w:pPr>
              <w:shd w:val="clear" w:color="auto" w:fill="FFFFFF"/>
              <w:spacing w:after="0"/>
              <w:rPr>
                <w:rFonts w:ascii="Times New Roman" w:hAnsi="Times New Roman" w:cs="Times New Roman"/>
                <w:sz w:val="12"/>
                <w:szCs w:val="12"/>
              </w:rPr>
            </w:pPr>
            <w:r w:rsidRPr="00851FAD">
              <w:rPr>
                <w:rFonts w:ascii="Times New Roman" w:hAnsi="Times New Roman" w:cs="Times New Roman"/>
                <w:sz w:val="12"/>
                <w:szCs w:val="12"/>
              </w:rPr>
              <w:t>Осуществление мер, направленных на патриотическое воспитание граждан</w:t>
            </w:r>
          </w:p>
          <w:p w14:paraId="3A994B08" w14:textId="01871261" w:rsidR="007A0C38" w:rsidRPr="00851FAD" w:rsidRDefault="007A0C38" w:rsidP="001701FE">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25E05843"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p w14:paraId="2AA6BA76"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594C1C94"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7F14031"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387D41"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B29FE34"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520,000</w:t>
            </w:r>
          </w:p>
        </w:tc>
        <w:tc>
          <w:tcPr>
            <w:tcW w:w="851" w:type="dxa"/>
            <w:tcBorders>
              <w:top w:val="single" w:sz="4" w:space="0" w:color="auto"/>
              <w:left w:val="single" w:sz="4" w:space="0" w:color="auto"/>
              <w:bottom w:val="single" w:sz="4" w:space="0" w:color="auto"/>
              <w:right w:val="single" w:sz="4" w:space="0" w:color="auto"/>
            </w:tcBorders>
            <w:vAlign w:val="center"/>
          </w:tcPr>
          <w:p w14:paraId="7509F7B0"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A70233C"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B0477DB"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576FC33"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14:paraId="50B62318"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66D1F24"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3509699"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107F9F65" w14:textId="77777777" w:rsidR="00E101B5" w:rsidRDefault="00E101B5" w:rsidP="001701FE">
            <w:pPr>
              <w:spacing w:after="0"/>
              <w:jc w:val="center"/>
              <w:rPr>
                <w:rFonts w:ascii="Times New Roman" w:hAnsi="Times New Roman" w:cs="Times New Roman"/>
                <w:sz w:val="12"/>
                <w:szCs w:val="12"/>
              </w:rPr>
            </w:pPr>
          </w:p>
          <w:p w14:paraId="64540F3D" w14:textId="77777777" w:rsidR="00E101B5" w:rsidRDefault="00E101B5" w:rsidP="001701FE">
            <w:pPr>
              <w:spacing w:after="0"/>
              <w:jc w:val="center"/>
              <w:rPr>
                <w:rFonts w:ascii="Times New Roman" w:hAnsi="Times New Roman" w:cs="Times New Roman"/>
                <w:sz w:val="12"/>
                <w:szCs w:val="12"/>
              </w:rPr>
            </w:pPr>
          </w:p>
          <w:p w14:paraId="27765FB8" w14:textId="0B129E6A" w:rsidR="00156F9E" w:rsidRDefault="00156F9E" w:rsidP="001701FE">
            <w:pPr>
              <w:spacing w:after="0"/>
              <w:jc w:val="center"/>
              <w:rPr>
                <w:rFonts w:ascii="Times New Roman" w:hAnsi="Times New Roman" w:cs="Times New Roman"/>
                <w:sz w:val="12"/>
                <w:szCs w:val="12"/>
              </w:rPr>
            </w:pPr>
            <w:r>
              <w:rPr>
                <w:rFonts w:ascii="Times New Roman" w:hAnsi="Times New Roman" w:cs="Times New Roman"/>
                <w:sz w:val="12"/>
                <w:szCs w:val="12"/>
              </w:rPr>
              <w:t>-</w:t>
            </w:r>
          </w:p>
          <w:p w14:paraId="72B35D26" w14:textId="0342CF3E" w:rsidR="00936964" w:rsidRPr="00156F9E" w:rsidRDefault="00936964" w:rsidP="001701FE">
            <w:pPr>
              <w:spacing w:after="0"/>
              <w:jc w:val="center"/>
              <w:rPr>
                <w:rFonts w:ascii="Times New Roman" w:hAnsi="Times New Roman" w:cs="Times New Roman"/>
                <w:sz w:val="12"/>
                <w:szCs w:val="12"/>
              </w:rPr>
            </w:pPr>
          </w:p>
        </w:tc>
      </w:tr>
      <w:tr w:rsidR="003764A7" w:rsidRPr="00143C48" w14:paraId="67C93F0A" w14:textId="66097E14" w:rsidTr="00715AEF">
        <w:trPr>
          <w:jc w:val="center"/>
        </w:trPr>
        <w:tc>
          <w:tcPr>
            <w:tcW w:w="1073" w:type="dxa"/>
            <w:vMerge/>
            <w:tcBorders>
              <w:left w:val="single" w:sz="4" w:space="0" w:color="auto"/>
              <w:bottom w:val="single" w:sz="4" w:space="0" w:color="auto"/>
              <w:right w:val="single" w:sz="4" w:space="0" w:color="auto"/>
            </w:tcBorders>
            <w:vAlign w:val="center"/>
          </w:tcPr>
          <w:p w14:paraId="19371715"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14:paraId="717D3F0B"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2BC42FF6" w14:textId="77777777" w:rsidR="00936964" w:rsidRDefault="00936964"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6CE86E99" w14:textId="3B2F971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p w14:paraId="2BE7C91D"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tcPr>
          <w:p w14:paraId="761B15CE"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820697D"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E7B9861"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91B561"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520,000</w:t>
            </w:r>
          </w:p>
        </w:tc>
        <w:tc>
          <w:tcPr>
            <w:tcW w:w="851" w:type="dxa"/>
            <w:tcBorders>
              <w:top w:val="single" w:sz="4" w:space="0" w:color="auto"/>
              <w:left w:val="single" w:sz="4" w:space="0" w:color="auto"/>
              <w:bottom w:val="single" w:sz="4" w:space="0" w:color="auto"/>
              <w:right w:val="single" w:sz="4" w:space="0" w:color="auto"/>
            </w:tcBorders>
            <w:vAlign w:val="center"/>
          </w:tcPr>
          <w:p w14:paraId="5EE8128B"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81C4334"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F4ADA2A"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5A0408B"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14:paraId="5FD8F2AE"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0E2E36A"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B3B2A0E"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505AED77" w14:textId="77777777" w:rsidR="001305B7" w:rsidRDefault="001305B7" w:rsidP="00715AEF">
            <w:pPr>
              <w:spacing w:after="0"/>
              <w:jc w:val="center"/>
              <w:rPr>
                <w:rFonts w:ascii="Times New Roman" w:hAnsi="Times New Roman" w:cs="Times New Roman"/>
                <w:sz w:val="12"/>
                <w:szCs w:val="12"/>
              </w:rPr>
            </w:pPr>
          </w:p>
          <w:p w14:paraId="1536A819" w14:textId="07BA2FD8" w:rsidR="00936964" w:rsidRPr="00156F9E" w:rsidRDefault="00156F9E" w:rsidP="00724046">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3764A7" w:rsidRPr="00143C48" w14:paraId="100519A0" w14:textId="6CDB90F5" w:rsidTr="00715AEF">
        <w:trPr>
          <w:trHeight w:val="275"/>
          <w:jc w:val="center"/>
        </w:trPr>
        <w:tc>
          <w:tcPr>
            <w:tcW w:w="1073" w:type="dxa"/>
            <w:vMerge w:val="restart"/>
            <w:tcBorders>
              <w:top w:val="single" w:sz="4" w:space="0" w:color="auto"/>
              <w:left w:val="single" w:sz="4" w:space="0" w:color="auto"/>
              <w:bottom w:val="single" w:sz="4" w:space="0" w:color="auto"/>
              <w:right w:val="single" w:sz="4" w:space="0" w:color="auto"/>
            </w:tcBorders>
          </w:tcPr>
          <w:p w14:paraId="64CCE036" w14:textId="77777777" w:rsidR="00724046" w:rsidRDefault="0072404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22C25607" w14:textId="77777777" w:rsidR="00724046" w:rsidRDefault="00724046" w:rsidP="003F10D0">
            <w:pPr>
              <w:widowControl w:val="0"/>
              <w:shd w:val="clear" w:color="auto" w:fill="FFFFFF"/>
              <w:autoSpaceDE w:val="0"/>
              <w:autoSpaceDN w:val="0"/>
              <w:adjustRightInd w:val="0"/>
              <w:spacing w:after="0"/>
              <w:rPr>
                <w:rFonts w:ascii="Times New Roman" w:hAnsi="Times New Roman" w:cs="Times New Roman"/>
                <w:sz w:val="12"/>
                <w:szCs w:val="12"/>
              </w:rPr>
            </w:pPr>
          </w:p>
          <w:p w14:paraId="2E844850"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lastRenderedPageBreak/>
              <w:t>Подпрограмма 2</w:t>
            </w:r>
          </w:p>
        </w:tc>
        <w:tc>
          <w:tcPr>
            <w:tcW w:w="1621" w:type="dxa"/>
            <w:vMerge w:val="restart"/>
            <w:tcBorders>
              <w:top w:val="single" w:sz="4" w:space="0" w:color="auto"/>
              <w:left w:val="single" w:sz="4" w:space="0" w:color="auto"/>
              <w:bottom w:val="single" w:sz="4" w:space="0" w:color="auto"/>
              <w:right w:val="single" w:sz="4" w:space="0" w:color="auto"/>
            </w:tcBorders>
          </w:tcPr>
          <w:p w14:paraId="1A9F1A9E" w14:textId="77777777" w:rsidR="00724046" w:rsidRDefault="00724046" w:rsidP="003F10D0">
            <w:pPr>
              <w:widowControl w:val="0"/>
              <w:shd w:val="clear" w:color="auto" w:fill="FFFFFF"/>
              <w:autoSpaceDE w:val="0"/>
              <w:autoSpaceDN w:val="0"/>
              <w:adjustRightInd w:val="0"/>
              <w:spacing w:after="0"/>
              <w:jc w:val="both"/>
              <w:rPr>
                <w:rFonts w:ascii="Times New Roman" w:hAnsi="Times New Roman" w:cs="Times New Roman"/>
                <w:sz w:val="12"/>
                <w:szCs w:val="12"/>
              </w:rPr>
            </w:pPr>
          </w:p>
          <w:p w14:paraId="0709B79B" w14:textId="36FA3900" w:rsidR="003764A7" w:rsidRPr="00143C48" w:rsidRDefault="003764A7" w:rsidP="00724046">
            <w:pPr>
              <w:widowControl w:val="0"/>
              <w:shd w:val="clear" w:color="auto" w:fill="FFFFFF"/>
              <w:autoSpaceDE w:val="0"/>
              <w:autoSpaceDN w:val="0"/>
              <w:adjustRightInd w:val="0"/>
              <w:spacing w:after="0"/>
              <w:jc w:val="both"/>
              <w:rPr>
                <w:rFonts w:ascii="Times New Roman" w:hAnsi="Times New Roman" w:cs="Times New Roman"/>
                <w:sz w:val="12"/>
                <w:szCs w:val="12"/>
              </w:rPr>
            </w:pPr>
            <w:r w:rsidRPr="00143C48">
              <w:rPr>
                <w:rFonts w:ascii="Times New Roman" w:hAnsi="Times New Roman" w:cs="Times New Roman"/>
                <w:sz w:val="12"/>
                <w:szCs w:val="12"/>
              </w:rPr>
              <w:t xml:space="preserve">Обеспечение реализации </w:t>
            </w:r>
            <w:r w:rsidRPr="00143C48">
              <w:rPr>
                <w:rFonts w:ascii="Times New Roman" w:hAnsi="Times New Roman" w:cs="Times New Roman"/>
                <w:sz w:val="12"/>
                <w:szCs w:val="12"/>
              </w:rPr>
              <w:lastRenderedPageBreak/>
              <w:t>государственной политики Курской области  в сфере печати и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D57201"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lastRenderedPageBreak/>
              <w:t>Все</w:t>
            </w:r>
            <w:r>
              <w:rPr>
                <w:rFonts w:ascii="Times New Roman" w:hAnsi="Times New Roman" w:cs="Times New Roman"/>
                <w:sz w:val="12"/>
                <w:szCs w:val="12"/>
              </w:rPr>
              <w:t>го</w:t>
            </w:r>
          </w:p>
          <w:p w14:paraId="098348CA"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C8C183F"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13184,975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8AD87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15060,292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9F342E"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15022,574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A1B8BA"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16472,935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38A69D"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17202,349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5CB65D"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1" w:type="dxa"/>
            <w:tcBorders>
              <w:top w:val="single" w:sz="4" w:space="0" w:color="auto"/>
              <w:left w:val="single" w:sz="4" w:space="0" w:color="auto"/>
              <w:bottom w:val="single" w:sz="4" w:space="0" w:color="auto"/>
              <w:right w:val="single" w:sz="4" w:space="0" w:color="auto"/>
            </w:tcBorders>
            <w:vAlign w:val="center"/>
          </w:tcPr>
          <w:p w14:paraId="5ECD0C30"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5977C2"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19212,420</w:t>
            </w:r>
          </w:p>
        </w:tc>
        <w:tc>
          <w:tcPr>
            <w:tcW w:w="851" w:type="dxa"/>
            <w:tcBorders>
              <w:top w:val="single" w:sz="4" w:space="0" w:color="auto"/>
              <w:bottom w:val="single" w:sz="4" w:space="0" w:color="auto"/>
              <w:right w:val="single" w:sz="4" w:space="0" w:color="auto"/>
            </w:tcBorders>
            <w:vAlign w:val="center"/>
          </w:tcPr>
          <w:p w14:paraId="32544404" w14:textId="701312D2" w:rsidR="003764A7" w:rsidRPr="00143C48" w:rsidRDefault="00957B28" w:rsidP="00957B28">
            <w:pPr>
              <w:spacing w:after="0"/>
              <w:jc w:val="center"/>
              <w:rPr>
                <w:rFonts w:ascii="Times New Roman" w:hAnsi="Times New Roman" w:cs="Times New Roman"/>
                <w:sz w:val="12"/>
                <w:szCs w:val="12"/>
              </w:rPr>
            </w:pPr>
            <w:r>
              <w:rPr>
                <w:rFonts w:ascii="Times New Roman" w:hAnsi="Times New Roman" w:cs="Times New Roman"/>
                <w:sz w:val="12"/>
                <w:szCs w:val="12"/>
              </w:rPr>
              <w:t>21632,619</w:t>
            </w:r>
          </w:p>
        </w:tc>
        <w:tc>
          <w:tcPr>
            <w:tcW w:w="850" w:type="dxa"/>
            <w:tcBorders>
              <w:top w:val="single" w:sz="4" w:space="0" w:color="auto"/>
              <w:left w:val="single" w:sz="4" w:space="0" w:color="auto"/>
              <w:bottom w:val="single" w:sz="4" w:space="0" w:color="auto"/>
              <w:right w:val="single" w:sz="4" w:space="0" w:color="auto"/>
            </w:tcBorders>
            <w:vAlign w:val="center"/>
          </w:tcPr>
          <w:p w14:paraId="65C20EB7" w14:textId="6D14DB48" w:rsidR="003764A7"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23539,976</w:t>
            </w:r>
          </w:p>
        </w:tc>
        <w:tc>
          <w:tcPr>
            <w:tcW w:w="851" w:type="dxa"/>
            <w:tcBorders>
              <w:top w:val="single" w:sz="4" w:space="0" w:color="auto"/>
              <w:left w:val="single" w:sz="4" w:space="0" w:color="auto"/>
              <w:bottom w:val="single" w:sz="4" w:space="0" w:color="auto"/>
              <w:right w:val="single" w:sz="4" w:space="0" w:color="auto"/>
            </w:tcBorders>
            <w:vAlign w:val="center"/>
          </w:tcPr>
          <w:p w14:paraId="60BB6456" w14:textId="634005EF" w:rsidR="003764A7"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23539,976</w:t>
            </w:r>
          </w:p>
        </w:tc>
        <w:tc>
          <w:tcPr>
            <w:tcW w:w="851" w:type="dxa"/>
            <w:tcBorders>
              <w:top w:val="single" w:sz="4" w:space="0" w:color="auto"/>
              <w:left w:val="single" w:sz="4" w:space="0" w:color="auto"/>
              <w:bottom w:val="single" w:sz="4" w:space="0" w:color="auto"/>
              <w:right w:val="single" w:sz="4" w:space="0" w:color="auto"/>
            </w:tcBorders>
          </w:tcPr>
          <w:p w14:paraId="3CC67C19" w14:textId="77777777" w:rsidR="00156F9E" w:rsidRDefault="00156F9E" w:rsidP="003F10D0">
            <w:pPr>
              <w:spacing w:after="0"/>
              <w:jc w:val="center"/>
              <w:rPr>
                <w:rFonts w:ascii="Times New Roman" w:hAnsi="Times New Roman" w:cs="Times New Roman"/>
                <w:sz w:val="12"/>
                <w:szCs w:val="12"/>
              </w:rPr>
            </w:pPr>
          </w:p>
          <w:p w14:paraId="11AE339B" w14:textId="7C89CC67" w:rsidR="003764A7"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23539,976</w:t>
            </w:r>
          </w:p>
          <w:p w14:paraId="3E550AF4" w14:textId="29F75CC1" w:rsidR="00156F9E" w:rsidRPr="00156F9E" w:rsidRDefault="00156F9E" w:rsidP="003F10D0">
            <w:pPr>
              <w:spacing w:after="0"/>
              <w:jc w:val="center"/>
              <w:rPr>
                <w:rFonts w:ascii="Times New Roman" w:hAnsi="Times New Roman" w:cs="Times New Roman"/>
                <w:sz w:val="12"/>
                <w:szCs w:val="12"/>
              </w:rPr>
            </w:pPr>
          </w:p>
        </w:tc>
      </w:tr>
      <w:tr w:rsidR="003764A7" w:rsidRPr="00143C48" w14:paraId="50F20DBA" w14:textId="5F920788" w:rsidTr="007A0C38">
        <w:trPr>
          <w:trHeight w:val="254"/>
          <w:jc w:val="center"/>
        </w:trPr>
        <w:tc>
          <w:tcPr>
            <w:tcW w:w="1073" w:type="dxa"/>
            <w:vMerge/>
            <w:tcBorders>
              <w:top w:val="single" w:sz="4" w:space="0" w:color="auto"/>
              <w:left w:val="single" w:sz="4" w:space="0" w:color="auto"/>
              <w:bottom w:val="single" w:sz="4" w:space="0" w:color="auto"/>
              <w:right w:val="single" w:sz="4" w:space="0" w:color="auto"/>
            </w:tcBorders>
            <w:vAlign w:val="center"/>
            <w:hideMark/>
          </w:tcPr>
          <w:p w14:paraId="2EB4D58F"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6A719EE5"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3E9B021"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sidRPr="00143C48">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169BE8"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577DAC">
              <w:rPr>
                <w:rFonts w:ascii="Times New Roman" w:hAnsi="Times New Roman" w:cs="Times New Roman"/>
                <w:sz w:val="12"/>
                <w:szCs w:val="12"/>
              </w:rPr>
              <w:t>13184,975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67FCC8"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15060,292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954E8"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15022,574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1B105E"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16472,935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4F8F96"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17202,349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443221"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19469,207</w:t>
            </w:r>
          </w:p>
        </w:tc>
        <w:tc>
          <w:tcPr>
            <w:tcW w:w="851" w:type="dxa"/>
            <w:tcBorders>
              <w:top w:val="single" w:sz="4" w:space="0" w:color="auto"/>
              <w:left w:val="single" w:sz="4" w:space="0" w:color="auto"/>
              <w:bottom w:val="single" w:sz="4" w:space="0" w:color="auto"/>
              <w:right w:val="single" w:sz="4" w:space="0" w:color="auto"/>
            </w:tcBorders>
            <w:vAlign w:val="center"/>
          </w:tcPr>
          <w:p w14:paraId="5A43DE26"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18509,620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AE408D" w14:textId="77777777" w:rsidR="003764A7" w:rsidRPr="00143C48"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19212,420</w:t>
            </w:r>
          </w:p>
        </w:tc>
        <w:tc>
          <w:tcPr>
            <w:tcW w:w="851" w:type="dxa"/>
            <w:tcBorders>
              <w:top w:val="single" w:sz="4" w:space="0" w:color="auto"/>
              <w:bottom w:val="single" w:sz="4" w:space="0" w:color="auto"/>
              <w:right w:val="single" w:sz="4" w:space="0" w:color="auto"/>
            </w:tcBorders>
            <w:vAlign w:val="center"/>
          </w:tcPr>
          <w:p w14:paraId="4FEF5EE0" w14:textId="410CDB5F" w:rsidR="003764A7" w:rsidRPr="00143C48" w:rsidRDefault="00957B28" w:rsidP="003F10D0">
            <w:pPr>
              <w:spacing w:after="0"/>
              <w:jc w:val="center"/>
              <w:rPr>
                <w:rFonts w:ascii="Times New Roman" w:hAnsi="Times New Roman" w:cs="Times New Roman"/>
                <w:sz w:val="12"/>
                <w:szCs w:val="12"/>
              </w:rPr>
            </w:pPr>
            <w:r>
              <w:rPr>
                <w:rFonts w:ascii="Times New Roman" w:hAnsi="Times New Roman" w:cs="Times New Roman"/>
                <w:sz w:val="12"/>
                <w:szCs w:val="12"/>
              </w:rPr>
              <w:t>21632,619</w:t>
            </w:r>
          </w:p>
        </w:tc>
        <w:tc>
          <w:tcPr>
            <w:tcW w:w="850" w:type="dxa"/>
            <w:tcBorders>
              <w:top w:val="single" w:sz="4" w:space="0" w:color="auto"/>
              <w:left w:val="single" w:sz="4" w:space="0" w:color="auto"/>
              <w:bottom w:val="single" w:sz="4" w:space="0" w:color="auto"/>
              <w:right w:val="single" w:sz="4" w:space="0" w:color="auto"/>
            </w:tcBorders>
            <w:vAlign w:val="center"/>
          </w:tcPr>
          <w:p w14:paraId="2D17A8BE" w14:textId="74DB7A68" w:rsidR="003764A7"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23539,976</w:t>
            </w:r>
          </w:p>
        </w:tc>
        <w:tc>
          <w:tcPr>
            <w:tcW w:w="851" w:type="dxa"/>
            <w:tcBorders>
              <w:top w:val="single" w:sz="4" w:space="0" w:color="auto"/>
              <w:left w:val="single" w:sz="4" w:space="0" w:color="auto"/>
              <w:bottom w:val="single" w:sz="4" w:space="0" w:color="auto"/>
              <w:right w:val="single" w:sz="4" w:space="0" w:color="auto"/>
            </w:tcBorders>
            <w:vAlign w:val="center"/>
          </w:tcPr>
          <w:p w14:paraId="7FB1540A" w14:textId="6EDA1A23" w:rsidR="003764A7"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23539,976</w:t>
            </w:r>
          </w:p>
        </w:tc>
        <w:tc>
          <w:tcPr>
            <w:tcW w:w="851" w:type="dxa"/>
            <w:tcBorders>
              <w:top w:val="single" w:sz="4" w:space="0" w:color="auto"/>
              <w:left w:val="single" w:sz="4" w:space="0" w:color="auto"/>
              <w:bottom w:val="single" w:sz="4" w:space="0" w:color="auto"/>
              <w:right w:val="single" w:sz="4" w:space="0" w:color="auto"/>
            </w:tcBorders>
          </w:tcPr>
          <w:p w14:paraId="2FBE52CA" w14:textId="77777777" w:rsidR="001701FE" w:rsidRDefault="001701FE" w:rsidP="001701FE">
            <w:pPr>
              <w:spacing w:after="0"/>
              <w:jc w:val="center"/>
              <w:rPr>
                <w:rFonts w:ascii="Times New Roman" w:hAnsi="Times New Roman" w:cs="Times New Roman"/>
                <w:sz w:val="12"/>
                <w:szCs w:val="12"/>
              </w:rPr>
            </w:pPr>
          </w:p>
          <w:p w14:paraId="0037E4E5" w14:textId="4276D381" w:rsidR="00DF5B8A" w:rsidRPr="00156F9E" w:rsidRDefault="00010735" w:rsidP="001701FE">
            <w:pPr>
              <w:spacing w:after="0"/>
              <w:jc w:val="center"/>
              <w:rPr>
                <w:rFonts w:ascii="Times New Roman" w:hAnsi="Times New Roman" w:cs="Times New Roman"/>
                <w:sz w:val="12"/>
                <w:szCs w:val="12"/>
              </w:rPr>
            </w:pPr>
            <w:r>
              <w:rPr>
                <w:rFonts w:ascii="Times New Roman" w:hAnsi="Times New Roman" w:cs="Times New Roman"/>
                <w:sz w:val="12"/>
                <w:szCs w:val="12"/>
              </w:rPr>
              <w:t>23539,976</w:t>
            </w:r>
          </w:p>
        </w:tc>
      </w:tr>
      <w:tr w:rsidR="003764A7" w:rsidRPr="00143C48" w14:paraId="55C0ADF6" w14:textId="7B54DBA9" w:rsidTr="001701FE">
        <w:trPr>
          <w:trHeight w:val="346"/>
          <w:jc w:val="center"/>
        </w:trPr>
        <w:tc>
          <w:tcPr>
            <w:tcW w:w="1073" w:type="dxa"/>
            <w:vMerge w:val="restart"/>
            <w:tcBorders>
              <w:top w:val="single" w:sz="4" w:space="0" w:color="auto"/>
              <w:left w:val="single" w:sz="4" w:space="0" w:color="auto"/>
              <w:right w:val="single" w:sz="4" w:space="0" w:color="auto"/>
            </w:tcBorders>
            <w:vAlign w:val="center"/>
          </w:tcPr>
          <w:p w14:paraId="6C9C1E11" w14:textId="77777777" w:rsidR="00724046" w:rsidRDefault="00724046" w:rsidP="003F10D0">
            <w:pPr>
              <w:shd w:val="clear" w:color="auto" w:fill="FFFFFF"/>
              <w:spacing w:after="0"/>
              <w:rPr>
                <w:rFonts w:ascii="Times New Roman" w:hAnsi="Times New Roman" w:cs="Times New Roman"/>
                <w:sz w:val="12"/>
                <w:szCs w:val="12"/>
              </w:rPr>
            </w:pPr>
          </w:p>
          <w:p w14:paraId="7105696A" w14:textId="77777777" w:rsidR="003764A7" w:rsidRPr="00143C48" w:rsidRDefault="003764A7" w:rsidP="003F10D0">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2.1</w:t>
            </w:r>
          </w:p>
        </w:tc>
        <w:tc>
          <w:tcPr>
            <w:tcW w:w="1621" w:type="dxa"/>
            <w:vMerge w:val="restart"/>
            <w:tcBorders>
              <w:top w:val="single" w:sz="4" w:space="0" w:color="auto"/>
              <w:left w:val="single" w:sz="4" w:space="0" w:color="auto"/>
              <w:right w:val="single" w:sz="4" w:space="0" w:color="auto"/>
            </w:tcBorders>
            <w:vAlign w:val="center"/>
          </w:tcPr>
          <w:p w14:paraId="06E78B9C" w14:textId="77777777" w:rsidR="001B1632" w:rsidRDefault="001B1632" w:rsidP="003F10D0">
            <w:pPr>
              <w:shd w:val="clear" w:color="auto" w:fill="FFFFFF"/>
              <w:spacing w:after="0"/>
              <w:rPr>
                <w:rFonts w:ascii="Times New Roman" w:hAnsi="Times New Roman" w:cs="Times New Roman"/>
                <w:sz w:val="12"/>
                <w:szCs w:val="12"/>
              </w:rPr>
            </w:pPr>
          </w:p>
          <w:p w14:paraId="4B811E4F" w14:textId="77777777" w:rsidR="003764A7" w:rsidRDefault="0034136E" w:rsidP="003F10D0">
            <w:pPr>
              <w:shd w:val="clear" w:color="auto" w:fill="FFFFFF"/>
              <w:spacing w:after="0"/>
              <w:rPr>
                <w:rFonts w:ascii="Times New Roman" w:hAnsi="Times New Roman" w:cs="Times New Roman"/>
                <w:sz w:val="12"/>
                <w:szCs w:val="12"/>
              </w:rPr>
            </w:pPr>
            <w:r w:rsidRPr="00F65982">
              <w:rPr>
                <w:rFonts w:ascii="Times New Roman" w:hAnsi="Times New Roman" w:cs="Times New Roman"/>
                <w:sz w:val="12"/>
                <w:szCs w:val="12"/>
              </w:rPr>
              <w:t xml:space="preserve">Руководство и управление в сфере установленных функций органов государственной власти субъектов Российской федерации </w:t>
            </w:r>
          </w:p>
          <w:p w14:paraId="50E84396" w14:textId="5D78A1B4" w:rsidR="00724046" w:rsidRPr="0034136E" w:rsidRDefault="00724046"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7975A722"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3199B4CB"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12932,885</w:t>
            </w:r>
          </w:p>
        </w:tc>
        <w:tc>
          <w:tcPr>
            <w:tcW w:w="851" w:type="dxa"/>
            <w:tcBorders>
              <w:top w:val="single" w:sz="4" w:space="0" w:color="auto"/>
              <w:left w:val="single" w:sz="4" w:space="0" w:color="auto"/>
              <w:bottom w:val="single" w:sz="4" w:space="0" w:color="auto"/>
              <w:right w:val="single" w:sz="4" w:space="0" w:color="auto"/>
            </w:tcBorders>
            <w:vAlign w:val="center"/>
          </w:tcPr>
          <w:p w14:paraId="70B9A9E2"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14817,247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B730A6"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14779,529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7D2195D"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16232,935</w:t>
            </w:r>
          </w:p>
        </w:tc>
        <w:tc>
          <w:tcPr>
            <w:tcW w:w="851" w:type="dxa"/>
            <w:tcBorders>
              <w:top w:val="single" w:sz="4" w:space="0" w:color="auto"/>
              <w:left w:val="single" w:sz="4" w:space="0" w:color="auto"/>
              <w:bottom w:val="single" w:sz="4" w:space="0" w:color="auto"/>
              <w:right w:val="single" w:sz="4" w:space="0" w:color="auto"/>
            </w:tcBorders>
            <w:vAlign w:val="center"/>
          </w:tcPr>
          <w:p w14:paraId="7223BC14"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16962,349</w:t>
            </w:r>
          </w:p>
        </w:tc>
        <w:tc>
          <w:tcPr>
            <w:tcW w:w="850" w:type="dxa"/>
            <w:tcBorders>
              <w:top w:val="single" w:sz="4" w:space="0" w:color="auto"/>
              <w:left w:val="single" w:sz="4" w:space="0" w:color="auto"/>
              <w:bottom w:val="single" w:sz="4" w:space="0" w:color="auto"/>
              <w:right w:val="single" w:sz="4" w:space="0" w:color="auto"/>
            </w:tcBorders>
            <w:vAlign w:val="center"/>
          </w:tcPr>
          <w:p w14:paraId="5FF34D6A"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1" w:type="dxa"/>
            <w:tcBorders>
              <w:top w:val="single" w:sz="4" w:space="0" w:color="auto"/>
              <w:left w:val="single" w:sz="4" w:space="0" w:color="auto"/>
              <w:bottom w:val="single" w:sz="4" w:space="0" w:color="auto"/>
              <w:right w:val="single" w:sz="4" w:space="0" w:color="auto"/>
            </w:tcBorders>
            <w:vAlign w:val="center"/>
          </w:tcPr>
          <w:p w14:paraId="13EDC8FB"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0" w:type="dxa"/>
            <w:tcBorders>
              <w:top w:val="single" w:sz="4" w:space="0" w:color="auto"/>
              <w:left w:val="single" w:sz="4" w:space="0" w:color="auto"/>
              <w:bottom w:val="single" w:sz="4" w:space="0" w:color="auto"/>
              <w:right w:val="single" w:sz="4" w:space="0" w:color="auto"/>
            </w:tcBorders>
            <w:vAlign w:val="center"/>
          </w:tcPr>
          <w:p w14:paraId="2444071F"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18972,420</w:t>
            </w:r>
          </w:p>
        </w:tc>
        <w:tc>
          <w:tcPr>
            <w:tcW w:w="851" w:type="dxa"/>
            <w:tcBorders>
              <w:top w:val="single" w:sz="4" w:space="0" w:color="auto"/>
              <w:bottom w:val="single" w:sz="4" w:space="0" w:color="auto"/>
              <w:right w:val="single" w:sz="4" w:space="0" w:color="auto"/>
            </w:tcBorders>
            <w:vAlign w:val="center"/>
          </w:tcPr>
          <w:p w14:paraId="60D2041B" w14:textId="06D13AE2" w:rsidR="003764A7" w:rsidRDefault="00957B28" w:rsidP="00986336">
            <w:pPr>
              <w:spacing w:after="0"/>
              <w:jc w:val="center"/>
              <w:rPr>
                <w:rFonts w:ascii="Times New Roman" w:hAnsi="Times New Roman" w:cs="Times New Roman"/>
                <w:sz w:val="12"/>
                <w:szCs w:val="12"/>
              </w:rPr>
            </w:pPr>
            <w:r>
              <w:rPr>
                <w:rFonts w:ascii="Times New Roman" w:hAnsi="Times New Roman" w:cs="Times New Roman"/>
                <w:sz w:val="12"/>
                <w:szCs w:val="12"/>
              </w:rPr>
              <w:t>21392</w:t>
            </w:r>
            <w:r w:rsidR="003764A7">
              <w:rPr>
                <w:rFonts w:ascii="Times New Roman" w:hAnsi="Times New Roman" w:cs="Times New Roman"/>
                <w:sz w:val="12"/>
                <w:szCs w:val="12"/>
              </w:rPr>
              <w:t>,</w:t>
            </w:r>
            <w:r w:rsidR="00986336">
              <w:rPr>
                <w:rFonts w:ascii="Times New Roman" w:hAnsi="Times New Roman" w:cs="Times New Roman"/>
                <w:sz w:val="12"/>
                <w:szCs w:val="12"/>
              </w:rPr>
              <w:t>619</w:t>
            </w:r>
          </w:p>
        </w:tc>
        <w:tc>
          <w:tcPr>
            <w:tcW w:w="850" w:type="dxa"/>
            <w:tcBorders>
              <w:top w:val="single" w:sz="4" w:space="0" w:color="auto"/>
              <w:left w:val="single" w:sz="4" w:space="0" w:color="auto"/>
              <w:bottom w:val="single" w:sz="4" w:space="0" w:color="auto"/>
              <w:right w:val="single" w:sz="4" w:space="0" w:color="auto"/>
            </w:tcBorders>
            <w:vAlign w:val="center"/>
          </w:tcPr>
          <w:p w14:paraId="73F46376" w14:textId="47068F30" w:rsidR="003764A7"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23299,976</w:t>
            </w:r>
          </w:p>
        </w:tc>
        <w:tc>
          <w:tcPr>
            <w:tcW w:w="851" w:type="dxa"/>
            <w:tcBorders>
              <w:top w:val="single" w:sz="4" w:space="0" w:color="auto"/>
              <w:left w:val="single" w:sz="4" w:space="0" w:color="auto"/>
              <w:bottom w:val="single" w:sz="4" w:space="0" w:color="auto"/>
              <w:right w:val="single" w:sz="4" w:space="0" w:color="auto"/>
            </w:tcBorders>
            <w:vAlign w:val="center"/>
          </w:tcPr>
          <w:p w14:paraId="0198960A" w14:textId="22AF55D2" w:rsidR="003764A7"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23299,976</w:t>
            </w:r>
          </w:p>
        </w:tc>
        <w:tc>
          <w:tcPr>
            <w:tcW w:w="851" w:type="dxa"/>
            <w:tcBorders>
              <w:top w:val="single" w:sz="4" w:space="0" w:color="auto"/>
              <w:left w:val="single" w:sz="4" w:space="0" w:color="auto"/>
              <w:bottom w:val="single" w:sz="4" w:space="0" w:color="auto"/>
              <w:right w:val="single" w:sz="4" w:space="0" w:color="auto"/>
            </w:tcBorders>
          </w:tcPr>
          <w:p w14:paraId="66898352" w14:textId="77777777" w:rsidR="00156F9E" w:rsidRDefault="00156F9E" w:rsidP="003F10D0">
            <w:pPr>
              <w:spacing w:after="0"/>
              <w:jc w:val="center"/>
              <w:rPr>
                <w:rFonts w:ascii="Times New Roman" w:hAnsi="Times New Roman" w:cs="Times New Roman"/>
                <w:sz w:val="12"/>
                <w:szCs w:val="12"/>
              </w:rPr>
            </w:pPr>
            <w:r>
              <w:rPr>
                <w:rFonts w:ascii="Times New Roman" w:hAnsi="Times New Roman" w:cs="Times New Roman"/>
                <w:sz w:val="12"/>
                <w:szCs w:val="12"/>
              </w:rPr>
              <w:t xml:space="preserve"> </w:t>
            </w:r>
          </w:p>
          <w:p w14:paraId="7770DF89" w14:textId="77777777" w:rsidR="004B5D88" w:rsidRDefault="004B5D88" w:rsidP="003F10D0">
            <w:pPr>
              <w:spacing w:after="0"/>
              <w:jc w:val="center"/>
              <w:rPr>
                <w:rFonts w:ascii="Times New Roman" w:hAnsi="Times New Roman" w:cs="Times New Roman"/>
                <w:sz w:val="12"/>
                <w:szCs w:val="12"/>
              </w:rPr>
            </w:pPr>
          </w:p>
          <w:p w14:paraId="01B88395" w14:textId="12EE1D5F" w:rsidR="00156F9E"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23299,976</w:t>
            </w:r>
          </w:p>
          <w:p w14:paraId="017BE4A0" w14:textId="4093EAB5" w:rsidR="00156F9E" w:rsidRPr="00156F9E" w:rsidRDefault="00156F9E" w:rsidP="003F10D0">
            <w:pPr>
              <w:spacing w:after="0"/>
              <w:jc w:val="center"/>
              <w:rPr>
                <w:rFonts w:ascii="Times New Roman" w:hAnsi="Times New Roman" w:cs="Times New Roman"/>
                <w:sz w:val="12"/>
                <w:szCs w:val="12"/>
              </w:rPr>
            </w:pPr>
          </w:p>
        </w:tc>
      </w:tr>
      <w:tr w:rsidR="003764A7" w:rsidRPr="00143C48" w14:paraId="2C23853F" w14:textId="08FE8427" w:rsidTr="00715AEF">
        <w:trPr>
          <w:trHeight w:val="297"/>
          <w:jc w:val="center"/>
        </w:trPr>
        <w:tc>
          <w:tcPr>
            <w:tcW w:w="1073" w:type="dxa"/>
            <w:vMerge/>
            <w:tcBorders>
              <w:left w:val="single" w:sz="4" w:space="0" w:color="auto"/>
              <w:bottom w:val="single" w:sz="4" w:space="0" w:color="auto"/>
              <w:right w:val="single" w:sz="4" w:space="0" w:color="auto"/>
            </w:tcBorders>
            <w:vAlign w:val="center"/>
          </w:tcPr>
          <w:p w14:paraId="5BDE9646"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14:paraId="0537F3EB"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4E9534D8"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4D191E55"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12932,885</w:t>
            </w:r>
          </w:p>
        </w:tc>
        <w:tc>
          <w:tcPr>
            <w:tcW w:w="851" w:type="dxa"/>
            <w:tcBorders>
              <w:top w:val="single" w:sz="4" w:space="0" w:color="auto"/>
              <w:left w:val="single" w:sz="4" w:space="0" w:color="auto"/>
              <w:bottom w:val="single" w:sz="4" w:space="0" w:color="auto"/>
              <w:right w:val="single" w:sz="4" w:space="0" w:color="auto"/>
            </w:tcBorders>
            <w:vAlign w:val="center"/>
          </w:tcPr>
          <w:p w14:paraId="57AD70E1"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14817,247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D044F3"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14779,529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F1F69E"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16232,935</w:t>
            </w:r>
          </w:p>
        </w:tc>
        <w:tc>
          <w:tcPr>
            <w:tcW w:w="851" w:type="dxa"/>
            <w:tcBorders>
              <w:top w:val="single" w:sz="4" w:space="0" w:color="auto"/>
              <w:left w:val="single" w:sz="4" w:space="0" w:color="auto"/>
              <w:bottom w:val="single" w:sz="4" w:space="0" w:color="auto"/>
              <w:right w:val="single" w:sz="4" w:space="0" w:color="auto"/>
            </w:tcBorders>
            <w:vAlign w:val="center"/>
          </w:tcPr>
          <w:p w14:paraId="788EEB2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16962,349</w:t>
            </w:r>
          </w:p>
        </w:tc>
        <w:tc>
          <w:tcPr>
            <w:tcW w:w="850" w:type="dxa"/>
            <w:tcBorders>
              <w:top w:val="single" w:sz="4" w:space="0" w:color="auto"/>
              <w:left w:val="single" w:sz="4" w:space="0" w:color="auto"/>
              <w:bottom w:val="single" w:sz="4" w:space="0" w:color="auto"/>
              <w:right w:val="single" w:sz="4" w:space="0" w:color="auto"/>
            </w:tcBorders>
            <w:vAlign w:val="center"/>
          </w:tcPr>
          <w:p w14:paraId="1DE03C9E"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19229,207</w:t>
            </w:r>
          </w:p>
        </w:tc>
        <w:tc>
          <w:tcPr>
            <w:tcW w:w="851" w:type="dxa"/>
            <w:tcBorders>
              <w:top w:val="single" w:sz="4" w:space="0" w:color="auto"/>
              <w:left w:val="single" w:sz="4" w:space="0" w:color="auto"/>
              <w:bottom w:val="single" w:sz="4" w:space="0" w:color="auto"/>
              <w:right w:val="single" w:sz="4" w:space="0" w:color="auto"/>
            </w:tcBorders>
            <w:vAlign w:val="center"/>
          </w:tcPr>
          <w:p w14:paraId="3E824035"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18269,620</w:t>
            </w:r>
          </w:p>
        </w:tc>
        <w:tc>
          <w:tcPr>
            <w:tcW w:w="850" w:type="dxa"/>
            <w:tcBorders>
              <w:top w:val="single" w:sz="4" w:space="0" w:color="auto"/>
              <w:left w:val="single" w:sz="4" w:space="0" w:color="auto"/>
              <w:bottom w:val="single" w:sz="4" w:space="0" w:color="auto"/>
              <w:right w:val="single" w:sz="4" w:space="0" w:color="auto"/>
            </w:tcBorders>
            <w:vAlign w:val="center"/>
          </w:tcPr>
          <w:p w14:paraId="25E5FDAF" w14:textId="77777777" w:rsidR="003764A7" w:rsidRDefault="003764A7" w:rsidP="003F10D0">
            <w:pPr>
              <w:spacing w:after="0"/>
              <w:jc w:val="center"/>
              <w:rPr>
                <w:rFonts w:ascii="Times New Roman" w:hAnsi="Times New Roman" w:cs="Times New Roman"/>
                <w:sz w:val="12"/>
                <w:szCs w:val="12"/>
              </w:rPr>
            </w:pPr>
            <w:r>
              <w:rPr>
                <w:rFonts w:ascii="Times New Roman" w:hAnsi="Times New Roman" w:cs="Times New Roman"/>
                <w:sz w:val="12"/>
                <w:szCs w:val="12"/>
              </w:rPr>
              <w:t>18972,420</w:t>
            </w:r>
          </w:p>
        </w:tc>
        <w:tc>
          <w:tcPr>
            <w:tcW w:w="851" w:type="dxa"/>
            <w:tcBorders>
              <w:top w:val="single" w:sz="4" w:space="0" w:color="auto"/>
              <w:bottom w:val="single" w:sz="4" w:space="0" w:color="auto"/>
              <w:right w:val="single" w:sz="4" w:space="0" w:color="auto"/>
            </w:tcBorders>
            <w:vAlign w:val="center"/>
          </w:tcPr>
          <w:p w14:paraId="0341E08B" w14:textId="7F191A80" w:rsidR="003764A7" w:rsidRDefault="00957B28" w:rsidP="00986336">
            <w:pPr>
              <w:spacing w:after="0"/>
              <w:jc w:val="center"/>
              <w:rPr>
                <w:rFonts w:ascii="Times New Roman" w:hAnsi="Times New Roman" w:cs="Times New Roman"/>
                <w:sz w:val="12"/>
                <w:szCs w:val="12"/>
              </w:rPr>
            </w:pPr>
            <w:r>
              <w:rPr>
                <w:rFonts w:ascii="Times New Roman" w:hAnsi="Times New Roman" w:cs="Times New Roman"/>
                <w:sz w:val="12"/>
                <w:szCs w:val="12"/>
              </w:rPr>
              <w:t>21392</w:t>
            </w:r>
            <w:r w:rsidR="003764A7">
              <w:rPr>
                <w:rFonts w:ascii="Times New Roman" w:hAnsi="Times New Roman" w:cs="Times New Roman"/>
                <w:sz w:val="12"/>
                <w:szCs w:val="12"/>
              </w:rPr>
              <w:t>,</w:t>
            </w:r>
            <w:r w:rsidR="00986336">
              <w:rPr>
                <w:rFonts w:ascii="Times New Roman" w:hAnsi="Times New Roman" w:cs="Times New Roman"/>
                <w:sz w:val="12"/>
                <w:szCs w:val="12"/>
              </w:rPr>
              <w:t>619</w:t>
            </w:r>
          </w:p>
        </w:tc>
        <w:tc>
          <w:tcPr>
            <w:tcW w:w="850" w:type="dxa"/>
            <w:tcBorders>
              <w:top w:val="single" w:sz="4" w:space="0" w:color="auto"/>
              <w:left w:val="single" w:sz="4" w:space="0" w:color="auto"/>
              <w:bottom w:val="single" w:sz="4" w:space="0" w:color="auto"/>
              <w:right w:val="single" w:sz="4" w:space="0" w:color="auto"/>
            </w:tcBorders>
            <w:vAlign w:val="center"/>
          </w:tcPr>
          <w:p w14:paraId="114FF04B" w14:textId="0D81900F" w:rsidR="003764A7"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23299,976</w:t>
            </w:r>
          </w:p>
        </w:tc>
        <w:tc>
          <w:tcPr>
            <w:tcW w:w="851" w:type="dxa"/>
            <w:tcBorders>
              <w:top w:val="single" w:sz="4" w:space="0" w:color="auto"/>
              <w:left w:val="single" w:sz="4" w:space="0" w:color="auto"/>
              <w:bottom w:val="single" w:sz="4" w:space="0" w:color="auto"/>
              <w:right w:val="single" w:sz="4" w:space="0" w:color="auto"/>
            </w:tcBorders>
            <w:vAlign w:val="center"/>
          </w:tcPr>
          <w:p w14:paraId="42C21EC7" w14:textId="3599715E" w:rsidR="003764A7" w:rsidRPr="00143C48" w:rsidRDefault="00010735" w:rsidP="003F10D0">
            <w:pPr>
              <w:spacing w:after="0"/>
              <w:jc w:val="center"/>
              <w:rPr>
                <w:rFonts w:ascii="Times New Roman" w:hAnsi="Times New Roman" w:cs="Times New Roman"/>
                <w:sz w:val="12"/>
                <w:szCs w:val="12"/>
              </w:rPr>
            </w:pPr>
            <w:r>
              <w:rPr>
                <w:rFonts w:ascii="Times New Roman" w:hAnsi="Times New Roman" w:cs="Times New Roman"/>
                <w:sz w:val="12"/>
                <w:szCs w:val="12"/>
              </w:rPr>
              <w:t>23299,976</w:t>
            </w:r>
          </w:p>
        </w:tc>
        <w:tc>
          <w:tcPr>
            <w:tcW w:w="851" w:type="dxa"/>
            <w:tcBorders>
              <w:top w:val="single" w:sz="4" w:space="0" w:color="auto"/>
              <w:left w:val="single" w:sz="4" w:space="0" w:color="auto"/>
              <w:bottom w:val="single" w:sz="4" w:space="0" w:color="auto"/>
              <w:right w:val="single" w:sz="4" w:space="0" w:color="auto"/>
            </w:tcBorders>
          </w:tcPr>
          <w:p w14:paraId="164CEC0C" w14:textId="77777777" w:rsidR="003764A7" w:rsidRDefault="003764A7" w:rsidP="003F10D0">
            <w:pPr>
              <w:spacing w:after="0"/>
              <w:jc w:val="center"/>
              <w:rPr>
                <w:rFonts w:ascii="Times New Roman" w:hAnsi="Times New Roman" w:cs="Times New Roman"/>
                <w:sz w:val="12"/>
                <w:szCs w:val="12"/>
              </w:rPr>
            </w:pPr>
          </w:p>
          <w:p w14:paraId="27207E39" w14:textId="6B2D8229" w:rsidR="00DF5B8A" w:rsidRDefault="00010735" w:rsidP="001B1632">
            <w:pPr>
              <w:spacing w:after="0"/>
              <w:jc w:val="center"/>
              <w:rPr>
                <w:rFonts w:ascii="Times New Roman" w:hAnsi="Times New Roman" w:cs="Times New Roman"/>
                <w:sz w:val="12"/>
                <w:szCs w:val="12"/>
              </w:rPr>
            </w:pPr>
            <w:r>
              <w:rPr>
                <w:rFonts w:ascii="Times New Roman" w:hAnsi="Times New Roman" w:cs="Times New Roman"/>
                <w:sz w:val="12"/>
                <w:szCs w:val="12"/>
              </w:rPr>
              <w:t>23299,976</w:t>
            </w:r>
          </w:p>
        </w:tc>
      </w:tr>
      <w:tr w:rsidR="003764A7" w:rsidRPr="00143C48" w14:paraId="4D98D297" w14:textId="24971C93" w:rsidTr="00715AEF">
        <w:trPr>
          <w:trHeight w:val="50"/>
          <w:jc w:val="center"/>
        </w:trPr>
        <w:tc>
          <w:tcPr>
            <w:tcW w:w="1073" w:type="dxa"/>
            <w:vMerge w:val="restart"/>
            <w:tcBorders>
              <w:top w:val="single" w:sz="4" w:space="0" w:color="auto"/>
              <w:left w:val="single" w:sz="4" w:space="0" w:color="auto"/>
              <w:right w:val="single" w:sz="4" w:space="0" w:color="auto"/>
            </w:tcBorders>
            <w:vAlign w:val="center"/>
          </w:tcPr>
          <w:p w14:paraId="69BB8A44" w14:textId="77777777" w:rsidR="003764A7" w:rsidRPr="00143C48" w:rsidRDefault="003764A7" w:rsidP="003F10D0">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2.3</w:t>
            </w:r>
          </w:p>
        </w:tc>
        <w:tc>
          <w:tcPr>
            <w:tcW w:w="1621" w:type="dxa"/>
            <w:vMerge w:val="restart"/>
            <w:tcBorders>
              <w:top w:val="single" w:sz="4" w:space="0" w:color="auto"/>
              <w:left w:val="single" w:sz="4" w:space="0" w:color="auto"/>
              <w:right w:val="single" w:sz="4" w:space="0" w:color="auto"/>
            </w:tcBorders>
            <w:vAlign w:val="center"/>
          </w:tcPr>
          <w:p w14:paraId="4FC9C363" w14:textId="2CD3CBF8" w:rsidR="003764A7" w:rsidRPr="00143C48" w:rsidRDefault="003764A7" w:rsidP="00715AEF">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Присуждение премии Губернатора Курской области им. В.В. Овечкина в области средств массовой информации</w:t>
            </w:r>
          </w:p>
        </w:tc>
        <w:tc>
          <w:tcPr>
            <w:tcW w:w="1134" w:type="dxa"/>
            <w:tcBorders>
              <w:top w:val="single" w:sz="4" w:space="0" w:color="auto"/>
              <w:left w:val="single" w:sz="4" w:space="0" w:color="auto"/>
              <w:bottom w:val="single" w:sz="4" w:space="0" w:color="auto"/>
              <w:right w:val="single" w:sz="4" w:space="0" w:color="auto"/>
            </w:tcBorders>
            <w:vAlign w:val="center"/>
          </w:tcPr>
          <w:p w14:paraId="0A5996FE"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2A024293"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33C0D300"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6B796D"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1DF695"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35897D82"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76A0B3B9"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0E1BB5B3"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5816404F"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14:paraId="68ADFDF3"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5F438A7"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52E55A8"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F9B015D" w14:textId="77777777" w:rsidR="0007269B" w:rsidRDefault="0007269B" w:rsidP="003F10D0">
            <w:pPr>
              <w:spacing w:after="0"/>
              <w:jc w:val="center"/>
              <w:rPr>
                <w:rFonts w:ascii="Times New Roman" w:hAnsi="Times New Roman" w:cs="Times New Roman"/>
                <w:sz w:val="12"/>
                <w:szCs w:val="12"/>
              </w:rPr>
            </w:pPr>
          </w:p>
          <w:p w14:paraId="24F7E051" w14:textId="77777777" w:rsidR="003764A7" w:rsidRDefault="00DF5B8A"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p w14:paraId="542FF6A6" w14:textId="248BDF07" w:rsidR="00DF5B8A" w:rsidRPr="00143C48" w:rsidRDefault="00DF5B8A" w:rsidP="003F10D0">
            <w:pPr>
              <w:spacing w:after="0"/>
              <w:jc w:val="center"/>
              <w:rPr>
                <w:rFonts w:ascii="Times New Roman" w:hAnsi="Times New Roman" w:cs="Times New Roman"/>
                <w:sz w:val="12"/>
                <w:szCs w:val="12"/>
              </w:rPr>
            </w:pPr>
          </w:p>
        </w:tc>
      </w:tr>
      <w:tr w:rsidR="003764A7" w:rsidRPr="00143C48" w14:paraId="35B65465" w14:textId="4F162C30" w:rsidTr="00715AEF">
        <w:trPr>
          <w:trHeight w:val="297"/>
          <w:jc w:val="center"/>
        </w:trPr>
        <w:tc>
          <w:tcPr>
            <w:tcW w:w="1073" w:type="dxa"/>
            <w:vMerge/>
            <w:tcBorders>
              <w:left w:val="single" w:sz="4" w:space="0" w:color="auto"/>
              <w:bottom w:val="single" w:sz="4" w:space="0" w:color="auto"/>
              <w:right w:val="single" w:sz="4" w:space="0" w:color="auto"/>
            </w:tcBorders>
            <w:vAlign w:val="center"/>
          </w:tcPr>
          <w:p w14:paraId="7AD3CC69"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14:paraId="2A55C504"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37740172"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786847D4"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539892EA"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490170"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C8E4C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0BFD7DE3"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16D32DE8"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3E94D8DA"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6F4FE62E"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14:paraId="673E5B62"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5E44B55D"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CEE86CE"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28905096" w14:textId="77777777" w:rsidR="0007269B" w:rsidRDefault="0007269B" w:rsidP="00715AEF">
            <w:pPr>
              <w:spacing w:after="0"/>
              <w:jc w:val="center"/>
              <w:rPr>
                <w:rFonts w:ascii="Times New Roman" w:hAnsi="Times New Roman" w:cs="Times New Roman"/>
                <w:sz w:val="12"/>
                <w:szCs w:val="12"/>
              </w:rPr>
            </w:pPr>
          </w:p>
          <w:p w14:paraId="20AA028F" w14:textId="29C2AF82" w:rsidR="00DF5B8A" w:rsidRPr="00143C48" w:rsidRDefault="00DF5B8A" w:rsidP="00715AEF">
            <w:pPr>
              <w:spacing w:after="0"/>
              <w:jc w:val="center"/>
              <w:rPr>
                <w:rFonts w:ascii="Times New Roman" w:hAnsi="Times New Roman" w:cs="Times New Roman"/>
                <w:sz w:val="12"/>
                <w:szCs w:val="12"/>
              </w:rPr>
            </w:pPr>
            <w:r>
              <w:rPr>
                <w:rFonts w:ascii="Times New Roman" w:hAnsi="Times New Roman" w:cs="Times New Roman"/>
                <w:sz w:val="12"/>
                <w:szCs w:val="12"/>
              </w:rPr>
              <w:t>-</w:t>
            </w:r>
          </w:p>
        </w:tc>
      </w:tr>
      <w:tr w:rsidR="003764A7" w:rsidRPr="00143C48" w14:paraId="5FD4AFBB" w14:textId="3530E89D" w:rsidTr="00715AEF">
        <w:trPr>
          <w:trHeight w:val="297"/>
          <w:jc w:val="center"/>
        </w:trPr>
        <w:tc>
          <w:tcPr>
            <w:tcW w:w="1073" w:type="dxa"/>
            <w:vMerge/>
            <w:tcBorders>
              <w:top w:val="single" w:sz="4" w:space="0" w:color="auto"/>
              <w:left w:val="single" w:sz="4" w:space="0" w:color="auto"/>
              <w:right w:val="single" w:sz="4" w:space="0" w:color="auto"/>
            </w:tcBorders>
            <w:vAlign w:val="center"/>
          </w:tcPr>
          <w:p w14:paraId="2ED06C14"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val="restart"/>
            <w:tcBorders>
              <w:top w:val="single" w:sz="4" w:space="0" w:color="auto"/>
              <w:left w:val="single" w:sz="4" w:space="0" w:color="auto"/>
              <w:right w:val="single" w:sz="4" w:space="0" w:color="auto"/>
            </w:tcBorders>
            <w:vAlign w:val="center"/>
          </w:tcPr>
          <w:p w14:paraId="0CCEF663" w14:textId="77777777" w:rsidR="003764A7" w:rsidRDefault="003764A7" w:rsidP="003F10D0">
            <w:pPr>
              <w:shd w:val="clear" w:color="auto" w:fill="FFFFFF"/>
              <w:spacing w:after="0"/>
              <w:rPr>
                <w:rFonts w:ascii="Times New Roman" w:hAnsi="Times New Roman" w:cs="Times New Roman"/>
                <w:sz w:val="12"/>
                <w:szCs w:val="12"/>
              </w:rPr>
            </w:pPr>
            <w:r w:rsidRPr="00143C48">
              <w:rPr>
                <w:rFonts w:ascii="Times New Roman" w:hAnsi="Times New Roman" w:cs="Times New Roman"/>
                <w:sz w:val="12"/>
                <w:szCs w:val="12"/>
              </w:rPr>
              <w:t>Присуждение премии Губернатора Курской области</w:t>
            </w:r>
            <w:r>
              <w:rPr>
                <w:rFonts w:ascii="Times New Roman" w:hAnsi="Times New Roman" w:cs="Times New Roman"/>
                <w:sz w:val="12"/>
                <w:szCs w:val="12"/>
              </w:rPr>
              <w:t xml:space="preserve"> в сфере средств массовой информации и массовых коммуникаций</w:t>
            </w:r>
          </w:p>
          <w:p w14:paraId="7ACEF380"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706076E6"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3FBE4A12"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22C596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A6E751E"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A9002A6"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1C289BA"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1F2A5BF2"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7160F4F"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456239C"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bottom w:val="single" w:sz="4" w:space="0" w:color="auto"/>
              <w:right w:val="single" w:sz="4" w:space="0" w:color="auto"/>
            </w:tcBorders>
            <w:vAlign w:val="center"/>
          </w:tcPr>
          <w:p w14:paraId="57A116AD"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59EFC01D"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5DAA0D7F"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14:paraId="42FC8FA2" w14:textId="77777777" w:rsidR="00DF5B8A" w:rsidRDefault="00DF5B8A" w:rsidP="003F10D0">
            <w:pPr>
              <w:spacing w:after="0"/>
              <w:jc w:val="center"/>
              <w:rPr>
                <w:rFonts w:ascii="Times New Roman" w:hAnsi="Times New Roman" w:cs="Times New Roman"/>
                <w:sz w:val="12"/>
                <w:szCs w:val="12"/>
              </w:rPr>
            </w:pPr>
            <w:r>
              <w:rPr>
                <w:rFonts w:ascii="Times New Roman" w:hAnsi="Times New Roman" w:cs="Times New Roman"/>
                <w:sz w:val="12"/>
                <w:szCs w:val="12"/>
              </w:rPr>
              <w:t xml:space="preserve"> </w:t>
            </w:r>
          </w:p>
          <w:p w14:paraId="5D97A5E4" w14:textId="058E6670" w:rsidR="003764A7" w:rsidRDefault="00DF5B8A"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p w14:paraId="30589F82" w14:textId="2576E764" w:rsidR="00DF5B8A" w:rsidRPr="00143C48" w:rsidRDefault="00DF5B8A" w:rsidP="003F10D0">
            <w:pPr>
              <w:spacing w:after="0"/>
              <w:jc w:val="center"/>
              <w:rPr>
                <w:rFonts w:ascii="Times New Roman" w:hAnsi="Times New Roman" w:cs="Times New Roman"/>
                <w:sz w:val="12"/>
                <w:szCs w:val="12"/>
              </w:rPr>
            </w:pPr>
          </w:p>
        </w:tc>
      </w:tr>
      <w:tr w:rsidR="003764A7" w:rsidRPr="00143C48" w14:paraId="347B2FCC" w14:textId="52EC1B36" w:rsidTr="00715AEF">
        <w:trPr>
          <w:trHeight w:val="297"/>
          <w:jc w:val="center"/>
        </w:trPr>
        <w:tc>
          <w:tcPr>
            <w:tcW w:w="1073" w:type="dxa"/>
            <w:vMerge/>
            <w:tcBorders>
              <w:left w:val="single" w:sz="4" w:space="0" w:color="auto"/>
              <w:bottom w:val="single" w:sz="4" w:space="0" w:color="auto"/>
              <w:right w:val="single" w:sz="4" w:space="0" w:color="auto"/>
            </w:tcBorders>
            <w:vAlign w:val="center"/>
          </w:tcPr>
          <w:p w14:paraId="7D6676AA"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14:paraId="5EE360E0"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54085ACC" w14:textId="77777777" w:rsidR="003764A7"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5F9033C0"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A1E3F51"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6FD5DA"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6BD45B"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29BE577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62E30BF"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510D1ED"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1522FF6"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bottom w:val="single" w:sz="4" w:space="0" w:color="auto"/>
              <w:right w:val="single" w:sz="4" w:space="0" w:color="auto"/>
            </w:tcBorders>
            <w:vAlign w:val="center"/>
          </w:tcPr>
          <w:p w14:paraId="2906D96B"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0" w:type="dxa"/>
            <w:tcBorders>
              <w:top w:val="single" w:sz="4" w:space="0" w:color="auto"/>
              <w:left w:val="single" w:sz="4" w:space="0" w:color="auto"/>
              <w:bottom w:val="single" w:sz="4" w:space="0" w:color="auto"/>
              <w:right w:val="single" w:sz="4" w:space="0" w:color="auto"/>
            </w:tcBorders>
            <w:vAlign w:val="center"/>
          </w:tcPr>
          <w:p w14:paraId="06CFAAAD"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vAlign w:val="center"/>
          </w:tcPr>
          <w:p w14:paraId="67D3694A"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240,000</w:t>
            </w:r>
          </w:p>
        </w:tc>
        <w:tc>
          <w:tcPr>
            <w:tcW w:w="851" w:type="dxa"/>
            <w:tcBorders>
              <w:top w:val="single" w:sz="4" w:space="0" w:color="auto"/>
              <w:left w:val="single" w:sz="4" w:space="0" w:color="auto"/>
              <w:bottom w:val="single" w:sz="4" w:space="0" w:color="auto"/>
              <w:right w:val="single" w:sz="4" w:space="0" w:color="auto"/>
            </w:tcBorders>
          </w:tcPr>
          <w:p w14:paraId="6E9B8A32" w14:textId="77777777" w:rsidR="00DF5B8A" w:rsidRDefault="00DF5B8A" w:rsidP="003F10D0">
            <w:pPr>
              <w:spacing w:after="0"/>
              <w:jc w:val="center"/>
              <w:rPr>
                <w:rFonts w:ascii="Times New Roman" w:hAnsi="Times New Roman" w:cs="Times New Roman"/>
                <w:sz w:val="12"/>
                <w:szCs w:val="12"/>
              </w:rPr>
            </w:pPr>
          </w:p>
          <w:p w14:paraId="46DCD06A" w14:textId="455525E5" w:rsidR="003764A7" w:rsidRPr="00143C48" w:rsidRDefault="00DF5B8A" w:rsidP="003F10D0">
            <w:pPr>
              <w:spacing w:after="0"/>
              <w:jc w:val="center"/>
              <w:rPr>
                <w:rFonts w:ascii="Times New Roman" w:hAnsi="Times New Roman" w:cs="Times New Roman"/>
                <w:sz w:val="12"/>
                <w:szCs w:val="12"/>
              </w:rPr>
            </w:pPr>
            <w:r>
              <w:rPr>
                <w:rFonts w:ascii="Times New Roman" w:hAnsi="Times New Roman" w:cs="Times New Roman"/>
                <w:sz w:val="12"/>
                <w:szCs w:val="12"/>
              </w:rPr>
              <w:t>240,000</w:t>
            </w:r>
          </w:p>
        </w:tc>
      </w:tr>
      <w:tr w:rsidR="003764A7" w:rsidRPr="00143C48" w14:paraId="5C49CA95" w14:textId="20345EA2" w:rsidTr="00715AEF">
        <w:trPr>
          <w:trHeight w:val="297"/>
          <w:jc w:val="center"/>
        </w:trPr>
        <w:tc>
          <w:tcPr>
            <w:tcW w:w="1073" w:type="dxa"/>
            <w:vMerge w:val="restart"/>
            <w:tcBorders>
              <w:top w:val="single" w:sz="4" w:space="0" w:color="auto"/>
              <w:left w:val="single" w:sz="4" w:space="0" w:color="auto"/>
              <w:bottom w:val="single" w:sz="4" w:space="0" w:color="auto"/>
              <w:right w:val="single" w:sz="4" w:space="0" w:color="auto"/>
            </w:tcBorders>
            <w:vAlign w:val="center"/>
          </w:tcPr>
          <w:p w14:paraId="74E57EDF" w14:textId="77777777" w:rsidR="003764A7" w:rsidRPr="00143C48" w:rsidRDefault="003764A7" w:rsidP="003F10D0">
            <w:pPr>
              <w:shd w:val="clear" w:color="auto" w:fill="FFFFFF"/>
              <w:spacing w:after="0"/>
              <w:rPr>
                <w:rFonts w:ascii="Times New Roman" w:hAnsi="Times New Roman" w:cs="Times New Roman"/>
                <w:sz w:val="12"/>
                <w:szCs w:val="12"/>
              </w:rPr>
            </w:pPr>
            <w:r>
              <w:rPr>
                <w:rFonts w:ascii="Times New Roman" w:hAnsi="Times New Roman" w:cs="Times New Roman"/>
                <w:sz w:val="12"/>
                <w:szCs w:val="12"/>
              </w:rPr>
              <w:t>Основное мероприятие 2.4</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69DE2D42" w14:textId="0F20DF54" w:rsidR="00A107BD" w:rsidRDefault="003764A7" w:rsidP="00A107BD">
            <w:pPr>
              <w:widowControl w:val="0"/>
              <w:shd w:val="clear" w:color="auto" w:fill="FFFFFF"/>
              <w:autoSpaceDE w:val="0"/>
              <w:autoSpaceDN w:val="0"/>
              <w:adjustRightInd w:val="0"/>
              <w:spacing w:after="0"/>
              <w:rPr>
                <w:rFonts w:ascii="Times New Roman" w:hAnsi="Times New Roman" w:cs="Times New Roman"/>
                <w:sz w:val="12"/>
                <w:szCs w:val="12"/>
              </w:rPr>
            </w:pPr>
            <w:r w:rsidRPr="00A107BD">
              <w:rPr>
                <w:rFonts w:ascii="Times New Roman" w:hAnsi="Times New Roman" w:cs="Times New Roman"/>
                <w:sz w:val="12"/>
                <w:szCs w:val="12"/>
              </w:rPr>
              <w:t>Профессиональная подготовка и повышение квалификации государственных гражданских служащих</w:t>
            </w:r>
            <w:r w:rsidRPr="00851FAD">
              <w:rPr>
                <w:sz w:val="12"/>
                <w:szCs w:val="12"/>
              </w:rPr>
              <w:t xml:space="preserve"> </w:t>
            </w:r>
            <w:r w:rsidR="00A107BD">
              <w:rPr>
                <w:rFonts w:ascii="Times New Roman" w:hAnsi="Times New Roman" w:cs="Times New Roman"/>
                <w:sz w:val="12"/>
                <w:szCs w:val="12"/>
              </w:rPr>
              <w:t>Министерством ин</w:t>
            </w:r>
            <w:r w:rsidR="00A107BD" w:rsidRPr="00143C48">
              <w:rPr>
                <w:rFonts w:ascii="Times New Roman" w:hAnsi="Times New Roman" w:cs="Times New Roman"/>
                <w:sz w:val="12"/>
                <w:szCs w:val="12"/>
              </w:rPr>
              <w:t xml:space="preserve">формации и </w:t>
            </w:r>
            <w:r w:rsidR="00A107BD">
              <w:rPr>
                <w:rFonts w:ascii="Times New Roman" w:hAnsi="Times New Roman" w:cs="Times New Roman"/>
                <w:sz w:val="12"/>
                <w:szCs w:val="12"/>
              </w:rPr>
              <w:t>общественных коммуникаций</w:t>
            </w:r>
            <w:r w:rsidR="00A107BD" w:rsidRPr="00143C48">
              <w:rPr>
                <w:rFonts w:ascii="Times New Roman" w:hAnsi="Times New Roman" w:cs="Times New Roman"/>
                <w:sz w:val="12"/>
                <w:szCs w:val="12"/>
              </w:rPr>
              <w:t xml:space="preserve"> Курской области</w:t>
            </w:r>
          </w:p>
          <w:p w14:paraId="23412215" w14:textId="0B7B2AAD" w:rsidR="003764A7" w:rsidRPr="00851FAD" w:rsidRDefault="003764A7" w:rsidP="003F10D0">
            <w:pPr>
              <w:pStyle w:val="ConsPlusNormal"/>
              <w:shd w:val="clear" w:color="auto" w:fill="FFFFFF"/>
              <w:jc w:val="both"/>
              <w:rPr>
                <w:sz w:val="12"/>
                <w:szCs w:val="12"/>
                <w:lang w:eastAsia="en-US"/>
              </w:rPr>
            </w:pPr>
            <w:r w:rsidRPr="00851FAD">
              <w:rPr>
                <w:sz w:val="12"/>
                <w:szCs w:val="12"/>
                <w:lang w:eastAsia="en-US"/>
              </w:rPr>
              <w:t xml:space="preserve">в рамках плана развития </w:t>
            </w:r>
          </w:p>
          <w:p w14:paraId="6CD61E03" w14:textId="239325B3" w:rsidR="003764A7" w:rsidRPr="00143C48" w:rsidRDefault="003764A7" w:rsidP="001B1632">
            <w:pPr>
              <w:shd w:val="clear" w:color="auto" w:fill="FFFFFF"/>
              <w:spacing w:after="0"/>
              <w:rPr>
                <w:rFonts w:ascii="Times New Roman" w:hAnsi="Times New Roman" w:cs="Times New Roman"/>
                <w:sz w:val="12"/>
                <w:szCs w:val="12"/>
              </w:rPr>
            </w:pPr>
            <w:r w:rsidRPr="00851FAD">
              <w:rPr>
                <w:rFonts w:ascii="Times New Roman" w:hAnsi="Times New Roman" w:cs="Times New Roman"/>
                <w:sz w:val="12"/>
                <w:szCs w:val="12"/>
              </w:rPr>
              <w:t>государственной гражданской службы Курской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6D4A4A9B"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561CFD5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12FD523"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3107416"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4237B2"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7C5FA158"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7BBDAC91"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69243C4"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43E913E"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14:paraId="0F56C59A"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0EE762C4"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5DC4A70F"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638E1841" w14:textId="77777777" w:rsidR="00DF5B8A" w:rsidRDefault="00DF5B8A" w:rsidP="003F10D0">
            <w:pPr>
              <w:spacing w:after="0"/>
              <w:jc w:val="center"/>
              <w:rPr>
                <w:rFonts w:ascii="Times New Roman" w:hAnsi="Times New Roman" w:cs="Times New Roman"/>
                <w:sz w:val="12"/>
                <w:szCs w:val="12"/>
              </w:rPr>
            </w:pPr>
          </w:p>
          <w:p w14:paraId="475F02CE" w14:textId="77777777" w:rsidR="00DF5B8A" w:rsidRDefault="00DF5B8A" w:rsidP="003F10D0">
            <w:pPr>
              <w:spacing w:after="0"/>
              <w:jc w:val="center"/>
              <w:rPr>
                <w:rFonts w:ascii="Times New Roman" w:hAnsi="Times New Roman" w:cs="Times New Roman"/>
                <w:sz w:val="12"/>
                <w:szCs w:val="12"/>
              </w:rPr>
            </w:pPr>
          </w:p>
          <w:p w14:paraId="7AC2F77F" w14:textId="5D4551C6" w:rsidR="003764A7" w:rsidRDefault="00DF5B8A"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p w14:paraId="505F14C1" w14:textId="77777777" w:rsidR="00DF5B8A" w:rsidRDefault="00DF5B8A" w:rsidP="003F10D0">
            <w:pPr>
              <w:spacing w:after="0"/>
              <w:jc w:val="center"/>
              <w:rPr>
                <w:rFonts w:ascii="Times New Roman" w:hAnsi="Times New Roman" w:cs="Times New Roman"/>
                <w:sz w:val="12"/>
                <w:szCs w:val="12"/>
              </w:rPr>
            </w:pPr>
          </w:p>
          <w:p w14:paraId="141F2474" w14:textId="249DAF69" w:rsidR="00DF5B8A" w:rsidRPr="00143C48" w:rsidRDefault="00DF5B8A" w:rsidP="003F10D0">
            <w:pPr>
              <w:spacing w:after="0"/>
              <w:jc w:val="center"/>
              <w:rPr>
                <w:rFonts w:ascii="Times New Roman" w:hAnsi="Times New Roman" w:cs="Times New Roman"/>
                <w:sz w:val="12"/>
                <w:szCs w:val="12"/>
              </w:rPr>
            </w:pPr>
          </w:p>
        </w:tc>
      </w:tr>
      <w:tr w:rsidR="003764A7" w:rsidRPr="00143C48" w14:paraId="265BCDFA" w14:textId="09C62114" w:rsidTr="00715AEF">
        <w:trPr>
          <w:trHeight w:val="297"/>
          <w:jc w:val="center"/>
        </w:trPr>
        <w:tc>
          <w:tcPr>
            <w:tcW w:w="1073" w:type="dxa"/>
            <w:vMerge/>
            <w:tcBorders>
              <w:left w:val="single" w:sz="4" w:space="0" w:color="auto"/>
              <w:bottom w:val="single" w:sz="4" w:space="0" w:color="auto"/>
              <w:right w:val="single" w:sz="4" w:space="0" w:color="auto"/>
            </w:tcBorders>
            <w:vAlign w:val="center"/>
          </w:tcPr>
          <w:p w14:paraId="15ED91B2"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621" w:type="dxa"/>
            <w:vMerge/>
            <w:tcBorders>
              <w:left w:val="single" w:sz="4" w:space="0" w:color="auto"/>
              <w:bottom w:val="single" w:sz="4" w:space="0" w:color="auto"/>
              <w:right w:val="single" w:sz="4" w:space="0" w:color="auto"/>
            </w:tcBorders>
            <w:vAlign w:val="center"/>
          </w:tcPr>
          <w:p w14:paraId="55FB0BCA" w14:textId="77777777" w:rsidR="003764A7" w:rsidRPr="00143C48" w:rsidRDefault="003764A7" w:rsidP="003F10D0">
            <w:pPr>
              <w:shd w:val="clear" w:color="auto" w:fill="FFFFFF"/>
              <w:spacing w:after="0"/>
              <w:rPr>
                <w:rFonts w:ascii="Times New Roman" w:hAnsi="Times New Roman" w:cs="Times New Roman"/>
                <w:sz w:val="12"/>
                <w:szCs w:val="12"/>
              </w:rPr>
            </w:pPr>
          </w:p>
        </w:tc>
        <w:tc>
          <w:tcPr>
            <w:tcW w:w="1134" w:type="dxa"/>
            <w:tcBorders>
              <w:top w:val="single" w:sz="4" w:space="0" w:color="auto"/>
              <w:left w:val="single" w:sz="4" w:space="0" w:color="auto"/>
              <w:bottom w:val="single" w:sz="4" w:space="0" w:color="auto"/>
              <w:right w:val="single" w:sz="4" w:space="0" w:color="auto"/>
            </w:tcBorders>
            <w:vAlign w:val="center"/>
          </w:tcPr>
          <w:p w14:paraId="1B003215" w14:textId="77777777" w:rsidR="003764A7" w:rsidRPr="00143C48" w:rsidRDefault="003764A7" w:rsidP="003F10D0">
            <w:pPr>
              <w:widowControl w:val="0"/>
              <w:shd w:val="clear" w:color="auto" w:fill="FFFFFF"/>
              <w:autoSpaceDE w:val="0"/>
              <w:autoSpaceDN w:val="0"/>
              <w:adjustRightInd w:val="0"/>
              <w:spacing w:after="0"/>
              <w:rPr>
                <w:rFonts w:ascii="Times New Roman" w:hAnsi="Times New Roman" w:cs="Times New Roman"/>
                <w:sz w:val="12"/>
                <w:szCs w:val="12"/>
              </w:rPr>
            </w:pPr>
            <w:r>
              <w:rPr>
                <w:rFonts w:ascii="Times New Roman" w:hAnsi="Times New Roman" w:cs="Times New Roman"/>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vAlign w:val="center"/>
          </w:tcPr>
          <w:p w14:paraId="718E001B"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6FA6F9A7"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C46098"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BA9AD5"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44D2C1B5" w14:textId="77777777" w:rsidR="003764A7" w:rsidRPr="00143C48" w:rsidRDefault="003764A7" w:rsidP="003F10D0">
            <w:pPr>
              <w:widowControl w:val="0"/>
              <w:shd w:val="clear" w:color="auto" w:fill="FFFFFF"/>
              <w:autoSpaceDE w:val="0"/>
              <w:autoSpaceDN w:val="0"/>
              <w:adjustRightInd w:val="0"/>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645E1EE8"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09D4A88A"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3E526C15"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bottom w:val="single" w:sz="4" w:space="0" w:color="auto"/>
              <w:right w:val="single" w:sz="4" w:space="0" w:color="auto"/>
            </w:tcBorders>
            <w:vAlign w:val="center"/>
          </w:tcPr>
          <w:p w14:paraId="7B093313" w14:textId="77777777" w:rsidR="003764A7"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0" w:type="dxa"/>
            <w:tcBorders>
              <w:top w:val="single" w:sz="4" w:space="0" w:color="auto"/>
              <w:left w:val="single" w:sz="4" w:space="0" w:color="auto"/>
              <w:bottom w:val="single" w:sz="4" w:space="0" w:color="auto"/>
              <w:right w:val="single" w:sz="4" w:space="0" w:color="auto"/>
            </w:tcBorders>
            <w:vAlign w:val="center"/>
          </w:tcPr>
          <w:p w14:paraId="2AF94AC0"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vAlign w:val="center"/>
          </w:tcPr>
          <w:p w14:paraId="38B5827D" w14:textId="77777777" w:rsidR="003764A7" w:rsidRPr="00143C48" w:rsidRDefault="003764A7" w:rsidP="003F10D0">
            <w:pPr>
              <w:spacing w:after="0"/>
              <w:jc w:val="center"/>
              <w:rPr>
                <w:rFonts w:ascii="Times New Roman" w:hAnsi="Times New Roman" w:cs="Times New Roman"/>
                <w:sz w:val="12"/>
                <w:szCs w:val="12"/>
              </w:rPr>
            </w:pPr>
            <w:r w:rsidRPr="00143C48">
              <w:rPr>
                <w:rFonts w:ascii="Times New Roman" w:hAnsi="Times New Roman" w:cs="Times New Roman"/>
                <w:sz w:val="12"/>
                <w:szCs w:val="12"/>
              </w:rPr>
              <w:t>-</w:t>
            </w:r>
          </w:p>
        </w:tc>
        <w:tc>
          <w:tcPr>
            <w:tcW w:w="851" w:type="dxa"/>
            <w:tcBorders>
              <w:top w:val="single" w:sz="4" w:space="0" w:color="auto"/>
              <w:left w:val="single" w:sz="4" w:space="0" w:color="auto"/>
              <w:bottom w:val="single" w:sz="4" w:space="0" w:color="auto"/>
              <w:right w:val="single" w:sz="4" w:space="0" w:color="auto"/>
            </w:tcBorders>
          </w:tcPr>
          <w:p w14:paraId="76B7AD3B" w14:textId="77777777" w:rsidR="003764A7" w:rsidRDefault="003764A7" w:rsidP="003F10D0">
            <w:pPr>
              <w:spacing w:after="0"/>
              <w:jc w:val="center"/>
              <w:rPr>
                <w:rFonts w:ascii="Times New Roman" w:hAnsi="Times New Roman" w:cs="Times New Roman"/>
                <w:sz w:val="12"/>
                <w:szCs w:val="12"/>
              </w:rPr>
            </w:pPr>
          </w:p>
          <w:p w14:paraId="3FEE6450" w14:textId="77777777" w:rsidR="0007269B" w:rsidRDefault="0007269B" w:rsidP="003F10D0">
            <w:pPr>
              <w:spacing w:after="0"/>
              <w:jc w:val="center"/>
              <w:rPr>
                <w:rFonts w:ascii="Times New Roman" w:hAnsi="Times New Roman" w:cs="Times New Roman"/>
                <w:sz w:val="12"/>
                <w:szCs w:val="12"/>
              </w:rPr>
            </w:pPr>
          </w:p>
          <w:p w14:paraId="378B21C3" w14:textId="77777777" w:rsidR="0007269B" w:rsidRDefault="0007269B" w:rsidP="003F10D0">
            <w:pPr>
              <w:spacing w:after="0"/>
              <w:jc w:val="center"/>
              <w:rPr>
                <w:rFonts w:ascii="Times New Roman" w:hAnsi="Times New Roman" w:cs="Times New Roman"/>
                <w:sz w:val="12"/>
                <w:szCs w:val="12"/>
              </w:rPr>
            </w:pPr>
          </w:p>
          <w:p w14:paraId="111CAF5A" w14:textId="77777777" w:rsidR="008A2711" w:rsidRDefault="008A2711" w:rsidP="003F10D0">
            <w:pPr>
              <w:spacing w:after="0"/>
              <w:jc w:val="center"/>
              <w:rPr>
                <w:rFonts w:ascii="Times New Roman" w:hAnsi="Times New Roman" w:cs="Times New Roman"/>
                <w:sz w:val="12"/>
                <w:szCs w:val="12"/>
              </w:rPr>
            </w:pPr>
          </w:p>
          <w:p w14:paraId="3549AEFC" w14:textId="66CAD3D5" w:rsidR="008A2711" w:rsidRDefault="008A2711" w:rsidP="003F10D0">
            <w:pPr>
              <w:spacing w:after="0"/>
              <w:jc w:val="center"/>
              <w:rPr>
                <w:rFonts w:ascii="Times New Roman" w:hAnsi="Times New Roman" w:cs="Times New Roman"/>
                <w:sz w:val="12"/>
                <w:szCs w:val="12"/>
              </w:rPr>
            </w:pPr>
            <w:r>
              <w:rPr>
                <w:rFonts w:ascii="Times New Roman" w:hAnsi="Times New Roman" w:cs="Times New Roman"/>
                <w:sz w:val="12"/>
                <w:szCs w:val="12"/>
              </w:rPr>
              <w:t>-</w:t>
            </w:r>
          </w:p>
          <w:p w14:paraId="10EFB2D1" w14:textId="409528C4" w:rsidR="008A2711" w:rsidRPr="00143C48" w:rsidRDefault="008A2711" w:rsidP="003F10D0">
            <w:pPr>
              <w:spacing w:after="0"/>
              <w:jc w:val="center"/>
              <w:rPr>
                <w:rFonts w:ascii="Times New Roman" w:hAnsi="Times New Roman" w:cs="Times New Roman"/>
                <w:sz w:val="12"/>
                <w:szCs w:val="12"/>
              </w:rPr>
            </w:pPr>
          </w:p>
        </w:tc>
      </w:tr>
    </w:tbl>
    <w:bookmarkEnd w:id="0"/>
    <w:bookmarkEnd w:id="6"/>
    <w:p w14:paraId="64F9D5BF" w14:textId="58237064" w:rsidR="00074478" w:rsidRPr="00143C48" w:rsidRDefault="003F10D0" w:rsidP="004D7E26">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E467F2">
        <w:rPr>
          <w:rFonts w:ascii="Times New Roman" w:hAnsi="Times New Roman" w:cs="Times New Roman"/>
          <w:noProof/>
          <w:sz w:val="28"/>
          <w:szCs w:val="28"/>
          <w:lang w:eastAsia="ru-RU"/>
        </w:rPr>
        <mc:AlternateContent>
          <mc:Choice Requires="wps">
            <w:drawing>
              <wp:anchor distT="0" distB="0" distL="114300" distR="114300" simplePos="0" relativeHeight="251664896" behindDoc="0" locked="0" layoutInCell="1" allowOverlap="1" wp14:anchorId="49FF7DFB" wp14:editId="5E9D947E">
                <wp:simplePos x="0" y="0"/>
                <wp:positionH relativeFrom="column">
                  <wp:posOffset>8795385</wp:posOffset>
                </wp:positionH>
                <wp:positionV relativeFrom="paragraph">
                  <wp:posOffset>-58889</wp:posOffset>
                </wp:positionV>
                <wp:extent cx="746373" cy="428956"/>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73" cy="428956"/>
                        </a:xfrm>
                        <a:prstGeom prst="rect">
                          <a:avLst/>
                        </a:prstGeom>
                        <a:noFill/>
                        <a:ln w="9525">
                          <a:noFill/>
                          <a:miter lim="800000"/>
                          <a:headEnd/>
                          <a:tailEnd/>
                        </a:ln>
                      </wps:spPr>
                      <wps:txbx>
                        <w:txbxContent>
                          <w:p w14:paraId="54CF40B4" w14:textId="2512F16E" w:rsidR="00E717CA" w:rsidRPr="009D5733" w:rsidRDefault="00E717CA" w:rsidP="003F10D0">
                            <w:pPr>
                              <w:widowControl w:val="0"/>
                              <w:autoSpaceDE w:val="0"/>
                              <w:autoSpaceDN w:val="0"/>
                              <w:adjustRightInd w:val="0"/>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F7DFB" id="_x0000_t202" coordsize="21600,21600" o:spt="202" path="m,l,21600r21600,l21600,xe">
                <v:stroke joinstyle="miter"/>
                <v:path gradientshapeok="t" o:connecttype="rect"/>
              </v:shapetype>
              <v:shape id="Надпись 2" o:spid="_x0000_s1026" type="#_x0000_t202" style="position:absolute;left:0;text-align:left;margin-left:692.55pt;margin-top:-4.65pt;width:58.75pt;height:3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" filled="f" stroked="f">
                <v:textbox>
                  <w:txbxContent>
                    <w:p w14:paraId="54CF40B4" w14:textId="2512F16E" w:rsidR="00E717CA" w:rsidRPr="009D5733" w:rsidRDefault="00E717CA" w:rsidP="003F10D0">
                      <w:pPr>
                        <w:widowControl w:val="0"/>
                        <w:autoSpaceDE w:val="0"/>
                        <w:autoSpaceDN w:val="0"/>
                        <w:adjustRightInd w:val="0"/>
                        <w:rPr>
                          <w:rFonts w:ascii="Times New Roman" w:hAnsi="Times New Roman" w:cs="Times New Roman"/>
                          <w:sz w:val="28"/>
                          <w:szCs w:val="28"/>
                        </w:rPr>
                      </w:pPr>
                    </w:p>
                  </w:txbxContent>
                </v:textbox>
              </v:shape>
            </w:pict>
          </mc:Fallback>
        </mc:AlternateContent>
      </w:r>
      <w:r w:rsidR="005041AA" w:rsidRPr="00E467F2">
        <w:rPr>
          <w:rFonts w:ascii="Times New Roman" w:hAnsi="Times New Roman" w:cs="Times New Roman"/>
          <w:noProof/>
          <w:sz w:val="28"/>
          <w:szCs w:val="28"/>
          <w:lang w:eastAsia="ru-RU"/>
        </w:rPr>
        <mc:AlternateContent>
          <mc:Choice Requires="wps">
            <w:drawing>
              <wp:anchor distT="0" distB="0" distL="114300" distR="114300" simplePos="0" relativeHeight="251660800" behindDoc="0" locked="0" layoutInCell="1" allowOverlap="1" wp14:anchorId="622833C6" wp14:editId="3B5730BC">
                <wp:simplePos x="0" y="0"/>
                <wp:positionH relativeFrom="column">
                  <wp:posOffset>9206865</wp:posOffset>
                </wp:positionH>
                <wp:positionV relativeFrom="paragraph">
                  <wp:posOffset>-226695</wp:posOffset>
                </wp:positionV>
                <wp:extent cx="334010" cy="327025"/>
                <wp:effectExtent l="0" t="0" r="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327025"/>
                        </a:xfrm>
                        <a:prstGeom prst="rect">
                          <a:avLst/>
                        </a:prstGeom>
                        <a:noFill/>
                        <a:ln w="9525">
                          <a:noFill/>
                          <a:miter lim="800000"/>
                          <a:headEnd/>
                          <a:tailEnd/>
                        </a:ln>
                      </wps:spPr>
                      <wps:txbx>
                        <w:txbxContent>
                          <w:p w14:paraId="131ECA4F" w14:textId="5B88873F" w:rsidR="00E717CA" w:rsidRPr="00210F31" w:rsidRDefault="00E717CA" w:rsidP="005041AA">
                            <w:pPr>
                              <w:widowControl w:val="0"/>
                              <w:autoSpaceDE w:val="0"/>
                              <w:autoSpaceDN w:val="0"/>
                              <w:adjustRightInd w:val="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833C6" id="_x0000_s1027" type="#_x0000_t202" style="position:absolute;left:0;text-align:left;margin-left:724.95pt;margin-top:-17.85pt;width:26.3pt;height:2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" filled="f" stroked="f">
                <v:textbox>
                  <w:txbxContent>
                    <w:p w14:paraId="131ECA4F" w14:textId="5B88873F" w:rsidR="00E717CA" w:rsidRPr="00210F31" w:rsidRDefault="00E717CA" w:rsidP="005041AA">
                      <w:pPr>
                        <w:widowControl w:val="0"/>
                        <w:autoSpaceDE w:val="0"/>
                        <w:autoSpaceDN w:val="0"/>
                        <w:adjustRightInd w:val="0"/>
                        <w:rPr>
                          <w:sz w:val="28"/>
                          <w:szCs w:val="28"/>
                        </w:rPr>
                      </w:pPr>
                    </w:p>
                  </w:txbxContent>
                </v:textbox>
              </v:shape>
            </w:pict>
          </mc:Fallback>
        </mc:AlternateContent>
      </w:r>
      <w:r w:rsidR="00E101B5">
        <w:rPr>
          <w:rFonts w:ascii="Times New Roman" w:hAnsi="Times New Roman" w:cs="Times New Roman"/>
          <w:sz w:val="28"/>
          <w:szCs w:val="28"/>
        </w:rPr>
        <w:t xml:space="preserve">                                                                                                                                                                                                    </w:t>
      </w:r>
    </w:p>
    <w:sectPr w:rsidR="00074478" w:rsidRPr="00143C48" w:rsidSect="003A0B1A">
      <w:headerReference w:type="first" r:id="rId36"/>
      <w:pgSz w:w="16838" w:h="11906" w:orient="landscape" w:code="9"/>
      <w:pgMar w:top="1134" w:right="1134"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8BF10" w14:textId="77777777" w:rsidR="00A535BD" w:rsidRDefault="00A535BD">
      <w:pPr>
        <w:spacing w:after="0" w:line="240" w:lineRule="auto"/>
      </w:pPr>
      <w:r>
        <w:separator/>
      </w:r>
    </w:p>
  </w:endnote>
  <w:endnote w:type="continuationSeparator" w:id="0">
    <w:p w14:paraId="0E5D87D0" w14:textId="77777777" w:rsidR="00A535BD" w:rsidRDefault="00A5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70CA7" w14:textId="77777777" w:rsidR="00A535BD" w:rsidRDefault="00A535BD">
      <w:pPr>
        <w:spacing w:after="0" w:line="240" w:lineRule="auto"/>
      </w:pPr>
      <w:r>
        <w:separator/>
      </w:r>
    </w:p>
  </w:footnote>
  <w:footnote w:type="continuationSeparator" w:id="0">
    <w:p w14:paraId="14755726" w14:textId="77777777" w:rsidR="00A535BD" w:rsidRDefault="00A53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2913450"/>
      <w:docPartObj>
        <w:docPartGallery w:val="Page Numbers (Top of Page)"/>
        <w:docPartUnique/>
      </w:docPartObj>
    </w:sdtPr>
    <w:sdtEndPr/>
    <w:sdtContent>
      <w:p w14:paraId="1ED8E05E" w14:textId="77777777" w:rsidR="00E717CA" w:rsidRDefault="00E717CA" w:rsidP="006625BD">
        <w:pPr>
          <w:pStyle w:val="a4"/>
          <w:jc w:val="center"/>
        </w:pPr>
        <w:r w:rsidRPr="00B65535">
          <w:rPr>
            <w:rFonts w:ascii="Times New Roman" w:hAnsi="Times New Roman" w:cs="Times New Roman"/>
            <w:sz w:val="28"/>
            <w:szCs w:val="28"/>
          </w:rPr>
          <w:fldChar w:fldCharType="begin"/>
        </w:r>
        <w:r w:rsidRPr="00B65535">
          <w:rPr>
            <w:rFonts w:ascii="Times New Roman" w:hAnsi="Times New Roman" w:cs="Times New Roman"/>
            <w:sz w:val="28"/>
            <w:szCs w:val="28"/>
          </w:rPr>
          <w:instrText>PAGE   \* MERGEFORMAT</w:instrText>
        </w:r>
        <w:r w:rsidRPr="00B65535">
          <w:rPr>
            <w:rFonts w:ascii="Times New Roman" w:hAnsi="Times New Roman" w:cs="Times New Roman"/>
            <w:sz w:val="28"/>
            <w:szCs w:val="28"/>
          </w:rPr>
          <w:fldChar w:fldCharType="separate"/>
        </w:r>
        <w:r>
          <w:rPr>
            <w:rFonts w:ascii="Times New Roman" w:hAnsi="Times New Roman" w:cs="Times New Roman"/>
            <w:noProof/>
            <w:sz w:val="28"/>
            <w:szCs w:val="28"/>
          </w:rPr>
          <w:t>4</w:t>
        </w:r>
        <w:r w:rsidRPr="00B65535">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94515" w14:textId="77777777" w:rsidR="00E717CA" w:rsidRPr="00B65535" w:rsidRDefault="00E717CA" w:rsidP="00B65535">
    <w:pPr>
      <w:pStyle w:val="a4"/>
      <w:jc w:val="cent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8FBB9" w14:textId="77777777" w:rsidR="00E717CA" w:rsidRPr="00B65535" w:rsidRDefault="00E717CA" w:rsidP="00B65535">
    <w:pPr>
      <w:pStyle w:val="a4"/>
      <w:jc w:val="center"/>
      <w:rPr>
        <w:rFonts w:ascii="Times New Roman" w:hAnsi="Times New Roman" w:cs="Times New Roman"/>
        <w:sz w:val="28"/>
        <w:szCs w:val="28"/>
      </w:rPr>
    </w:pPr>
    <w:r>
      <w:rPr>
        <w:rFonts w:ascii="Times New Roman" w:hAnsi="Times New Roman" w:cs="Times New Roman"/>
        <w:sz w:val="28"/>
        <w:szCs w:val="28"/>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A0E"/>
    <w:multiLevelType w:val="hybridMultilevel"/>
    <w:tmpl w:val="F5D0C138"/>
    <w:lvl w:ilvl="0" w:tplc="40D0C0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B40130"/>
    <w:multiLevelType w:val="hybridMultilevel"/>
    <w:tmpl w:val="5ECA074C"/>
    <w:lvl w:ilvl="0" w:tplc="D7486A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674452"/>
    <w:multiLevelType w:val="hybridMultilevel"/>
    <w:tmpl w:val="CF02332A"/>
    <w:lvl w:ilvl="0" w:tplc="87CABFD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51E390E"/>
    <w:multiLevelType w:val="hybridMultilevel"/>
    <w:tmpl w:val="5082DE3A"/>
    <w:lvl w:ilvl="0" w:tplc="FC5283A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39E42626"/>
    <w:multiLevelType w:val="hybridMultilevel"/>
    <w:tmpl w:val="02EED01E"/>
    <w:lvl w:ilvl="0" w:tplc="97A63F9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CD91D8B"/>
    <w:multiLevelType w:val="hybridMultilevel"/>
    <w:tmpl w:val="906281A4"/>
    <w:lvl w:ilvl="0" w:tplc="3C70F52E">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F73115F"/>
    <w:multiLevelType w:val="hybridMultilevel"/>
    <w:tmpl w:val="A45AA95A"/>
    <w:lvl w:ilvl="0" w:tplc="5672A8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E784886"/>
    <w:multiLevelType w:val="hybridMultilevel"/>
    <w:tmpl w:val="87D8E9FA"/>
    <w:lvl w:ilvl="0" w:tplc="BF8279C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0327B14"/>
    <w:multiLevelType w:val="hybridMultilevel"/>
    <w:tmpl w:val="DC64931A"/>
    <w:lvl w:ilvl="0" w:tplc="C45A67E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9" w15:restartNumberingAfterBreak="0">
    <w:nsid w:val="7C30153E"/>
    <w:multiLevelType w:val="hybridMultilevel"/>
    <w:tmpl w:val="0FA6A79A"/>
    <w:lvl w:ilvl="0" w:tplc="1C1A6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1"/>
  </w:num>
  <w:num w:numId="4">
    <w:abstractNumId w:val="8"/>
  </w:num>
  <w:num w:numId="5">
    <w:abstractNumId w:val="7"/>
  </w:num>
  <w:num w:numId="6">
    <w:abstractNumId w:val="6"/>
  </w:num>
  <w:num w:numId="7">
    <w:abstractNumId w:val="0"/>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CC9"/>
    <w:rsid w:val="000079A6"/>
    <w:rsid w:val="00010735"/>
    <w:rsid w:val="00011852"/>
    <w:rsid w:val="0001232C"/>
    <w:rsid w:val="0001318B"/>
    <w:rsid w:val="000177DF"/>
    <w:rsid w:val="000227AF"/>
    <w:rsid w:val="0002531F"/>
    <w:rsid w:val="000335A3"/>
    <w:rsid w:val="00034B22"/>
    <w:rsid w:val="0003596F"/>
    <w:rsid w:val="000370AD"/>
    <w:rsid w:val="00040234"/>
    <w:rsid w:val="00040440"/>
    <w:rsid w:val="00044211"/>
    <w:rsid w:val="0004541C"/>
    <w:rsid w:val="00053870"/>
    <w:rsid w:val="00057695"/>
    <w:rsid w:val="00061230"/>
    <w:rsid w:val="00061AD6"/>
    <w:rsid w:val="00062EEE"/>
    <w:rsid w:val="00063580"/>
    <w:rsid w:val="00064B71"/>
    <w:rsid w:val="00065963"/>
    <w:rsid w:val="000661FD"/>
    <w:rsid w:val="000724A8"/>
    <w:rsid w:val="0007269B"/>
    <w:rsid w:val="00074447"/>
    <w:rsid w:val="00074478"/>
    <w:rsid w:val="000754F9"/>
    <w:rsid w:val="000848C3"/>
    <w:rsid w:val="0008719F"/>
    <w:rsid w:val="00087D97"/>
    <w:rsid w:val="0009152C"/>
    <w:rsid w:val="0009432B"/>
    <w:rsid w:val="00095840"/>
    <w:rsid w:val="000A12F6"/>
    <w:rsid w:val="000A15C0"/>
    <w:rsid w:val="000A4C3F"/>
    <w:rsid w:val="000A5B25"/>
    <w:rsid w:val="000A7F7D"/>
    <w:rsid w:val="000B1907"/>
    <w:rsid w:val="000B261C"/>
    <w:rsid w:val="000B3506"/>
    <w:rsid w:val="000B464A"/>
    <w:rsid w:val="000B5763"/>
    <w:rsid w:val="000B57A8"/>
    <w:rsid w:val="000C1AE0"/>
    <w:rsid w:val="000C242A"/>
    <w:rsid w:val="000C715F"/>
    <w:rsid w:val="000D15DF"/>
    <w:rsid w:val="000D3855"/>
    <w:rsid w:val="000D5825"/>
    <w:rsid w:val="000E7AD7"/>
    <w:rsid w:val="000F027C"/>
    <w:rsid w:val="000F301A"/>
    <w:rsid w:val="000F6F89"/>
    <w:rsid w:val="000F78DF"/>
    <w:rsid w:val="00100D09"/>
    <w:rsid w:val="00106E62"/>
    <w:rsid w:val="00107028"/>
    <w:rsid w:val="00107CEA"/>
    <w:rsid w:val="001115D8"/>
    <w:rsid w:val="00113457"/>
    <w:rsid w:val="00113756"/>
    <w:rsid w:val="00117A31"/>
    <w:rsid w:val="001202A1"/>
    <w:rsid w:val="00121998"/>
    <w:rsid w:val="00121F47"/>
    <w:rsid w:val="001248C4"/>
    <w:rsid w:val="00127CC2"/>
    <w:rsid w:val="001305B7"/>
    <w:rsid w:val="00132893"/>
    <w:rsid w:val="00132C6C"/>
    <w:rsid w:val="00134109"/>
    <w:rsid w:val="00143C48"/>
    <w:rsid w:val="00156F9E"/>
    <w:rsid w:val="00162F6C"/>
    <w:rsid w:val="00163E11"/>
    <w:rsid w:val="001648F1"/>
    <w:rsid w:val="001669A9"/>
    <w:rsid w:val="001701FE"/>
    <w:rsid w:val="0017042C"/>
    <w:rsid w:val="00171424"/>
    <w:rsid w:val="00172836"/>
    <w:rsid w:val="00174D55"/>
    <w:rsid w:val="00174E3E"/>
    <w:rsid w:val="001818D9"/>
    <w:rsid w:val="00181DB9"/>
    <w:rsid w:val="001825B4"/>
    <w:rsid w:val="00183185"/>
    <w:rsid w:val="001846D2"/>
    <w:rsid w:val="00186AC0"/>
    <w:rsid w:val="00187282"/>
    <w:rsid w:val="001947E5"/>
    <w:rsid w:val="0019515F"/>
    <w:rsid w:val="001A0044"/>
    <w:rsid w:val="001A2272"/>
    <w:rsid w:val="001A5481"/>
    <w:rsid w:val="001A5AD5"/>
    <w:rsid w:val="001A6206"/>
    <w:rsid w:val="001A72E2"/>
    <w:rsid w:val="001A7DDA"/>
    <w:rsid w:val="001B03A0"/>
    <w:rsid w:val="001B1632"/>
    <w:rsid w:val="001B507A"/>
    <w:rsid w:val="001B6C47"/>
    <w:rsid w:val="001B7A16"/>
    <w:rsid w:val="001C1D94"/>
    <w:rsid w:val="001C68DA"/>
    <w:rsid w:val="001C7134"/>
    <w:rsid w:val="001D31BB"/>
    <w:rsid w:val="001D54A3"/>
    <w:rsid w:val="001D7320"/>
    <w:rsid w:val="001E0741"/>
    <w:rsid w:val="001E19E1"/>
    <w:rsid w:val="001E47A6"/>
    <w:rsid w:val="001F074E"/>
    <w:rsid w:val="001F0982"/>
    <w:rsid w:val="001F535B"/>
    <w:rsid w:val="002008D2"/>
    <w:rsid w:val="00201C48"/>
    <w:rsid w:val="00201FC4"/>
    <w:rsid w:val="00203A18"/>
    <w:rsid w:val="00203E4C"/>
    <w:rsid w:val="00210F31"/>
    <w:rsid w:val="002222F8"/>
    <w:rsid w:val="00224483"/>
    <w:rsid w:val="0022583B"/>
    <w:rsid w:val="00227212"/>
    <w:rsid w:val="00232145"/>
    <w:rsid w:val="002428F2"/>
    <w:rsid w:val="00243A96"/>
    <w:rsid w:val="0024505B"/>
    <w:rsid w:val="00245AAC"/>
    <w:rsid w:val="002475F0"/>
    <w:rsid w:val="0025023E"/>
    <w:rsid w:val="002508EB"/>
    <w:rsid w:val="00250D31"/>
    <w:rsid w:val="00252270"/>
    <w:rsid w:val="00252424"/>
    <w:rsid w:val="00254AF6"/>
    <w:rsid w:val="002615A3"/>
    <w:rsid w:val="00262B05"/>
    <w:rsid w:val="00263FC6"/>
    <w:rsid w:val="00265018"/>
    <w:rsid w:val="0026612A"/>
    <w:rsid w:val="002668DA"/>
    <w:rsid w:val="00267173"/>
    <w:rsid w:val="00271350"/>
    <w:rsid w:val="002720A7"/>
    <w:rsid w:val="00272B28"/>
    <w:rsid w:val="00273D5D"/>
    <w:rsid w:val="00273FDF"/>
    <w:rsid w:val="00274776"/>
    <w:rsid w:val="00282B7C"/>
    <w:rsid w:val="00282F0E"/>
    <w:rsid w:val="0028461F"/>
    <w:rsid w:val="00286323"/>
    <w:rsid w:val="00286FE9"/>
    <w:rsid w:val="002A27D4"/>
    <w:rsid w:val="002A395A"/>
    <w:rsid w:val="002A610C"/>
    <w:rsid w:val="002B0E6F"/>
    <w:rsid w:val="002B4763"/>
    <w:rsid w:val="002B47BA"/>
    <w:rsid w:val="002B4C7D"/>
    <w:rsid w:val="002B50B0"/>
    <w:rsid w:val="002B545C"/>
    <w:rsid w:val="002B5923"/>
    <w:rsid w:val="002C3891"/>
    <w:rsid w:val="002C4398"/>
    <w:rsid w:val="002C4EE0"/>
    <w:rsid w:val="002C7C50"/>
    <w:rsid w:val="002D45E9"/>
    <w:rsid w:val="002D585F"/>
    <w:rsid w:val="002E2875"/>
    <w:rsid w:val="002E78A2"/>
    <w:rsid w:val="002F6142"/>
    <w:rsid w:val="00300DDE"/>
    <w:rsid w:val="00302EE9"/>
    <w:rsid w:val="003039AD"/>
    <w:rsid w:val="00305502"/>
    <w:rsid w:val="00305CC9"/>
    <w:rsid w:val="00311BEE"/>
    <w:rsid w:val="00314234"/>
    <w:rsid w:val="00314F83"/>
    <w:rsid w:val="003169F3"/>
    <w:rsid w:val="00317CEF"/>
    <w:rsid w:val="00322891"/>
    <w:rsid w:val="00322F1B"/>
    <w:rsid w:val="003249F5"/>
    <w:rsid w:val="00325029"/>
    <w:rsid w:val="00325F90"/>
    <w:rsid w:val="0032679A"/>
    <w:rsid w:val="0032738C"/>
    <w:rsid w:val="00334B42"/>
    <w:rsid w:val="00335514"/>
    <w:rsid w:val="0034136E"/>
    <w:rsid w:val="0034189D"/>
    <w:rsid w:val="00351535"/>
    <w:rsid w:val="00353575"/>
    <w:rsid w:val="00355526"/>
    <w:rsid w:val="00355883"/>
    <w:rsid w:val="003621C5"/>
    <w:rsid w:val="0036733C"/>
    <w:rsid w:val="00375669"/>
    <w:rsid w:val="003764A7"/>
    <w:rsid w:val="00380B93"/>
    <w:rsid w:val="00384AD1"/>
    <w:rsid w:val="0039721A"/>
    <w:rsid w:val="003A0B1A"/>
    <w:rsid w:val="003A5EE8"/>
    <w:rsid w:val="003B3336"/>
    <w:rsid w:val="003B3751"/>
    <w:rsid w:val="003B38ED"/>
    <w:rsid w:val="003B3CBF"/>
    <w:rsid w:val="003B6073"/>
    <w:rsid w:val="003B7A70"/>
    <w:rsid w:val="003C3C8D"/>
    <w:rsid w:val="003D1A4D"/>
    <w:rsid w:val="003D1E25"/>
    <w:rsid w:val="003F10D0"/>
    <w:rsid w:val="003F16B1"/>
    <w:rsid w:val="003F23C5"/>
    <w:rsid w:val="00400510"/>
    <w:rsid w:val="0040096B"/>
    <w:rsid w:val="00405A6A"/>
    <w:rsid w:val="0040776F"/>
    <w:rsid w:val="00407D16"/>
    <w:rsid w:val="00411269"/>
    <w:rsid w:val="00417AD6"/>
    <w:rsid w:val="00417D35"/>
    <w:rsid w:val="00420F7C"/>
    <w:rsid w:val="00427574"/>
    <w:rsid w:val="00427DB5"/>
    <w:rsid w:val="004312FC"/>
    <w:rsid w:val="00433ADB"/>
    <w:rsid w:val="00440814"/>
    <w:rsid w:val="00444616"/>
    <w:rsid w:val="00447347"/>
    <w:rsid w:val="00447DB9"/>
    <w:rsid w:val="0045109C"/>
    <w:rsid w:val="0045149A"/>
    <w:rsid w:val="00451AF9"/>
    <w:rsid w:val="004531AC"/>
    <w:rsid w:val="00461A17"/>
    <w:rsid w:val="0046237D"/>
    <w:rsid w:val="00463E60"/>
    <w:rsid w:val="0046465C"/>
    <w:rsid w:val="00464FF9"/>
    <w:rsid w:val="00465C40"/>
    <w:rsid w:val="00466515"/>
    <w:rsid w:val="00467E21"/>
    <w:rsid w:val="0047183D"/>
    <w:rsid w:val="00473114"/>
    <w:rsid w:val="00475ADE"/>
    <w:rsid w:val="004760E6"/>
    <w:rsid w:val="00481D27"/>
    <w:rsid w:val="00482DD9"/>
    <w:rsid w:val="00483C5B"/>
    <w:rsid w:val="0048474D"/>
    <w:rsid w:val="00492D86"/>
    <w:rsid w:val="004960B8"/>
    <w:rsid w:val="004A1838"/>
    <w:rsid w:val="004A306E"/>
    <w:rsid w:val="004A6577"/>
    <w:rsid w:val="004B1663"/>
    <w:rsid w:val="004B2B14"/>
    <w:rsid w:val="004B4FDB"/>
    <w:rsid w:val="004B525C"/>
    <w:rsid w:val="004B5AA1"/>
    <w:rsid w:val="004B5D88"/>
    <w:rsid w:val="004B7699"/>
    <w:rsid w:val="004B78BB"/>
    <w:rsid w:val="004C0054"/>
    <w:rsid w:val="004C2DEB"/>
    <w:rsid w:val="004C527B"/>
    <w:rsid w:val="004C5E22"/>
    <w:rsid w:val="004C759E"/>
    <w:rsid w:val="004D34FC"/>
    <w:rsid w:val="004D49BE"/>
    <w:rsid w:val="004D4B75"/>
    <w:rsid w:val="004D7E26"/>
    <w:rsid w:val="004E0167"/>
    <w:rsid w:val="004E2E1C"/>
    <w:rsid w:val="004E3584"/>
    <w:rsid w:val="004E367C"/>
    <w:rsid w:val="004E69B4"/>
    <w:rsid w:val="004E6B1C"/>
    <w:rsid w:val="004E7139"/>
    <w:rsid w:val="004E7278"/>
    <w:rsid w:val="004F2842"/>
    <w:rsid w:val="004F33B8"/>
    <w:rsid w:val="00500F19"/>
    <w:rsid w:val="0050133E"/>
    <w:rsid w:val="005014F2"/>
    <w:rsid w:val="00503416"/>
    <w:rsid w:val="005041AA"/>
    <w:rsid w:val="0050640C"/>
    <w:rsid w:val="00507B6A"/>
    <w:rsid w:val="00507F6B"/>
    <w:rsid w:val="005112C9"/>
    <w:rsid w:val="0051643D"/>
    <w:rsid w:val="00516D99"/>
    <w:rsid w:val="0052691C"/>
    <w:rsid w:val="005322C1"/>
    <w:rsid w:val="00532F08"/>
    <w:rsid w:val="00537502"/>
    <w:rsid w:val="005425AC"/>
    <w:rsid w:val="00545BE8"/>
    <w:rsid w:val="00546314"/>
    <w:rsid w:val="00546BC8"/>
    <w:rsid w:val="005475F8"/>
    <w:rsid w:val="00547E9B"/>
    <w:rsid w:val="005521B4"/>
    <w:rsid w:val="00552E51"/>
    <w:rsid w:val="0055585D"/>
    <w:rsid w:val="00555EA2"/>
    <w:rsid w:val="00560683"/>
    <w:rsid w:val="0056233D"/>
    <w:rsid w:val="00563781"/>
    <w:rsid w:val="0056439B"/>
    <w:rsid w:val="005656B1"/>
    <w:rsid w:val="005664F4"/>
    <w:rsid w:val="00566587"/>
    <w:rsid w:val="00575018"/>
    <w:rsid w:val="00575CF3"/>
    <w:rsid w:val="00577DAC"/>
    <w:rsid w:val="00583393"/>
    <w:rsid w:val="005841F7"/>
    <w:rsid w:val="00586B59"/>
    <w:rsid w:val="00590C72"/>
    <w:rsid w:val="00595F9D"/>
    <w:rsid w:val="00597D1D"/>
    <w:rsid w:val="005A1687"/>
    <w:rsid w:val="005A51BB"/>
    <w:rsid w:val="005A694E"/>
    <w:rsid w:val="005A7700"/>
    <w:rsid w:val="005A7E65"/>
    <w:rsid w:val="005B1521"/>
    <w:rsid w:val="005B3F1C"/>
    <w:rsid w:val="005B450C"/>
    <w:rsid w:val="005B65F4"/>
    <w:rsid w:val="005B75B7"/>
    <w:rsid w:val="005C5CF6"/>
    <w:rsid w:val="005D3A03"/>
    <w:rsid w:val="005D579C"/>
    <w:rsid w:val="005D5EA8"/>
    <w:rsid w:val="005E0068"/>
    <w:rsid w:val="005E3453"/>
    <w:rsid w:val="005E3BEF"/>
    <w:rsid w:val="005E5020"/>
    <w:rsid w:val="005E7DE9"/>
    <w:rsid w:val="005F34A3"/>
    <w:rsid w:val="005F439A"/>
    <w:rsid w:val="005F6139"/>
    <w:rsid w:val="00600249"/>
    <w:rsid w:val="00606E3B"/>
    <w:rsid w:val="0061332E"/>
    <w:rsid w:val="006135C8"/>
    <w:rsid w:val="006138D8"/>
    <w:rsid w:val="00614BF5"/>
    <w:rsid w:val="00620A48"/>
    <w:rsid w:val="00625819"/>
    <w:rsid w:val="00625F0A"/>
    <w:rsid w:val="00630E76"/>
    <w:rsid w:val="006317F2"/>
    <w:rsid w:val="00634681"/>
    <w:rsid w:val="00635051"/>
    <w:rsid w:val="00636854"/>
    <w:rsid w:val="00636FA3"/>
    <w:rsid w:val="00637DED"/>
    <w:rsid w:val="006402EF"/>
    <w:rsid w:val="00645EED"/>
    <w:rsid w:val="006569E5"/>
    <w:rsid w:val="00661542"/>
    <w:rsid w:val="006625BD"/>
    <w:rsid w:val="00662E86"/>
    <w:rsid w:val="00665518"/>
    <w:rsid w:val="00666B23"/>
    <w:rsid w:val="00667FA3"/>
    <w:rsid w:val="00670787"/>
    <w:rsid w:val="00676639"/>
    <w:rsid w:val="00676CB1"/>
    <w:rsid w:val="00676E49"/>
    <w:rsid w:val="00682163"/>
    <w:rsid w:val="00687567"/>
    <w:rsid w:val="00687F46"/>
    <w:rsid w:val="00690D67"/>
    <w:rsid w:val="00692785"/>
    <w:rsid w:val="00692AC6"/>
    <w:rsid w:val="00695B5A"/>
    <w:rsid w:val="006A0246"/>
    <w:rsid w:val="006A2366"/>
    <w:rsid w:val="006A6A88"/>
    <w:rsid w:val="006B06F5"/>
    <w:rsid w:val="006B16FB"/>
    <w:rsid w:val="006B386C"/>
    <w:rsid w:val="006B72BA"/>
    <w:rsid w:val="006C6245"/>
    <w:rsid w:val="006C705D"/>
    <w:rsid w:val="006C740D"/>
    <w:rsid w:val="006C7998"/>
    <w:rsid w:val="006D3389"/>
    <w:rsid w:val="006D3894"/>
    <w:rsid w:val="006D6D3A"/>
    <w:rsid w:val="006D7A2B"/>
    <w:rsid w:val="006E2166"/>
    <w:rsid w:val="006E4435"/>
    <w:rsid w:val="006E63A7"/>
    <w:rsid w:val="006F050C"/>
    <w:rsid w:val="006F2751"/>
    <w:rsid w:val="006F324E"/>
    <w:rsid w:val="00701448"/>
    <w:rsid w:val="0070397E"/>
    <w:rsid w:val="00704D36"/>
    <w:rsid w:val="007063E0"/>
    <w:rsid w:val="00715AEF"/>
    <w:rsid w:val="00715ED6"/>
    <w:rsid w:val="00720631"/>
    <w:rsid w:val="00723670"/>
    <w:rsid w:val="00724046"/>
    <w:rsid w:val="007265D9"/>
    <w:rsid w:val="00727093"/>
    <w:rsid w:val="0073110B"/>
    <w:rsid w:val="00737A80"/>
    <w:rsid w:val="0074049E"/>
    <w:rsid w:val="00741157"/>
    <w:rsid w:val="007448FC"/>
    <w:rsid w:val="00744ED6"/>
    <w:rsid w:val="00747416"/>
    <w:rsid w:val="00747651"/>
    <w:rsid w:val="00747C5E"/>
    <w:rsid w:val="00751943"/>
    <w:rsid w:val="00751EFE"/>
    <w:rsid w:val="00752CB0"/>
    <w:rsid w:val="007535D5"/>
    <w:rsid w:val="00754DF1"/>
    <w:rsid w:val="00755EA6"/>
    <w:rsid w:val="00756634"/>
    <w:rsid w:val="007601BF"/>
    <w:rsid w:val="00763C0F"/>
    <w:rsid w:val="00764241"/>
    <w:rsid w:val="00770D82"/>
    <w:rsid w:val="00771269"/>
    <w:rsid w:val="007742D2"/>
    <w:rsid w:val="00786C13"/>
    <w:rsid w:val="00790EE0"/>
    <w:rsid w:val="00790F51"/>
    <w:rsid w:val="00791BD8"/>
    <w:rsid w:val="00791FA8"/>
    <w:rsid w:val="0079402F"/>
    <w:rsid w:val="007A0759"/>
    <w:rsid w:val="007A0C38"/>
    <w:rsid w:val="007A49B1"/>
    <w:rsid w:val="007B576C"/>
    <w:rsid w:val="007C0D83"/>
    <w:rsid w:val="007C2437"/>
    <w:rsid w:val="007C3AB5"/>
    <w:rsid w:val="007C3F51"/>
    <w:rsid w:val="007C4315"/>
    <w:rsid w:val="007D1B94"/>
    <w:rsid w:val="007D1BBE"/>
    <w:rsid w:val="007D37C4"/>
    <w:rsid w:val="007D4351"/>
    <w:rsid w:val="007D602A"/>
    <w:rsid w:val="007E0A5D"/>
    <w:rsid w:val="007E36C2"/>
    <w:rsid w:val="007E760E"/>
    <w:rsid w:val="007F0337"/>
    <w:rsid w:val="007F6507"/>
    <w:rsid w:val="00801AF3"/>
    <w:rsid w:val="00813564"/>
    <w:rsid w:val="008145E0"/>
    <w:rsid w:val="008206C1"/>
    <w:rsid w:val="00821D80"/>
    <w:rsid w:val="008225E6"/>
    <w:rsid w:val="00822628"/>
    <w:rsid w:val="00824568"/>
    <w:rsid w:val="0082578A"/>
    <w:rsid w:val="008259F1"/>
    <w:rsid w:val="00827CF8"/>
    <w:rsid w:val="008316C6"/>
    <w:rsid w:val="00835654"/>
    <w:rsid w:val="00837167"/>
    <w:rsid w:val="00846A3D"/>
    <w:rsid w:val="00847DCD"/>
    <w:rsid w:val="00851F22"/>
    <w:rsid w:val="00852CE2"/>
    <w:rsid w:val="00854919"/>
    <w:rsid w:val="00857C80"/>
    <w:rsid w:val="00860083"/>
    <w:rsid w:val="00860B55"/>
    <w:rsid w:val="00860EF1"/>
    <w:rsid w:val="008613FC"/>
    <w:rsid w:val="00861BD5"/>
    <w:rsid w:val="0086270D"/>
    <w:rsid w:val="00863F37"/>
    <w:rsid w:val="008658C3"/>
    <w:rsid w:val="00866E76"/>
    <w:rsid w:val="00867988"/>
    <w:rsid w:val="00867D70"/>
    <w:rsid w:val="00874BB4"/>
    <w:rsid w:val="0087610D"/>
    <w:rsid w:val="008775D1"/>
    <w:rsid w:val="0088192A"/>
    <w:rsid w:val="0088295D"/>
    <w:rsid w:val="008842AE"/>
    <w:rsid w:val="00886D5A"/>
    <w:rsid w:val="00886F0E"/>
    <w:rsid w:val="00891488"/>
    <w:rsid w:val="0089195B"/>
    <w:rsid w:val="0089657C"/>
    <w:rsid w:val="00896E54"/>
    <w:rsid w:val="008A0070"/>
    <w:rsid w:val="008A2711"/>
    <w:rsid w:val="008A2BB8"/>
    <w:rsid w:val="008A725F"/>
    <w:rsid w:val="008B6668"/>
    <w:rsid w:val="008C0E90"/>
    <w:rsid w:val="008C1190"/>
    <w:rsid w:val="008C24BB"/>
    <w:rsid w:val="008C41B2"/>
    <w:rsid w:val="008D0A2F"/>
    <w:rsid w:val="008D318D"/>
    <w:rsid w:val="008E1C38"/>
    <w:rsid w:val="008E2AB8"/>
    <w:rsid w:val="008F22F5"/>
    <w:rsid w:val="008F3E84"/>
    <w:rsid w:val="008F7AA9"/>
    <w:rsid w:val="00904B9D"/>
    <w:rsid w:val="00905ABF"/>
    <w:rsid w:val="009110B4"/>
    <w:rsid w:val="009117E2"/>
    <w:rsid w:val="00913655"/>
    <w:rsid w:val="009136CC"/>
    <w:rsid w:val="009150DF"/>
    <w:rsid w:val="00915B99"/>
    <w:rsid w:val="009167F7"/>
    <w:rsid w:val="00923E7A"/>
    <w:rsid w:val="00924723"/>
    <w:rsid w:val="00932898"/>
    <w:rsid w:val="00936964"/>
    <w:rsid w:val="00937A96"/>
    <w:rsid w:val="00941AA7"/>
    <w:rsid w:val="009464F1"/>
    <w:rsid w:val="00947C0E"/>
    <w:rsid w:val="009502FD"/>
    <w:rsid w:val="00952A42"/>
    <w:rsid w:val="00954209"/>
    <w:rsid w:val="009579EC"/>
    <w:rsid w:val="00957B28"/>
    <w:rsid w:val="009603C5"/>
    <w:rsid w:val="009610FA"/>
    <w:rsid w:val="0096122E"/>
    <w:rsid w:val="0096134D"/>
    <w:rsid w:val="00962A1F"/>
    <w:rsid w:val="00964142"/>
    <w:rsid w:val="009660F7"/>
    <w:rsid w:val="00967AC0"/>
    <w:rsid w:val="0097023A"/>
    <w:rsid w:val="00974455"/>
    <w:rsid w:val="00977F93"/>
    <w:rsid w:val="00981BDE"/>
    <w:rsid w:val="009822A1"/>
    <w:rsid w:val="00985AB5"/>
    <w:rsid w:val="00986336"/>
    <w:rsid w:val="00992803"/>
    <w:rsid w:val="00993192"/>
    <w:rsid w:val="00997CAE"/>
    <w:rsid w:val="009A1C96"/>
    <w:rsid w:val="009A48BB"/>
    <w:rsid w:val="009B1AC1"/>
    <w:rsid w:val="009B41EC"/>
    <w:rsid w:val="009B5828"/>
    <w:rsid w:val="009B609E"/>
    <w:rsid w:val="009B6DFF"/>
    <w:rsid w:val="009B7720"/>
    <w:rsid w:val="009C6F86"/>
    <w:rsid w:val="009C74CB"/>
    <w:rsid w:val="009D4833"/>
    <w:rsid w:val="009D5733"/>
    <w:rsid w:val="009D72BE"/>
    <w:rsid w:val="009E2D56"/>
    <w:rsid w:val="009E3E06"/>
    <w:rsid w:val="009E7928"/>
    <w:rsid w:val="009F06F2"/>
    <w:rsid w:val="009F180D"/>
    <w:rsid w:val="009F2283"/>
    <w:rsid w:val="009F454B"/>
    <w:rsid w:val="009F5559"/>
    <w:rsid w:val="009F7819"/>
    <w:rsid w:val="00A03500"/>
    <w:rsid w:val="00A05531"/>
    <w:rsid w:val="00A06947"/>
    <w:rsid w:val="00A07EAA"/>
    <w:rsid w:val="00A107BD"/>
    <w:rsid w:val="00A1143F"/>
    <w:rsid w:val="00A11975"/>
    <w:rsid w:val="00A12CE4"/>
    <w:rsid w:val="00A1527B"/>
    <w:rsid w:val="00A1760A"/>
    <w:rsid w:val="00A177D3"/>
    <w:rsid w:val="00A20B41"/>
    <w:rsid w:val="00A22ECE"/>
    <w:rsid w:val="00A23964"/>
    <w:rsid w:val="00A240D9"/>
    <w:rsid w:val="00A2526C"/>
    <w:rsid w:val="00A31598"/>
    <w:rsid w:val="00A3426A"/>
    <w:rsid w:val="00A3503B"/>
    <w:rsid w:val="00A35167"/>
    <w:rsid w:val="00A36B6E"/>
    <w:rsid w:val="00A4040B"/>
    <w:rsid w:val="00A45FAF"/>
    <w:rsid w:val="00A46BA6"/>
    <w:rsid w:val="00A47534"/>
    <w:rsid w:val="00A51400"/>
    <w:rsid w:val="00A51554"/>
    <w:rsid w:val="00A535BD"/>
    <w:rsid w:val="00A54DD1"/>
    <w:rsid w:val="00A60450"/>
    <w:rsid w:val="00A608FA"/>
    <w:rsid w:val="00A60A9F"/>
    <w:rsid w:val="00A625D9"/>
    <w:rsid w:val="00A66182"/>
    <w:rsid w:val="00A71275"/>
    <w:rsid w:val="00A724B9"/>
    <w:rsid w:val="00A7317D"/>
    <w:rsid w:val="00A74417"/>
    <w:rsid w:val="00A745C9"/>
    <w:rsid w:val="00A83907"/>
    <w:rsid w:val="00A85085"/>
    <w:rsid w:val="00A853A8"/>
    <w:rsid w:val="00A860A4"/>
    <w:rsid w:val="00A90D21"/>
    <w:rsid w:val="00A949A7"/>
    <w:rsid w:val="00AA00FF"/>
    <w:rsid w:val="00AA19E1"/>
    <w:rsid w:val="00AA2587"/>
    <w:rsid w:val="00AA3788"/>
    <w:rsid w:val="00AA4987"/>
    <w:rsid w:val="00AA617B"/>
    <w:rsid w:val="00AA650B"/>
    <w:rsid w:val="00AB082D"/>
    <w:rsid w:val="00AB1AFD"/>
    <w:rsid w:val="00AB6F99"/>
    <w:rsid w:val="00AB716F"/>
    <w:rsid w:val="00AC0F09"/>
    <w:rsid w:val="00AC22AF"/>
    <w:rsid w:val="00AC45B8"/>
    <w:rsid w:val="00AC4690"/>
    <w:rsid w:val="00AC7812"/>
    <w:rsid w:val="00AD1D95"/>
    <w:rsid w:val="00AD53AC"/>
    <w:rsid w:val="00AD5601"/>
    <w:rsid w:val="00AE01EC"/>
    <w:rsid w:val="00AE15B4"/>
    <w:rsid w:val="00AE2B2C"/>
    <w:rsid w:val="00AE716B"/>
    <w:rsid w:val="00AF2936"/>
    <w:rsid w:val="00AF6EEE"/>
    <w:rsid w:val="00AF7788"/>
    <w:rsid w:val="00AF77A2"/>
    <w:rsid w:val="00B0397E"/>
    <w:rsid w:val="00B04689"/>
    <w:rsid w:val="00B07D22"/>
    <w:rsid w:val="00B17094"/>
    <w:rsid w:val="00B1747E"/>
    <w:rsid w:val="00B177AA"/>
    <w:rsid w:val="00B205E6"/>
    <w:rsid w:val="00B20E18"/>
    <w:rsid w:val="00B25FED"/>
    <w:rsid w:val="00B30B04"/>
    <w:rsid w:val="00B33C1C"/>
    <w:rsid w:val="00B370B1"/>
    <w:rsid w:val="00B40B01"/>
    <w:rsid w:val="00B40B26"/>
    <w:rsid w:val="00B430AD"/>
    <w:rsid w:val="00B50F96"/>
    <w:rsid w:val="00B5177A"/>
    <w:rsid w:val="00B51B78"/>
    <w:rsid w:val="00B5571B"/>
    <w:rsid w:val="00B63C18"/>
    <w:rsid w:val="00B64030"/>
    <w:rsid w:val="00B65535"/>
    <w:rsid w:val="00B669D9"/>
    <w:rsid w:val="00B7167A"/>
    <w:rsid w:val="00B71A2F"/>
    <w:rsid w:val="00B726D5"/>
    <w:rsid w:val="00B745F5"/>
    <w:rsid w:val="00B77161"/>
    <w:rsid w:val="00B84E46"/>
    <w:rsid w:val="00B91B75"/>
    <w:rsid w:val="00B95AED"/>
    <w:rsid w:val="00BA1196"/>
    <w:rsid w:val="00BA1959"/>
    <w:rsid w:val="00BA5273"/>
    <w:rsid w:val="00BA6154"/>
    <w:rsid w:val="00BB2F6C"/>
    <w:rsid w:val="00BB34A7"/>
    <w:rsid w:val="00BB43D8"/>
    <w:rsid w:val="00BB5B07"/>
    <w:rsid w:val="00BB6772"/>
    <w:rsid w:val="00BC108E"/>
    <w:rsid w:val="00BC2C73"/>
    <w:rsid w:val="00BC5746"/>
    <w:rsid w:val="00BC772E"/>
    <w:rsid w:val="00BD3541"/>
    <w:rsid w:val="00BE4678"/>
    <w:rsid w:val="00BF36C9"/>
    <w:rsid w:val="00BF3D54"/>
    <w:rsid w:val="00BF55E0"/>
    <w:rsid w:val="00BF778C"/>
    <w:rsid w:val="00C04824"/>
    <w:rsid w:val="00C13E66"/>
    <w:rsid w:val="00C159F0"/>
    <w:rsid w:val="00C1757B"/>
    <w:rsid w:val="00C23DE7"/>
    <w:rsid w:val="00C25C50"/>
    <w:rsid w:val="00C3063D"/>
    <w:rsid w:val="00C30AD9"/>
    <w:rsid w:val="00C34470"/>
    <w:rsid w:val="00C34AF1"/>
    <w:rsid w:val="00C3667B"/>
    <w:rsid w:val="00C37503"/>
    <w:rsid w:val="00C4088D"/>
    <w:rsid w:val="00C420A9"/>
    <w:rsid w:val="00C446E7"/>
    <w:rsid w:val="00C45A0C"/>
    <w:rsid w:val="00C47A1A"/>
    <w:rsid w:val="00C50E07"/>
    <w:rsid w:val="00C52128"/>
    <w:rsid w:val="00C575E5"/>
    <w:rsid w:val="00C60401"/>
    <w:rsid w:val="00C60B24"/>
    <w:rsid w:val="00C6715A"/>
    <w:rsid w:val="00C67476"/>
    <w:rsid w:val="00C72F66"/>
    <w:rsid w:val="00C740F0"/>
    <w:rsid w:val="00C751BA"/>
    <w:rsid w:val="00C7673B"/>
    <w:rsid w:val="00C86304"/>
    <w:rsid w:val="00C87096"/>
    <w:rsid w:val="00C9778F"/>
    <w:rsid w:val="00C97EAE"/>
    <w:rsid w:val="00CA2307"/>
    <w:rsid w:val="00CA2627"/>
    <w:rsid w:val="00CA3162"/>
    <w:rsid w:val="00CA7971"/>
    <w:rsid w:val="00CC2193"/>
    <w:rsid w:val="00CC5269"/>
    <w:rsid w:val="00CC5FE1"/>
    <w:rsid w:val="00CC6AD8"/>
    <w:rsid w:val="00CD33FF"/>
    <w:rsid w:val="00CD3901"/>
    <w:rsid w:val="00CD4EDA"/>
    <w:rsid w:val="00CD70C6"/>
    <w:rsid w:val="00CE0613"/>
    <w:rsid w:val="00CE174A"/>
    <w:rsid w:val="00CE420E"/>
    <w:rsid w:val="00CE4516"/>
    <w:rsid w:val="00CE75C9"/>
    <w:rsid w:val="00CF0466"/>
    <w:rsid w:val="00D05357"/>
    <w:rsid w:val="00D1342A"/>
    <w:rsid w:val="00D14EBA"/>
    <w:rsid w:val="00D17EC2"/>
    <w:rsid w:val="00D24AEE"/>
    <w:rsid w:val="00D2660A"/>
    <w:rsid w:val="00D2698D"/>
    <w:rsid w:val="00D31707"/>
    <w:rsid w:val="00D31F07"/>
    <w:rsid w:val="00D32040"/>
    <w:rsid w:val="00D329A2"/>
    <w:rsid w:val="00D34CD3"/>
    <w:rsid w:val="00D356C6"/>
    <w:rsid w:val="00D429ED"/>
    <w:rsid w:val="00D439C3"/>
    <w:rsid w:val="00D45807"/>
    <w:rsid w:val="00D47388"/>
    <w:rsid w:val="00D503E7"/>
    <w:rsid w:val="00D52CC3"/>
    <w:rsid w:val="00D553EF"/>
    <w:rsid w:val="00D55957"/>
    <w:rsid w:val="00D56505"/>
    <w:rsid w:val="00D56C87"/>
    <w:rsid w:val="00D57F68"/>
    <w:rsid w:val="00D652DB"/>
    <w:rsid w:val="00D67E6E"/>
    <w:rsid w:val="00D7088C"/>
    <w:rsid w:val="00D741E0"/>
    <w:rsid w:val="00D754C2"/>
    <w:rsid w:val="00D76753"/>
    <w:rsid w:val="00D76946"/>
    <w:rsid w:val="00D8209F"/>
    <w:rsid w:val="00D82629"/>
    <w:rsid w:val="00D83197"/>
    <w:rsid w:val="00D877E6"/>
    <w:rsid w:val="00D9028F"/>
    <w:rsid w:val="00D94843"/>
    <w:rsid w:val="00D958F9"/>
    <w:rsid w:val="00D96781"/>
    <w:rsid w:val="00DA15B8"/>
    <w:rsid w:val="00DA4F58"/>
    <w:rsid w:val="00DA5A44"/>
    <w:rsid w:val="00DA7077"/>
    <w:rsid w:val="00DA7AC3"/>
    <w:rsid w:val="00DA7CB3"/>
    <w:rsid w:val="00DA7E46"/>
    <w:rsid w:val="00DB181E"/>
    <w:rsid w:val="00DB1D28"/>
    <w:rsid w:val="00DB3A63"/>
    <w:rsid w:val="00DB4160"/>
    <w:rsid w:val="00DB5CEB"/>
    <w:rsid w:val="00DC166F"/>
    <w:rsid w:val="00DC32B3"/>
    <w:rsid w:val="00DD140E"/>
    <w:rsid w:val="00DD7391"/>
    <w:rsid w:val="00DD73FF"/>
    <w:rsid w:val="00DE3725"/>
    <w:rsid w:val="00DE69C3"/>
    <w:rsid w:val="00DE6DCB"/>
    <w:rsid w:val="00DF0293"/>
    <w:rsid w:val="00DF1408"/>
    <w:rsid w:val="00DF1932"/>
    <w:rsid w:val="00DF3F25"/>
    <w:rsid w:val="00DF5433"/>
    <w:rsid w:val="00DF5B8A"/>
    <w:rsid w:val="00DF6FF5"/>
    <w:rsid w:val="00E027B0"/>
    <w:rsid w:val="00E0611E"/>
    <w:rsid w:val="00E07EA6"/>
    <w:rsid w:val="00E101B5"/>
    <w:rsid w:val="00E12FBC"/>
    <w:rsid w:val="00E13D9C"/>
    <w:rsid w:val="00E14F02"/>
    <w:rsid w:val="00E324FB"/>
    <w:rsid w:val="00E3616A"/>
    <w:rsid w:val="00E43BB0"/>
    <w:rsid w:val="00E43D2E"/>
    <w:rsid w:val="00E46096"/>
    <w:rsid w:val="00E467F2"/>
    <w:rsid w:val="00E468B5"/>
    <w:rsid w:val="00E46C6F"/>
    <w:rsid w:val="00E508AA"/>
    <w:rsid w:val="00E53B21"/>
    <w:rsid w:val="00E6266F"/>
    <w:rsid w:val="00E62BC2"/>
    <w:rsid w:val="00E6408F"/>
    <w:rsid w:val="00E717CA"/>
    <w:rsid w:val="00E72B7D"/>
    <w:rsid w:val="00E77D16"/>
    <w:rsid w:val="00E808FF"/>
    <w:rsid w:val="00E835D6"/>
    <w:rsid w:val="00E84182"/>
    <w:rsid w:val="00E9113E"/>
    <w:rsid w:val="00E916DB"/>
    <w:rsid w:val="00E9343E"/>
    <w:rsid w:val="00E93DC0"/>
    <w:rsid w:val="00E97C6A"/>
    <w:rsid w:val="00EA193F"/>
    <w:rsid w:val="00EA293D"/>
    <w:rsid w:val="00EA6F9F"/>
    <w:rsid w:val="00EA7AFE"/>
    <w:rsid w:val="00EB4880"/>
    <w:rsid w:val="00EB6D74"/>
    <w:rsid w:val="00EB71BD"/>
    <w:rsid w:val="00EC17A8"/>
    <w:rsid w:val="00EC1A07"/>
    <w:rsid w:val="00EC2F58"/>
    <w:rsid w:val="00EC47AD"/>
    <w:rsid w:val="00EC7542"/>
    <w:rsid w:val="00ED3185"/>
    <w:rsid w:val="00EE3E1E"/>
    <w:rsid w:val="00EE40E8"/>
    <w:rsid w:val="00EE4437"/>
    <w:rsid w:val="00EE652B"/>
    <w:rsid w:val="00EF3F75"/>
    <w:rsid w:val="00EF4F63"/>
    <w:rsid w:val="00EF60B2"/>
    <w:rsid w:val="00EF7A59"/>
    <w:rsid w:val="00F01418"/>
    <w:rsid w:val="00F044E8"/>
    <w:rsid w:val="00F079D0"/>
    <w:rsid w:val="00F14E89"/>
    <w:rsid w:val="00F16BEF"/>
    <w:rsid w:val="00F211F8"/>
    <w:rsid w:val="00F21FF0"/>
    <w:rsid w:val="00F22E93"/>
    <w:rsid w:val="00F30630"/>
    <w:rsid w:val="00F3214C"/>
    <w:rsid w:val="00F325E9"/>
    <w:rsid w:val="00F335D2"/>
    <w:rsid w:val="00F3369E"/>
    <w:rsid w:val="00F37DE2"/>
    <w:rsid w:val="00F41EEA"/>
    <w:rsid w:val="00F420FB"/>
    <w:rsid w:val="00F50371"/>
    <w:rsid w:val="00F523A3"/>
    <w:rsid w:val="00F52ABF"/>
    <w:rsid w:val="00F5775E"/>
    <w:rsid w:val="00F65982"/>
    <w:rsid w:val="00F712C6"/>
    <w:rsid w:val="00F72723"/>
    <w:rsid w:val="00F768F9"/>
    <w:rsid w:val="00F904FC"/>
    <w:rsid w:val="00F922DD"/>
    <w:rsid w:val="00F95A4F"/>
    <w:rsid w:val="00F95A61"/>
    <w:rsid w:val="00F97895"/>
    <w:rsid w:val="00F97CD8"/>
    <w:rsid w:val="00FB64D3"/>
    <w:rsid w:val="00FC49B6"/>
    <w:rsid w:val="00FC5C46"/>
    <w:rsid w:val="00FD0E4E"/>
    <w:rsid w:val="00FD4CE5"/>
    <w:rsid w:val="00FD4E34"/>
    <w:rsid w:val="00FD6AFC"/>
    <w:rsid w:val="00FD7D37"/>
    <w:rsid w:val="00FE187C"/>
    <w:rsid w:val="00FE1A53"/>
    <w:rsid w:val="00FE22C3"/>
    <w:rsid w:val="00FE2E62"/>
    <w:rsid w:val="00FE5DD6"/>
    <w:rsid w:val="00FE6264"/>
    <w:rsid w:val="00FF01ED"/>
    <w:rsid w:val="00FF63CE"/>
    <w:rsid w:val="00FF6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51AD8"/>
  <w15:docId w15:val="{4EA4F260-4B85-4DEA-88AC-C34ECBFD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CC9"/>
    <w:pPr>
      <w:spacing w:after="200" w:line="276"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CC9"/>
    <w:pPr>
      <w:ind w:left="720"/>
      <w:contextualSpacing/>
    </w:pPr>
  </w:style>
  <w:style w:type="paragraph" w:styleId="a4">
    <w:name w:val="header"/>
    <w:basedOn w:val="a"/>
    <w:link w:val="a5"/>
    <w:uiPriority w:val="99"/>
    <w:unhideWhenUsed/>
    <w:rsid w:val="00305C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5CC9"/>
    <w:rPr>
      <w:rFonts w:asciiTheme="minorHAnsi" w:hAnsiTheme="minorHAnsi" w:cstheme="minorBidi"/>
      <w:sz w:val="22"/>
    </w:rPr>
  </w:style>
  <w:style w:type="paragraph" w:styleId="a6">
    <w:name w:val="footer"/>
    <w:basedOn w:val="a"/>
    <w:link w:val="a7"/>
    <w:uiPriority w:val="99"/>
    <w:unhideWhenUsed/>
    <w:rsid w:val="00305C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5CC9"/>
    <w:rPr>
      <w:rFonts w:asciiTheme="minorHAnsi" w:hAnsiTheme="minorHAnsi" w:cstheme="minorBidi"/>
      <w:sz w:val="22"/>
    </w:rPr>
  </w:style>
  <w:style w:type="paragraph" w:customStyle="1" w:styleId="a8">
    <w:name w:val="Знак Знак Знак Знак Знак Знак Знак Знак Знак Знак"/>
    <w:basedOn w:val="a"/>
    <w:rsid w:val="00305CC9"/>
    <w:pPr>
      <w:spacing w:before="100" w:beforeAutospacing="1" w:after="100" w:afterAutospacing="1" w:line="240" w:lineRule="auto"/>
    </w:pPr>
    <w:rPr>
      <w:rFonts w:ascii="Tahoma" w:eastAsia="Times New Roman" w:hAnsi="Tahoma" w:cs="Tahoma"/>
      <w:sz w:val="20"/>
      <w:szCs w:val="20"/>
      <w:lang w:val="en-US"/>
    </w:rPr>
  </w:style>
  <w:style w:type="character" w:styleId="a9">
    <w:name w:val="Hyperlink"/>
    <w:basedOn w:val="a0"/>
    <w:uiPriority w:val="99"/>
    <w:semiHidden/>
    <w:unhideWhenUsed/>
    <w:rsid w:val="00305CC9"/>
    <w:rPr>
      <w:color w:val="0000FF" w:themeColor="hyperlink"/>
      <w:u w:val="single"/>
    </w:rPr>
  </w:style>
  <w:style w:type="paragraph" w:customStyle="1" w:styleId="ConsPlusNormal">
    <w:name w:val="ConsPlusNormal"/>
    <w:rsid w:val="00305CC9"/>
    <w:pPr>
      <w:autoSpaceDE w:val="0"/>
      <w:autoSpaceDN w:val="0"/>
      <w:adjustRightInd w:val="0"/>
    </w:pPr>
    <w:rPr>
      <w:rFonts w:eastAsia="Times New Roman"/>
      <w:sz w:val="20"/>
      <w:szCs w:val="20"/>
      <w:lang w:eastAsia="ru-RU"/>
    </w:rPr>
  </w:style>
  <w:style w:type="paragraph" w:styleId="aa">
    <w:name w:val="Balloon Text"/>
    <w:basedOn w:val="a"/>
    <w:link w:val="ab"/>
    <w:uiPriority w:val="99"/>
    <w:semiHidden/>
    <w:unhideWhenUsed/>
    <w:rsid w:val="00305C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05CC9"/>
    <w:rPr>
      <w:rFonts w:ascii="Tahoma" w:hAnsi="Tahoma" w:cs="Tahoma"/>
      <w:sz w:val="16"/>
      <w:szCs w:val="16"/>
    </w:rPr>
  </w:style>
  <w:style w:type="paragraph" w:customStyle="1" w:styleId="ac">
    <w:name w:val="Знак Знак Знак Знак Знак Знак"/>
    <w:basedOn w:val="a"/>
    <w:rsid w:val="00F3214C"/>
    <w:pPr>
      <w:spacing w:before="100" w:beforeAutospacing="1" w:after="100" w:afterAutospacing="1" w:line="240" w:lineRule="auto"/>
    </w:pPr>
    <w:rPr>
      <w:rFonts w:ascii="Tahoma" w:eastAsia="Times New Roman" w:hAnsi="Tahoma" w:cs="Tahoma"/>
      <w:sz w:val="20"/>
      <w:szCs w:val="20"/>
      <w:lang w:val="en-US"/>
    </w:rPr>
  </w:style>
  <w:style w:type="paragraph" w:customStyle="1" w:styleId="ad">
    <w:name w:val="Знак Знак Знак Знак Знак Знак"/>
    <w:basedOn w:val="a"/>
    <w:rsid w:val="00D17EC2"/>
    <w:pPr>
      <w:spacing w:before="100" w:beforeAutospacing="1" w:after="100" w:afterAutospacing="1" w:line="240" w:lineRule="auto"/>
    </w:pPr>
    <w:rPr>
      <w:rFonts w:ascii="Tahoma" w:eastAsia="Times New Roman" w:hAnsi="Tahoma" w:cs="Tahoma"/>
      <w:sz w:val="20"/>
      <w:szCs w:val="20"/>
      <w:lang w:val="en-US"/>
    </w:rPr>
  </w:style>
  <w:style w:type="paragraph" w:customStyle="1" w:styleId="ae">
    <w:name w:val="Знак Знак Знак Знак Знак Знак"/>
    <w:basedOn w:val="a"/>
    <w:rsid w:val="00C45A0C"/>
    <w:pPr>
      <w:spacing w:before="100" w:beforeAutospacing="1" w:after="100" w:afterAutospacing="1" w:line="240" w:lineRule="auto"/>
    </w:pPr>
    <w:rPr>
      <w:rFonts w:ascii="Tahoma" w:eastAsia="Times New Roman" w:hAnsi="Tahoma" w:cs="Tahoma"/>
      <w:sz w:val="20"/>
      <w:szCs w:val="20"/>
      <w:lang w:val="en-US"/>
    </w:rPr>
  </w:style>
  <w:style w:type="table" w:styleId="af">
    <w:name w:val="Table Grid"/>
    <w:basedOn w:val="a1"/>
    <w:uiPriority w:val="59"/>
    <w:rsid w:val="00A34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w:basedOn w:val="a"/>
    <w:rsid w:val="00463E60"/>
    <w:pPr>
      <w:spacing w:before="100" w:beforeAutospacing="1" w:after="100" w:afterAutospacing="1" w:line="240" w:lineRule="auto"/>
    </w:pPr>
    <w:rPr>
      <w:rFonts w:ascii="Tahoma" w:eastAsia="Times New Roman" w:hAnsi="Tahoma" w:cs="Tahoma"/>
      <w:sz w:val="20"/>
      <w:szCs w:val="20"/>
      <w:lang w:val="en-US"/>
    </w:rPr>
  </w:style>
  <w:style w:type="paragraph" w:customStyle="1" w:styleId="af1">
    <w:name w:val="Знак Знак"/>
    <w:basedOn w:val="a"/>
    <w:rsid w:val="002508EB"/>
    <w:pPr>
      <w:spacing w:before="100" w:beforeAutospacing="1" w:after="100" w:afterAutospacing="1" w:line="240" w:lineRule="auto"/>
    </w:pPr>
    <w:rPr>
      <w:rFonts w:ascii="Tahoma" w:eastAsia="Times New Roman" w:hAnsi="Tahoma" w:cs="Tahoma"/>
      <w:sz w:val="20"/>
      <w:szCs w:val="20"/>
      <w:lang w:val="en-US"/>
    </w:rPr>
  </w:style>
  <w:style w:type="paragraph" w:customStyle="1" w:styleId="af2">
    <w:name w:val="Знак Знак Знак Знак Знак Знак"/>
    <w:basedOn w:val="a"/>
    <w:rsid w:val="0034189D"/>
    <w:pPr>
      <w:spacing w:before="100" w:beforeAutospacing="1" w:after="100" w:afterAutospacing="1" w:line="240" w:lineRule="auto"/>
    </w:pPr>
    <w:rPr>
      <w:rFonts w:ascii="Tahoma" w:eastAsia="Times New Roman" w:hAnsi="Tahoma" w:cs="Tahoma"/>
      <w:sz w:val="20"/>
      <w:szCs w:val="20"/>
      <w:lang w:val="en-US"/>
    </w:rPr>
  </w:style>
  <w:style w:type="paragraph" w:customStyle="1" w:styleId="af3">
    <w:name w:val="Знак Знак Знак Знак Знак Знак"/>
    <w:basedOn w:val="a"/>
    <w:rsid w:val="002F6142"/>
    <w:pPr>
      <w:spacing w:before="100" w:beforeAutospacing="1" w:after="100" w:afterAutospacing="1" w:line="240" w:lineRule="auto"/>
    </w:pPr>
    <w:rPr>
      <w:rFonts w:ascii="Tahoma" w:eastAsia="Times New Roman" w:hAnsi="Tahoma" w:cs="Tahoma"/>
      <w:sz w:val="20"/>
      <w:szCs w:val="20"/>
      <w:lang w:val="en-US"/>
    </w:rPr>
  </w:style>
  <w:style w:type="paragraph" w:customStyle="1" w:styleId="af4">
    <w:name w:val="Знак Знак Знак Знак Знак Знак"/>
    <w:basedOn w:val="a"/>
    <w:rsid w:val="00977F93"/>
    <w:pPr>
      <w:spacing w:before="100" w:beforeAutospacing="1" w:after="100" w:afterAutospacing="1" w:line="240" w:lineRule="auto"/>
    </w:pPr>
    <w:rPr>
      <w:rFonts w:ascii="Tahoma" w:eastAsia="Times New Roman" w:hAnsi="Tahoma" w:cs="Tahoma"/>
      <w:sz w:val="20"/>
      <w:szCs w:val="20"/>
      <w:lang w:val="en-US"/>
    </w:rPr>
  </w:style>
  <w:style w:type="paragraph" w:customStyle="1" w:styleId="af5">
    <w:name w:val="Знак Знак Знак Знак Знак Знак"/>
    <w:basedOn w:val="a"/>
    <w:rsid w:val="00891488"/>
    <w:pPr>
      <w:spacing w:before="100" w:beforeAutospacing="1" w:after="100" w:afterAutospacing="1" w:line="240" w:lineRule="auto"/>
    </w:pPr>
    <w:rPr>
      <w:rFonts w:ascii="Tahoma" w:eastAsia="Times New Roman" w:hAnsi="Tahoma" w:cs="Tahoma"/>
      <w:sz w:val="20"/>
      <w:szCs w:val="20"/>
      <w:lang w:val="en-US"/>
    </w:rPr>
  </w:style>
  <w:style w:type="character" w:customStyle="1" w:styleId="af6">
    <w:name w:val="Текст примечания Знак"/>
    <w:basedOn w:val="a0"/>
    <w:link w:val="af7"/>
    <w:uiPriority w:val="99"/>
    <w:semiHidden/>
    <w:rsid w:val="005041AA"/>
    <w:rPr>
      <w:rFonts w:asciiTheme="minorHAnsi" w:hAnsiTheme="minorHAnsi" w:cstheme="minorBidi"/>
      <w:sz w:val="20"/>
      <w:szCs w:val="20"/>
    </w:rPr>
  </w:style>
  <w:style w:type="paragraph" w:styleId="af7">
    <w:name w:val="annotation text"/>
    <w:basedOn w:val="a"/>
    <w:link w:val="af6"/>
    <w:uiPriority w:val="99"/>
    <w:semiHidden/>
    <w:unhideWhenUsed/>
    <w:rsid w:val="005041AA"/>
    <w:pPr>
      <w:spacing w:line="240" w:lineRule="auto"/>
    </w:pPr>
    <w:rPr>
      <w:sz w:val="20"/>
      <w:szCs w:val="20"/>
    </w:rPr>
  </w:style>
  <w:style w:type="character" w:customStyle="1" w:styleId="af8">
    <w:name w:val="Тема примечания Знак"/>
    <w:basedOn w:val="af6"/>
    <w:link w:val="af9"/>
    <w:uiPriority w:val="99"/>
    <w:semiHidden/>
    <w:rsid w:val="005041AA"/>
    <w:rPr>
      <w:rFonts w:asciiTheme="minorHAnsi" w:hAnsiTheme="minorHAnsi" w:cstheme="minorBidi"/>
      <w:b/>
      <w:bCs/>
      <w:sz w:val="20"/>
      <w:szCs w:val="20"/>
    </w:rPr>
  </w:style>
  <w:style w:type="paragraph" w:styleId="af9">
    <w:name w:val="annotation subject"/>
    <w:basedOn w:val="af7"/>
    <w:next w:val="af7"/>
    <w:link w:val="af8"/>
    <w:uiPriority w:val="99"/>
    <w:semiHidden/>
    <w:unhideWhenUsed/>
    <w:rsid w:val="005041AA"/>
    <w:rPr>
      <w:b/>
      <w:bCs/>
    </w:rPr>
  </w:style>
  <w:style w:type="paragraph" w:customStyle="1" w:styleId="ConsPlusNonformat">
    <w:name w:val="ConsPlusNonformat"/>
    <w:uiPriority w:val="99"/>
    <w:rsid w:val="00CA7971"/>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Title">
    <w:name w:val="ConsPlusTitle"/>
    <w:uiPriority w:val="99"/>
    <w:rsid w:val="00CA7971"/>
    <w:pPr>
      <w:widowControl w:val="0"/>
      <w:autoSpaceDE w:val="0"/>
      <w:autoSpaceDN w:val="0"/>
      <w:adjustRightInd w:val="0"/>
    </w:pPr>
    <w:rPr>
      <w:rFonts w:ascii="Arial" w:eastAsiaTheme="minorEastAsia" w:hAnsi="Arial" w:cs="Arial"/>
      <w:b/>
      <w:bCs/>
      <w:sz w:val="24"/>
      <w:szCs w:val="24"/>
      <w:lang w:eastAsia="ru-RU"/>
    </w:rPr>
  </w:style>
  <w:style w:type="paragraph" w:customStyle="1" w:styleId="ConsPlusCell">
    <w:name w:val="ConsPlusCell"/>
    <w:uiPriority w:val="99"/>
    <w:rsid w:val="00CA7971"/>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DocList">
    <w:name w:val="ConsPlusDocList"/>
    <w:uiPriority w:val="99"/>
    <w:rsid w:val="00CA7971"/>
    <w:pPr>
      <w:widowControl w:val="0"/>
      <w:autoSpaceDE w:val="0"/>
      <w:autoSpaceDN w:val="0"/>
      <w:adjustRightInd w:val="0"/>
    </w:pPr>
    <w:rPr>
      <w:rFonts w:ascii="Tahoma" w:eastAsiaTheme="minorEastAsia" w:hAnsi="Tahoma" w:cs="Tahoma"/>
      <w:sz w:val="18"/>
      <w:szCs w:val="18"/>
      <w:lang w:eastAsia="ru-RU"/>
    </w:rPr>
  </w:style>
  <w:style w:type="paragraph" w:customStyle="1" w:styleId="ConsPlusTitlePage">
    <w:name w:val="ConsPlusTitlePage"/>
    <w:uiPriority w:val="99"/>
    <w:rsid w:val="00CA7971"/>
    <w:pPr>
      <w:widowControl w:val="0"/>
      <w:autoSpaceDE w:val="0"/>
      <w:autoSpaceDN w:val="0"/>
      <w:adjustRightInd w:val="0"/>
    </w:pPr>
    <w:rPr>
      <w:rFonts w:ascii="Tahoma" w:eastAsiaTheme="minorEastAsia" w:hAnsi="Tahoma" w:cs="Tahoma"/>
      <w:sz w:val="24"/>
      <w:szCs w:val="24"/>
      <w:lang w:eastAsia="ru-RU"/>
    </w:rPr>
  </w:style>
  <w:style w:type="paragraph" w:customStyle="1" w:styleId="ConsPlusJurTerm">
    <w:name w:val="ConsPlusJurTerm"/>
    <w:uiPriority w:val="99"/>
    <w:rsid w:val="00CA7971"/>
    <w:pPr>
      <w:widowControl w:val="0"/>
      <w:autoSpaceDE w:val="0"/>
      <w:autoSpaceDN w:val="0"/>
      <w:adjustRightInd w:val="0"/>
    </w:pPr>
    <w:rPr>
      <w:rFonts w:eastAsiaTheme="minorEastAsia"/>
      <w:sz w:val="24"/>
      <w:szCs w:val="24"/>
      <w:lang w:eastAsia="ru-RU"/>
    </w:rPr>
  </w:style>
  <w:style w:type="paragraph" w:customStyle="1" w:styleId="ConsPlusTextList">
    <w:name w:val="ConsPlusTextList"/>
    <w:uiPriority w:val="99"/>
    <w:rsid w:val="00CA7971"/>
    <w:pPr>
      <w:widowControl w:val="0"/>
      <w:autoSpaceDE w:val="0"/>
      <w:autoSpaceDN w:val="0"/>
      <w:adjustRightInd w:val="0"/>
    </w:pPr>
    <w:rPr>
      <w:rFonts w:eastAsiaTheme="minorEastAsia"/>
      <w:sz w:val="24"/>
      <w:szCs w:val="24"/>
      <w:lang w:eastAsia="ru-RU"/>
    </w:rPr>
  </w:style>
  <w:style w:type="paragraph" w:customStyle="1" w:styleId="ConsPlusTextList1">
    <w:name w:val="ConsPlusTextList1"/>
    <w:uiPriority w:val="99"/>
    <w:rsid w:val="00CA7971"/>
    <w:pPr>
      <w:widowControl w:val="0"/>
      <w:autoSpaceDE w:val="0"/>
      <w:autoSpaceDN w:val="0"/>
      <w:adjustRightInd w:val="0"/>
    </w:pPr>
    <w:rPr>
      <w:rFonts w:eastAsiaTheme="minorEastAsi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26910">
      <w:bodyDiv w:val="1"/>
      <w:marLeft w:val="0"/>
      <w:marRight w:val="0"/>
      <w:marTop w:val="0"/>
      <w:marBottom w:val="0"/>
      <w:divBdr>
        <w:top w:val="none" w:sz="0" w:space="0" w:color="auto"/>
        <w:left w:val="none" w:sz="0" w:space="0" w:color="auto"/>
        <w:bottom w:val="none" w:sz="0" w:space="0" w:color="auto"/>
        <w:right w:val="none" w:sz="0" w:space="0" w:color="auto"/>
      </w:divBdr>
    </w:div>
    <w:div w:id="72507232">
      <w:bodyDiv w:val="1"/>
      <w:marLeft w:val="0"/>
      <w:marRight w:val="0"/>
      <w:marTop w:val="0"/>
      <w:marBottom w:val="0"/>
      <w:divBdr>
        <w:top w:val="none" w:sz="0" w:space="0" w:color="auto"/>
        <w:left w:val="none" w:sz="0" w:space="0" w:color="auto"/>
        <w:bottom w:val="none" w:sz="0" w:space="0" w:color="auto"/>
        <w:right w:val="none" w:sz="0" w:space="0" w:color="auto"/>
      </w:divBdr>
    </w:div>
    <w:div w:id="249893097">
      <w:bodyDiv w:val="1"/>
      <w:marLeft w:val="0"/>
      <w:marRight w:val="0"/>
      <w:marTop w:val="0"/>
      <w:marBottom w:val="0"/>
      <w:divBdr>
        <w:top w:val="none" w:sz="0" w:space="0" w:color="auto"/>
        <w:left w:val="none" w:sz="0" w:space="0" w:color="auto"/>
        <w:bottom w:val="none" w:sz="0" w:space="0" w:color="auto"/>
        <w:right w:val="none" w:sz="0" w:space="0" w:color="auto"/>
      </w:divBdr>
    </w:div>
    <w:div w:id="251861984">
      <w:bodyDiv w:val="1"/>
      <w:marLeft w:val="0"/>
      <w:marRight w:val="0"/>
      <w:marTop w:val="0"/>
      <w:marBottom w:val="0"/>
      <w:divBdr>
        <w:top w:val="none" w:sz="0" w:space="0" w:color="auto"/>
        <w:left w:val="none" w:sz="0" w:space="0" w:color="auto"/>
        <w:bottom w:val="none" w:sz="0" w:space="0" w:color="auto"/>
        <w:right w:val="none" w:sz="0" w:space="0" w:color="auto"/>
      </w:divBdr>
    </w:div>
    <w:div w:id="409928336">
      <w:bodyDiv w:val="1"/>
      <w:marLeft w:val="0"/>
      <w:marRight w:val="0"/>
      <w:marTop w:val="0"/>
      <w:marBottom w:val="0"/>
      <w:divBdr>
        <w:top w:val="none" w:sz="0" w:space="0" w:color="auto"/>
        <w:left w:val="none" w:sz="0" w:space="0" w:color="auto"/>
        <w:bottom w:val="none" w:sz="0" w:space="0" w:color="auto"/>
        <w:right w:val="none" w:sz="0" w:space="0" w:color="auto"/>
      </w:divBdr>
    </w:div>
    <w:div w:id="513884696">
      <w:bodyDiv w:val="1"/>
      <w:marLeft w:val="0"/>
      <w:marRight w:val="0"/>
      <w:marTop w:val="0"/>
      <w:marBottom w:val="0"/>
      <w:divBdr>
        <w:top w:val="none" w:sz="0" w:space="0" w:color="auto"/>
        <w:left w:val="none" w:sz="0" w:space="0" w:color="auto"/>
        <w:bottom w:val="none" w:sz="0" w:space="0" w:color="auto"/>
        <w:right w:val="none" w:sz="0" w:space="0" w:color="auto"/>
      </w:divBdr>
    </w:div>
    <w:div w:id="795220262">
      <w:bodyDiv w:val="1"/>
      <w:marLeft w:val="0"/>
      <w:marRight w:val="0"/>
      <w:marTop w:val="0"/>
      <w:marBottom w:val="0"/>
      <w:divBdr>
        <w:top w:val="none" w:sz="0" w:space="0" w:color="auto"/>
        <w:left w:val="none" w:sz="0" w:space="0" w:color="auto"/>
        <w:bottom w:val="none" w:sz="0" w:space="0" w:color="auto"/>
        <w:right w:val="none" w:sz="0" w:space="0" w:color="auto"/>
      </w:divBdr>
      <w:divsChild>
        <w:div w:id="1015350028">
          <w:marLeft w:val="60"/>
          <w:marRight w:val="60"/>
          <w:marTop w:val="100"/>
          <w:marBottom w:val="100"/>
          <w:divBdr>
            <w:top w:val="none" w:sz="0" w:space="0" w:color="auto"/>
            <w:left w:val="none" w:sz="0" w:space="0" w:color="auto"/>
            <w:bottom w:val="none" w:sz="0" w:space="0" w:color="auto"/>
            <w:right w:val="none" w:sz="0" w:space="0" w:color="auto"/>
          </w:divBdr>
          <w:divsChild>
            <w:div w:id="14285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03315">
      <w:bodyDiv w:val="1"/>
      <w:marLeft w:val="0"/>
      <w:marRight w:val="0"/>
      <w:marTop w:val="0"/>
      <w:marBottom w:val="0"/>
      <w:divBdr>
        <w:top w:val="none" w:sz="0" w:space="0" w:color="auto"/>
        <w:left w:val="none" w:sz="0" w:space="0" w:color="auto"/>
        <w:bottom w:val="none" w:sz="0" w:space="0" w:color="auto"/>
        <w:right w:val="none" w:sz="0" w:space="0" w:color="auto"/>
      </w:divBdr>
    </w:div>
    <w:div w:id="931820726">
      <w:bodyDiv w:val="1"/>
      <w:marLeft w:val="0"/>
      <w:marRight w:val="0"/>
      <w:marTop w:val="0"/>
      <w:marBottom w:val="0"/>
      <w:divBdr>
        <w:top w:val="none" w:sz="0" w:space="0" w:color="auto"/>
        <w:left w:val="none" w:sz="0" w:space="0" w:color="auto"/>
        <w:bottom w:val="none" w:sz="0" w:space="0" w:color="auto"/>
        <w:right w:val="none" w:sz="0" w:space="0" w:color="auto"/>
      </w:divBdr>
    </w:div>
    <w:div w:id="938417484">
      <w:bodyDiv w:val="1"/>
      <w:marLeft w:val="0"/>
      <w:marRight w:val="0"/>
      <w:marTop w:val="0"/>
      <w:marBottom w:val="0"/>
      <w:divBdr>
        <w:top w:val="none" w:sz="0" w:space="0" w:color="auto"/>
        <w:left w:val="none" w:sz="0" w:space="0" w:color="auto"/>
        <w:bottom w:val="none" w:sz="0" w:space="0" w:color="auto"/>
        <w:right w:val="none" w:sz="0" w:space="0" w:color="auto"/>
      </w:divBdr>
      <w:divsChild>
        <w:div w:id="633948217">
          <w:marLeft w:val="60"/>
          <w:marRight w:val="60"/>
          <w:marTop w:val="100"/>
          <w:marBottom w:val="100"/>
          <w:divBdr>
            <w:top w:val="none" w:sz="0" w:space="0" w:color="auto"/>
            <w:left w:val="none" w:sz="0" w:space="0" w:color="auto"/>
            <w:bottom w:val="none" w:sz="0" w:space="0" w:color="auto"/>
            <w:right w:val="none" w:sz="0" w:space="0" w:color="auto"/>
          </w:divBdr>
          <w:divsChild>
            <w:div w:id="9596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99787">
      <w:bodyDiv w:val="1"/>
      <w:marLeft w:val="0"/>
      <w:marRight w:val="0"/>
      <w:marTop w:val="0"/>
      <w:marBottom w:val="0"/>
      <w:divBdr>
        <w:top w:val="none" w:sz="0" w:space="0" w:color="auto"/>
        <w:left w:val="none" w:sz="0" w:space="0" w:color="auto"/>
        <w:bottom w:val="none" w:sz="0" w:space="0" w:color="auto"/>
        <w:right w:val="none" w:sz="0" w:space="0" w:color="auto"/>
      </w:divBdr>
    </w:div>
    <w:div w:id="1280452744">
      <w:bodyDiv w:val="1"/>
      <w:marLeft w:val="0"/>
      <w:marRight w:val="0"/>
      <w:marTop w:val="0"/>
      <w:marBottom w:val="0"/>
      <w:divBdr>
        <w:top w:val="none" w:sz="0" w:space="0" w:color="auto"/>
        <w:left w:val="none" w:sz="0" w:space="0" w:color="auto"/>
        <w:bottom w:val="none" w:sz="0" w:space="0" w:color="auto"/>
        <w:right w:val="none" w:sz="0" w:space="0" w:color="auto"/>
      </w:divBdr>
    </w:div>
    <w:div w:id="1327438813">
      <w:bodyDiv w:val="1"/>
      <w:marLeft w:val="0"/>
      <w:marRight w:val="0"/>
      <w:marTop w:val="0"/>
      <w:marBottom w:val="0"/>
      <w:divBdr>
        <w:top w:val="none" w:sz="0" w:space="0" w:color="auto"/>
        <w:left w:val="none" w:sz="0" w:space="0" w:color="auto"/>
        <w:bottom w:val="none" w:sz="0" w:space="0" w:color="auto"/>
        <w:right w:val="none" w:sz="0" w:space="0" w:color="auto"/>
      </w:divBdr>
      <w:divsChild>
        <w:div w:id="1930382443">
          <w:marLeft w:val="0"/>
          <w:marRight w:val="0"/>
          <w:marTop w:val="0"/>
          <w:marBottom w:val="120"/>
          <w:divBdr>
            <w:top w:val="none" w:sz="0" w:space="0" w:color="auto"/>
            <w:left w:val="none" w:sz="0" w:space="0" w:color="auto"/>
            <w:bottom w:val="none" w:sz="0" w:space="0" w:color="auto"/>
            <w:right w:val="none" w:sz="0" w:space="0" w:color="auto"/>
          </w:divBdr>
          <w:divsChild>
            <w:div w:id="78912792">
              <w:marLeft w:val="0"/>
              <w:marRight w:val="0"/>
              <w:marTop w:val="0"/>
              <w:marBottom w:val="0"/>
              <w:divBdr>
                <w:top w:val="none" w:sz="0" w:space="0" w:color="auto"/>
                <w:left w:val="none" w:sz="0" w:space="0" w:color="auto"/>
                <w:bottom w:val="none" w:sz="0" w:space="0" w:color="auto"/>
                <w:right w:val="none" w:sz="0" w:space="0" w:color="auto"/>
              </w:divBdr>
            </w:div>
            <w:div w:id="804087312">
              <w:marLeft w:val="0"/>
              <w:marRight w:val="0"/>
              <w:marTop w:val="0"/>
              <w:marBottom w:val="0"/>
              <w:divBdr>
                <w:top w:val="none" w:sz="0" w:space="0" w:color="auto"/>
                <w:left w:val="none" w:sz="0" w:space="0" w:color="auto"/>
                <w:bottom w:val="none" w:sz="0" w:space="0" w:color="auto"/>
                <w:right w:val="none" w:sz="0" w:space="0" w:color="auto"/>
              </w:divBdr>
            </w:div>
            <w:div w:id="554895016">
              <w:marLeft w:val="0"/>
              <w:marRight w:val="0"/>
              <w:marTop w:val="0"/>
              <w:marBottom w:val="0"/>
              <w:divBdr>
                <w:top w:val="none" w:sz="0" w:space="0" w:color="auto"/>
                <w:left w:val="none" w:sz="0" w:space="0" w:color="auto"/>
                <w:bottom w:val="none" w:sz="0" w:space="0" w:color="auto"/>
                <w:right w:val="none" w:sz="0" w:space="0" w:color="auto"/>
              </w:divBdr>
            </w:div>
          </w:divsChild>
        </w:div>
        <w:div w:id="1218668617">
          <w:marLeft w:val="0"/>
          <w:marRight w:val="0"/>
          <w:marTop w:val="0"/>
          <w:marBottom w:val="240"/>
          <w:divBdr>
            <w:top w:val="none" w:sz="0" w:space="0" w:color="auto"/>
            <w:left w:val="none" w:sz="0" w:space="0" w:color="auto"/>
            <w:bottom w:val="none" w:sz="0" w:space="0" w:color="auto"/>
            <w:right w:val="none" w:sz="0" w:space="0" w:color="auto"/>
          </w:divBdr>
        </w:div>
        <w:div w:id="1013141588">
          <w:marLeft w:val="-120"/>
          <w:marRight w:val="-120"/>
          <w:marTop w:val="0"/>
          <w:marBottom w:val="0"/>
          <w:divBdr>
            <w:top w:val="none" w:sz="0" w:space="0" w:color="auto"/>
            <w:left w:val="none" w:sz="0" w:space="0" w:color="auto"/>
            <w:bottom w:val="none" w:sz="0" w:space="0" w:color="auto"/>
            <w:right w:val="none" w:sz="0" w:space="0" w:color="auto"/>
          </w:divBdr>
          <w:divsChild>
            <w:div w:id="1212375856">
              <w:marLeft w:val="0"/>
              <w:marRight w:val="0"/>
              <w:marTop w:val="0"/>
              <w:marBottom w:val="0"/>
              <w:divBdr>
                <w:top w:val="none" w:sz="0" w:space="0" w:color="auto"/>
                <w:left w:val="none" w:sz="0" w:space="0" w:color="auto"/>
                <w:bottom w:val="none" w:sz="0" w:space="0" w:color="auto"/>
                <w:right w:val="none" w:sz="0" w:space="0" w:color="auto"/>
              </w:divBdr>
              <w:divsChild>
                <w:div w:id="1067261562">
                  <w:marLeft w:val="-150"/>
                  <w:marRight w:val="-150"/>
                  <w:marTop w:val="0"/>
                  <w:marBottom w:val="0"/>
                  <w:divBdr>
                    <w:top w:val="none" w:sz="0" w:space="0" w:color="auto"/>
                    <w:left w:val="none" w:sz="0" w:space="0" w:color="auto"/>
                    <w:bottom w:val="none" w:sz="0" w:space="0" w:color="auto"/>
                    <w:right w:val="none" w:sz="0" w:space="0" w:color="auto"/>
                  </w:divBdr>
                  <w:divsChild>
                    <w:div w:id="199636360">
                      <w:marLeft w:val="0"/>
                      <w:marRight w:val="0"/>
                      <w:marTop w:val="0"/>
                      <w:marBottom w:val="0"/>
                      <w:divBdr>
                        <w:top w:val="none" w:sz="0" w:space="0" w:color="auto"/>
                        <w:left w:val="none" w:sz="0" w:space="0" w:color="auto"/>
                        <w:bottom w:val="none" w:sz="0" w:space="0" w:color="auto"/>
                        <w:right w:val="none" w:sz="0" w:space="0" w:color="auto"/>
                      </w:divBdr>
                      <w:divsChild>
                        <w:div w:id="1841653050">
                          <w:marLeft w:val="0"/>
                          <w:marRight w:val="0"/>
                          <w:marTop w:val="0"/>
                          <w:marBottom w:val="0"/>
                          <w:divBdr>
                            <w:top w:val="none" w:sz="0" w:space="0" w:color="auto"/>
                            <w:left w:val="none" w:sz="0" w:space="0" w:color="auto"/>
                            <w:bottom w:val="none" w:sz="0" w:space="0" w:color="auto"/>
                            <w:right w:val="none" w:sz="0" w:space="0" w:color="auto"/>
                          </w:divBdr>
                          <w:divsChild>
                            <w:div w:id="1724989334">
                              <w:marLeft w:val="0"/>
                              <w:marRight w:val="0"/>
                              <w:marTop w:val="0"/>
                              <w:marBottom w:val="0"/>
                              <w:divBdr>
                                <w:top w:val="none" w:sz="0" w:space="0" w:color="auto"/>
                                <w:left w:val="none" w:sz="0" w:space="0" w:color="auto"/>
                                <w:bottom w:val="none" w:sz="0" w:space="0" w:color="auto"/>
                                <w:right w:val="none" w:sz="0" w:space="0" w:color="auto"/>
                              </w:divBdr>
                              <w:divsChild>
                                <w:div w:id="199364585">
                                  <w:marLeft w:val="0"/>
                                  <w:marRight w:val="0"/>
                                  <w:marTop w:val="0"/>
                                  <w:marBottom w:val="0"/>
                                  <w:divBdr>
                                    <w:top w:val="none" w:sz="0" w:space="0" w:color="auto"/>
                                    <w:left w:val="none" w:sz="0" w:space="0" w:color="auto"/>
                                    <w:bottom w:val="none" w:sz="0" w:space="0" w:color="auto"/>
                                    <w:right w:val="none" w:sz="0" w:space="0" w:color="auto"/>
                                  </w:divBdr>
                                  <w:divsChild>
                                    <w:div w:id="1818372129">
                                      <w:marLeft w:val="0"/>
                                      <w:marRight w:val="0"/>
                                      <w:marTop w:val="0"/>
                                      <w:marBottom w:val="0"/>
                                      <w:divBdr>
                                        <w:top w:val="none" w:sz="0" w:space="0" w:color="auto"/>
                                        <w:left w:val="none" w:sz="0" w:space="0" w:color="auto"/>
                                        <w:bottom w:val="none" w:sz="0" w:space="0" w:color="auto"/>
                                        <w:right w:val="none" w:sz="0" w:space="0" w:color="auto"/>
                                      </w:divBdr>
                                    </w:div>
                                    <w:div w:id="856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26907">
                              <w:marLeft w:val="0"/>
                              <w:marRight w:val="0"/>
                              <w:marTop w:val="0"/>
                              <w:marBottom w:val="0"/>
                              <w:divBdr>
                                <w:top w:val="none" w:sz="0" w:space="0" w:color="auto"/>
                                <w:left w:val="none" w:sz="0" w:space="0" w:color="auto"/>
                                <w:bottom w:val="none" w:sz="0" w:space="0" w:color="auto"/>
                                <w:right w:val="none" w:sz="0" w:space="0" w:color="auto"/>
                              </w:divBdr>
                              <w:divsChild>
                                <w:div w:id="1195652841">
                                  <w:marLeft w:val="0"/>
                                  <w:marRight w:val="0"/>
                                  <w:marTop w:val="0"/>
                                  <w:marBottom w:val="0"/>
                                  <w:divBdr>
                                    <w:top w:val="none" w:sz="0" w:space="0" w:color="auto"/>
                                    <w:left w:val="none" w:sz="0" w:space="0" w:color="auto"/>
                                    <w:bottom w:val="none" w:sz="0" w:space="0" w:color="auto"/>
                                    <w:right w:val="none" w:sz="0" w:space="0" w:color="auto"/>
                                  </w:divBdr>
                                  <w:divsChild>
                                    <w:div w:id="136605197">
                                      <w:marLeft w:val="0"/>
                                      <w:marRight w:val="0"/>
                                      <w:marTop w:val="0"/>
                                      <w:marBottom w:val="0"/>
                                      <w:divBdr>
                                        <w:top w:val="none" w:sz="0" w:space="0" w:color="auto"/>
                                        <w:left w:val="none" w:sz="0" w:space="0" w:color="auto"/>
                                        <w:bottom w:val="none" w:sz="0" w:space="0" w:color="auto"/>
                                        <w:right w:val="none" w:sz="0" w:space="0" w:color="auto"/>
                                      </w:divBdr>
                                    </w:div>
                                    <w:div w:id="1901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112110">
      <w:bodyDiv w:val="1"/>
      <w:marLeft w:val="0"/>
      <w:marRight w:val="0"/>
      <w:marTop w:val="0"/>
      <w:marBottom w:val="0"/>
      <w:divBdr>
        <w:top w:val="none" w:sz="0" w:space="0" w:color="auto"/>
        <w:left w:val="none" w:sz="0" w:space="0" w:color="auto"/>
        <w:bottom w:val="none" w:sz="0" w:space="0" w:color="auto"/>
        <w:right w:val="none" w:sz="0" w:space="0" w:color="auto"/>
      </w:divBdr>
      <w:divsChild>
        <w:div w:id="1222332297">
          <w:marLeft w:val="0"/>
          <w:marRight w:val="0"/>
          <w:marTop w:val="121"/>
          <w:marBottom w:val="0"/>
          <w:divBdr>
            <w:top w:val="none" w:sz="0" w:space="0" w:color="auto"/>
            <w:left w:val="none" w:sz="0" w:space="0" w:color="auto"/>
            <w:bottom w:val="none" w:sz="0" w:space="0" w:color="auto"/>
            <w:right w:val="none" w:sz="0" w:space="0" w:color="auto"/>
          </w:divBdr>
        </w:div>
      </w:divsChild>
    </w:div>
    <w:div w:id="1545629944">
      <w:bodyDiv w:val="1"/>
      <w:marLeft w:val="0"/>
      <w:marRight w:val="0"/>
      <w:marTop w:val="0"/>
      <w:marBottom w:val="0"/>
      <w:divBdr>
        <w:top w:val="none" w:sz="0" w:space="0" w:color="auto"/>
        <w:left w:val="none" w:sz="0" w:space="0" w:color="auto"/>
        <w:bottom w:val="none" w:sz="0" w:space="0" w:color="auto"/>
        <w:right w:val="none" w:sz="0" w:space="0" w:color="auto"/>
      </w:divBdr>
      <w:divsChild>
        <w:div w:id="1404523963">
          <w:marLeft w:val="60"/>
          <w:marRight w:val="60"/>
          <w:marTop w:val="100"/>
          <w:marBottom w:val="100"/>
          <w:divBdr>
            <w:top w:val="none" w:sz="0" w:space="0" w:color="auto"/>
            <w:left w:val="none" w:sz="0" w:space="0" w:color="auto"/>
            <w:bottom w:val="none" w:sz="0" w:space="0" w:color="auto"/>
            <w:right w:val="none" w:sz="0" w:space="0" w:color="auto"/>
          </w:divBdr>
          <w:divsChild>
            <w:div w:id="515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5244">
      <w:bodyDiv w:val="1"/>
      <w:marLeft w:val="0"/>
      <w:marRight w:val="0"/>
      <w:marTop w:val="0"/>
      <w:marBottom w:val="0"/>
      <w:divBdr>
        <w:top w:val="none" w:sz="0" w:space="0" w:color="auto"/>
        <w:left w:val="none" w:sz="0" w:space="0" w:color="auto"/>
        <w:bottom w:val="none" w:sz="0" w:space="0" w:color="auto"/>
        <w:right w:val="none" w:sz="0" w:space="0" w:color="auto"/>
      </w:divBdr>
    </w:div>
    <w:div w:id="1703632065">
      <w:bodyDiv w:val="1"/>
      <w:marLeft w:val="0"/>
      <w:marRight w:val="0"/>
      <w:marTop w:val="0"/>
      <w:marBottom w:val="0"/>
      <w:divBdr>
        <w:top w:val="none" w:sz="0" w:space="0" w:color="auto"/>
        <w:left w:val="none" w:sz="0" w:space="0" w:color="auto"/>
        <w:bottom w:val="none" w:sz="0" w:space="0" w:color="auto"/>
        <w:right w:val="none" w:sz="0" w:space="0" w:color="auto"/>
      </w:divBdr>
    </w:div>
    <w:div w:id="1980453311">
      <w:bodyDiv w:val="1"/>
      <w:marLeft w:val="0"/>
      <w:marRight w:val="0"/>
      <w:marTop w:val="0"/>
      <w:marBottom w:val="0"/>
      <w:divBdr>
        <w:top w:val="none" w:sz="0" w:space="0" w:color="auto"/>
        <w:left w:val="none" w:sz="0" w:space="0" w:color="auto"/>
        <w:bottom w:val="none" w:sz="0" w:space="0" w:color="auto"/>
        <w:right w:val="none" w:sz="0" w:space="0" w:color="auto"/>
      </w:divBdr>
    </w:div>
    <w:div w:id="1984113585">
      <w:bodyDiv w:val="1"/>
      <w:marLeft w:val="0"/>
      <w:marRight w:val="0"/>
      <w:marTop w:val="0"/>
      <w:marBottom w:val="0"/>
      <w:divBdr>
        <w:top w:val="none" w:sz="0" w:space="0" w:color="auto"/>
        <w:left w:val="none" w:sz="0" w:space="0" w:color="auto"/>
        <w:bottom w:val="none" w:sz="0" w:space="0" w:color="auto"/>
        <w:right w:val="none" w:sz="0" w:space="0" w:color="auto"/>
      </w:divBdr>
      <w:divsChild>
        <w:div w:id="337738486">
          <w:marLeft w:val="60"/>
          <w:marRight w:val="60"/>
          <w:marTop w:val="100"/>
          <w:marBottom w:val="100"/>
          <w:divBdr>
            <w:top w:val="none" w:sz="0" w:space="0" w:color="auto"/>
            <w:left w:val="none" w:sz="0" w:space="0" w:color="auto"/>
            <w:bottom w:val="none" w:sz="0" w:space="0" w:color="auto"/>
            <w:right w:val="none" w:sz="0" w:space="0" w:color="auto"/>
          </w:divBdr>
        </w:div>
        <w:div w:id="115803052">
          <w:marLeft w:val="60"/>
          <w:marRight w:val="60"/>
          <w:marTop w:val="100"/>
          <w:marBottom w:val="100"/>
          <w:divBdr>
            <w:top w:val="none" w:sz="0" w:space="0" w:color="auto"/>
            <w:left w:val="none" w:sz="0" w:space="0" w:color="auto"/>
            <w:bottom w:val="none" w:sz="0" w:space="0" w:color="auto"/>
            <w:right w:val="none" w:sz="0" w:space="0" w:color="auto"/>
          </w:divBdr>
          <w:divsChild>
            <w:div w:id="1731996799">
              <w:marLeft w:val="0"/>
              <w:marRight w:val="0"/>
              <w:marTop w:val="0"/>
              <w:marBottom w:val="0"/>
              <w:divBdr>
                <w:top w:val="none" w:sz="0" w:space="0" w:color="auto"/>
                <w:left w:val="none" w:sz="0" w:space="0" w:color="auto"/>
                <w:bottom w:val="none" w:sz="0" w:space="0" w:color="auto"/>
                <w:right w:val="none" w:sz="0" w:space="0" w:color="auto"/>
              </w:divBdr>
            </w:div>
          </w:divsChild>
        </w:div>
        <w:div w:id="1643075173">
          <w:marLeft w:val="60"/>
          <w:marRight w:val="60"/>
          <w:marTop w:val="100"/>
          <w:marBottom w:val="100"/>
          <w:divBdr>
            <w:top w:val="none" w:sz="0" w:space="0" w:color="auto"/>
            <w:left w:val="none" w:sz="0" w:space="0" w:color="auto"/>
            <w:bottom w:val="none" w:sz="0" w:space="0" w:color="auto"/>
            <w:right w:val="none" w:sz="0" w:space="0" w:color="auto"/>
          </w:divBdr>
          <w:divsChild>
            <w:div w:id="1513447280">
              <w:marLeft w:val="0"/>
              <w:marRight w:val="0"/>
              <w:marTop w:val="0"/>
              <w:marBottom w:val="0"/>
              <w:divBdr>
                <w:top w:val="none" w:sz="0" w:space="0" w:color="auto"/>
                <w:left w:val="none" w:sz="0" w:space="0" w:color="auto"/>
                <w:bottom w:val="none" w:sz="0" w:space="0" w:color="auto"/>
                <w:right w:val="none" w:sz="0" w:space="0" w:color="auto"/>
              </w:divBdr>
            </w:div>
          </w:divsChild>
        </w:div>
        <w:div w:id="31347920">
          <w:marLeft w:val="60"/>
          <w:marRight w:val="60"/>
          <w:marTop w:val="100"/>
          <w:marBottom w:val="100"/>
          <w:divBdr>
            <w:top w:val="none" w:sz="0" w:space="0" w:color="auto"/>
            <w:left w:val="none" w:sz="0" w:space="0" w:color="auto"/>
            <w:bottom w:val="none" w:sz="0" w:space="0" w:color="auto"/>
            <w:right w:val="none" w:sz="0" w:space="0" w:color="auto"/>
          </w:divBdr>
          <w:divsChild>
            <w:div w:id="195048892">
              <w:marLeft w:val="0"/>
              <w:marRight w:val="0"/>
              <w:marTop w:val="0"/>
              <w:marBottom w:val="0"/>
              <w:divBdr>
                <w:top w:val="none" w:sz="0" w:space="0" w:color="auto"/>
                <w:left w:val="none" w:sz="0" w:space="0" w:color="auto"/>
                <w:bottom w:val="none" w:sz="0" w:space="0" w:color="auto"/>
                <w:right w:val="none" w:sz="0" w:space="0" w:color="auto"/>
              </w:divBdr>
            </w:div>
          </w:divsChild>
        </w:div>
        <w:div w:id="1193693268">
          <w:marLeft w:val="60"/>
          <w:marRight w:val="60"/>
          <w:marTop w:val="100"/>
          <w:marBottom w:val="100"/>
          <w:divBdr>
            <w:top w:val="none" w:sz="0" w:space="0" w:color="auto"/>
            <w:left w:val="none" w:sz="0" w:space="0" w:color="auto"/>
            <w:bottom w:val="none" w:sz="0" w:space="0" w:color="auto"/>
            <w:right w:val="none" w:sz="0" w:space="0" w:color="auto"/>
          </w:divBdr>
          <w:divsChild>
            <w:div w:id="1463648163">
              <w:marLeft w:val="0"/>
              <w:marRight w:val="0"/>
              <w:marTop w:val="0"/>
              <w:marBottom w:val="0"/>
              <w:divBdr>
                <w:top w:val="none" w:sz="0" w:space="0" w:color="auto"/>
                <w:left w:val="none" w:sz="0" w:space="0" w:color="auto"/>
                <w:bottom w:val="none" w:sz="0" w:space="0" w:color="auto"/>
                <w:right w:val="none" w:sz="0" w:space="0" w:color="auto"/>
              </w:divBdr>
            </w:div>
          </w:divsChild>
        </w:div>
        <w:div w:id="1573469853">
          <w:marLeft w:val="60"/>
          <w:marRight w:val="60"/>
          <w:marTop w:val="100"/>
          <w:marBottom w:val="100"/>
          <w:divBdr>
            <w:top w:val="none" w:sz="0" w:space="0" w:color="auto"/>
            <w:left w:val="none" w:sz="0" w:space="0" w:color="auto"/>
            <w:bottom w:val="none" w:sz="0" w:space="0" w:color="auto"/>
            <w:right w:val="none" w:sz="0" w:space="0" w:color="auto"/>
          </w:divBdr>
          <w:divsChild>
            <w:div w:id="1047140426">
              <w:marLeft w:val="0"/>
              <w:marRight w:val="0"/>
              <w:marTop w:val="0"/>
              <w:marBottom w:val="0"/>
              <w:divBdr>
                <w:top w:val="none" w:sz="0" w:space="0" w:color="auto"/>
                <w:left w:val="none" w:sz="0" w:space="0" w:color="auto"/>
                <w:bottom w:val="none" w:sz="0" w:space="0" w:color="auto"/>
                <w:right w:val="none" w:sz="0" w:space="0" w:color="auto"/>
              </w:divBdr>
            </w:div>
          </w:divsChild>
        </w:div>
        <w:div w:id="2120484906">
          <w:marLeft w:val="60"/>
          <w:marRight w:val="60"/>
          <w:marTop w:val="100"/>
          <w:marBottom w:val="100"/>
          <w:divBdr>
            <w:top w:val="none" w:sz="0" w:space="0" w:color="auto"/>
            <w:left w:val="none" w:sz="0" w:space="0" w:color="auto"/>
            <w:bottom w:val="none" w:sz="0" w:space="0" w:color="auto"/>
            <w:right w:val="none" w:sz="0" w:space="0" w:color="auto"/>
          </w:divBdr>
          <w:divsChild>
            <w:div w:id="450130728">
              <w:marLeft w:val="0"/>
              <w:marRight w:val="0"/>
              <w:marTop w:val="0"/>
              <w:marBottom w:val="0"/>
              <w:divBdr>
                <w:top w:val="none" w:sz="0" w:space="0" w:color="auto"/>
                <w:left w:val="none" w:sz="0" w:space="0" w:color="auto"/>
                <w:bottom w:val="none" w:sz="0" w:space="0" w:color="auto"/>
                <w:right w:val="none" w:sz="0" w:space="0" w:color="auto"/>
              </w:divBdr>
            </w:div>
          </w:divsChild>
        </w:div>
        <w:div w:id="2052726192">
          <w:marLeft w:val="60"/>
          <w:marRight w:val="60"/>
          <w:marTop w:val="100"/>
          <w:marBottom w:val="100"/>
          <w:divBdr>
            <w:top w:val="none" w:sz="0" w:space="0" w:color="auto"/>
            <w:left w:val="none" w:sz="0" w:space="0" w:color="auto"/>
            <w:bottom w:val="none" w:sz="0" w:space="0" w:color="auto"/>
            <w:right w:val="none" w:sz="0" w:space="0" w:color="auto"/>
          </w:divBdr>
          <w:divsChild>
            <w:div w:id="13090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3128">
      <w:bodyDiv w:val="1"/>
      <w:marLeft w:val="0"/>
      <w:marRight w:val="0"/>
      <w:marTop w:val="0"/>
      <w:marBottom w:val="0"/>
      <w:divBdr>
        <w:top w:val="none" w:sz="0" w:space="0" w:color="auto"/>
        <w:left w:val="none" w:sz="0" w:space="0" w:color="auto"/>
        <w:bottom w:val="none" w:sz="0" w:space="0" w:color="auto"/>
        <w:right w:val="none" w:sz="0" w:space="0" w:color="auto"/>
      </w:divBdr>
    </w:div>
    <w:div w:id="2127305933">
      <w:bodyDiv w:val="1"/>
      <w:marLeft w:val="0"/>
      <w:marRight w:val="0"/>
      <w:marTop w:val="0"/>
      <w:marBottom w:val="0"/>
      <w:divBdr>
        <w:top w:val="none" w:sz="0" w:space="0" w:color="auto"/>
        <w:left w:val="none" w:sz="0" w:space="0" w:color="auto"/>
        <w:bottom w:val="none" w:sz="0" w:space="0" w:color="auto"/>
        <w:right w:val="none" w:sz="0" w:space="0" w:color="auto"/>
      </w:divBdr>
      <w:divsChild>
        <w:div w:id="608199221">
          <w:marLeft w:val="60"/>
          <w:marRight w:val="60"/>
          <w:marTop w:val="100"/>
          <w:marBottom w:val="100"/>
          <w:divBdr>
            <w:top w:val="none" w:sz="0" w:space="0" w:color="auto"/>
            <w:left w:val="none" w:sz="0" w:space="0" w:color="auto"/>
            <w:bottom w:val="none" w:sz="0" w:space="0" w:color="auto"/>
            <w:right w:val="none" w:sz="0" w:space="0" w:color="auto"/>
          </w:divBdr>
          <w:divsChild>
            <w:div w:id="2442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9634&amp;date=31.07.2023" TargetMode="External"/><Relationship Id="rId18" Type="http://schemas.openxmlformats.org/officeDocument/2006/relationships/hyperlink" Target="https://login.consultant.ru/link/?req=doc&amp;base=LAW&amp;n=422007&amp;date=31.07.2023" TargetMode="External"/><Relationship Id="rId26" Type="http://schemas.openxmlformats.org/officeDocument/2006/relationships/hyperlink" Target="https://login.consultant.ru/link/?req=doc&amp;base=RLAW417&amp;n=106015&amp;date=31.07.2023" TargetMode="External"/><Relationship Id="rId21" Type="http://schemas.openxmlformats.org/officeDocument/2006/relationships/hyperlink" Target="https://login.consultant.ru/link/?req=doc&amp;base=LAW&amp;n=449634&amp;date=31.07.2023" TargetMode="External"/><Relationship Id="rId34" Type="http://schemas.openxmlformats.org/officeDocument/2006/relationships/hyperlink" Target="file:///C:\Users\Comp\Desktop\2022%20&#1080;&#1079;&#1084;&#1077;&#1085;&#1077;&#1085;&#1080;&#1103;%20&#1074;%20&#1087;&#1088;&#1086;&#1075;&#1088;&#1072;&#1084;&#1084;&#1091;\1.&#1055;&#1077;&#1088;&#1074;&#1086;&#1085;&#1072;&#1095;&#1072;&#1083;&#1100;&#1085;&#1086;\&#1055;&#1086;&#1089;&#1090;&#1072;&#1085;&#1086;&#1074;&#1083;&#1077;&#1085;&#1080;&#1077;\&#1080;&#1079;&#1084;&#1077;&#1085;&#1077;&#1085;&#1080;&#1103;%20(4).docx" TargetMode="External"/><Relationship Id="rId7" Type="http://schemas.openxmlformats.org/officeDocument/2006/relationships/endnotes" Target="endnotes.xml"/><Relationship Id="rId12" Type="http://schemas.openxmlformats.org/officeDocument/2006/relationships/hyperlink" Target="https://login.consultant.ru/link/?req=doc&amp;base=LAW&amp;n=422007&amp;date=31.07.2023" TargetMode="External"/><Relationship Id="rId17" Type="http://schemas.openxmlformats.org/officeDocument/2006/relationships/image" Target="media/image3.wmf"/><Relationship Id="rId25" Type="http://schemas.openxmlformats.org/officeDocument/2006/relationships/hyperlink" Target="https://login.consultant.ru/link/?req=doc&amp;base=RLAW417&amp;n=106015&amp;date=31.07.2023" TargetMode="External"/><Relationship Id="rId33" Type="http://schemas.openxmlformats.org/officeDocument/2006/relationships/hyperlink" Target="consultantplus://offline/ref=7BD3E4C9F01DE0B63567E4146D2B0AC0D10E082FCF04C9731FD65596E80036D8GES9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login.consultant.ru/link/?req=doc&amp;base=LAW&amp;n=422007&amp;date=31.07.2023" TargetMode="External"/><Relationship Id="rId29" Type="http://schemas.openxmlformats.org/officeDocument/2006/relationships/hyperlink" Target="file:///C:\Users\&#1055;&#1086;&#1083;&#1100;&#1079;&#1086;&#1074;&#1072;&#1090;&#1077;&#1083;&#1100;\Desktop\2023%20&#1080;&#1079;&#1084;&#1077;&#1085;&#1077;&#1085;&#1080;&#1103;%20&#1074;%20&#1075;&#1086;&#1089;&#1087;&#1088;&#1086;&#1075;&#1088;&#1072;&#1084;&#1084;&#1077;\&#1055;&#1086;&#1089;&#1090;&#1072;&#1085;&#1086;&#1074;&#1083;&#1077;&#1085;&#1080;&#1077;\&#1087;&#1088;&#1086;&#1075;&#1088;&#1072;&#1084;&#1084;&#1072;%20&#1090;&#1077;&#1082;&#1089;&#1090;.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9634&amp;date=31.07.2023" TargetMode="External"/><Relationship Id="rId24" Type="http://schemas.openxmlformats.org/officeDocument/2006/relationships/hyperlink" Target="https://login.consultant.ru/link/?req=doc&amp;base=RLAW417&amp;n=106015&amp;date=31.07.2023" TargetMode="External"/><Relationship Id="rId32" Type="http://schemas.openxmlformats.org/officeDocument/2006/relationships/hyperlink" Target="consultantplus://offline/ref=7BD3E4C9F01DE0B63567E4146D2B0AC0D10E082FCF04C9731FD65596E80036D8GES9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49634&amp;date=31.07.2023" TargetMode="External"/><Relationship Id="rId28" Type="http://schemas.openxmlformats.org/officeDocument/2006/relationships/header" Target="header2.xml"/><Relationship Id="rId36" Type="http://schemas.openxmlformats.org/officeDocument/2006/relationships/header" Target="header3.xml"/><Relationship Id="rId10" Type="http://schemas.openxmlformats.org/officeDocument/2006/relationships/hyperlink" Target="https://login.consultant.ru/link/?req=doc&amp;base=LAW&amp;n=422007&amp;date=31.07.2023" TargetMode="External"/><Relationship Id="rId19" Type="http://schemas.openxmlformats.org/officeDocument/2006/relationships/hyperlink" Target="https://login.consultant.ru/link/?req=doc&amp;base=LAW&amp;n=446169&amp;date=31.07.2023" TargetMode="External"/><Relationship Id="rId31" Type="http://schemas.openxmlformats.org/officeDocument/2006/relationships/hyperlink" Target="file:///C:\Users\&#1055;&#1086;&#1083;&#1100;&#1079;&#1086;&#1074;&#1072;&#1090;&#1077;&#1083;&#1100;\Desktop\2021%20&#1080;&#1079;&#1084;.&#1074;%20&#1087;&#1088;&#1086;&#1075;&#1088;&#1072;&#1084;&#1084;&#1091;\1.&#1055;&#1077;&#1088;&#1074;&#1086;&#1085;&#1072;&#1095;&#1072;&#1083;&#1100;&#1085;&#1099;&#1077;%20&#1080;&#1079;&#1084;&#1077;&#1085;&#1077;&#1085;&#1080;&#1103;\&#1087;&#1086;&#1089;&#1090;&#1072;&#1085;&#1086;&#1074;&#1083;&#1077;&#1085;&#1080;&#1077;\&#1080;&#1079;&#1084;&#1077;&#1085;&#1077;&#1085;&#1080;&#1103;%20&#1082;%20&#1087;&#1088;&#1086;&#1077;&#1082;&#1090;&#1091;%20&#1050;&#1048;&#1055;&#1050;&#1054;.docx" TargetMode="External"/><Relationship Id="rId4" Type="http://schemas.openxmlformats.org/officeDocument/2006/relationships/settings" Target="settings.xml"/><Relationship Id="rId9" Type="http://schemas.openxmlformats.org/officeDocument/2006/relationships/hyperlink" Target="https://login.consultant.ru/link/?req=doc&amp;base=LAW&amp;n=446438&amp;date=31.07.2023&amp;dst=100025&amp;field=134" TargetMode="External"/><Relationship Id="rId14" Type="http://schemas.openxmlformats.org/officeDocument/2006/relationships/hyperlink" Target="https://login.consultant.ru/link/?req=doc&amp;base=RLAW417&amp;n=106015&amp;date=31.07.2023" TargetMode="External"/><Relationship Id="rId22" Type="http://schemas.openxmlformats.org/officeDocument/2006/relationships/hyperlink" Target="https://login.consultant.ru/link/?req=doc&amp;base=LAW&amp;n=422007&amp;date=31.07.2023" TargetMode="External"/><Relationship Id="rId27" Type="http://schemas.openxmlformats.org/officeDocument/2006/relationships/header" Target="header1.xml"/><Relationship Id="rId30" Type="http://schemas.openxmlformats.org/officeDocument/2006/relationships/hyperlink" Target="file:///C:\Users\&#1055;&#1086;&#1083;&#1100;&#1079;&#1086;&#1074;&#1072;&#1090;&#1077;&#1083;&#1100;\Desktop\2021%20&#1080;&#1079;&#1084;.&#1074;%20&#1087;&#1088;&#1086;&#1075;&#1088;&#1072;&#1084;&#1084;&#1091;\1.&#1055;&#1077;&#1088;&#1074;&#1086;&#1085;&#1072;&#1095;&#1072;&#1083;&#1100;&#1085;&#1099;&#1077;%20&#1080;&#1079;&#1084;&#1077;&#1085;&#1077;&#1085;&#1080;&#1103;\&#1087;&#1086;&#1089;&#1090;&#1072;&#1085;&#1086;&#1074;&#1083;&#1077;&#1085;&#1080;&#1077;\&#1080;&#1079;&#1084;&#1077;&#1085;&#1077;&#1085;&#1080;&#1103;%20&#1082;%20&#1087;&#1088;&#1086;&#1077;&#1082;&#1090;&#1091;%20&#1050;&#1048;&#1055;&#1050;&#1054;.docx" TargetMode="External"/><Relationship Id="rId35" Type="http://schemas.openxmlformats.org/officeDocument/2006/relationships/hyperlink" Target="file:///C:\Users\Comp\Desktop\2022%20&#1080;&#1079;&#1084;&#1077;&#1085;&#1077;&#1085;&#1080;&#1103;%20&#1074;%20&#1087;&#1088;&#1086;&#1075;&#1088;&#1072;&#1084;&#1084;&#1091;\1.&#1055;&#1077;&#1088;&#1074;&#1086;&#1085;&#1072;&#1095;&#1072;&#1083;&#1100;&#1085;&#1086;\&#1055;&#1086;&#1089;&#1090;&#1072;&#1085;&#1086;&#1074;&#1083;&#1077;&#1085;&#1080;&#1077;\&#1080;&#1079;&#1084;&#1077;&#1085;&#1077;&#1085;&#1080;&#1103;%20(4).docx" TargetMode="External"/><Relationship Id="rId8" Type="http://schemas.openxmlformats.org/officeDocument/2006/relationships/hyperlink" Target="https://login.consultant.ru/link/?req=doc&amp;base=LAW&amp;n=28679&amp;date=31.07.2023"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86D22-6BD2-404F-ADCC-BD5401C2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18759</Words>
  <Characters>106930</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информации и печати Курской области</Company>
  <LinksUpToDate>false</LinksUpToDate>
  <CharactersWithSpaces>125439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Серпуховитина Елена Александровна</dc:creator>
  <cp:lastModifiedBy>Пользователь</cp:lastModifiedBy>
  <cp:revision>29</cp:revision>
  <cp:lastPrinted>2023-07-31T09:26:00Z</cp:lastPrinted>
  <dcterms:created xsi:type="dcterms:W3CDTF">2023-07-13T07:11:00Z</dcterms:created>
  <dcterms:modified xsi:type="dcterms:W3CDTF">2023-07-31T09:26:00Z</dcterms:modified>
</cp:coreProperties>
</file>