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4740F0">
        <w:rPr>
          <w:rFonts w:ascii="Times New Roman" w:hAnsi="Times New Roman" w:cs="Times New Roman"/>
          <w:sz w:val="26"/>
          <w:szCs w:val="26"/>
        </w:rPr>
        <w:t>7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043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Технологическое предпринимательство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  <w:bookmarkStart w:id="0" w:name="_GoBack"/>
      <w:bookmarkEnd w:id="0"/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Ответственный </w:t>
            </w:r>
            <w:r w:rsidR="00217836">
              <w:rPr>
                <w:sz w:val="26"/>
                <w:szCs w:val="26"/>
              </w:rPr>
              <w:t>исполнитель Курской области</w:t>
            </w:r>
          </w:p>
          <w:p w:rsidR="003847FF" w:rsidRDefault="003847FF" w:rsidP="004F2A60">
            <w:pPr>
              <w:ind w:firstLine="0"/>
              <w:rPr>
                <w:sz w:val="26"/>
                <w:szCs w:val="26"/>
              </w:rPr>
            </w:pPr>
          </w:p>
          <w:p w:rsidR="00217836" w:rsidRPr="004F2A60" w:rsidRDefault="00217836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468" w:type="pct"/>
          </w:tcPr>
          <w:p w:rsidR="007129E2" w:rsidRDefault="007129E2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sz w:val="26"/>
                <w:szCs w:val="26"/>
              </w:rPr>
              <w:t>высшего</w:t>
            </w:r>
            <w:proofErr w:type="gramEnd"/>
            <w:r>
              <w:rPr>
                <w:sz w:val="26"/>
                <w:szCs w:val="26"/>
              </w:rPr>
              <w:t xml:space="preserve"> образования «Юго-Западный государственный университет»</w:t>
            </w:r>
          </w:p>
          <w:p w:rsidR="007129E2" w:rsidRDefault="007129E2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«Курский государственный аграрный университет имени И.И. Иванова»</w:t>
            </w:r>
          </w:p>
          <w:p w:rsidR="001B78AD" w:rsidRDefault="001B78AD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  <w:p w:rsidR="00146F9C" w:rsidRPr="004F2A60" w:rsidRDefault="007129E2" w:rsidP="00146F9C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</w:t>
            </w:r>
            <w:r w:rsidRPr="00F45D64">
              <w:rPr>
                <w:sz w:val="26"/>
                <w:szCs w:val="26"/>
              </w:rPr>
              <w:t>Центр «Мой бизнес» Курской области»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DB11A8" w:rsidRDefault="00DB11A8" w:rsidP="00DB11A8">
      <w:pPr>
        <w:keepNext/>
        <w:keepLines/>
        <w:spacing w:after="2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969" w:rsidRPr="00DB11A8" w:rsidRDefault="00531969" w:rsidP="00DB11A8">
      <w:pPr>
        <w:keepNext/>
        <w:keepLines/>
        <w:spacing w:after="2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531969" w:rsidRDefault="00531969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4998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76"/>
        <w:gridCol w:w="2271"/>
        <w:gridCol w:w="852"/>
        <w:gridCol w:w="1696"/>
        <w:gridCol w:w="568"/>
        <w:gridCol w:w="565"/>
        <w:gridCol w:w="568"/>
        <w:gridCol w:w="568"/>
        <w:gridCol w:w="568"/>
        <w:gridCol w:w="565"/>
        <w:gridCol w:w="568"/>
        <w:gridCol w:w="3189"/>
        <w:gridCol w:w="2621"/>
      </w:tblGrid>
      <w:tr w:rsidR="00B548FB" w:rsidRPr="001B78AD" w:rsidTr="00217836">
        <w:trPr>
          <w:trHeight w:val="84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DE5DCA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DE5DCA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DE5DCA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DE5DCA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DE5DCA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DE5DCA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217836" w:rsidRPr="001B78AD" w:rsidTr="00217836">
        <w:trPr>
          <w:cantSplit/>
          <w:trHeight w:val="1134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DE5DCA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1B78AD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17836" w:rsidRPr="00DE5DCA" w:rsidTr="00217836">
        <w:trPr>
          <w:trHeight w:val="28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217836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7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DE5DCA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46DB2" w:rsidRPr="001B78AD" w:rsidTr="00646DB2">
        <w:trPr>
          <w:cantSplit/>
          <w:trHeight w:val="113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DE5DCA" w:rsidRDefault="00646DB2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5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475291" w:rsidRDefault="00646DB2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Преакселератор</w:t>
            </w:r>
            <w:proofErr w:type="spellEnd"/>
          </w:p>
          <w:p w:rsidR="00646DB2" w:rsidRDefault="00646DB2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INNOVSCHOOL</w:t>
            </w:r>
          </w:p>
          <w:p w:rsidR="00646DB2" w:rsidRPr="00DE5DCA" w:rsidRDefault="00646DB2" w:rsidP="0047529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217836" w:rsidRDefault="00646DB2" w:rsidP="0033688C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7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1B78AD" w:rsidRDefault="00646DB2" w:rsidP="0033688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E5DCA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 w:rsidRPr="00491C0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 w:rsidRPr="00491C0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 w:rsidRPr="00491C0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 w:rsidRPr="00491C0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5E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5E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E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5E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E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  <w:p w:rsidR="00646DB2" w:rsidRPr="001B78AD" w:rsidRDefault="00646DB2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DB2" w:rsidRPr="00217836" w:rsidRDefault="00646DB2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InnovSchool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 проектом, ориентированным на развитие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студентов инженерно-технических специальностей навыков и компетенций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деятельности,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изучение основ ведения бизнеса, маркетинговых исследований технологических разработок.</w:t>
            </w:r>
          </w:p>
        </w:tc>
      </w:tr>
      <w:tr w:rsidR="00646DB2" w:rsidRPr="001B78AD" w:rsidTr="0033738D">
        <w:trPr>
          <w:cantSplit/>
          <w:trHeight w:val="113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DE5DCA" w:rsidRDefault="00646DB2" w:rsidP="00375D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475291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участников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Преакселератор</w:t>
            </w:r>
            <w:proofErr w:type="spellEnd"/>
          </w:p>
          <w:p w:rsidR="00646DB2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INNOVSCHOOL</w:t>
            </w:r>
          </w:p>
          <w:p w:rsidR="00646DB2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1B78AD" w:rsidRDefault="00646DB2" w:rsidP="00375D1A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17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1B78AD" w:rsidRDefault="00646DB2" w:rsidP="00375D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E5DCA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  <w:p w:rsidR="00646DB2" w:rsidRPr="001B78AD" w:rsidRDefault="00646DB2" w:rsidP="00375D1A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217836" w:rsidRDefault="00646DB2" w:rsidP="00375D1A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DB2" w:rsidRPr="001B78AD" w:rsidTr="00646DB2">
        <w:trPr>
          <w:cantSplit/>
          <w:trHeight w:val="113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ED72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регионального акселератора технологических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INNOVSTART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46DB2" w:rsidRPr="009A3ECC" w:rsidRDefault="00646DB2" w:rsidP="00E15F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9A3ECC" w:rsidRDefault="00646DB2" w:rsidP="00ED7260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ECC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217836" w:rsidRDefault="00646DB2" w:rsidP="0021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DB2" w:rsidRPr="001B78AD" w:rsidRDefault="00646DB2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Ключевая цель акселератора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ускоренное развитие и рост </w:t>
            </w:r>
            <w:proofErr w:type="spellStart"/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технологической сфере</w:t>
            </w:r>
          </w:p>
        </w:tc>
      </w:tr>
      <w:tr w:rsidR="00646DB2" w:rsidRPr="001B78AD" w:rsidTr="00646DB2">
        <w:trPr>
          <w:cantSplit/>
          <w:trHeight w:val="113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участников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регионального акселератора технологических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INNOVSTART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46DB2" w:rsidRPr="009A3ECC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9A3ECC" w:rsidRDefault="00646DB2" w:rsidP="00375D1A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3ECC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9A3ECC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217836" w:rsidRDefault="00646DB2" w:rsidP="0021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DB2" w:rsidRPr="001B78AD" w:rsidRDefault="00646DB2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46DB2" w:rsidRPr="001B78AD" w:rsidTr="00646DB2">
        <w:trPr>
          <w:cantSplit/>
          <w:trHeight w:val="423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ED7260" w:rsidRDefault="00646DB2" w:rsidP="00ED72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 на образовательной площадке «Предпринимательская Точка кипения»</w:t>
            </w:r>
            <w:r w:rsidRPr="005E3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6DB2" w:rsidRPr="005E35AF" w:rsidRDefault="00646DB2" w:rsidP="00ED726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5E35AF" w:rsidRDefault="00646DB2" w:rsidP="00ED7260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5AF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5AF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ED7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217836" w:rsidRDefault="00646DB2" w:rsidP="00ED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DB2" w:rsidRPr="00217836" w:rsidRDefault="00646DB2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П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разработки и тестирова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идей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будущих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Организация серии мероприятий, связанных с </w:t>
            </w:r>
            <w:r w:rsidRPr="003D1A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обучением и развитием предприним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ательской деятельности студентов</w:t>
            </w:r>
          </w:p>
        </w:tc>
      </w:tr>
      <w:tr w:rsidR="00646DB2" w:rsidRPr="001B78AD" w:rsidTr="00E7279B">
        <w:trPr>
          <w:cantSplit/>
          <w:trHeight w:val="439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ED7260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 мероприятий образовательной площадки «Предпринимательская Точка кипения», тыс. чел</w:t>
            </w:r>
          </w:p>
          <w:p w:rsidR="00646DB2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6DB2" w:rsidRPr="005E35AF" w:rsidRDefault="00646DB2" w:rsidP="00375D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5E35AF" w:rsidRDefault="00646DB2" w:rsidP="00375D1A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5AF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5AF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217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217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217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217836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Pr="00BD2F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217836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217836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217836" w:rsidRDefault="00646DB2" w:rsidP="00375D1A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DB2" w:rsidRPr="001B78AD" w:rsidTr="00646DB2">
        <w:trPr>
          <w:cantSplit/>
          <w:trHeight w:val="394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3688C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тренингов предпринимательских компетенций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школьных и студенческих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-команд</w:t>
            </w:r>
          </w:p>
          <w:p w:rsidR="00646DB2" w:rsidRPr="005E35AF" w:rsidRDefault="00646DB2" w:rsidP="00911023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1B78AD" w:rsidRDefault="00646DB2" w:rsidP="0033688C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E35AF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1B78AD" w:rsidRDefault="00646DB2" w:rsidP="0033688C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35AF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5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  <w:p w:rsidR="00646DB2" w:rsidRDefault="00646DB2" w:rsidP="00B4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46DB2" w:rsidRPr="00217836" w:rsidRDefault="00646DB2" w:rsidP="0021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DB2" w:rsidRPr="00B4511A" w:rsidRDefault="00646DB2" w:rsidP="0064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726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образовательных проектов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площадках региональных вузов</w:t>
            </w:r>
          </w:p>
          <w:p w:rsidR="00646DB2" w:rsidRPr="001B78AD" w:rsidRDefault="00646DB2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46DB2" w:rsidRPr="001B78AD" w:rsidTr="00D1063B">
        <w:trPr>
          <w:cantSplit/>
          <w:trHeight w:val="394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Default="00646DB2" w:rsidP="00375D1A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участников тренингов предпринимательских компетенций для школьных и студенческих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-команд,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proofErr w:type="spellEnd"/>
          </w:p>
          <w:p w:rsidR="00646DB2" w:rsidRPr="005E35AF" w:rsidRDefault="00646DB2" w:rsidP="00375D1A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46DB2" w:rsidRPr="001B78AD" w:rsidRDefault="00646DB2" w:rsidP="00375D1A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E35AF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1B78AD" w:rsidRDefault="00646DB2" w:rsidP="00375D1A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35AF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646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646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646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646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5E35AF" w:rsidRDefault="00646DB2" w:rsidP="00375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646DB2" w:rsidRPr="00531969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46DB2" w:rsidRPr="00B4511A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  <w:p w:rsidR="00646DB2" w:rsidRDefault="00646DB2" w:rsidP="0037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46DB2" w:rsidRPr="00217836" w:rsidRDefault="00646DB2" w:rsidP="0021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B2" w:rsidRPr="001B78AD" w:rsidRDefault="00646DB2" w:rsidP="0064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56381C" w:rsidRPr="005904AF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90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590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590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590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590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5277"/>
        <w:gridCol w:w="2126"/>
        <w:gridCol w:w="6663"/>
      </w:tblGrid>
      <w:tr w:rsidR="00336910" w:rsidRPr="005904AF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5904AF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5904AF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5904AF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5904AF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5904A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5904AF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5904A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1B78AD" w:rsidTr="0074771C">
        <w:trPr>
          <w:trHeight w:val="132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5904AF" w:rsidRDefault="005904AF" w:rsidP="00A209DD">
            <w:pPr>
              <w:ind w:left="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0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комплекса мер, направленн</w:t>
            </w:r>
            <w:r w:rsidR="00A20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590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обеспечение устойчивого конкурентного положения региона в сфере технологического предпринимательства на имеющихся и новых технологических рынках, а также направленн</w:t>
            </w:r>
            <w:r w:rsidR="00A20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590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повышение инвестиционной привлекательности Курской области</w:t>
            </w:r>
          </w:p>
        </w:tc>
      </w:tr>
      <w:tr w:rsidR="00375D1A" w:rsidRPr="001B78AD" w:rsidTr="00646DB2">
        <w:trPr>
          <w:trHeight w:val="63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D1A" w:rsidRPr="00375D1A" w:rsidRDefault="00375D1A" w:rsidP="00375D1A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D1A" w:rsidRDefault="00375D1A" w:rsidP="001D2560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09D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</w:p>
          <w:p w:rsidR="00375D1A" w:rsidRPr="00BC3BFC" w:rsidRDefault="00375D1A" w:rsidP="00375D1A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3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и развитие региональной  инновационной экосистемы </w:t>
            </w:r>
          </w:p>
          <w:p w:rsidR="00375D1A" w:rsidRPr="00A209DD" w:rsidRDefault="00375D1A" w:rsidP="001D2560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D1A" w:rsidRPr="00586E19" w:rsidRDefault="00375D1A" w:rsidP="00375D1A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6E19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  <w:p w:rsidR="00375D1A" w:rsidRPr="00586E19" w:rsidRDefault="00375D1A" w:rsidP="001D2560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D1A" w:rsidRDefault="00BC3BFC" w:rsidP="00A209D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408B5">
              <w:rPr>
                <w:rFonts w:ascii="Times New Roman" w:hAnsi="Times New Roman" w:cs="Times New Roman"/>
                <w:sz w:val="26"/>
                <w:szCs w:val="26"/>
              </w:rPr>
              <w:t xml:space="preserve">     В целях реализации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и детализировать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контрольные события, которые включают в себя:</w:t>
            </w:r>
          </w:p>
          <w:p w:rsidR="00BC3BFC" w:rsidRP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масштабирование Проектной школы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инноваторов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Преакселератор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INNOVSCHOOL;</w:t>
            </w:r>
          </w:p>
          <w:p w:rsidR="00BC3BFC" w:rsidRP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инфраструктурной площадки по созданию развитию инновационно-технологических компаний и запуску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в  Курской области;</w:t>
            </w:r>
          </w:p>
          <w:p w:rsidR="00BC3BFC" w:rsidRP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Регионального акселератора технологических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InnovStart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BC3BFC" w:rsidRP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Центра трансфера технологий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Региональной цифровой платформы управления инновационными проектами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3BFC" w:rsidRDefault="00BC3BFC" w:rsidP="00BC3B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Регионального центра интеллектуальной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08B5" w:rsidRPr="00646DB2" w:rsidRDefault="00BC3BFC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 xml:space="preserve">Куратор исполнения </w:t>
            </w:r>
            <w:r w:rsidR="005D33B0" w:rsidRPr="00646DB2">
              <w:rPr>
                <w:rFonts w:ascii="Times New Roman" w:hAnsi="Times New Roman" w:cs="Times New Roman"/>
                <w:sz w:val="26"/>
                <w:szCs w:val="26"/>
              </w:rPr>
              <w:t>и достижения Задачи</w:t>
            </w:r>
            <w:r w:rsidR="000408B5" w:rsidRPr="00646D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408B5" w:rsidRDefault="005D33B0" w:rsidP="000408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 xml:space="preserve">ФГБОУ </w:t>
            </w:r>
            <w:proofErr w:type="gramStart"/>
            <w:r w:rsidRPr="00531969">
              <w:rPr>
                <w:rFonts w:ascii="TimesNewRomanPSMT" w:hAnsi="TimesNewRomanPSMT" w:cs="TimesNewRomanPSMT"/>
                <w:sz w:val="26"/>
                <w:szCs w:val="26"/>
              </w:rPr>
              <w:t>ВО</w:t>
            </w:r>
            <w:proofErr w:type="gramEnd"/>
            <w:r w:rsidRPr="00B4511A">
              <w:rPr>
                <w:rFonts w:ascii="TimesNewRomanPSMT" w:hAnsi="TimesNewRomanPSMT" w:cs="TimesNewRomanPSMT"/>
                <w:sz w:val="26"/>
                <w:szCs w:val="26"/>
              </w:rPr>
              <w:t xml:space="preserve"> «Юго-Западный государственный университет»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 w:rsidR="000408B5" w:rsidRPr="00646DB2">
              <w:rPr>
                <w:rFonts w:ascii="TimesNewRomanPSMT" w:hAnsi="TimesNewRomanPSMT" w:cs="TimesNewRomanPSMT"/>
                <w:sz w:val="26"/>
                <w:szCs w:val="26"/>
              </w:rPr>
              <w:t>соисполнители:</w:t>
            </w:r>
            <w:r w:rsidR="000408B5"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 ФГБОУ </w:t>
            </w:r>
            <w:proofErr w:type="gramStart"/>
            <w:r w:rsidR="000408B5" w:rsidRPr="005D33B0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0408B5"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  <w:r w:rsidR="000408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08B5" w:rsidRPr="005D33B0">
              <w:rPr>
                <w:rFonts w:ascii="Times New Roman" w:hAnsi="Times New Roman" w:cs="Times New Roman"/>
                <w:sz w:val="26"/>
                <w:szCs w:val="26"/>
              </w:rPr>
              <w:t>ФГБОУ ВО «Курский государственный медицинский университет» Министерства здравоохранения Российской Федерации</w:t>
            </w:r>
            <w:r w:rsidR="000408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08B5" w:rsidRPr="005D33B0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  <w:r w:rsidR="000408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D33B0" w:rsidRPr="00646DB2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Задачи: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 университетские исследования и разработки как источник инноваций;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 структурные подразделения коммерциализации (занимаются получением лицензий, патентов, заключением соглашений и др.), позволяющие определить возможность применения новых технологий в реальном производстве и возможность получения прибыли;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 промышленные предприятия как непосредственные производители, внедряющие инновации в конкретный конечный продукт;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 финансовые ресурсы;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 человеческий капитал (кадровый потенциал);</w:t>
            </w:r>
          </w:p>
          <w:p w:rsid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- региональные власти, определяющие вектор направления развития региона в рамках общего тренда и </w:t>
            </w:r>
            <w:proofErr w:type="gramStart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содействующее</w:t>
            </w:r>
            <w:proofErr w:type="gramEnd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определенных сфер и направлений (через программы, законы и т.д.).</w:t>
            </w:r>
          </w:p>
          <w:p w:rsidR="005D33B0" w:rsidRPr="00646DB2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 xml:space="preserve">К 2030 году </w:t>
            </w:r>
            <w:r w:rsidR="00646DB2">
              <w:rPr>
                <w:rFonts w:ascii="Times New Roman" w:hAnsi="Times New Roman" w:cs="Times New Roman"/>
                <w:sz w:val="26"/>
                <w:szCs w:val="26"/>
              </w:rPr>
              <w:t>планируется достижение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</w:t>
            </w:r>
            <w:r w:rsidR="00646DB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качественны</w:t>
            </w:r>
            <w:r w:rsidR="00646DB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 xml:space="preserve"> индикатор</w:t>
            </w:r>
            <w:r w:rsidR="00646DB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46D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интеграции внутри </w:t>
            </w:r>
            <w:proofErr w:type="spellStart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стартап</w:t>
            </w:r>
            <w:proofErr w:type="spellEnd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-сообщества между учеными-</w:t>
            </w:r>
            <w:proofErr w:type="spellStart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инноваторами</w:t>
            </w:r>
            <w:proofErr w:type="spellEnd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 и разработчиками;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инновационной культуры в вузовском </w:t>
            </w:r>
            <w:proofErr w:type="gramStart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сообществе</w:t>
            </w:r>
            <w:proofErr w:type="gramEnd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, бизнес-сообществе, а также в органах исполнительной и законодательной власти;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овышение уровня знаний и навыков в сфере инновационного технологического предпр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инимательства;</w:t>
            </w:r>
          </w:p>
          <w:p w:rsidR="005D33B0" w:rsidRPr="005D33B0" w:rsidRDefault="005D33B0" w:rsidP="005D33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силение взаимодействия с институтами развития инноваций РФ и внедрение лучших образовательных практик </w:t>
            </w:r>
            <w:proofErr w:type="spellStart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>Skoltech</w:t>
            </w:r>
            <w:proofErr w:type="spellEnd"/>
            <w:r w:rsidRPr="005D33B0">
              <w:rPr>
                <w:rFonts w:ascii="Times New Roman" w:hAnsi="Times New Roman" w:cs="Times New Roman"/>
                <w:sz w:val="26"/>
                <w:szCs w:val="26"/>
              </w:rPr>
              <w:t xml:space="preserve">, ФРИИ, ФСИ, АСИ НТИ,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сфере инноваций.</w:t>
            </w:r>
          </w:p>
          <w:p w:rsidR="00BC3BFC" w:rsidRDefault="00BC3BFC" w:rsidP="005D3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6DB2" w:rsidRPr="00BC3BFC" w:rsidRDefault="00646DB2" w:rsidP="005D3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CBC" w:rsidRPr="008E325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8E325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8E325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8E325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8E325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8E325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8E325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1B78AD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8E325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8E325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8E325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1B78AD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8E325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Задача </w:t>
            </w:r>
          </w:p>
          <w:p w:rsidR="000408B5" w:rsidRPr="00BC3BFC" w:rsidRDefault="000408B5" w:rsidP="00646D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3B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и развитие региональной  инновационной экосистемы </w:t>
            </w:r>
          </w:p>
          <w:p w:rsidR="004C0AD2" w:rsidRPr="008E3250" w:rsidRDefault="004C0AD2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9B6F74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50" w:rsidRPr="008E3250" w:rsidRDefault="008E3250" w:rsidP="008E32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8E3250" w:rsidRPr="008E3250" w:rsidRDefault="008E3250" w:rsidP="008E32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8E3250" w:rsidRDefault="008E3250" w:rsidP="008E32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  <w:p w:rsidR="00417530" w:rsidRPr="00646DB2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BE">
              <w:rPr>
                <w:rFonts w:ascii="Times New Roman" w:eastAsia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8E3250" w:rsidRDefault="00B1243C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072B1" w:rsidRPr="001B78AD" w:rsidTr="00646DB2">
        <w:trPr>
          <w:trHeight w:val="40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8E325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8E325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8E325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  <w:r w:rsidR="000408B5">
              <w:rPr>
                <w:rFonts w:eastAsia="Times New Roman"/>
                <w:b/>
                <w:i/>
                <w:sz w:val="26"/>
                <w:szCs w:val="26"/>
              </w:rPr>
              <w:t xml:space="preserve"> 1</w:t>
            </w:r>
          </w:p>
          <w:p w:rsidR="009072B1" w:rsidRPr="008E3250" w:rsidRDefault="000D23BE" w:rsidP="00B124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масштабирование Проектной школы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инноваторов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Преакселератор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INNOVSCHOOL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8E325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9072B1" w:rsidRPr="008E3250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8E3250" w:rsidRDefault="00B1243C" w:rsidP="009B6F74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8E3250">
              <w:rPr>
                <w:sz w:val="26"/>
                <w:szCs w:val="26"/>
              </w:rPr>
              <w:t xml:space="preserve">Отчет </w:t>
            </w:r>
          </w:p>
        </w:tc>
      </w:tr>
      <w:tr w:rsidR="00BB0DD0" w:rsidRPr="001B78AD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8E3250" w:rsidRDefault="00BB0DD0" w:rsidP="001D2560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8E325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0408B5">
              <w:rPr>
                <w:rFonts w:eastAsia="Times New Roman"/>
                <w:b/>
                <w:i/>
                <w:sz w:val="26"/>
                <w:szCs w:val="26"/>
              </w:rPr>
              <w:t xml:space="preserve"> 2</w:t>
            </w:r>
          </w:p>
          <w:p w:rsidR="00BB0DD0" w:rsidRPr="008E3250" w:rsidRDefault="000D23BE" w:rsidP="00646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инфраструктурной площадки по развитию инновационно-технологических компаний и запуску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в 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BB0DD0" w:rsidRPr="008E3250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BB0DD0" w:rsidRPr="008E3250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8E3250" w:rsidRDefault="00BB0DD0" w:rsidP="001D25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8E3250">
              <w:rPr>
                <w:sz w:val="26"/>
                <w:szCs w:val="26"/>
              </w:rPr>
              <w:t xml:space="preserve">Отчет </w:t>
            </w:r>
          </w:p>
        </w:tc>
      </w:tr>
      <w:tr w:rsidR="00BB0DD0" w:rsidRPr="001B78AD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0D23BE" w:rsidRDefault="00BB0DD0" w:rsidP="001D2560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D23BE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0408B5" w:rsidRPr="000D23BE">
              <w:rPr>
                <w:rFonts w:eastAsia="Times New Roman"/>
                <w:b/>
                <w:i/>
                <w:sz w:val="26"/>
                <w:szCs w:val="26"/>
              </w:rPr>
              <w:t xml:space="preserve"> 3</w:t>
            </w:r>
          </w:p>
          <w:p w:rsidR="00BB0DD0" w:rsidRPr="00370243" w:rsidRDefault="000D23BE" w:rsidP="001D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red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Регионального акселератора технологических 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стартапов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InnovStart</w:t>
            </w:r>
            <w:proofErr w:type="spellEnd"/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BB0DD0" w:rsidRPr="00370243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8E3250" w:rsidRDefault="00BB0DD0" w:rsidP="001D25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8E3250">
              <w:rPr>
                <w:sz w:val="26"/>
                <w:szCs w:val="26"/>
              </w:rPr>
              <w:t xml:space="preserve">Отчет </w:t>
            </w:r>
          </w:p>
        </w:tc>
      </w:tr>
      <w:tr w:rsidR="00BB0DD0" w:rsidRPr="001B78AD" w:rsidTr="0080319A">
        <w:trPr>
          <w:trHeight w:val="19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370243" w:rsidRDefault="00BB0DD0" w:rsidP="001D2560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70243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0408B5">
              <w:rPr>
                <w:rFonts w:eastAsia="Times New Roman"/>
                <w:b/>
                <w:i/>
                <w:sz w:val="26"/>
                <w:szCs w:val="26"/>
              </w:rPr>
              <w:t xml:space="preserve"> 4</w:t>
            </w:r>
          </w:p>
          <w:p w:rsidR="00BB0DD0" w:rsidRPr="00370243" w:rsidRDefault="000D23BE" w:rsidP="001D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Центра трансфера технологий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BB0DD0" w:rsidRPr="00370243" w:rsidRDefault="00BB0DD0" w:rsidP="001D2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BB0DD0" w:rsidRPr="00370243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D0" w:rsidRPr="00370243" w:rsidRDefault="00BB0DD0" w:rsidP="001D25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370243">
              <w:rPr>
                <w:sz w:val="26"/>
                <w:szCs w:val="26"/>
              </w:rPr>
              <w:t xml:space="preserve">Отчет </w:t>
            </w:r>
          </w:p>
        </w:tc>
      </w:tr>
      <w:tr w:rsidR="000408B5" w:rsidRPr="001B78AD" w:rsidTr="0080319A">
        <w:trPr>
          <w:trHeight w:val="19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70243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5</w:t>
            </w:r>
          </w:p>
          <w:p w:rsidR="000408B5" w:rsidRPr="00370243" w:rsidRDefault="000D23BE" w:rsidP="00103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Региональной цифровой платформы управления инновационными проектами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0408B5" w:rsidRPr="00370243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370243">
              <w:rPr>
                <w:sz w:val="26"/>
                <w:szCs w:val="26"/>
              </w:rPr>
              <w:t xml:space="preserve">Отчет </w:t>
            </w:r>
          </w:p>
        </w:tc>
      </w:tr>
      <w:tr w:rsidR="000408B5" w:rsidRPr="001B78AD" w:rsidTr="0080319A">
        <w:trPr>
          <w:trHeight w:val="19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370243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6</w:t>
            </w:r>
          </w:p>
          <w:p w:rsidR="000408B5" w:rsidRPr="00370243" w:rsidRDefault="000D23BE" w:rsidP="00103F2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3BFC">
              <w:rPr>
                <w:rFonts w:ascii="Times New Roman" w:hAnsi="Times New Roman" w:cs="Times New Roman"/>
                <w:sz w:val="26"/>
                <w:szCs w:val="26"/>
              </w:rPr>
              <w:t>Создание Регионального центра интеллектуальной собственности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0408B5" w:rsidRPr="00370243" w:rsidRDefault="000408B5" w:rsidP="0010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2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«Юго-Западный государственный университет»</w:t>
            </w:r>
          </w:p>
          <w:p w:rsidR="000D23BE" w:rsidRPr="008E3250" w:rsidRDefault="000D23BE" w:rsidP="000D23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аграрный университет имени И.И. Иванова»</w:t>
            </w:r>
          </w:p>
          <w:p w:rsidR="000408B5" w:rsidRPr="00370243" w:rsidRDefault="000D23BE" w:rsidP="00646D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E3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B5" w:rsidRPr="00370243" w:rsidRDefault="000408B5" w:rsidP="00103F2E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370243">
              <w:rPr>
                <w:sz w:val="26"/>
                <w:szCs w:val="26"/>
              </w:rPr>
              <w:t xml:space="preserve">Отчет </w:t>
            </w: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B0" w:rsidRDefault="005D33B0" w:rsidP="00E11CBC">
      <w:pPr>
        <w:spacing w:after="0" w:line="240" w:lineRule="auto"/>
      </w:pPr>
      <w:r>
        <w:separator/>
      </w:r>
    </w:p>
  </w:endnote>
  <w:endnote w:type="continuationSeparator" w:id="0">
    <w:p w:rsidR="005D33B0" w:rsidRDefault="005D33B0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B0" w:rsidRDefault="005D33B0" w:rsidP="00E11CBC">
      <w:pPr>
        <w:spacing w:after="0" w:line="240" w:lineRule="auto"/>
      </w:pPr>
      <w:r>
        <w:separator/>
      </w:r>
    </w:p>
  </w:footnote>
  <w:footnote w:type="continuationSeparator" w:id="0">
    <w:p w:rsidR="005D33B0" w:rsidRDefault="005D33B0" w:rsidP="00E11CBC">
      <w:pPr>
        <w:spacing w:after="0" w:line="240" w:lineRule="auto"/>
      </w:pPr>
      <w:r>
        <w:continuationSeparator/>
      </w:r>
    </w:p>
  </w:footnote>
  <w:footnote w:id="1">
    <w:p w:rsidR="005D33B0" w:rsidRPr="00526699" w:rsidRDefault="005D33B0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5D33B0" w:rsidRPr="00526699" w:rsidRDefault="005D33B0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 xml:space="preserve">Указывается тип мероприятия (результата) в </w:t>
      </w:r>
      <w:proofErr w:type="gramStart"/>
      <w:r w:rsidRPr="00526699">
        <w:rPr>
          <w:color w:val="FFFFFF" w:themeColor="background1"/>
          <w:szCs w:val="18"/>
        </w:rPr>
        <w:t>соответствии</w:t>
      </w:r>
      <w:proofErr w:type="gramEnd"/>
      <w:r w:rsidRPr="00526699">
        <w:rPr>
          <w:color w:val="FFFFFF" w:themeColor="background1"/>
          <w:szCs w:val="18"/>
        </w:rPr>
        <w:t xml:space="preserve">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5D33B0" w:rsidRPr="009F7DD3" w:rsidRDefault="005D33B0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7C"/>
    <w:multiLevelType w:val="hybridMultilevel"/>
    <w:tmpl w:val="F7DE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7BAF"/>
    <w:multiLevelType w:val="hybridMultilevel"/>
    <w:tmpl w:val="BA04CA0C"/>
    <w:lvl w:ilvl="0" w:tplc="6352BC4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C1176"/>
    <w:multiLevelType w:val="hybridMultilevel"/>
    <w:tmpl w:val="D1BA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A0D3C"/>
    <w:multiLevelType w:val="hybridMultilevel"/>
    <w:tmpl w:val="F238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B7677"/>
    <w:multiLevelType w:val="hybridMultilevel"/>
    <w:tmpl w:val="E7D8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42C84"/>
    <w:multiLevelType w:val="hybridMultilevel"/>
    <w:tmpl w:val="E85EE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CBC"/>
    <w:rsid w:val="000058B9"/>
    <w:rsid w:val="000136B1"/>
    <w:rsid w:val="000157B6"/>
    <w:rsid w:val="00016DE3"/>
    <w:rsid w:val="000408B5"/>
    <w:rsid w:val="000432F9"/>
    <w:rsid w:val="0006060C"/>
    <w:rsid w:val="000616F7"/>
    <w:rsid w:val="000760BB"/>
    <w:rsid w:val="0007638C"/>
    <w:rsid w:val="00082178"/>
    <w:rsid w:val="000A5E2F"/>
    <w:rsid w:val="000B06A0"/>
    <w:rsid w:val="000B18F1"/>
    <w:rsid w:val="000C0D7D"/>
    <w:rsid w:val="000C3E0A"/>
    <w:rsid w:val="000D23BE"/>
    <w:rsid w:val="000F09FD"/>
    <w:rsid w:val="000F572E"/>
    <w:rsid w:val="00101275"/>
    <w:rsid w:val="0010196B"/>
    <w:rsid w:val="00106220"/>
    <w:rsid w:val="001203ED"/>
    <w:rsid w:val="001225DB"/>
    <w:rsid w:val="00146F9C"/>
    <w:rsid w:val="0018336F"/>
    <w:rsid w:val="001A152A"/>
    <w:rsid w:val="001B381B"/>
    <w:rsid w:val="001B4005"/>
    <w:rsid w:val="001B4142"/>
    <w:rsid w:val="001B58F9"/>
    <w:rsid w:val="001B78AD"/>
    <w:rsid w:val="001D2560"/>
    <w:rsid w:val="002056D0"/>
    <w:rsid w:val="00210F55"/>
    <w:rsid w:val="00217836"/>
    <w:rsid w:val="00220B16"/>
    <w:rsid w:val="00223093"/>
    <w:rsid w:val="00240AE6"/>
    <w:rsid w:val="00266992"/>
    <w:rsid w:val="002751A6"/>
    <w:rsid w:val="00294D45"/>
    <w:rsid w:val="002B0F10"/>
    <w:rsid w:val="002F6453"/>
    <w:rsid w:val="002F7151"/>
    <w:rsid w:val="002F7FCB"/>
    <w:rsid w:val="00305707"/>
    <w:rsid w:val="003267BF"/>
    <w:rsid w:val="0033688C"/>
    <w:rsid w:val="00336910"/>
    <w:rsid w:val="0034075B"/>
    <w:rsid w:val="00366263"/>
    <w:rsid w:val="00370243"/>
    <w:rsid w:val="0037227A"/>
    <w:rsid w:val="00375D1A"/>
    <w:rsid w:val="003832EB"/>
    <w:rsid w:val="003847FF"/>
    <w:rsid w:val="00386645"/>
    <w:rsid w:val="003A7C89"/>
    <w:rsid w:val="003B19D4"/>
    <w:rsid w:val="003B6285"/>
    <w:rsid w:val="003C618C"/>
    <w:rsid w:val="003D1A13"/>
    <w:rsid w:val="003F70C0"/>
    <w:rsid w:val="00417530"/>
    <w:rsid w:val="004224C1"/>
    <w:rsid w:val="00434333"/>
    <w:rsid w:val="00443B8A"/>
    <w:rsid w:val="00444519"/>
    <w:rsid w:val="0046031E"/>
    <w:rsid w:val="004740F0"/>
    <w:rsid w:val="00474709"/>
    <w:rsid w:val="00475291"/>
    <w:rsid w:val="00475543"/>
    <w:rsid w:val="0048657D"/>
    <w:rsid w:val="004C0AD2"/>
    <w:rsid w:val="004D7889"/>
    <w:rsid w:val="004E0BDC"/>
    <w:rsid w:val="004F2A60"/>
    <w:rsid w:val="005020F1"/>
    <w:rsid w:val="00507BE5"/>
    <w:rsid w:val="00526699"/>
    <w:rsid w:val="00531969"/>
    <w:rsid w:val="005452CE"/>
    <w:rsid w:val="0056381C"/>
    <w:rsid w:val="0057744E"/>
    <w:rsid w:val="00586E19"/>
    <w:rsid w:val="005904AF"/>
    <w:rsid w:val="005A7234"/>
    <w:rsid w:val="005D2B81"/>
    <w:rsid w:val="005D33B0"/>
    <w:rsid w:val="005D6652"/>
    <w:rsid w:val="005E049C"/>
    <w:rsid w:val="005E35AF"/>
    <w:rsid w:val="005F5CAF"/>
    <w:rsid w:val="00611EFB"/>
    <w:rsid w:val="006258BD"/>
    <w:rsid w:val="00631CBC"/>
    <w:rsid w:val="00646DB2"/>
    <w:rsid w:val="00661714"/>
    <w:rsid w:val="00662906"/>
    <w:rsid w:val="006732B6"/>
    <w:rsid w:val="00675128"/>
    <w:rsid w:val="00676DF4"/>
    <w:rsid w:val="00681C24"/>
    <w:rsid w:val="006C66C2"/>
    <w:rsid w:val="006D0095"/>
    <w:rsid w:val="006E389A"/>
    <w:rsid w:val="006F2FB0"/>
    <w:rsid w:val="007047DD"/>
    <w:rsid w:val="007129E2"/>
    <w:rsid w:val="0074771C"/>
    <w:rsid w:val="007540BD"/>
    <w:rsid w:val="00761B7B"/>
    <w:rsid w:val="00777C16"/>
    <w:rsid w:val="00777F41"/>
    <w:rsid w:val="00786389"/>
    <w:rsid w:val="007A4BF9"/>
    <w:rsid w:val="007B6BAC"/>
    <w:rsid w:val="007C3DC0"/>
    <w:rsid w:val="007C4C42"/>
    <w:rsid w:val="007D0191"/>
    <w:rsid w:val="007D23F4"/>
    <w:rsid w:val="007D52A9"/>
    <w:rsid w:val="007E08EC"/>
    <w:rsid w:val="007E3E5F"/>
    <w:rsid w:val="007F40A3"/>
    <w:rsid w:val="00801C98"/>
    <w:rsid w:val="0080319A"/>
    <w:rsid w:val="008129D8"/>
    <w:rsid w:val="00830912"/>
    <w:rsid w:val="00832CA8"/>
    <w:rsid w:val="008478F0"/>
    <w:rsid w:val="008555A4"/>
    <w:rsid w:val="00866734"/>
    <w:rsid w:val="00881307"/>
    <w:rsid w:val="00885C3F"/>
    <w:rsid w:val="00887B5D"/>
    <w:rsid w:val="008A1E71"/>
    <w:rsid w:val="008B1B0E"/>
    <w:rsid w:val="008B3CCE"/>
    <w:rsid w:val="008E3250"/>
    <w:rsid w:val="00903E49"/>
    <w:rsid w:val="009071F7"/>
    <w:rsid w:val="009072B1"/>
    <w:rsid w:val="00911023"/>
    <w:rsid w:val="00916C94"/>
    <w:rsid w:val="009255C4"/>
    <w:rsid w:val="0093070D"/>
    <w:rsid w:val="00941E2A"/>
    <w:rsid w:val="0096415A"/>
    <w:rsid w:val="00973B1A"/>
    <w:rsid w:val="009857D2"/>
    <w:rsid w:val="009906E7"/>
    <w:rsid w:val="009A3ECC"/>
    <w:rsid w:val="009B6F74"/>
    <w:rsid w:val="009D7837"/>
    <w:rsid w:val="009E58D2"/>
    <w:rsid w:val="009E69E3"/>
    <w:rsid w:val="009F7DD3"/>
    <w:rsid w:val="00A0283E"/>
    <w:rsid w:val="00A209DD"/>
    <w:rsid w:val="00A240EB"/>
    <w:rsid w:val="00A3090C"/>
    <w:rsid w:val="00A46591"/>
    <w:rsid w:val="00A627A0"/>
    <w:rsid w:val="00A64579"/>
    <w:rsid w:val="00A716D8"/>
    <w:rsid w:val="00A90093"/>
    <w:rsid w:val="00A91B2A"/>
    <w:rsid w:val="00AA7A05"/>
    <w:rsid w:val="00AB0814"/>
    <w:rsid w:val="00AC0911"/>
    <w:rsid w:val="00AE2287"/>
    <w:rsid w:val="00B1243C"/>
    <w:rsid w:val="00B21741"/>
    <w:rsid w:val="00B31D12"/>
    <w:rsid w:val="00B4511A"/>
    <w:rsid w:val="00B548FB"/>
    <w:rsid w:val="00B6033E"/>
    <w:rsid w:val="00B765A5"/>
    <w:rsid w:val="00BB0DD0"/>
    <w:rsid w:val="00BC1D91"/>
    <w:rsid w:val="00BC3071"/>
    <w:rsid w:val="00BC3BFC"/>
    <w:rsid w:val="00C034F8"/>
    <w:rsid w:val="00C2025C"/>
    <w:rsid w:val="00C4242B"/>
    <w:rsid w:val="00C424D6"/>
    <w:rsid w:val="00C82291"/>
    <w:rsid w:val="00C877B0"/>
    <w:rsid w:val="00C95473"/>
    <w:rsid w:val="00C9774D"/>
    <w:rsid w:val="00CA664B"/>
    <w:rsid w:val="00CB6997"/>
    <w:rsid w:val="00D05641"/>
    <w:rsid w:val="00D43F40"/>
    <w:rsid w:val="00D5472A"/>
    <w:rsid w:val="00D57E81"/>
    <w:rsid w:val="00D82F21"/>
    <w:rsid w:val="00D8456E"/>
    <w:rsid w:val="00D8524C"/>
    <w:rsid w:val="00DA38CE"/>
    <w:rsid w:val="00DB11A8"/>
    <w:rsid w:val="00DB5363"/>
    <w:rsid w:val="00DD1C60"/>
    <w:rsid w:val="00DD4EDC"/>
    <w:rsid w:val="00DE5DCA"/>
    <w:rsid w:val="00DF1AAC"/>
    <w:rsid w:val="00E00CEC"/>
    <w:rsid w:val="00E0161D"/>
    <w:rsid w:val="00E11CBC"/>
    <w:rsid w:val="00E15F4E"/>
    <w:rsid w:val="00E2673F"/>
    <w:rsid w:val="00E377F0"/>
    <w:rsid w:val="00E64852"/>
    <w:rsid w:val="00E7223D"/>
    <w:rsid w:val="00E96AEB"/>
    <w:rsid w:val="00E97562"/>
    <w:rsid w:val="00EC16E3"/>
    <w:rsid w:val="00EC609F"/>
    <w:rsid w:val="00ED7260"/>
    <w:rsid w:val="00EE2CE5"/>
    <w:rsid w:val="00EF3BA8"/>
    <w:rsid w:val="00F20BA5"/>
    <w:rsid w:val="00F40DC1"/>
    <w:rsid w:val="00F45D64"/>
    <w:rsid w:val="00FA2D33"/>
    <w:rsid w:val="00FA6692"/>
    <w:rsid w:val="00FB5021"/>
    <w:rsid w:val="00FC211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link w:val="a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2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Абзац списка Знак"/>
    <w:link w:val="a9"/>
    <w:uiPriority w:val="34"/>
    <w:qFormat/>
    <w:locked/>
    <w:rsid w:val="00A209DD"/>
  </w:style>
  <w:style w:type="character" w:customStyle="1" w:styleId="text">
    <w:name w:val="text"/>
    <w:basedOn w:val="a0"/>
    <w:rsid w:val="003D1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31</cp:revision>
  <dcterms:created xsi:type="dcterms:W3CDTF">2023-10-26T12:21:00Z</dcterms:created>
  <dcterms:modified xsi:type="dcterms:W3CDTF">2023-10-27T13:45:00Z</dcterms:modified>
</cp:coreProperties>
</file>