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A0" w:rsidRPr="00A53E07" w:rsidRDefault="004A10A0" w:rsidP="00D9392C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53E07">
        <w:rPr>
          <w:rFonts w:ascii="Times New Roman" w:hAnsi="Times New Roman" w:cs="Times New Roman"/>
          <w:bCs/>
          <w:sz w:val="26"/>
          <w:szCs w:val="26"/>
        </w:rPr>
        <w:t>Приложение № 2</w:t>
      </w:r>
    </w:p>
    <w:tbl>
      <w:tblPr>
        <w:tblW w:w="100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1"/>
        <w:gridCol w:w="3287"/>
        <w:gridCol w:w="348"/>
      </w:tblGrid>
      <w:tr w:rsidR="004A10A0" w:rsidRPr="00A53E07" w:rsidTr="00D9392C">
        <w:trPr>
          <w:gridAfter w:val="1"/>
          <w:wAfter w:w="348" w:type="dxa"/>
          <w:trHeight w:val="20"/>
        </w:trPr>
        <w:tc>
          <w:tcPr>
            <w:tcW w:w="9728" w:type="dxa"/>
            <w:gridSpan w:val="2"/>
          </w:tcPr>
          <w:p w:rsidR="004A10A0" w:rsidRPr="00A53E07" w:rsidRDefault="004A10A0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bookmarkStart w:id="0" w:name="Par1"/>
            <w:bookmarkEnd w:id="0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эффективности реализации </w:t>
            </w:r>
          </w:p>
          <w:p w:rsidR="004A10A0" w:rsidRPr="00A53E07" w:rsidRDefault="004A10A0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государственной программы Курской области </w:t>
            </w:r>
          </w:p>
          <w:p w:rsidR="00273049" w:rsidRPr="00A53E07" w:rsidRDefault="004A10A0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«Социальная поддержка граждан в Курской области»</w:t>
            </w:r>
            <w:r w:rsidR="00FB08B2" w:rsidRPr="00A53E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в 202</w:t>
            </w:r>
            <w:r w:rsidR="000A40AC" w:rsidRPr="00A53E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  <w:r w:rsidR="00FB08B2" w:rsidRPr="00A53E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году</w:t>
            </w:r>
          </w:p>
        </w:tc>
      </w:tr>
      <w:tr w:rsidR="00D24C1E" w:rsidRPr="00A53E07" w:rsidTr="00C13E40">
        <w:trPr>
          <w:trHeight w:val="615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Оценка эффективности реализации проектной части </w:t>
            </w:r>
          </w:p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программы</w:t>
            </w:r>
          </w:p>
        </w:tc>
      </w:tr>
      <w:tr w:rsidR="004A10A0" w:rsidRPr="00A53E07" w:rsidTr="00C13E40">
        <w:trPr>
          <w:trHeight w:val="343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C13E40" w:rsidRDefault="004A10A0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Региональный проект </w:t>
            </w:r>
            <w:r w:rsidR="00A05019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Я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1-38 </w:t>
            </w:r>
            <w:r w:rsidR="00C13E40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="00A05019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Поддержка семьи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(Курская область)»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1.1. Уровень достижения реализации мероприятий (результатов) проекта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EA77C0" w:rsidP="00A0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EA77C0" w:rsidP="00A0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1252404,7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1252404,7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EA77C0" w:rsidP="00A0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EA5212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12" w:rsidRPr="00A53E07" w:rsidRDefault="00EA521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1.4. Уровень достижения плановых значений показателей проекта</w:t>
            </w:r>
          </w:p>
          <w:p w:rsidR="00EA5212" w:rsidRPr="00A53E07" w:rsidRDefault="00EA5212" w:rsidP="00EA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5AE9" w:rsidRPr="00A53E07" w:rsidTr="00C13E40">
        <w:trPr>
          <w:trHeight w:val="337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A05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 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«Суммарный коэффициент рождаемости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1,201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1,268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</w:p>
        </w:tc>
      </w:tr>
      <w:tr w:rsidR="008F5AE9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8F5AE9" w:rsidRPr="00A53E07" w:rsidRDefault="00D9392C" w:rsidP="00551A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F5AE9"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5019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D24C1E" w:rsidRPr="00A53E07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152E19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B26A7C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26A7C" w:rsidRPr="00A53E07">
              <w:rPr>
                <w:rFonts w:ascii="Times New Roman" w:hAnsi="Times New Roman" w:cs="Times New Roman"/>
                <w:sz w:val="26"/>
                <w:szCs w:val="26"/>
              </w:rPr>
              <w:t>1=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0,947</w:t>
            </w:r>
          </w:p>
        </w:tc>
      </w:tr>
      <w:tr w:rsidR="00D24C1E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A53E07" w:rsidRDefault="00D24C1E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90" w:rsidRPr="00A53E07" w:rsidRDefault="0090299E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1252404,7</w:t>
            </w:r>
            <w:r w:rsidR="00B26A7C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2817969,27</w:t>
            </w:r>
            <w:r w:rsidR="008503C1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24C1E" w:rsidRPr="00A53E07" w:rsidRDefault="001F1990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8503C1" w:rsidRPr="00A53E07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444</w:t>
            </w:r>
          </w:p>
        </w:tc>
      </w:tr>
      <w:tr w:rsidR="004A10A0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C13E40" w:rsidRDefault="004A10A0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Региональный проект </w:t>
            </w:r>
            <w:r w:rsidR="00A35F60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Я2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-38 «</w:t>
            </w:r>
            <w:r w:rsidR="00A35F60"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Многодетная семья (Курская область)</w:t>
            </w: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</w:tr>
      <w:tr w:rsidR="004A10A0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1.1. Уровень достижения реализации мероприятий (результатов) проекта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A53E07" w:rsidRDefault="008503C1" w:rsidP="00A3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4A10A0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40" w:rsidRPr="00A53E07" w:rsidRDefault="008503C1" w:rsidP="000E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521165,55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543458,05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4A10A0" w:rsidRPr="00A53E07" w:rsidRDefault="000E4240" w:rsidP="00A3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4A10A0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2C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1.3. Эффективность использования средств областного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бюджета (с учетом межбюджетных трансфертов из федерального бюджета)</w:t>
            </w:r>
            <w:r w:rsidR="00D9392C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10A0" w:rsidRPr="00A53E07" w:rsidRDefault="004A10A0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A0" w:rsidRPr="00A53E07" w:rsidRDefault="008503C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1/0,9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0E4240"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6C55E1" w:rsidRPr="00A53E0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8503C1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C1" w:rsidRPr="00A53E07" w:rsidRDefault="008503C1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 Уровень достижения планового значения показателя проекта</w:t>
            </w:r>
          </w:p>
          <w:p w:rsidR="008503C1" w:rsidRPr="00A53E07" w:rsidRDefault="008503C1" w:rsidP="0060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F7DC8" w:rsidRPr="00A53E07" w:rsidTr="00830A65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8" w:rsidRPr="00A53E07" w:rsidRDefault="001F7DC8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«Суммарный коэффициент рождаемости третьих и последующих детей»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8" w:rsidRPr="00A53E07" w:rsidRDefault="001F7DC8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=0,255/0,31=0,823</w:t>
            </w:r>
          </w:p>
        </w:tc>
      </w:tr>
      <w:tr w:rsidR="008F5AE9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D" w:rsidRPr="00A53E07" w:rsidRDefault="008F5AE9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1F7DC8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4,75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F5AE9" w:rsidRPr="00A53E07" w:rsidRDefault="008F5AE9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E9" w:rsidRPr="00A53E07" w:rsidRDefault="008F5AE9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1F7DC8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УДпп=</w:t>
            </w:r>
            <w:proofErr w:type="spellEnd"/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(0,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23+1)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0,912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0,912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,043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0,951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</w:p>
          <w:p w:rsidR="00CD4322" w:rsidRPr="00A53E07" w:rsidRDefault="00CD4322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35F60" w:rsidRPr="00A53E07">
              <w:rPr>
                <w:rFonts w:ascii="Times New Roman" w:hAnsi="Times New Roman" w:cs="Times New Roman"/>
                <w:sz w:val="26"/>
                <w:szCs w:val="26"/>
              </w:rPr>
              <w:t>521165,55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2817969,27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1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1F7DC8" w:rsidRPr="00A53E07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BB7D71" w:rsidRPr="00A53E07" w:rsidTr="006C55E1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C13E40" w:rsidRDefault="00BB7D71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Региональный проект Я4-38 «Старшее поколение (Курская область)»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1.1. Уровень достижения реализации мероприятий (результатов) проекта 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=7/7=1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 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=1044399,02/1078203,88=</w:t>
            </w:r>
          </w:p>
          <w:p w:rsidR="00BB7D71" w:rsidRPr="00A53E07" w:rsidRDefault="00BB7D71" w:rsidP="00BB7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0,969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1.3. Эффективность использования средств областного бюджета (с учетом межбюджетных трансфертов из федерального бюджета) 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BB7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=1/0,969=1,03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7D71" w:rsidRPr="00A53E07" w:rsidTr="006C55E1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1.4. Уровень достижения планового значения показателя проекта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Доля граждан старшего поколения, вовлеченных в региональные программы «Активное долголетие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41,3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32,2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2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Доля пожилых граждан и инвалидов, 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получающих долговременный уход, от общего числа нуждающихся в таком уходе граждан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=5,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/5,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3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Количество действовавших приемных семей для граждан пожилого возраста (развитие и поддержка семейного ухода за гражданами пожилого возраста и инвалидами)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,03</w:t>
            </w:r>
          </w:p>
          <w:p w:rsidR="00665353" w:rsidRPr="00A53E07" w:rsidRDefault="00665353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4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665353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24,3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7D71" w:rsidRPr="00A53E07" w:rsidRDefault="00BB7D71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665353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5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Строительство новых корпусов в стационарных учреждениях социального обслуживания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9E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r w:rsidR="009E60D2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6 «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Отремонтированы объекты стационарных организаций социального обслуживания в Курской области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9E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gramStart"/>
            <w:r w:rsidR="009E60D2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4/4=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1.5. Уровень достижения показателей проекта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ƩУДпп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65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УДпп=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65353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1.6. Уровень достижения реализации проекта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9E60D2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2=1,0</w:t>
            </w:r>
            <w:r w:rsidR="009E60D2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7D71" w:rsidRPr="00A53E07" w:rsidTr="006C55E1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1.7. Коэффициент значимости проекта в проектной части государственной программы</w:t>
            </w:r>
          </w:p>
          <w:p w:rsidR="00BB7D71" w:rsidRPr="00A53E07" w:rsidRDefault="00BB7D71" w:rsidP="006C5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2" w:rsidRPr="00A53E07" w:rsidRDefault="009E60D2" w:rsidP="009E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BB7D71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1044399,02</w:t>
            </w:r>
            <w:r w:rsidR="00BB7D71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2817969,27=</w:t>
            </w:r>
          </w:p>
          <w:p w:rsidR="00BB7D71" w:rsidRPr="00A53E07" w:rsidRDefault="00BB7D71" w:rsidP="009E6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9E60D2" w:rsidRPr="00A53E07"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1.8. Уровень достижения реализации проектной части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Ʃ(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23" w:rsidRPr="00A53E07" w:rsidRDefault="00CD4322" w:rsidP="007B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УДпч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0,947х</w:t>
            </w:r>
            <w:proofErr w:type="gramStart"/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,444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0,951х</w:t>
            </w:r>
          </w:p>
          <w:p w:rsidR="00CD4322" w:rsidRPr="00A53E07" w:rsidRDefault="007B5D23" w:rsidP="007B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,185+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92DD6"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6B4021" w:rsidRPr="00A53E07">
              <w:rPr>
                <w:rFonts w:ascii="Times New Roman" w:hAnsi="Times New Roman" w:cs="Times New Roman"/>
                <w:sz w:val="26"/>
                <w:szCs w:val="26"/>
              </w:rPr>
              <w:t>0,371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)=</w:t>
            </w:r>
            <w:r w:rsidR="006B4021"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0,979</w:t>
            </w:r>
          </w:p>
        </w:tc>
      </w:tr>
      <w:tr w:rsidR="00CD4322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Оценка эффективности реализации процессной части 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программы</w:t>
            </w: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№1 </w:t>
            </w:r>
          </w:p>
          <w:p w:rsidR="00CD4322" w:rsidRPr="00A53E07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«Предоставление мер социальной поддержки отдельным категориям граждан»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D8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УДмкпм=25/25=1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D93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УСзкпм=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4679345,2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4717228,19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=1/0,9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«Удельный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=100/100=1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C33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2 «Уровень предоставления мер социальной поддержки отдельным категориям граждан в денежной форме»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Default="00CD4322" w:rsidP="00174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=9</w:t>
            </w:r>
            <w:r w:rsidR="00174D2B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/98=</w:t>
            </w:r>
            <w:r w:rsidR="00174D2B">
              <w:rPr>
                <w:rFonts w:ascii="Times New Roman" w:hAnsi="Times New Roman" w:cs="Times New Roman"/>
                <w:sz w:val="26"/>
                <w:szCs w:val="26"/>
              </w:rPr>
              <w:t>101,8</w:t>
            </w:r>
          </w:p>
          <w:p w:rsidR="00174D2B" w:rsidRPr="00A53E07" w:rsidRDefault="00174D2B" w:rsidP="00174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компенсации в соответствии с федеральными законами и обратившимся в установленном порядке за ее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=100/100=1 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«Количество граждан, которым оказана адресная социальная помощь на проведение газификации домовладений (квартир)»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7515F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7515F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E227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5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4A" w:rsidRPr="00A53E07" w:rsidRDefault="00CD4322" w:rsidP="00CE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4679345,2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="003D614A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DC7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7515FA" w:rsidRPr="00A53E07"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  <w:p w:rsidR="00CD4322" w:rsidRPr="00A53E07" w:rsidRDefault="00CD4322" w:rsidP="00DC7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№2 </w:t>
            </w:r>
          </w:p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«Выплата пенсий, доплат к пенсиям отдельным категориям граждан»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УДмкпм=3/3=1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197589,31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202185,1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 =0,9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0,977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Для КПМ №2 целевые показатели не установлены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0D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Принимаем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2.6. Уровень достижения реализации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702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197589,31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=0,0</w:t>
            </w:r>
            <w:r w:rsidR="003D614A" w:rsidRPr="00A53E0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4E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№3 </w:t>
            </w:r>
          </w:p>
          <w:p w:rsidR="00CD4322" w:rsidRPr="00A53E07" w:rsidRDefault="00CD4322" w:rsidP="004E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«Предоставление мер государственной поддержки семьям с детьми»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F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935851,42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947416,06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=0,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988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8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988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1877AA" w:rsidRPr="00A53E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D4322" w:rsidRPr="00A53E07" w:rsidTr="00551AB4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«Доля детей-сирот и детей, оставшихся без попечения родителей, переданных на воспитание в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семьи, в общей численности детей-сирот и детей, оставшихся без попечения родителей»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proofErr w:type="gramStart"/>
            <w:r w:rsidR="008B500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92,4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/89=1,0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8B500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«Доля детей, самовольно ушедших из семей, детских домов, школ-интернатов, специальных учебно-воспитательных и иных учреждений, возвращенных к месту постоянного пребывания, в общей численности самовольно ушедших детей»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8B500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=100/100=1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Губернаторскую елку»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=812/800=1,015 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B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D4322" w:rsidRPr="00A53E07" w:rsidTr="00551AB4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935851,42/10802285,72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8B500A" w:rsidRPr="00A53E07">
              <w:rPr>
                <w:rFonts w:ascii="Times New Roman" w:hAnsi="Times New Roman" w:cs="Times New Roman"/>
                <w:sz w:val="26"/>
                <w:szCs w:val="26"/>
              </w:rPr>
              <w:t>087</w:t>
            </w:r>
          </w:p>
          <w:p w:rsidR="00CD4322" w:rsidRPr="00A53E07" w:rsidRDefault="00CD4322" w:rsidP="0055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№4 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граждан»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DE5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УДмкпм=5/5=1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715137,68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718141,61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=0,99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A9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=1/0,99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 «Количество жилых помещений,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приобретенных для граждан из числа детей-сирот»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0,994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2 «Количество граждан из числа детей-сирот, обеспеченных жилыми помещениями»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3 «Доля граждан из числа детей-сирот и детей, оставшихся без попечения родителей, обеспеченных жилыми помещениями в текущем году, от общего количества имевших право на обеспечение жилым помещением в текущем году»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21,8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009</w:t>
            </w:r>
          </w:p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4 «Количество граждан из числа детей-сирот, право на обеспечение жилыми 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помещениями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у которых возникло и не реализовано, по состоянию на конец соответствующего года»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483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454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064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5 «Количество семей отдельных категорий граждан Российской Федерации, обеспеченных жильем»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/0,0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=1,2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  <w:p w:rsidR="00CD4322" w:rsidRPr="00A53E07" w:rsidRDefault="00CD4322" w:rsidP="0013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A9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(0,994 +1+1+1+1)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/5=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0,999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A9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0,999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373210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715137,68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2C83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62B51" w:rsidRPr="00A53E07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№5</w:t>
            </w:r>
          </w:p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 «Финансовое обеспечение полномочий, переданных муниципальным образованиям Курской области, на содержание работников»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УДмкпм=4/4=1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285838,46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285838,46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==1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=1/1=1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показателя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Для КПМ №5 целевые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не установлены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Принимаем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2.6. Уровень достижения реализации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F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37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285838,46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=0,0</w:t>
            </w:r>
            <w:r w:rsidR="00232518" w:rsidRPr="00A53E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C13E40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№6 </w:t>
            </w:r>
          </w:p>
          <w:p w:rsidR="00CD4322" w:rsidRPr="00A53E07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«Государственная поддержка социально ориентированных некоммерческих организаций, общественных организаций»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C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УДмкпм=3/3=1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40637,53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40688,70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 =0,9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83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=1/0,9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9=1,0</w:t>
            </w:r>
            <w:r w:rsidR="00830A65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D4322" w:rsidRPr="00A53E07" w:rsidTr="00E65C5E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8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2 «Количество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=26,4/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24,3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086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3 «Количество социально ориентированных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некоммерческих организаций, которым оказана финансовая поддержка»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=6/6=1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Уровень достижения показателей  комплекса процессных мероприятий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93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3/3=1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8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=1х1,0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1=1,0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577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6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40637,53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577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=0,00</w:t>
            </w:r>
            <w:r w:rsidR="00E816F2" w:rsidRPr="00A53E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A53E07" w:rsidTr="00974E1B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C13E40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 №7 </w:t>
            </w:r>
          </w:p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E40">
              <w:rPr>
                <w:rFonts w:ascii="Times New Roman" w:hAnsi="Times New Roman" w:cs="Times New Roman"/>
                <w:i/>
                <w:sz w:val="26"/>
                <w:szCs w:val="26"/>
              </w:rPr>
              <w:t>«Обеспечение деятельности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2.1. Уровень достижения реализации мероприятий (результатов) комплекса процессных мероприятий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Мв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УДмкпм=5/5=1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2.2. Уровень соответствия фактических затрат  из  областного бюджета (с учетом межбюджетных трансфертов из федерального бюджета) запланированному уровню затрат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УСзкпм=</w:t>
            </w:r>
            <w:r w:rsidR="00F33FEF" w:rsidRPr="00A53E07">
              <w:rPr>
                <w:rFonts w:ascii="Times New Roman" w:hAnsi="Times New Roman" w:cs="Times New Roman"/>
                <w:sz w:val="26"/>
                <w:szCs w:val="26"/>
              </w:rPr>
              <w:t>3947886,12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F33FEF" w:rsidRPr="00A53E07">
              <w:rPr>
                <w:rFonts w:ascii="Times New Roman" w:hAnsi="Times New Roman" w:cs="Times New Roman"/>
                <w:sz w:val="26"/>
                <w:szCs w:val="26"/>
              </w:rPr>
              <w:t>3969897,97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=0,99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2.3. Эффективность использования средств областного бюджета (с учетом межбюджетных трансфертов из федерального бюджета)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УДмкпм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УСзкпм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=1/0,99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=1,00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67242" w:rsidRPr="00A53E07" w:rsidTr="00974E1B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2.4. Уровень достижения планового значения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комплекса процессных мероприятий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«Исполнение государственных заданий подведомственными Министерству социального обеспечения, материнства и детства Курской области автономными и бюджетными учреждениями»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/100=0,</w:t>
            </w:r>
            <w:r w:rsidR="00111B1F" w:rsidRPr="00A53E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2 «Отношение средней заработной платы социальных работников, включая социальных работников медицинских организаций, к среднемесячному доходу от трудовой деятельности по субъекту Российской Федерации»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85,4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/100=0,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854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3 «Численность граждан отдельных категорий, обеспеченных продовольственными товарами по сниженным ценам в автономном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социальном учреждении Курской области «Ветеран»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=170/170=1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D6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4 «</w:t>
            </w:r>
            <w:r w:rsidR="006F4F50" w:rsidRPr="00A53E07">
              <w:rPr>
                <w:rFonts w:ascii="Times New Roman" w:hAnsi="Times New Roman" w:cs="Times New Roman"/>
                <w:sz w:val="26"/>
                <w:szCs w:val="26"/>
              </w:rPr>
              <w:t>Численность граждан из числа приемных семей, в том числе приемных родителей, приемных и кровных детей, прошедших оздоровление на базе автономного учреждения Курской области «Пансионат «Соловей»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="006F4F50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F4F50" w:rsidRPr="00A53E07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0,395</w:t>
            </w:r>
          </w:p>
        </w:tc>
      </w:tr>
      <w:tr w:rsidR="006F4F50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5 «Численность граждан,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1383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,003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3E07" w:rsidRPr="00A53E07" w:rsidRDefault="00A53E07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F50" w:rsidRPr="00A53E07" w:rsidRDefault="00A53E07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6F4F50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6 «Численность граждан, получивших социальные услуги в форме социального обслуживания на дому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885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13986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</w:p>
          <w:p w:rsidR="006F4F50" w:rsidRPr="00A53E07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50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6F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7 «Численность граждан, получивших социальные услуги в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полустационарной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форме социального обслуживания в областных бюджетных учреждениях социального обслуживания Курской области»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0" w:rsidRPr="00A53E07" w:rsidRDefault="006F4F50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1,005</w:t>
            </w:r>
          </w:p>
          <w:p w:rsidR="00A53E07" w:rsidRPr="00A53E07" w:rsidRDefault="00A53E07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F50" w:rsidRPr="00A53E07" w:rsidRDefault="00A53E07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745F51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1" w:rsidRPr="00A53E07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8 «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Удельный вес зданий стационарных учреждений социального обслуживания граждан пожилого возраста, инвалидов (взрослых и детей) и лиц без определенного места жительства и занятий, требующих реконструкции, зданий, находящихся в аварийном состоянии, и ветхих зданий в общем количестве зданий стационарных учреждений социального обслуживания граждан пожилого возраста, инвалидов (взрослых и детей) и лиц без определенного места жительства и занятий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1" w:rsidRPr="00A53E07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8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=47,5/47,5=1</w:t>
            </w:r>
          </w:p>
          <w:p w:rsidR="00745F51" w:rsidRPr="00A53E07" w:rsidRDefault="00745F51" w:rsidP="00F9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2.5. Уровень достижения показателей  комплекса процессных мероприятий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326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Ʃ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 N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Pr="00A53E07" w:rsidRDefault="00D67242" w:rsidP="00F9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r w:rsidR="00593515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0,97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0,854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+1+</w:t>
            </w:r>
            <w:proofErr w:type="gramEnd"/>
          </w:p>
          <w:p w:rsidR="00487D28" w:rsidRPr="00A53E07" w:rsidRDefault="00593515" w:rsidP="0048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0,395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A53E07" w:rsidRPr="00A53E07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1+1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67242"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67242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67242" w:rsidRPr="00A53E07" w:rsidRDefault="00487D28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2.6. Уровень достижения реализации комплекса процессных мероприятий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Эис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кпм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74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974E1B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D614A" w:rsidRPr="00A53E07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  <w:r w:rsidR="00745F51" w:rsidRPr="00A53E07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</w:tr>
      <w:tr w:rsidR="00D67242" w:rsidRPr="00A53E07" w:rsidTr="00974E1B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2.7. Коэффициент значимости комплекса процессных мероприятий в процессной части государственной программы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j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3D614A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5407E9" w:rsidRPr="00A53E07">
              <w:rPr>
                <w:rFonts w:ascii="Times New Roman" w:hAnsi="Times New Roman" w:cs="Times New Roman"/>
                <w:sz w:val="26"/>
                <w:szCs w:val="26"/>
              </w:rPr>
              <w:t>3947886,12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5407E9" w:rsidRPr="00A53E07">
              <w:rPr>
                <w:rFonts w:ascii="Times New Roman" w:hAnsi="Times New Roman" w:cs="Times New Roman"/>
                <w:sz w:val="26"/>
                <w:szCs w:val="26"/>
              </w:rPr>
              <w:t>10802285,72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73210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407E9" w:rsidRPr="00A53E0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62B51" w:rsidRPr="00A53E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D67242" w:rsidRPr="00A53E07" w:rsidRDefault="00D67242" w:rsidP="0097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2.8. Уровень достижения реализации процессной части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 Ʃ(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УДкпм</w:t>
            </w:r>
            <w:proofErr w:type="spellEnd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j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left="2835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A53E07" w:rsidRDefault="00CD4322" w:rsidP="001A1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УДпрцч</w:t>
            </w:r>
            <w:proofErr w:type="spellEnd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E0701"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1,008</w:t>
            </w:r>
            <w:r w:rsidR="00CE0701"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,433+1,024</w:t>
            </w:r>
            <w:r w:rsidR="00CE0701"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0,018+</w:t>
            </w:r>
          </w:p>
          <w:p w:rsidR="00CE0701" w:rsidRPr="00A53E07" w:rsidRDefault="00CE0701" w:rsidP="001A1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1,012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,087+1,003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0,066+</w:t>
            </w:r>
          </w:p>
          <w:p w:rsidR="00CE0701" w:rsidRPr="00A53E07" w:rsidRDefault="00CE0701" w:rsidP="001A1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0,027+1,001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,004+</w:t>
            </w:r>
          </w:p>
          <w:p w:rsidR="00CD4322" w:rsidRPr="00A53E07" w:rsidRDefault="00CE0701" w:rsidP="00CE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0,907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1A14AC" w:rsidRPr="00A53E07">
              <w:rPr>
                <w:rFonts w:ascii="Times New Roman" w:hAnsi="Times New Roman" w:cs="Times New Roman"/>
                <w:sz w:val="26"/>
                <w:szCs w:val="26"/>
              </w:rPr>
              <w:t>,365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73210"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0,9</w:t>
            </w:r>
            <w:r w:rsidR="001A14AC"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71</w:t>
            </w:r>
          </w:p>
        </w:tc>
      </w:tr>
      <w:tr w:rsidR="00CD4322" w:rsidRPr="00A53E07" w:rsidTr="00D9392C">
        <w:trPr>
          <w:trHeight w:val="20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Оценка эффективности реализации государственной программы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3.1. Уровень достижения планового значения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показателя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ЗПгпф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ЗПгпп</w:t>
            </w:r>
            <w:proofErr w:type="spellEnd"/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(или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ЗПгпп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ЗПгпф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Показатель 1 «Поддержание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=99,99/100=0,9999</w:t>
            </w:r>
          </w:p>
        </w:tc>
      </w:tr>
      <w:tr w:rsidR="00363DA5" w:rsidRPr="00A53E07" w:rsidTr="00C13E40">
        <w:trPr>
          <w:trHeight w:val="2677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A5" w:rsidRPr="00A53E07" w:rsidRDefault="00363DA5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2 «Доля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A5" w:rsidRPr="00A53E07" w:rsidRDefault="00363DA5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=45,21/42,4=1,066</w:t>
            </w:r>
          </w:p>
          <w:p w:rsidR="00363DA5" w:rsidRPr="00A53E07" w:rsidRDefault="00363DA5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DA5" w:rsidRPr="00A53E07" w:rsidRDefault="00363DA5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</w:tr>
      <w:tr w:rsidR="00CD4322" w:rsidRPr="00A53E07" w:rsidTr="00E65C5E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«Доля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населения»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98,2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98,2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3.2. Уровень достижения показателей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3E07">
              <w:rPr>
                <w:rFonts w:ascii="Times New Roman" w:hAnsi="Times New Roman" w:cs="Times New Roman"/>
                <w:sz w:val="16"/>
                <w:szCs w:val="16"/>
              </w:rPr>
              <w:t xml:space="preserve">       М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ƩУДпгп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М</w:t>
            </w:r>
          </w:p>
          <w:p w:rsidR="00CD4322" w:rsidRPr="00A53E07" w:rsidRDefault="00CD4322" w:rsidP="00E65C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53E07">
              <w:rPr>
                <w:rFonts w:ascii="Times New Roman" w:hAnsi="Times New Roman" w:cs="Times New Roman"/>
                <w:sz w:val="16"/>
                <w:szCs w:val="16"/>
              </w:rPr>
              <w:t>=1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363DA5" w:rsidP="00B5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(0,9999+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322" w:rsidRPr="00A53E07">
              <w:rPr>
                <w:rFonts w:ascii="Times New Roman" w:hAnsi="Times New Roman" w:cs="Times New Roman"/>
                <w:sz w:val="26"/>
                <w:szCs w:val="26"/>
              </w:rPr>
              <w:t>)/3=</w:t>
            </w:r>
          </w:p>
          <w:p w:rsidR="00CD4322" w:rsidRPr="00A53E07" w:rsidRDefault="00CD4322" w:rsidP="0036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=0,99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Ф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86" w:rsidRPr="00A53E07" w:rsidRDefault="00CD4322" w:rsidP="0084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2817969,27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13620254,99=</w:t>
            </w:r>
          </w:p>
          <w:p w:rsidR="00CD4322" w:rsidRPr="00A53E07" w:rsidRDefault="00CD4322" w:rsidP="00B5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/ Ф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1F1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6C76"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=10802285,72/13620254,99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  <w:p w:rsidR="00CD4322" w:rsidRPr="00A53E07" w:rsidRDefault="00CD4322" w:rsidP="00C1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=0,</w:t>
            </w:r>
            <w:r w:rsidR="00363DA5" w:rsidRPr="00A53E07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</w:p>
        </w:tc>
      </w:tr>
      <w:tr w:rsidR="00CD4322" w:rsidRPr="00A53E07" w:rsidTr="00D9392C">
        <w:trPr>
          <w:trHeight w:val="2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4. Уровень достижения реализации государственной программы</w:t>
            </w:r>
          </w:p>
          <w:p w:rsidR="00CD4322" w:rsidRPr="00A53E07" w:rsidRDefault="00CD4322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= 0,5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УДПгп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+ 0,5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УДпрцч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53E0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прцч</w:t>
            </w:r>
            <w:proofErr w:type="spell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15" w:rsidRPr="00A53E07" w:rsidRDefault="00CD4322" w:rsidP="005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УДгп</w:t>
            </w:r>
            <w:r w:rsidR="00593515" w:rsidRPr="00A53E0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proofErr w:type="spellEnd"/>
          </w:p>
          <w:p w:rsidR="00C245E8" w:rsidRPr="00A53E07" w:rsidRDefault="0014592F" w:rsidP="00C2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=0,5х</w:t>
            </w:r>
            <w:proofErr w:type="gramStart"/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,99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+0,5х(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0,979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х0,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  <w:r w:rsidR="00C245E8" w:rsidRPr="00A53E07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  <w:p w:rsidR="00CD4322" w:rsidRPr="00A53E07" w:rsidRDefault="00C245E8" w:rsidP="00DB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+0,9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B394D" w:rsidRPr="00A53E07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A53E07">
              <w:rPr>
                <w:rFonts w:ascii="Times New Roman" w:hAnsi="Times New Roman" w:cs="Times New Roman"/>
                <w:sz w:val="26"/>
                <w:szCs w:val="26"/>
              </w:rPr>
              <w:t>)=</w:t>
            </w:r>
            <w:r w:rsidRPr="00A53E07">
              <w:rPr>
                <w:rFonts w:ascii="Times New Roman" w:hAnsi="Times New Roman" w:cs="Times New Roman"/>
                <w:b/>
                <w:sz w:val="26"/>
                <w:szCs w:val="26"/>
              </w:rPr>
              <w:t>0,99</w:t>
            </w:r>
          </w:p>
        </w:tc>
      </w:tr>
    </w:tbl>
    <w:p w:rsidR="00B2223A" w:rsidRPr="00A53E07" w:rsidRDefault="00B2223A" w:rsidP="00C13E40">
      <w:pPr>
        <w:rPr>
          <w:rFonts w:ascii="Times New Roman" w:hAnsi="Times New Roman" w:cs="Times New Roman"/>
          <w:sz w:val="26"/>
          <w:szCs w:val="26"/>
        </w:rPr>
      </w:pPr>
    </w:p>
    <w:sectPr w:rsidR="00B2223A" w:rsidRPr="00A53E07" w:rsidSect="00D9392C">
      <w:headerReference w:type="default" r:id="rId7"/>
      <w:pgSz w:w="11910" w:h="16840"/>
      <w:pgMar w:top="1134" w:right="851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BC" w:rsidRDefault="00044ABC" w:rsidP="00D24C1E">
      <w:pPr>
        <w:spacing w:after="0" w:line="240" w:lineRule="auto"/>
      </w:pPr>
      <w:r>
        <w:separator/>
      </w:r>
    </w:p>
  </w:endnote>
  <w:endnote w:type="continuationSeparator" w:id="0">
    <w:p w:rsidR="00044ABC" w:rsidRDefault="00044ABC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BC" w:rsidRDefault="00044ABC" w:rsidP="00D24C1E">
      <w:pPr>
        <w:spacing w:after="0" w:line="240" w:lineRule="auto"/>
      </w:pPr>
      <w:r>
        <w:separator/>
      </w:r>
    </w:p>
  </w:footnote>
  <w:footnote w:type="continuationSeparator" w:id="0">
    <w:p w:rsidR="00044ABC" w:rsidRDefault="00044ABC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07" w:rsidRDefault="00F24930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Content>
        <w:fldSimple w:instr=" PAGE   \* MERGEFORMAT ">
          <w:r w:rsidR="008933A0">
            <w:rPr>
              <w:noProof/>
            </w:rPr>
            <w:t>2</w:t>
          </w:r>
        </w:fldSimple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C1E"/>
    <w:rsid w:val="00012235"/>
    <w:rsid w:val="00044ABC"/>
    <w:rsid w:val="000514DF"/>
    <w:rsid w:val="00065A65"/>
    <w:rsid w:val="000A3655"/>
    <w:rsid w:val="000A40AC"/>
    <w:rsid w:val="000D28EC"/>
    <w:rsid w:val="000E4240"/>
    <w:rsid w:val="00103066"/>
    <w:rsid w:val="00111B1F"/>
    <w:rsid w:val="0013688B"/>
    <w:rsid w:val="0014592F"/>
    <w:rsid w:val="00152E19"/>
    <w:rsid w:val="001616E8"/>
    <w:rsid w:val="00174D2B"/>
    <w:rsid w:val="001877AA"/>
    <w:rsid w:val="00194A01"/>
    <w:rsid w:val="001A14AC"/>
    <w:rsid w:val="001A2FF6"/>
    <w:rsid w:val="001C146B"/>
    <w:rsid w:val="001F1990"/>
    <w:rsid w:val="001F7DC8"/>
    <w:rsid w:val="0023044A"/>
    <w:rsid w:val="00232518"/>
    <w:rsid w:val="00252D94"/>
    <w:rsid w:val="002579B4"/>
    <w:rsid w:val="002640D6"/>
    <w:rsid w:val="00273049"/>
    <w:rsid w:val="002827D8"/>
    <w:rsid w:val="002B330F"/>
    <w:rsid w:val="002E1414"/>
    <w:rsid w:val="00341D3A"/>
    <w:rsid w:val="003434E8"/>
    <w:rsid w:val="00360BD8"/>
    <w:rsid w:val="00363DA5"/>
    <w:rsid w:val="00373210"/>
    <w:rsid w:val="003D614A"/>
    <w:rsid w:val="003F61A8"/>
    <w:rsid w:val="00472A5A"/>
    <w:rsid w:val="00487D28"/>
    <w:rsid w:val="004A10A0"/>
    <w:rsid w:val="004B1E7F"/>
    <w:rsid w:val="004B29EF"/>
    <w:rsid w:val="004B2E2D"/>
    <w:rsid w:val="004D41FB"/>
    <w:rsid w:val="004E3544"/>
    <w:rsid w:val="004F23AD"/>
    <w:rsid w:val="0051191E"/>
    <w:rsid w:val="00512CFA"/>
    <w:rsid w:val="0052077D"/>
    <w:rsid w:val="005407E9"/>
    <w:rsid w:val="00542D15"/>
    <w:rsid w:val="00543F69"/>
    <w:rsid w:val="00551AB4"/>
    <w:rsid w:val="0057701C"/>
    <w:rsid w:val="00580E87"/>
    <w:rsid w:val="00593515"/>
    <w:rsid w:val="005A3E13"/>
    <w:rsid w:val="005D010C"/>
    <w:rsid w:val="005D2144"/>
    <w:rsid w:val="0060134D"/>
    <w:rsid w:val="006164E9"/>
    <w:rsid w:val="006306D4"/>
    <w:rsid w:val="00665353"/>
    <w:rsid w:val="006762B4"/>
    <w:rsid w:val="006B3F13"/>
    <w:rsid w:val="006B4021"/>
    <w:rsid w:val="006C4076"/>
    <w:rsid w:val="006C55E1"/>
    <w:rsid w:val="006E1CD4"/>
    <w:rsid w:val="006E60B6"/>
    <w:rsid w:val="006F2BCB"/>
    <w:rsid w:val="006F4F50"/>
    <w:rsid w:val="0070267E"/>
    <w:rsid w:val="00703E5C"/>
    <w:rsid w:val="00707F22"/>
    <w:rsid w:val="00745F51"/>
    <w:rsid w:val="007515FA"/>
    <w:rsid w:val="00792E6D"/>
    <w:rsid w:val="007A5E5D"/>
    <w:rsid w:val="007B5D23"/>
    <w:rsid w:val="00806D2D"/>
    <w:rsid w:val="00830A65"/>
    <w:rsid w:val="008403CA"/>
    <w:rsid w:val="00846C86"/>
    <w:rsid w:val="008503C1"/>
    <w:rsid w:val="00893051"/>
    <w:rsid w:val="008933A0"/>
    <w:rsid w:val="00894166"/>
    <w:rsid w:val="008B500A"/>
    <w:rsid w:val="008B6545"/>
    <w:rsid w:val="008F48F5"/>
    <w:rsid w:val="008F5AE9"/>
    <w:rsid w:val="0090299E"/>
    <w:rsid w:val="00937860"/>
    <w:rsid w:val="00966AF4"/>
    <w:rsid w:val="00974E1B"/>
    <w:rsid w:val="009C5AC6"/>
    <w:rsid w:val="009E60D2"/>
    <w:rsid w:val="009F2713"/>
    <w:rsid w:val="00A021F3"/>
    <w:rsid w:val="00A05019"/>
    <w:rsid w:val="00A35F60"/>
    <w:rsid w:val="00A53E07"/>
    <w:rsid w:val="00A92C83"/>
    <w:rsid w:val="00AD2352"/>
    <w:rsid w:val="00AE2DBC"/>
    <w:rsid w:val="00B03A44"/>
    <w:rsid w:val="00B2223A"/>
    <w:rsid w:val="00B26A7C"/>
    <w:rsid w:val="00B45BB1"/>
    <w:rsid w:val="00B54990"/>
    <w:rsid w:val="00B606E2"/>
    <w:rsid w:val="00BB7D71"/>
    <w:rsid w:val="00BC25A6"/>
    <w:rsid w:val="00C101DB"/>
    <w:rsid w:val="00C13E40"/>
    <w:rsid w:val="00C245E8"/>
    <w:rsid w:val="00C336C5"/>
    <w:rsid w:val="00C4189D"/>
    <w:rsid w:val="00C44CD4"/>
    <w:rsid w:val="00C66C47"/>
    <w:rsid w:val="00C8664D"/>
    <w:rsid w:val="00C87CE0"/>
    <w:rsid w:val="00C9686B"/>
    <w:rsid w:val="00C96AC3"/>
    <w:rsid w:val="00CA16F1"/>
    <w:rsid w:val="00CB1C1E"/>
    <w:rsid w:val="00CD4322"/>
    <w:rsid w:val="00CE0701"/>
    <w:rsid w:val="00CE5FD7"/>
    <w:rsid w:val="00CF4D06"/>
    <w:rsid w:val="00CF61F3"/>
    <w:rsid w:val="00D24C1E"/>
    <w:rsid w:val="00D62B51"/>
    <w:rsid w:val="00D67242"/>
    <w:rsid w:val="00D86E9E"/>
    <w:rsid w:val="00D9392C"/>
    <w:rsid w:val="00DB394D"/>
    <w:rsid w:val="00DC7EC3"/>
    <w:rsid w:val="00DE292D"/>
    <w:rsid w:val="00DE5734"/>
    <w:rsid w:val="00DF0404"/>
    <w:rsid w:val="00DF794B"/>
    <w:rsid w:val="00E2278D"/>
    <w:rsid w:val="00E40A26"/>
    <w:rsid w:val="00E5327B"/>
    <w:rsid w:val="00E65C5E"/>
    <w:rsid w:val="00E816F2"/>
    <w:rsid w:val="00E93671"/>
    <w:rsid w:val="00E95E07"/>
    <w:rsid w:val="00E9666E"/>
    <w:rsid w:val="00E96E50"/>
    <w:rsid w:val="00EA2683"/>
    <w:rsid w:val="00EA5212"/>
    <w:rsid w:val="00EA77C0"/>
    <w:rsid w:val="00EB6C76"/>
    <w:rsid w:val="00EE3515"/>
    <w:rsid w:val="00EF7218"/>
    <w:rsid w:val="00F24930"/>
    <w:rsid w:val="00F33FEF"/>
    <w:rsid w:val="00F3405B"/>
    <w:rsid w:val="00F407E6"/>
    <w:rsid w:val="00F92DD6"/>
    <w:rsid w:val="00FB08B2"/>
    <w:rsid w:val="00FB1A3D"/>
    <w:rsid w:val="00FB3480"/>
    <w:rsid w:val="00FB7FF3"/>
    <w:rsid w:val="00F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styleId="a7">
    <w:name w:val="List Paragraph"/>
    <w:basedOn w:val="a"/>
    <w:uiPriority w:val="34"/>
    <w:qFormat/>
    <w:rsid w:val="00EA5212"/>
    <w:pPr>
      <w:ind w:left="720"/>
      <w:contextualSpacing/>
    </w:pPr>
  </w:style>
  <w:style w:type="character" w:customStyle="1" w:styleId="krista-excel-wrapper-spancontainer">
    <w:name w:val="krista-excel-wrapper-spancontainer"/>
    <w:basedOn w:val="a0"/>
    <w:rsid w:val="00341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53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28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3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10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7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4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7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16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08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66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78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auto"/>
                                <w:left w:val="none" w:sz="0" w:space="12" w:color="auto"/>
                                <w:bottom w:val="none" w:sz="0" w:space="6" w:color="auto"/>
                                <w:right w:val="none" w:sz="0" w:space="12" w:color="auto"/>
                              </w:divBdr>
                              <w:divsChild>
                                <w:div w:id="5855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9025-9019-4271-A2A4-02EB6DF4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Emelanova_ve</cp:lastModifiedBy>
  <cp:revision>2</cp:revision>
  <cp:lastPrinted>2025-02-27T10:16:00Z</cp:lastPrinted>
  <dcterms:created xsi:type="dcterms:W3CDTF">2026-04-21T08:33:00Z</dcterms:created>
  <dcterms:modified xsi:type="dcterms:W3CDTF">2026-04-21T08:33:00Z</dcterms:modified>
</cp:coreProperties>
</file>