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45" w:rsidRDefault="005A6FBF">
      <w:pPr>
        <w:spacing w:after="351" w:line="259" w:lineRule="auto"/>
        <w:ind w:left="3653" w:right="0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185831" cy="1033322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5831" cy="10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14E" w:rsidRPr="004B314E" w:rsidRDefault="004B314E" w:rsidP="004B314E">
      <w:pPr>
        <w:ind w:left="705" w:firstLine="0"/>
        <w:jc w:val="center"/>
        <w:rPr>
          <w:b/>
          <w:sz w:val="28"/>
          <w:szCs w:val="28"/>
          <w:lang w:val="ru-RU"/>
        </w:rPr>
      </w:pPr>
      <w:r w:rsidRPr="004B314E">
        <w:rPr>
          <w:b/>
          <w:sz w:val="28"/>
          <w:szCs w:val="28"/>
          <w:lang w:val="ru-RU"/>
        </w:rPr>
        <w:t>МИНИСТЕРСТВО ПО ТРУДУ И ЗАНЯТОСТИ НАСЕЛЕНИЯ</w:t>
      </w:r>
    </w:p>
    <w:p w:rsidR="004B314E" w:rsidRPr="004B314E" w:rsidRDefault="004B314E" w:rsidP="004B314E">
      <w:pPr>
        <w:ind w:left="705" w:firstLine="0"/>
        <w:jc w:val="center"/>
        <w:rPr>
          <w:b/>
          <w:sz w:val="28"/>
          <w:szCs w:val="28"/>
          <w:lang w:val="ru-RU"/>
        </w:rPr>
      </w:pPr>
      <w:r w:rsidRPr="004B314E">
        <w:rPr>
          <w:b/>
          <w:sz w:val="28"/>
          <w:szCs w:val="28"/>
          <w:lang w:val="ru-RU"/>
        </w:rPr>
        <w:t>КУРСКОЙ ОБЛАСТИ</w:t>
      </w:r>
    </w:p>
    <w:p w:rsidR="004B314E" w:rsidRDefault="004B314E" w:rsidP="004B314E">
      <w:pPr>
        <w:ind w:left="705" w:firstLine="0"/>
        <w:jc w:val="center"/>
        <w:rPr>
          <w:lang w:val="ru-RU"/>
        </w:rPr>
      </w:pPr>
    </w:p>
    <w:p w:rsidR="004B314E" w:rsidRPr="004B314E" w:rsidRDefault="004B314E" w:rsidP="004B314E">
      <w:pPr>
        <w:ind w:left="705" w:firstLine="0"/>
        <w:jc w:val="center"/>
        <w:rPr>
          <w:b/>
          <w:sz w:val="28"/>
          <w:szCs w:val="28"/>
          <w:lang w:val="ru-RU"/>
        </w:rPr>
      </w:pPr>
      <w:r w:rsidRPr="004B314E">
        <w:rPr>
          <w:b/>
          <w:sz w:val="28"/>
          <w:szCs w:val="28"/>
          <w:lang w:val="ru-RU"/>
        </w:rPr>
        <w:t>ПРИК</w:t>
      </w:r>
      <w:bookmarkStart w:id="0" w:name="_GoBack"/>
      <w:bookmarkEnd w:id="0"/>
      <w:r w:rsidRPr="004B314E">
        <w:rPr>
          <w:b/>
          <w:sz w:val="28"/>
          <w:szCs w:val="28"/>
          <w:lang w:val="ru-RU"/>
        </w:rPr>
        <w:t>АЗ</w:t>
      </w:r>
    </w:p>
    <w:p w:rsidR="004B314E" w:rsidRDefault="004B314E" w:rsidP="004B314E">
      <w:pPr>
        <w:spacing w:after="245" w:line="259" w:lineRule="auto"/>
        <w:ind w:right="0"/>
        <w:jc w:val="center"/>
        <w:rPr>
          <w:noProof/>
          <w:u w:val="single"/>
          <w:lang w:val="ru-RU" w:eastAsia="ru-RU"/>
        </w:rPr>
      </w:pPr>
    </w:p>
    <w:p w:rsidR="004B314E" w:rsidRPr="004B314E" w:rsidRDefault="004B314E" w:rsidP="004B314E">
      <w:pPr>
        <w:spacing w:after="245" w:line="259" w:lineRule="auto"/>
        <w:ind w:right="0"/>
        <w:jc w:val="center"/>
        <w:rPr>
          <w:u w:val="single"/>
        </w:rPr>
      </w:pPr>
      <w:r w:rsidRPr="004B314E">
        <w:rPr>
          <w:noProof/>
          <w:u w:val="single"/>
          <w:lang w:val="ru-RU" w:eastAsia="ru-RU"/>
        </w:rPr>
        <w:t>от 25.11.2024 № 01-292</w:t>
      </w:r>
    </w:p>
    <w:p w:rsidR="00C32545" w:rsidRPr="004B314E" w:rsidRDefault="004B314E" w:rsidP="004B314E">
      <w:pPr>
        <w:spacing w:after="633" w:line="259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       </w:t>
      </w:r>
      <w:r w:rsidR="005A6FBF" w:rsidRPr="004B314E">
        <w:rPr>
          <w:lang w:val="ru-RU"/>
        </w:rPr>
        <w:t>г. Курск</w:t>
      </w:r>
    </w:p>
    <w:p w:rsidR="00C32545" w:rsidRPr="004B314E" w:rsidRDefault="005A6FBF">
      <w:pPr>
        <w:spacing w:after="258" w:line="261" w:lineRule="auto"/>
        <w:ind w:left="14" w:right="4037" w:hanging="5"/>
        <w:rPr>
          <w:b/>
          <w:szCs w:val="26"/>
          <w:lang w:val="ru-RU"/>
        </w:rPr>
      </w:pPr>
      <w:r w:rsidRPr="004B314E">
        <w:rPr>
          <w:b/>
          <w:szCs w:val="26"/>
          <w:lang w:val="ru-RU"/>
        </w:rPr>
        <w:t>О внесении изменений в некоторые приказы комитета по труду и занятости населения Курской области по вопросам противодействия коррупции</w:t>
      </w:r>
    </w:p>
    <w:p w:rsidR="00C32545" w:rsidRPr="004B314E" w:rsidRDefault="005A6FBF" w:rsidP="00FA065F">
      <w:pPr>
        <w:spacing w:line="240" w:lineRule="auto"/>
        <w:ind w:left="10" w:right="91"/>
        <w:contextualSpacing/>
        <w:rPr>
          <w:lang w:val="ru-RU"/>
        </w:rPr>
      </w:pPr>
      <w:r w:rsidRPr="004B314E">
        <w:rPr>
          <w:lang w:val="ru-RU"/>
        </w:rPr>
        <w:t>В связи с проведенными организационно-штатными мероприятиями в Министерстве по труду и занятости населения Курской области в соответствии с постановление Губернатора Курской области от 09.10.2024 № 218-пг</w:t>
      </w:r>
      <w:r w:rsidR="004B314E">
        <w:rPr>
          <w:lang w:val="ru-RU"/>
        </w:rPr>
        <w:t xml:space="preserve">              </w:t>
      </w:r>
      <w:r w:rsidRPr="004B314E">
        <w:rPr>
          <w:lang w:val="ru-RU"/>
        </w:rPr>
        <w:t xml:space="preserve"> «Об утверждении структуры исполнительных органов Курской области» </w:t>
      </w:r>
      <w:r w:rsidR="004B314E">
        <w:rPr>
          <w:lang w:val="ru-RU"/>
        </w:rPr>
        <w:t xml:space="preserve">                   </w:t>
      </w:r>
      <w:proofErr w:type="gramStart"/>
      <w:r w:rsidRPr="004B314E">
        <w:rPr>
          <w:lang w:val="ru-RU"/>
        </w:rPr>
        <w:t>п</w:t>
      </w:r>
      <w:proofErr w:type="gramEnd"/>
      <w:r w:rsidRPr="004B314E">
        <w:rPr>
          <w:lang w:val="ru-RU"/>
        </w:rPr>
        <w:t xml:space="preserve"> р и к аз ы в а ю:</w:t>
      </w:r>
    </w:p>
    <w:p w:rsidR="00C32545" w:rsidRPr="004B314E" w:rsidRDefault="005A6FBF" w:rsidP="00FA065F">
      <w:pPr>
        <w:spacing w:line="240" w:lineRule="auto"/>
        <w:ind w:right="91"/>
        <w:contextualSpacing/>
        <w:rPr>
          <w:lang w:val="ru-RU"/>
        </w:rPr>
      </w:pPr>
      <w:r w:rsidRPr="004B314E">
        <w:rPr>
          <w:lang w:val="ru-RU"/>
        </w:rPr>
        <w:t>1. Внести в приказ комитета по труду и занятости населения Курской области от 30.01.2018 № 01-16 «О порядке сообщения государственными гражданскими служащими комитета по труду и занятости населения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— приказ) следующие изменения:</w:t>
      </w:r>
    </w:p>
    <w:p w:rsidR="00C32545" w:rsidRPr="004B314E" w:rsidRDefault="005A6FBF" w:rsidP="00FA065F">
      <w:pPr>
        <w:spacing w:line="240" w:lineRule="auto"/>
        <w:ind w:right="96"/>
        <w:contextualSpacing/>
        <w:rPr>
          <w:lang w:val="ru-RU"/>
        </w:rPr>
      </w:pPr>
      <w:proofErr w:type="gramStart"/>
      <w:r w:rsidRPr="004B314E">
        <w:rPr>
          <w:lang w:val="ru-RU"/>
        </w:rPr>
        <w:t>а) в наименовании приказа, Положения сообщения государственными гражданскими служащими комитета по труду и занятости населения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и далее по тексту приказа, Положения и приложения слово «комитет» в соответствующих падежах заменить словом «Министерство» в соответствующих падежах;</w:t>
      </w:r>
      <w:proofErr w:type="gramEnd"/>
    </w:p>
    <w:p w:rsidR="00C32545" w:rsidRPr="004B314E" w:rsidRDefault="005A6FBF" w:rsidP="00FA065F">
      <w:pPr>
        <w:spacing w:after="0" w:line="240" w:lineRule="auto"/>
        <w:ind w:right="91"/>
        <w:contextualSpacing/>
        <w:rPr>
          <w:lang w:val="ru-RU"/>
        </w:rPr>
      </w:pPr>
      <w:r w:rsidRPr="004B314E">
        <w:rPr>
          <w:lang w:val="ru-RU"/>
        </w:rPr>
        <w:t xml:space="preserve">б) в пунктах </w:t>
      </w:r>
      <w:proofErr w:type="gramStart"/>
      <w:r w:rsidRPr="004B314E">
        <w:rPr>
          <w:lang w:val="ru-RU"/>
        </w:rPr>
        <w:t>З</w:t>
      </w:r>
      <w:proofErr w:type="gramEnd"/>
      <w:r w:rsidRPr="004B314E">
        <w:rPr>
          <w:lang w:val="ru-RU"/>
        </w:rPr>
        <w:t>, 6, 7, 8, 9 Положения и приложения к нему слова</w:t>
      </w:r>
      <w:r w:rsidR="004B314E">
        <w:rPr>
          <w:lang w:val="ru-RU"/>
        </w:rPr>
        <w:t xml:space="preserve"> </w:t>
      </w:r>
      <w:r w:rsidRPr="004B314E">
        <w:rPr>
          <w:lang w:val="ru-RU"/>
        </w:rPr>
        <w:t>«председатель комитета» в соответствующих падежах заменить словом «министр» в соответствующих падежах;</w:t>
      </w:r>
    </w:p>
    <w:p w:rsidR="00C32545" w:rsidRPr="004B314E" w:rsidRDefault="005A6FBF" w:rsidP="00FA065F">
      <w:pPr>
        <w:spacing w:after="5" w:line="240" w:lineRule="auto"/>
        <w:ind w:left="9" w:right="0" w:firstLine="701"/>
        <w:contextualSpacing/>
        <w:rPr>
          <w:szCs w:val="26"/>
          <w:lang w:val="ru-RU"/>
        </w:rPr>
      </w:pPr>
      <w:r w:rsidRPr="004B314E">
        <w:rPr>
          <w:szCs w:val="26"/>
          <w:lang w:val="ru-RU"/>
        </w:rPr>
        <w:t>в) в пунктах 4, 5, 6 Положения слово «отдел» в соответствующих падежах заменить словом «управление» в соответствующих падежах.</w:t>
      </w:r>
    </w:p>
    <w:p w:rsidR="00C32545" w:rsidRPr="004B314E" w:rsidRDefault="005A6FBF" w:rsidP="00FA065F">
      <w:pPr>
        <w:spacing w:after="34" w:line="240" w:lineRule="auto"/>
        <w:ind w:left="5" w:right="91"/>
        <w:contextualSpacing/>
        <w:rPr>
          <w:szCs w:val="26"/>
          <w:lang w:val="ru-RU"/>
        </w:rPr>
      </w:pPr>
      <w:r w:rsidRPr="004B314E">
        <w:rPr>
          <w:lang w:val="ru-RU"/>
        </w:rPr>
        <w:t xml:space="preserve">2. Внести в приказ от 22.02.2019 № 01-68 «О порядке сообщения отдельными категориями лиц о получении подарка в связи с протокольными </w:t>
      </w:r>
      <w:r w:rsidRPr="004B314E">
        <w:rPr>
          <w:szCs w:val="26"/>
          <w:lang w:val="ru-RU"/>
        </w:rPr>
        <w:lastRenderedPageBreak/>
        <w:t>мероприятиями, участие в которых связано с исполнением ими служебных (должностных) обязанностей, сдачи и оценки подарка, реализации (выкупа) и</w:t>
      </w:r>
    </w:p>
    <w:p w:rsidR="00C32545" w:rsidRPr="004B314E" w:rsidRDefault="005A6FBF" w:rsidP="00FA065F">
      <w:pPr>
        <w:spacing w:after="5" w:line="240" w:lineRule="auto"/>
        <w:ind w:left="111" w:right="0" w:hanging="5"/>
        <w:contextualSpacing/>
        <w:rPr>
          <w:szCs w:val="26"/>
          <w:lang w:val="ru-RU"/>
        </w:rPr>
      </w:pPr>
      <w:r w:rsidRPr="004B314E">
        <w:rPr>
          <w:szCs w:val="26"/>
          <w:lang w:val="ru-RU"/>
        </w:rPr>
        <w:t>зачисления средств, вырученных от его реализации» (далее приказ) следующие изменения:</w:t>
      </w:r>
    </w:p>
    <w:p w:rsidR="00C32545" w:rsidRPr="004B314E" w:rsidRDefault="005A6FBF" w:rsidP="00FA065F">
      <w:pPr>
        <w:spacing w:line="240" w:lineRule="auto"/>
        <w:ind w:right="23" w:firstLine="807"/>
        <w:contextualSpacing/>
        <w:rPr>
          <w:lang w:val="ru-RU"/>
        </w:rPr>
      </w:pPr>
      <w:proofErr w:type="gramStart"/>
      <w:r w:rsidRPr="004B314E">
        <w:rPr>
          <w:szCs w:val="26"/>
          <w:lang w:val="ru-RU"/>
        </w:rPr>
        <w:t>а) в пункте 2, 3 приказа, в наименовании состава комиссии по оценке целесообразности использования подарка</w:t>
      </w:r>
      <w:r w:rsidRPr="004B314E">
        <w:rPr>
          <w:lang w:val="ru-RU"/>
        </w:rPr>
        <w:t xml:space="preserve"> для обеспечения деятельности комитета по труду и занятости населения Курской области (далее - состав </w:t>
      </w:r>
      <w:r>
        <w:rPr>
          <w:noProof/>
          <w:lang w:val="ru-RU" w:eastAsia="ru-RU"/>
        </w:rPr>
        <w:drawing>
          <wp:inline distT="0" distB="0" distL="0" distR="0" wp14:anchorId="6BB13F39" wp14:editId="09D35736">
            <wp:extent cx="6097" cy="6097"/>
            <wp:effectExtent l="0" t="0" r="0" b="0"/>
            <wp:docPr id="4452" name="Picture 4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" name="Picture 44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14E">
        <w:rPr>
          <w:lang w:val="ru-RU"/>
        </w:rPr>
        <w:t xml:space="preserve"> комиссии) и Порядка сообщения отдельными категориями лиц о получении подарка в связи с протокольными мероприятиями, участие в которых связано с исполнением ими служебных (должностных) обязанностей, сдачи и оценки подарка, реализации (выкупа) и</w:t>
      </w:r>
      <w:proofErr w:type="gramEnd"/>
      <w:r w:rsidRPr="004B314E">
        <w:rPr>
          <w:lang w:val="ru-RU"/>
        </w:rPr>
        <w:t xml:space="preserve"> зачисления средств, вырученных от его реализации (далее — Порядок), и далее по тексту приказа и указанного Порядка слово «комитет» в соответствующих падежах заменить словом «Министерство» в соответствующих падежах;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б) в пункте 19 Порядка слова «председателем комитета» заменить словом «министром»;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в) в приложении № 2 к Порядку наименование государственного органа изложить в следующей редакции «Министерство по труду и занятости населения Курской области»;</w:t>
      </w:r>
    </w:p>
    <w:p w:rsidR="00C32545" w:rsidRPr="004B314E" w:rsidRDefault="005A6FBF" w:rsidP="00FA065F">
      <w:pPr>
        <w:spacing w:line="240" w:lineRule="auto"/>
        <w:ind w:left="797" w:right="23" w:firstLine="0"/>
        <w:contextualSpacing/>
        <w:rPr>
          <w:lang w:val="ru-RU"/>
        </w:rPr>
      </w:pPr>
      <w:r w:rsidRPr="004B314E">
        <w:rPr>
          <w:lang w:val="ru-RU"/>
        </w:rPr>
        <w:t>г) в приложении № 2 к указанному приказу:</w:t>
      </w:r>
    </w:p>
    <w:p w:rsidR="004B314E" w:rsidRDefault="005A6FBF" w:rsidP="00FA065F">
      <w:pPr>
        <w:spacing w:after="47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 xml:space="preserve">должность </w:t>
      </w:r>
      <w:proofErr w:type="spellStart"/>
      <w:r w:rsidRPr="004B314E">
        <w:rPr>
          <w:lang w:val="ru-RU"/>
        </w:rPr>
        <w:t>Винцкевича</w:t>
      </w:r>
      <w:proofErr w:type="spellEnd"/>
      <w:r w:rsidRPr="004B314E">
        <w:rPr>
          <w:lang w:val="ru-RU"/>
        </w:rPr>
        <w:t xml:space="preserve"> Валерия Александровича изложить в следующей редакции «первый заместитель министра, председатель комиссии»; </w:t>
      </w:r>
    </w:p>
    <w:p w:rsidR="004B314E" w:rsidRDefault="005A6FBF" w:rsidP="00FA065F">
      <w:pPr>
        <w:spacing w:after="47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 xml:space="preserve">должность </w:t>
      </w:r>
      <w:proofErr w:type="spellStart"/>
      <w:r w:rsidRPr="004B314E">
        <w:rPr>
          <w:lang w:val="ru-RU"/>
        </w:rPr>
        <w:t>Пухальской</w:t>
      </w:r>
      <w:proofErr w:type="spellEnd"/>
      <w:r w:rsidRPr="004B314E">
        <w:rPr>
          <w:lang w:val="ru-RU"/>
        </w:rPr>
        <w:t xml:space="preserve"> Татьяны Вячеславовны изложить в следующей редакции «начальник управления кадровой и организационной работы»; </w:t>
      </w:r>
    </w:p>
    <w:p w:rsidR="004B314E" w:rsidRDefault="005A6FBF" w:rsidP="00FA065F">
      <w:pPr>
        <w:spacing w:after="47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 xml:space="preserve">исключить из состава комиссии «Озеров Александр Анатольевич </w:t>
      </w:r>
      <w:r>
        <w:rPr>
          <w:noProof/>
          <w:lang w:val="ru-RU" w:eastAsia="ru-RU"/>
        </w:rPr>
        <w:drawing>
          <wp:inline distT="0" distB="0" distL="0" distR="0" wp14:anchorId="0BC55C81" wp14:editId="2D7A88F2">
            <wp:extent cx="94500" cy="15244"/>
            <wp:effectExtent l="0" t="0" r="0" b="0"/>
            <wp:docPr id="4453" name="Picture 4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" name="Picture 4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14E">
        <w:rPr>
          <w:lang w:val="ru-RU"/>
        </w:rPr>
        <w:t>заместитель начальника управления бюджетного планирования и финансирования;</w:t>
      </w:r>
    </w:p>
    <w:p w:rsidR="00C32545" w:rsidRPr="004B314E" w:rsidRDefault="005A6FBF" w:rsidP="00FA065F">
      <w:pPr>
        <w:spacing w:after="47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включить в состав комиссии:</w:t>
      </w:r>
    </w:p>
    <w:p w:rsidR="00C32545" w:rsidRPr="004B314E" w:rsidRDefault="005A6FBF" w:rsidP="00FA065F">
      <w:pPr>
        <w:spacing w:line="240" w:lineRule="auto"/>
        <w:ind w:left="76" w:right="23" w:firstLine="644"/>
        <w:contextualSpacing/>
        <w:rPr>
          <w:lang w:val="ru-RU"/>
        </w:rPr>
      </w:pPr>
      <w:r w:rsidRPr="004B314E">
        <w:rPr>
          <w:lang w:val="ru-RU"/>
        </w:rPr>
        <w:t xml:space="preserve">Старикову Ирину Николаевну заместителя начальника управления бюджетного планирования и финансирования. </w:t>
      </w:r>
      <w:r>
        <w:rPr>
          <w:noProof/>
          <w:lang w:val="ru-RU" w:eastAsia="ru-RU"/>
        </w:rPr>
        <w:drawing>
          <wp:inline distT="0" distB="0" distL="0" distR="0" wp14:anchorId="50E47BB6" wp14:editId="686AE01D">
            <wp:extent cx="3048" cy="6098"/>
            <wp:effectExtent l="0" t="0" r="0" b="0"/>
            <wp:docPr id="4454" name="Picture 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" name="Picture 44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З. Внести в приказ комитета по труду и занятости населения Курской области от 25.02.2019 № 01-72 «О порядке уведомления представителя нанимателя о фактах обращения в целях склонения государственных гражданских служащих комитета по труду и занятости населения Курской области к совершению коррупционных правонарушений» (далее — приказ, Порядок) следующие изменения: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а) в наименовании приказа, Порядка и далее по тексту приказа, Порядка и приложений к нему слово «комитет» в соответствующих падежах заменить словом «Министерство» в соответствующих падежах;</w:t>
      </w:r>
    </w:p>
    <w:p w:rsidR="00C32545" w:rsidRPr="004B314E" w:rsidRDefault="005A6FBF" w:rsidP="00FA065F">
      <w:pPr>
        <w:spacing w:after="42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б) в пунктах 3, 4, 5, 8, 11, 12, 14, 15 Порядка и далее по тексту приложений слова «председате</w:t>
      </w:r>
      <w:r w:rsidR="004B314E">
        <w:rPr>
          <w:lang w:val="ru-RU"/>
        </w:rPr>
        <w:t xml:space="preserve">ль комитета» в соответствующих </w:t>
      </w:r>
      <w:r w:rsidRPr="004B314E">
        <w:rPr>
          <w:lang w:val="ru-RU"/>
        </w:rPr>
        <w:t>падежах заменить словом «министр» в соответствующих падежах;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в) в пунктах 6, 7, 9, 12, 15, Положения слово «отдел» в соответствующих падежах заменить словом «управление» в соответствующих падежах.</w:t>
      </w:r>
    </w:p>
    <w:p w:rsidR="00C32545" w:rsidRPr="004B314E" w:rsidRDefault="005A6FBF" w:rsidP="00FA065F">
      <w:pPr>
        <w:numPr>
          <w:ilvl w:val="0"/>
          <w:numId w:val="1"/>
        </w:numPr>
        <w:spacing w:line="240" w:lineRule="auto"/>
        <w:ind w:right="23"/>
        <w:contextualSpacing/>
        <w:rPr>
          <w:lang w:val="ru-RU"/>
        </w:rPr>
      </w:pPr>
      <w:proofErr w:type="gramStart"/>
      <w:r w:rsidRPr="004B314E">
        <w:rPr>
          <w:lang w:val="ru-RU"/>
        </w:rPr>
        <w:t xml:space="preserve">Внести в приказ комитета по труду и занятости населения Курской области от 26.02.2019 № 01-75 «Об утверждении порядка размещения сведений о доходах, расходах, об имуществе и обязательствах имущественного характера государственных гражданских служащих комитета по труду и занятости населения Курской области и членов их семей на официальных сайтах </w:t>
      </w:r>
      <w:r w:rsidRPr="004B314E">
        <w:rPr>
          <w:lang w:val="ru-RU"/>
        </w:rPr>
        <w:lastRenderedPageBreak/>
        <w:t>Губернатора и Правительства Курской области и комитета по труду и занятости населения Курской области</w:t>
      </w:r>
      <w:proofErr w:type="gramEnd"/>
      <w:r w:rsidRPr="004B314E">
        <w:rPr>
          <w:lang w:val="ru-RU"/>
        </w:rPr>
        <w:t xml:space="preserve"> и предоставления этих сведений средствам массовой информации для опубликования» (далее — приказ, Порядок) следующие изменения:</w:t>
      </w:r>
    </w:p>
    <w:p w:rsidR="00C32545" w:rsidRPr="004B314E" w:rsidRDefault="005A6FBF" w:rsidP="00FA065F">
      <w:pPr>
        <w:spacing w:after="5" w:line="240" w:lineRule="auto"/>
        <w:ind w:left="101" w:right="0" w:firstLine="701"/>
        <w:contextualSpacing/>
        <w:rPr>
          <w:szCs w:val="26"/>
          <w:lang w:val="ru-RU"/>
        </w:rPr>
      </w:pPr>
      <w:r w:rsidRPr="004B314E">
        <w:rPr>
          <w:szCs w:val="26"/>
          <w:lang w:val="ru-RU"/>
        </w:rPr>
        <w:t>а) в наименовании приказа, Порядка и далее по тексту настоящего приказа и указанного Порядка слово «комитет» в соответствующих падежах заменить словом «Министерство» в соответствующих падежах.</w:t>
      </w:r>
    </w:p>
    <w:p w:rsidR="00C32545" w:rsidRPr="004B314E" w:rsidRDefault="005A6FBF" w:rsidP="00FA065F">
      <w:pPr>
        <w:numPr>
          <w:ilvl w:val="0"/>
          <w:numId w:val="1"/>
        </w:numPr>
        <w:spacing w:line="240" w:lineRule="auto"/>
        <w:ind w:right="23"/>
        <w:contextualSpacing/>
        <w:rPr>
          <w:lang w:val="ru-RU"/>
        </w:rPr>
      </w:pPr>
      <w:proofErr w:type="gramStart"/>
      <w:r w:rsidRPr="004B314E">
        <w:rPr>
          <w:lang w:val="ru-RU"/>
        </w:rPr>
        <w:t>Внести в приказ комитета по труду и занятости населения Курской области от 26.02.2019 № 01-76 «Об утверждении Порядка предоставления сведений о доходах, об имуществе и обязательствах имущественного характера государственных гражданских служащих комитета по труду и занятости населения Курской области и лицами, претендующими на замещение должностей государственной гражданской службы в комитете по труду и занятости населения Курской области» (далее — приказ, Порядок) следующие</w:t>
      </w:r>
      <w:proofErr w:type="gramEnd"/>
      <w:r w:rsidRPr="004B314E">
        <w:rPr>
          <w:lang w:val="ru-RU"/>
        </w:rPr>
        <w:t xml:space="preserve"> изменения: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а) в наименовании приказа и Порядка и далее по тексту приказа и указанного Порядка, слово «комитет» в соответствующих падежах заменить словом «Министерство» в соответствующих падежах;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б) в пунктах 7, 8, 9 Порядка слово «отдел» в соответствующих падежах заменить словом «управление» в соответствующих падежах.</w:t>
      </w:r>
    </w:p>
    <w:p w:rsidR="00C32545" w:rsidRPr="004B314E" w:rsidRDefault="005A6FBF" w:rsidP="00FA065F">
      <w:pPr>
        <w:numPr>
          <w:ilvl w:val="0"/>
          <w:numId w:val="1"/>
        </w:numPr>
        <w:spacing w:line="240" w:lineRule="auto"/>
        <w:ind w:right="23"/>
        <w:contextualSpacing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 wp14:anchorId="6724A10F" wp14:editId="0343A534">
            <wp:simplePos x="0" y="0"/>
            <wp:positionH relativeFrom="page">
              <wp:posOffset>7044874</wp:posOffset>
            </wp:positionH>
            <wp:positionV relativeFrom="page">
              <wp:posOffset>1942049</wp:posOffset>
            </wp:positionV>
            <wp:extent cx="3048" cy="6097"/>
            <wp:effectExtent l="0" t="0" r="0" b="0"/>
            <wp:wrapSquare wrapText="bothSides"/>
            <wp:docPr id="7003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14E">
        <w:rPr>
          <w:lang w:val="ru-RU"/>
        </w:rPr>
        <w:t>Внести в приказ комитета по труду и занятости населения Курской области от 24.03.2020 № 01-97 «Об утверждении порядка сообщения руководителем областного казенного учреждения «Центр занятости населения Курской области»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приказ, Порядок) следующие изменения: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а) в преамбуле приказа и далее по тексту Порядка слово «комитет» в соответствующих падежах заменить словом «Министерство» в соответствующих падежах;</w:t>
      </w:r>
    </w:p>
    <w:p w:rsidR="00C32545" w:rsidRPr="004B314E" w:rsidRDefault="005A6FBF" w:rsidP="00FA065F">
      <w:pPr>
        <w:spacing w:after="37"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 xml:space="preserve">б) пункт 2 приказа изложить в следующей редакции «2. </w:t>
      </w:r>
      <w:proofErr w:type="gramStart"/>
      <w:r w:rsidRPr="004B314E">
        <w:rPr>
          <w:lang w:val="ru-RU"/>
        </w:rPr>
        <w:t>Контроль за</w:t>
      </w:r>
      <w:proofErr w:type="gramEnd"/>
      <w:r w:rsidRPr="004B314E">
        <w:rPr>
          <w:lang w:val="ru-RU"/>
        </w:rPr>
        <w:t xml:space="preserve"> исполнением настоящего приказа возложить на первого заместителя министра по труду и занятости населения Курской области В.А. </w:t>
      </w:r>
      <w:proofErr w:type="spellStart"/>
      <w:r w:rsidRPr="004B314E">
        <w:rPr>
          <w:lang w:val="ru-RU"/>
        </w:rPr>
        <w:t>Винцкевича</w:t>
      </w:r>
      <w:proofErr w:type="spellEnd"/>
      <w:r w:rsidRPr="004B314E">
        <w:rPr>
          <w:lang w:val="ru-RU"/>
        </w:rPr>
        <w:t>.»;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в) в пунктах 4, 5, 7, 8. 9, 10 Порядка слова «председатель комитета» в соответствующих падежах заменить словом «министр» в соответствующих падежах.</w:t>
      </w:r>
    </w:p>
    <w:p w:rsidR="00C32545" w:rsidRPr="004B314E" w:rsidRDefault="005A6FBF" w:rsidP="00FA065F">
      <w:pPr>
        <w:numPr>
          <w:ilvl w:val="0"/>
          <w:numId w:val="1"/>
        </w:numPr>
        <w:spacing w:line="240" w:lineRule="auto"/>
        <w:ind w:right="23"/>
        <w:contextualSpacing/>
        <w:rPr>
          <w:lang w:val="ru-RU"/>
        </w:rPr>
      </w:pPr>
      <w:r w:rsidRPr="004B314E">
        <w:rPr>
          <w:lang w:val="ru-RU"/>
        </w:rPr>
        <w:t>Внести в приказ от 09.07.2020 № 01-214 «Об утверждении Положения о предотвращении и урегулировании конфликта интересов в комитете по труду и занятости населения Курской области» (далее — приказ) следующие изменения: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а) в наименовании приказа и Положения о предотвращении и урегулировании конфликта интересов в комитете по труду и занятости населения Курской области (далее — Положение) и далее по тексту слово «комитет» в соответствующих падежах заменить словом «Министерство» в соответствующих падежах.</w:t>
      </w:r>
    </w:p>
    <w:p w:rsidR="00C32545" w:rsidRPr="004B314E" w:rsidRDefault="005A6FBF" w:rsidP="00FA065F">
      <w:pPr>
        <w:spacing w:after="0" w:line="240" w:lineRule="auto"/>
        <w:ind w:left="235" w:right="0" w:firstLine="0"/>
        <w:contextualSpacing/>
        <w:jc w:val="center"/>
        <w:rPr>
          <w:lang w:val="ru-RU"/>
        </w:rPr>
      </w:pPr>
      <w:r w:rsidRPr="004B314E">
        <w:rPr>
          <w:sz w:val="28"/>
          <w:lang w:val="ru-RU"/>
        </w:rPr>
        <w:t>б) в пункте 2 приказа слово «отдел» заменить словом «управление»;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в) в пункте 3 приказа слова «первый заместитель председателя комитета» заменить словами «первый заместитель министра».</w:t>
      </w:r>
    </w:p>
    <w:p w:rsidR="00C32545" w:rsidRPr="004B314E" w:rsidRDefault="005A6FBF" w:rsidP="00FA065F">
      <w:pPr>
        <w:numPr>
          <w:ilvl w:val="0"/>
          <w:numId w:val="1"/>
        </w:numPr>
        <w:spacing w:line="240" w:lineRule="auto"/>
        <w:ind w:right="23"/>
        <w:contextualSpacing/>
        <w:rPr>
          <w:lang w:val="ru-RU"/>
        </w:rPr>
      </w:pPr>
      <w:r w:rsidRPr="004B314E">
        <w:rPr>
          <w:lang w:val="ru-RU"/>
        </w:rPr>
        <w:t xml:space="preserve">Внести в приказ от 09.07.2020 № 01-215 «Об утверждении Порядка взаимодействия с правоохранительными органами в рамках организации </w:t>
      </w:r>
      <w:r w:rsidRPr="004B314E">
        <w:rPr>
          <w:lang w:val="ru-RU"/>
        </w:rPr>
        <w:lastRenderedPageBreak/>
        <w:t>противодействия коррупции в комитете по труду и занятости населения Курской области» (далее — приказ) следующие изменения:</w:t>
      </w:r>
    </w:p>
    <w:p w:rsidR="00C32545" w:rsidRPr="004B314E" w:rsidRDefault="005A6FBF" w:rsidP="00FA065F">
      <w:pPr>
        <w:spacing w:line="240" w:lineRule="auto"/>
        <w:ind w:left="76" w:right="23"/>
        <w:contextualSpacing/>
        <w:rPr>
          <w:lang w:val="ru-RU"/>
        </w:rPr>
      </w:pPr>
      <w:r w:rsidRPr="004B314E">
        <w:rPr>
          <w:lang w:val="ru-RU"/>
        </w:rPr>
        <w:t>а) в наименовании приказа и Порядка взаимодействия с правоохранительными органами в рамках организации противодействия коррупции в комитете по труду и занятости населения Курской области (далее — Порядок) и далее по тексту приказа и Порядка слово «комитет» в соответствующих падежах заменить словом «Министерство» в соответствующих падежах;</w:t>
      </w:r>
    </w:p>
    <w:p w:rsidR="00C32545" w:rsidRPr="004B314E" w:rsidRDefault="005A6FBF" w:rsidP="00FA065F">
      <w:pPr>
        <w:spacing w:after="5" w:line="240" w:lineRule="auto"/>
        <w:ind w:left="86" w:right="0" w:firstLine="696"/>
        <w:contextualSpacing/>
        <w:rPr>
          <w:lang w:val="ru-RU"/>
        </w:rPr>
      </w:pPr>
      <w:r w:rsidRPr="004B314E">
        <w:rPr>
          <w:sz w:val="28"/>
          <w:lang w:val="ru-RU"/>
        </w:rPr>
        <w:t>б) в пункте 2 приказа и далее по тексу Порядка слово «отдел» в соответствующих падежах заменить словом «управление» В соответствующих падежах;</w:t>
      </w:r>
    </w:p>
    <w:p w:rsidR="00C32545" w:rsidRPr="00FA065F" w:rsidRDefault="005A6FBF" w:rsidP="00FA065F">
      <w:pPr>
        <w:spacing w:line="240" w:lineRule="auto"/>
        <w:ind w:left="76" w:right="23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>в) в пункте 3 приказа слова «первый заместитель председателя комитета» заменить словом «первый заместитель министра»;</w:t>
      </w:r>
    </w:p>
    <w:p w:rsidR="00C32545" w:rsidRPr="00FA065F" w:rsidRDefault="005A6FBF" w:rsidP="00FA065F">
      <w:pPr>
        <w:spacing w:line="240" w:lineRule="auto"/>
        <w:ind w:left="76" w:right="23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>г) в пунктах 3.11, 3.12 Порядка слова «председатель комитета» в соответствующих падежах заменить словом «министр» в соответствующих падежах.</w:t>
      </w:r>
    </w:p>
    <w:p w:rsidR="00C32545" w:rsidRPr="00FA065F" w:rsidRDefault="005A6FBF" w:rsidP="00FA065F">
      <w:pPr>
        <w:spacing w:line="240" w:lineRule="auto"/>
        <w:ind w:left="76" w:right="23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 xml:space="preserve">9. Внести в приказ от 16.07.2020 № 01-219 «Об утверждении перечня </w:t>
      </w:r>
      <w:proofErr w:type="spellStart"/>
      <w:r w:rsidRPr="00FA065F">
        <w:rPr>
          <w:szCs w:val="26"/>
          <w:lang w:val="ru-RU"/>
        </w:rPr>
        <w:t>коррупционно</w:t>
      </w:r>
      <w:proofErr w:type="spellEnd"/>
      <w:r w:rsidRPr="00FA065F">
        <w:rPr>
          <w:szCs w:val="26"/>
          <w:lang w:val="ru-RU"/>
        </w:rPr>
        <w:t>-опасных функций в комитете по труду и занятости населения Курской области и перечня признаков, характеризующих коррупционное поведение должностного лица при о</w:t>
      </w:r>
      <w:r w:rsidR="00FA065F" w:rsidRPr="00FA065F">
        <w:rPr>
          <w:szCs w:val="26"/>
          <w:lang w:val="ru-RU"/>
        </w:rPr>
        <w:t xml:space="preserve">существлении </w:t>
      </w:r>
      <w:proofErr w:type="spellStart"/>
      <w:r w:rsidR="00FA065F" w:rsidRPr="00FA065F">
        <w:rPr>
          <w:szCs w:val="26"/>
          <w:lang w:val="ru-RU"/>
        </w:rPr>
        <w:t>коррупционно</w:t>
      </w:r>
      <w:proofErr w:type="spellEnd"/>
      <w:r w:rsidR="00FA065F" w:rsidRPr="00FA065F">
        <w:rPr>
          <w:szCs w:val="26"/>
          <w:lang w:val="ru-RU"/>
        </w:rPr>
        <w:t>-опасных</w:t>
      </w:r>
      <w:r w:rsidRPr="00FA065F">
        <w:rPr>
          <w:szCs w:val="26"/>
          <w:lang w:val="ru-RU"/>
        </w:rPr>
        <w:t xml:space="preserve"> функций» (далее — приказ) следующие изменения:</w:t>
      </w:r>
    </w:p>
    <w:p w:rsidR="00C32545" w:rsidRPr="00FA065F" w:rsidRDefault="005A6FBF" w:rsidP="00FA065F">
      <w:pPr>
        <w:spacing w:after="5" w:line="240" w:lineRule="auto"/>
        <w:ind w:left="9" w:right="0" w:firstLine="706"/>
        <w:contextualSpacing/>
        <w:rPr>
          <w:szCs w:val="26"/>
          <w:lang w:val="ru-RU"/>
        </w:rPr>
      </w:pPr>
      <w:r w:rsidRPr="00FA065F">
        <w:rPr>
          <w:noProof/>
          <w:szCs w:val="26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1DCE57EA" wp14:editId="100F6DF3">
            <wp:simplePos x="0" y="0"/>
            <wp:positionH relativeFrom="page">
              <wp:posOffset>6855872</wp:posOffset>
            </wp:positionH>
            <wp:positionV relativeFrom="page">
              <wp:posOffset>7530382</wp:posOffset>
            </wp:positionV>
            <wp:extent cx="9145" cy="6097"/>
            <wp:effectExtent l="0" t="0" r="0" b="0"/>
            <wp:wrapSquare wrapText="bothSides"/>
            <wp:docPr id="9311" name="Picture 9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" name="Picture 93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65F">
        <w:rPr>
          <w:noProof/>
          <w:szCs w:val="26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3AF9B0C2" wp14:editId="17FEE622">
            <wp:simplePos x="0" y="0"/>
            <wp:positionH relativeFrom="page">
              <wp:posOffset>7108890</wp:posOffset>
            </wp:positionH>
            <wp:positionV relativeFrom="page">
              <wp:posOffset>7640136</wp:posOffset>
            </wp:positionV>
            <wp:extent cx="6097" cy="6097"/>
            <wp:effectExtent l="0" t="0" r="0" b="0"/>
            <wp:wrapTopAndBottom/>
            <wp:docPr id="9312" name="Picture 9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" name="Picture 9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65F">
        <w:rPr>
          <w:noProof/>
          <w:szCs w:val="26"/>
          <w:lang w:val="ru-RU" w:eastAsia="ru-RU"/>
        </w:rPr>
        <w:drawing>
          <wp:anchor distT="0" distB="0" distL="114300" distR="114300" simplePos="0" relativeHeight="251661312" behindDoc="0" locked="0" layoutInCell="1" allowOverlap="0" wp14:anchorId="28CF7028" wp14:editId="390E8526">
            <wp:simplePos x="0" y="0"/>
            <wp:positionH relativeFrom="page">
              <wp:posOffset>7087551</wp:posOffset>
            </wp:positionH>
            <wp:positionV relativeFrom="page">
              <wp:posOffset>5932843</wp:posOffset>
            </wp:positionV>
            <wp:extent cx="3049" cy="6097"/>
            <wp:effectExtent l="0" t="0" r="0" b="0"/>
            <wp:wrapSquare wrapText="bothSides"/>
            <wp:docPr id="9310" name="Picture 9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" name="Picture 93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65F">
        <w:rPr>
          <w:szCs w:val="26"/>
          <w:lang w:val="ru-RU"/>
        </w:rPr>
        <w:t xml:space="preserve">а) в наименовании приказа и Перечня </w:t>
      </w:r>
      <w:proofErr w:type="spellStart"/>
      <w:r w:rsidRPr="00FA065F">
        <w:rPr>
          <w:szCs w:val="26"/>
          <w:lang w:val="ru-RU"/>
        </w:rPr>
        <w:t>коррупционно</w:t>
      </w:r>
      <w:proofErr w:type="spellEnd"/>
      <w:r w:rsidRPr="00FA065F">
        <w:rPr>
          <w:szCs w:val="26"/>
          <w:lang w:val="ru-RU"/>
        </w:rPr>
        <w:t>-опасн</w:t>
      </w:r>
      <w:r w:rsidR="00FA065F" w:rsidRPr="00FA065F">
        <w:rPr>
          <w:szCs w:val="26"/>
          <w:lang w:val="ru-RU"/>
        </w:rPr>
        <w:t xml:space="preserve">ых </w:t>
      </w:r>
      <w:r w:rsidRPr="00FA065F">
        <w:rPr>
          <w:szCs w:val="26"/>
          <w:lang w:val="ru-RU"/>
        </w:rPr>
        <w:t>функций в комитете по труду и занятости населения Курской области и далее по тексту приказа слово «комитет» в соответствующих падежах заменить словом «Министерство»;</w:t>
      </w:r>
    </w:p>
    <w:p w:rsidR="00C32545" w:rsidRPr="00FA065F" w:rsidRDefault="005A6FBF" w:rsidP="00FA065F">
      <w:pPr>
        <w:spacing w:after="65" w:line="240" w:lineRule="auto"/>
        <w:ind w:left="76" w:right="23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 xml:space="preserve">б) пункт 3 приказа изложить в следующей редакции: « 3. </w:t>
      </w:r>
      <w:proofErr w:type="gramStart"/>
      <w:r w:rsidRPr="00FA065F">
        <w:rPr>
          <w:szCs w:val="26"/>
          <w:lang w:val="ru-RU"/>
        </w:rPr>
        <w:t xml:space="preserve">Управлению кадровой и организационной работы Министерства, управлению правовой работы, контроля и надзора за соблюдением законодательства о занятости населения и социально-трудовых отношений Министерства осуществлять ежегодное уточнение (корректировку) перечня </w:t>
      </w:r>
      <w:proofErr w:type="spellStart"/>
      <w:r w:rsidRPr="00FA065F">
        <w:rPr>
          <w:szCs w:val="26"/>
          <w:lang w:val="ru-RU"/>
        </w:rPr>
        <w:t>коррупционно</w:t>
      </w:r>
      <w:proofErr w:type="spellEnd"/>
      <w:r w:rsidRPr="00FA065F">
        <w:rPr>
          <w:szCs w:val="26"/>
          <w:lang w:val="ru-RU"/>
        </w:rPr>
        <w:t>-опасн</w:t>
      </w:r>
      <w:r w:rsidR="00FA065F" w:rsidRPr="00FA065F">
        <w:rPr>
          <w:szCs w:val="26"/>
          <w:lang w:val="ru-RU"/>
        </w:rPr>
        <w:t>ых</w:t>
      </w:r>
      <w:r w:rsidRPr="00FA065F">
        <w:rPr>
          <w:szCs w:val="26"/>
          <w:lang w:val="ru-RU"/>
        </w:rPr>
        <w:t xml:space="preserve"> функций (далее перечень) и перечня признаков, характеризующих коррупционное поведение должностного лица при осуществлении </w:t>
      </w:r>
      <w:proofErr w:type="spellStart"/>
      <w:r w:rsidRPr="00FA065F">
        <w:rPr>
          <w:szCs w:val="26"/>
          <w:lang w:val="ru-RU"/>
        </w:rPr>
        <w:t>коррупционно</w:t>
      </w:r>
      <w:proofErr w:type="spellEnd"/>
      <w:r w:rsidRPr="00FA065F">
        <w:rPr>
          <w:szCs w:val="26"/>
          <w:lang w:val="ru-RU"/>
        </w:rPr>
        <w:t>-опасных функций (далее — признаки), и при необходимости (изменений законодательства Российской Федерации и Курской области, предусматривающего возложение новых или перераспределение</w:t>
      </w:r>
      <w:proofErr w:type="gramEnd"/>
      <w:r w:rsidRPr="00FA065F">
        <w:rPr>
          <w:szCs w:val="26"/>
          <w:lang w:val="ru-RU"/>
        </w:rPr>
        <w:t xml:space="preserve"> реализуемых</w:t>
      </w:r>
    </w:p>
    <w:p w:rsidR="00C32545" w:rsidRPr="00FA065F" w:rsidRDefault="005A6FBF" w:rsidP="00FA065F">
      <w:pPr>
        <w:spacing w:line="240" w:lineRule="auto"/>
        <w:ind w:left="76" w:right="23" w:firstLine="0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>функций, мониторинг исполнения должностных обязанностей государственными гражданскими служащими) подготавливать предложения</w:t>
      </w:r>
    </w:p>
    <w:p w:rsidR="00C32545" w:rsidRPr="00FA065F" w:rsidRDefault="00C32545" w:rsidP="00FA065F">
      <w:pPr>
        <w:spacing w:line="240" w:lineRule="auto"/>
        <w:contextualSpacing/>
        <w:rPr>
          <w:szCs w:val="26"/>
          <w:lang w:val="ru-RU"/>
        </w:rPr>
        <w:sectPr w:rsidR="00C32545" w:rsidRPr="00FA065F">
          <w:pgSz w:w="11920" w:h="16460"/>
          <w:pgMar w:top="766" w:right="1138" w:bottom="859" w:left="1632" w:header="720" w:footer="720" w:gutter="0"/>
          <w:cols w:space="720"/>
        </w:sectPr>
      </w:pPr>
    </w:p>
    <w:p w:rsidR="00C32545" w:rsidRPr="00FA065F" w:rsidRDefault="005A6FBF" w:rsidP="00FA065F">
      <w:pPr>
        <w:spacing w:line="240" w:lineRule="auto"/>
        <w:ind w:right="23" w:firstLine="0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lastRenderedPageBreak/>
        <w:t>для внесения изменений в перечень и признаки».</w:t>
      </w:r>
    </w:p>
    <w:p w:rsidR="00C32545" w:rsidRPr="00FA065F" w:rsidRDefault="005A6FBF" w:rsidP="00FA065F">
      <w:pPr>
        <w:spacing w:after="248" w:line="240" w:lineRule="auto"/>
        <w:ind w:left="739" w:right="0" w:hanging="5"/>
        <w:contextualSpacing/>
        <w:rPr>
          <w:szCs w:val="26"/>
          <w:lang w:val="ru-RU"/>
        </w:rPr>
      </w:pPr>
      <w:r w:rsidRPr="00FA065F">
        <w:rPr>
          <w:szCs w:val="26"/>
          <w:lang w:val="ru-RU"/>
        </w:rPr>
        <w:t>10. Приказ вступает в силу со дня подписания.</w:t>
      </w:r>
    </w:p>
    <w:p w:rsidR="00C32545" w:rsidRPr="004B314E" w:rsidRDefault="005A6FBF" w:rsidP="00FA065F">
      <w:pPr>
        <w:tabs>
          <w:tab w:val="center" w:pos="4841"/>
          <w:tab w:val="right" w:pos="9001"/>
        </w:tabs>
        <w:spacing w:after="681" w:line="240" w:lineRule="auto"/>
        <w:ind w:right="0" w:firstLine="0"/>
        <w:contextualSpacing/>
        <w:jc w:val="left"/>
        <w:rPr>
          <w:lang w:val="ru-RU"/>
        </w:rPr>
      </w:pPr>
      <w:r w:rsidRPr="004B314E">
        <w:rPr>
          <w:lang w:val="ru-RU"/>
        </w:rPr>
        <w:t>Министр</w:t>
      </w:r>
      <w:r w:rsidRPr="004B314E">
        <w:rPr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44EE0988" wp14:editId="7AF076E0">
            <wp:extent cx="1298622" cy="588406"/>
            <wp:effectExtent l="0" t="0" r="0" b="0"/>
            <wp:docPr id="9391" name="Picture 9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" name="Picture 93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8622" cy="58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14E">
        <w:rPr>
          <w:lang w:val="ru-RU"/>
        </w:rPr>
        <w:tab/>
        <w:t>Е</w:t>
      </w:r>
      <w:r w:rsidR="00FA065F">
        <w:rPr>
          <w:lang w:val="ru-RU"/>
        </w:rPr>
        <w:t>.</w:t>
      </w:r>
      <w:r w:rsidRPr="004B314E">
        <w:rPr>
          <w:lang w:val="ru-RU"/>
        </w:rPr>
        <w:t>В. Кулагина</w:t>
      </w: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FA065F" w:rsidRDefault="00FA065F" w:rsidP="00FA065F">
      <w:pPr>
        <w:spacing w:after="3" w:line="240" w:lineRule="auto"/>
        <w:ind w:left="5" w:right="0" w:hanging="10"/>
        <w:contextualSpacing/>
        <w:jc w:val="left"/>
        <w:rPr>
          <w:sz w:val="18"/>
          <w:lang w:val="ru-RU"/>
        </w:rPr>
      </w:pPr>
    </w:p>
    <w:p w:rsidR="00C32545" w:rsidRPr="004B314E" w:rsidRDefault="005A6FBF" w:rsidP="00FA065F">
      <w:pPr>
        <w:spacing w:after="3" w:line="240" w:lineRule="auto"/>
        <w:ind w:left="5" w:right="0" w:hanging="10"/>
        <w:contextualSpacing/>
        <w:jc w:val="left"/>
        <w:rPr>
          <w:lang w:val="ru-RU"/>
        </w:rPr>
      </w:pPr>
      <w:r w:rsidRPr="004B314E">
        <w:rPr>
          <w:sz w:val="18"/>
          <w:lang w:val="ru-RU"/>
        </w:rPr>
        <w:t>М.Ю. Кравченко</w:t>
      </w:r>
    </w:p>
    <w:p w:rsidR="00C32545" w:rsidRDefault="005A6FBF" w:rsidP="00FA065F">
      <w:pPr>
        <w:spacing w:after="3" w:line="240" w:lineRule="auto"/>
        <w:ind w:left="5" w:right="0" w:hanging="10"/>
        <w:contextualSpacing/>
        <w:jc w:val="left"/>
      </w:pPr>
      <w:proofErr w:type="gramStart"/>
      <w:r>
        <w:rPr>
          <w:sz w:val="18"/>
        </w:rPr>
        <w:t xml:space="preserve">54-03-02 </w:t>
      </w:r>
      <w:proofErr w:type="spellStart"/>
      <w:r>
        <w:rPr>
          <w:sz w:val="18"/>
        </w:rPr>
        <w:t>доб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165</w:t>
      </w:r>
    </w:p>
    <w:sectPr w:rsidR="00C32545">
      <w:type w:val="continuous"/>
      <w:pgSz w:w="11920" w:h="16460"/>
      <w:pgMar w:top="766" w:right="1243" w:bottom="910" w:left="16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344D"/>
    <w:multiLevelType w:val="hybridMultilevel"/>
    <w:tmpl w:val="4F8E89E2"/>
    <w:lvl w:ilvl="0" w:tplc="1A0A7B68">
      <w:start w:val="4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48D6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745A0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18B74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C67B2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334E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88570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B86AA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0B39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5"/>
    <w:rsid w:val="004B314E"/>
    <w:rsid w:val="005A6FBF"/>
    <w:rsid w:val="00C32545"/>
    <w:rsid w:val="00F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38" w:lineRule="auto"/>
      <w:ind w:right="5" w:firstLine="70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4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38" w:lineRule="auto"/>
      <w:ind w:right="5" w:firstLine="70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4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C627-C948-4CF8-ADDB-D123F61E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3</cp:revision>
  <dcterms:created xsi:type="dcterms:W3CDTF">2024-12-03T12:06:00Z</dcterms:created>
  <dcterms:modified xsi:type="dcterms:W3CDTF">2025-03-04T06:31:00Z</dcterms:modified>
</cp:coreProperties>
</file>