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DC" w:rsidRPr="00685E15" w:rsidRDefault="00CC0CDC" w:rsidP="00CC0CDC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85E15">
        <w:rPr>
          <w:rFonts w:ascii="Times New Roman" w:hAnsi="Times New Roman"/>
          <w:b/>
          <w:sz w:val="28"/>
          <w:szCs w:val="28"/>
        </w:rPr>
        <w:t>.</w:t>
      </w:r>
      <w:r w:rsidRPr="00685E15">
        <w:rPr>
          <w:rFonts w:ascii="Times New Roman" w:hAnsi="Times New Roman"/>
          <w:b/>
          <w:sz w:val="28"/>
          <w:szCs w:val="28"/>
        </w:rPr>
        <w:tab/>
        <w:t>Конкретные результаты реализации</w:t>
      </w:r>
    </w:p>
    <w:p w:rsidR="00CC0CDC" w:rsidRPr="00685E15" w:rsidRDefault="00CC0CDC" w:rsidP="00CC0CDC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>государственной программы Курской области</w:t>
      </w:r>
    </w:p>
    <w:p w:rsidR="00CC0CDC" w:rsidRPr="00685E15" w:rsidRDefault="00CC0CDC" w:rsidP="00CC0CDC">
      <w:pPr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>«Профилактика правонарушений в Курской области»</w:t>
      </w:r>
    </w:p>
    <w:p w:rsidR="00CC0CDC" w:rsidRPr="00685E15" w:rsidRDefault="00CC0CDC" w:rsidP="00CC0CDC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>за 20</w:t>
      </w:r>
      <w:r w:rsidR="009A6B31">
        <w:rPr>
          <w:rFonts w:ascii="Times New Roman" w:hAnsi="Times New Roman"/>
          <w:b/>
          <w:sz w:val="28"/>
          <w:szCs w:val="28"/>
        </w:rPr>
        <w:t>2</w:t>
      </w:r>
      <w:r w:rsidR="003A0016">
        <w:rPr>
          <w:rFonts w:ascii="Times New Roman" w:hAnsi="Times New Roman"/>
          <w:b/>
          <w:sz w:val="28"/>
          <w:szCs w:val="28"/>
        </w:rPr>
        <w:t>2</w:t>
      </w:r>
      <w:r w:rsidRPr="00685E1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C0CDC" w:rsidRPr="00685E15" w:rsidRDefault="00CC0CDC" w:rsidP="00CC0C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1BA5" w:rsidRPr="00685E15" w:rsidRDefault="00411BA5" w:rsidP="00411BA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502B1E">
        <w:rPr>
          <w:rFonts w:ascii="Times New Roman" w:hAnsi="Times New Roman"/>
          <w:sz w:val="28"/>
          <w:szCs w:val="28"/>
        </w:rPr>
        <w:t>В соответствии с Перечнем</w:t>
      </w:r>
      <w:r w:rsidRPr="00685E15">
        <w:rPr>
          <w:rFonts w:ascii="Times New Roman" w:hAnsi="Times New Roman"/>
          <w:sz w:val="28"/>
          <w:szCs w:val="28"/>
        </w:rPr>
        <w:t xml:space="preserve"> государственных программ Курской области, утвержденным распоряжением Администрации Курской области от 24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685E15">
        <w:rPr>
          <w:rFonts w:ascii="Times New Roman" w:hAnsi="Times New Roman"/>
          <w:sz w:val="28"/>
          <w:szCs w:val="28"/>
        </w:rPr>
        <w:t>2012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685E15">
        <w:rPr>
          <w:rFonts w:ascii="Times New Roman" w:hAnsi="Times New Roman"/>
          <w:sz w:val="28"/>
          <w:szCs w:val="28"/>
        </w:rPr>
        <w:t xml:space="preserve">№931-ра,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5E15"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5E15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5E15">
        <w:rPr>
          <w:rFonts w:ascii="Times New Roman" w:hAnsi="Times New Roman"/>
          <w:sz w:val="28"/>
          <w:szCs w:val="28"/>
        </w:rPr>
        <w:t>Курской области от 11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685E15">
        <w:rPr>
          <w:rFonts w:ascii="Times New Roman" w:hAnsi="Times New Roman"/>
          <w:sz w:val="28"/>
          <w:szCs w:val="28"/>
        </w:rPr>
        <w:t xml:space="preserve">2012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685E15">
        <w:rPr>
          <w:rFonts w:ascii="Times New Roman" w:hAnsi="Times New Roman"/>
          <w:sz w:val="28"/>
          <w:szCs w:val="28"/>
        </w:rPr>
        <w:t>№843-па «Об утверждении Порядка принятия решений о разработке государственных программ Курской области, их формировании, реализации и проведения оценки эффективности реализации», постановлением Администрации Курской области от 2 декабря 2016 года №915-па утверждена государственная</w:t>
      </w:r>
      <w:proofErr w:type="gramEnd"/>
      <w:r w:rsidRPr="00685E15">
        <w:rPr>
          <w:rFonts w:ascii="Times New Roman" w:hAnsi="Times New Roman"/>
          <w:sz w:val="28"/>
          <w:szCs w:val="28"/>
        </w:rPr>
        <w:t xml:space="preserve"> программа Курской области «Профилактика правонарушений в Курской области» (далее – государственная программа); сроки реализации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685E15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>-</w:t>
      </w:r>
      <w:r w:rsidRPr="00685E15">
        <w:rPr>
          <w:rFonts w:ascii="Times New Roman" w:hAnsi="Times New Roman"/>
          <w:sz w:val="28"/>
          <w:szCs w:val="28"/>
        </w:rPr>
        <w:t>20</w:t>
      </w:r>
      <w:r w:rsidRPr="00D24491">
        <w:rPr>
          <w:rFonts w:ascii="Times New Roman" w:hAnsi="Times New Roman"/>
          <w:sz w:val="28"/>
          <w:szCs w:val="28"/>
        </w:rPr>
        <w:t>25</w:t>
      </w:r>
      <w:r w:rsidRPr="00685E15">
        <w:rPr>
          <w:rFonts w:ascii="Times New Roman" w:hAnsi="Times New Roman"/>
          <w:sz w:val="28"/>
          <w:szCs w:val="28"/>
        </w:rPr>
        <w:t xml:space="preserve"> годы.</w:t>
      </w:r>
    </w:p>
    <w:p w:rsidR="00411BA5" w:rsidRPr="00685E15" w:rsidRDefault="00411BA5" w:rsidP="00411BA5">
      <w:pPr>
        <w:widowControl w:val="0"/>
        <w:autoSpaceDE w:val="0"/>
        <w:autoSpaceDN w:val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В посланиях Президента Российской Федерации Федеральному Собранию Российской Федерации неоднократно указывалось, что граждане страны являются главным конкурентным капиталом и источником развития страны, для раскрытия потенциала которого необходимо создать безопасные условия жизни, обеспечить надлежащую защиту прав и свобод.</w:t>
      </w:r>
    </w:p>
    <w:p w:rsidR="00411BA5" w:rsidRPr="00CF771E" w:rsidRDefault="00411BA5" w:rsidP="00411BA5">
      <w:pPr>
        <w:widowControl w:val="0"/>
        <w:autoSpaceDE w:val="0"/>
        <w:autoSpaceDN w:val="0"/>
        <w:ind w:firstLine="708"/>
        <w:rPr>
          <w:rFonts w:ascii="Times New Roman" w:hAnsi="Times New Roman"/>
          <w:spacing w:val="-2"/>
          <w:sz w:val="28"/>
          <w:szCs w:val="28"/>
          <w:lang w:eastAsia="ru-RU"/>
        </w:rPr>
      </w:pPr>
      <w:proofErr w:type="gramStart"/>
      <w:r w:rsidRPr="00D24491">
        <w:rPr>
          <w:rFonts w:ascii="Times New Roman" w:hAnsi="Times New Roman"/>
          <w:spacing w:val="-2"/>
          <w:sz w:val="28"/>
          <w:szCs w:val="28"/>
          <w:lang w:eastAsia="ru-RU"/>
        </w:rPr>
        <w:t xml:space="preserve">Приоритетами государственной политики в сфере реализации государственной программы, определенными на основе Стратегии национальной безопасности Российской Федерации, утвержденной Указом Президента Российской Федерации </w:t>
      </w:r>
      <w:r w:rsidRPr="00D24491">
        <w:rPr>
          <w:rFonts w:ascii="Times New Roman" w:hAnsi="Times New Roman"/>
          <w:sz w:val="28"/>
          <w:szCs w:val="28"/>
        </w:rPr>
        <w:t>от 2 июля 2021 года № 400</w:t>
      </w:r>
      <w:r w:rsidRPr="00D24491">
        <w:rPr>
          <w:rFonts w:ascii="Times New Roman" w:hAnsi="Times New Roman"/>
          <w:spacing w:val="-2"/>
          <w:sz w:val="28"/>
          <w:szCs w:val="28"/>
          <w:lang w:eastAsia="ru-RU"/>
        </w:rPr>
        <w:t xml:space="preserve">, </w:t>
      </w:r>
      <w:hyperlink r:id="rId9" w:history="1">
        <w:r w:rsidRPr="00D24491">
          <w:rPr>
            <w:rStyle w:val="a3"/>
            <w:color w:val="auto"/>
            <w:spacing w:val="-2"/>
            <w:sz w:val="28"/>
            <w:szCs w:val="28"/>
            <w:lang w:eastAsia="ru-RU"/>
          </w:rPr>
          <w:t>Концепции</w:t>
        </w:r>
      </w:hyperlink>
      <w:r w:rsidRPr="00D24491">
        <w:rPr>
          <w:rFonts w:ascii="Times New Roman" w:hAnsi="Times New Roman"/>
          <w:spacing w:val="-2"/>
          <w:sz w:val="28"/>
          <w:szCs w:val="28"/>
          <w:lang w:eastAsia="ru-RU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№1662-р, </w:t>
      </w:r>
      <w:hyperlink r:id="rId10" w:history="1">
        <w:r w:rsidRPr="00D24491">
          <w:rPr>
            <w:rStyle w:val="a3"/>
            <w:color w:val="auto"/>
            <w:spacing w:val="-2"/>
            <w:sz w:val="28"/>
            <w:szCs w:val="28"/>
            <w:lang w:eastAsia="ru-RU"/>
          </w:rPr>
          <w:t>Указа</w:t>
        </w:r>
      </w:hyperlink>
      <w:r w:rsidRPr="00D24491">
        <w:rPr>
          <w:rFonts w:ascii="Times New Roman" w:hAnsi="Times New Roman"/>
          <w:spacing w:val="-2"/>
          <w:sz w:val="28"/>
          <w:szCs w:val="28"/>
          <w:lang w:eastAsia="ru-RU"/>
        </w:rPr>
        <w:t xml:space="preserve"> Президента Российской Федерации </w:t>
      </w:r>
      <w:r w:rsidRPr="00D24491">
        <w:rPr>
          <w:rFonts w:ascii="Times New Roman" w:hAnsi="Times New Roman"/>
          <w:sz w:val="28"/>
          <w:szCs w:val="28"/>
        </w:rPr>
        <w:t>от 4 февраля 2021 года № 68 «Об</w:t>
      </w:r>
      <w:proofErr w:type="gramEnd"/>
      <w:r w:rsidRPr="00D244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4491">
        <w:rPr>
          <w:rFonts w:ascii="Times New Roman" w:hAnsi="Times New Roman"/>
          <w:sz w:val="28"/>
          <w:szCs w:val="28"/>
        </w:rPr>
        <w:t>оценке эффективности высших должностных лиц субъектов Российской Федерации  и деятельности исполнительных органов субъектов Российской Федерации»</w:t>
      </w:r>
      <w:r w:rsidRPr="00D24491">
        <w:rPr>
          <w:rFonts w:ascii="Times New Roman" w:hAnsi="Times New Roman"/>
          <w:spacing w:val="-2"/>
          <w:sz w:val="28"/>
          <w:szCs w:val="28"/>
          <w:lang w:eastAsia="ru-RU"/>
        </w:rPr>
        <w:t xml:space="preserve">, </w:t>
      </w:r>
      <w:hyperlink r:id="rId11" w:history="1">
        <w:r w:rsidRPr="00D24491">
          <w:rPr>
            <w:rStyle w:val="a3"/>
            <w:color w:val="auto"/>
            <w:spacing w:val="-2"/>
            <w:sz w:val="28"/>
            <w:szCs w:val="28"/>
            <w:lang w:eastAsia="ru-RU"/>
          </w:rPr>
          <w:t>Указа</w:t>
        </w:r>
      </w:hyperlink>
      <w:r w:rsidRPr="00D24491">
        <w:rPr>
          <w:rFonts w:ascii="Times New Roman" w:hAnsi="Times New Roman"/>
          <w:spacing w:val="-2"/>
          <w:sz w:val="28"/>
          <w:szCs w:val="28"/>
          <w:lang w:eastAsia="ru-RU"/>
        </w:rPr>
        <w:t xml:space="preserve"> Президента Российской Федерации от 7 мая 2012 года №601 «Об основных направлениях совершенствования системы государственного управления», </w:t>
      </w:r>
      <w:r w:rsidRPr="00D24491">
        <w:rPr>
          <w:rFonts w:ascii="Times New Roman" w:hAnsi="Times New Roman"/>
          <w:spacing w:val="-2"/>
          <w:sz w:val="28"/>
          <w:szCs w:val="28"/>
        </w:rPr>
        <w:t xml:space="preserve">Стратегии государственной антинаркотической политики Российской Федерации </w:t>
      </w:r>
      <w:r w:rsidRPr="00D24491">
        <w:rPr>
          <w:rFonts w:ascii="Times New Roman" w:hAnsi="Times New Roman"/>
          <w:sz w:val="28"/>
          <w:szCs w:val="28"/>
        </w:rPr>
        <w:t>на период до 2030 года, утвержденной Указом Президента Российской Федерации от 23 ноября 2020 года № 733</w:t>
      </w:r>
      <w:r w:rsidRPr="00D24491">
        <w:rPr>
          <w:rFonts w:ascii="Times New Roman" w:hAnsi="Times New Roman"/>
          <w:spacing w:val="-2"/>
          <w:sz w:val="28"/>
          <w:szCs w:val="28"/>
          <w:lang w:eastAsia="ru-RU"/>
        </w:rPr>
        <w:t>, Концепции общественной безопасности в Российской Федерации</w:t>
      </w:r>
      <w:proofErr w:type="gramEnd"/>
      <w:r w:rsidRPr="00D24491">
        <w:rPr>
          <w:rFonts w:ascii="Times New Roman" w:hAnsi="Times New Roman"/>
          <w:spacing w:val="-2"/>
          <w:sz w:val="28"/>
          <w:szCs w:val="28"/>
          <w:lang w:eastAsia="ru-RU"/>
        </w:rPr>
        <w:t xml:space="preserve">, </w:t>
      </w:r>
      <w:proofErr w:type="gramStart"/>
      <w:r w:rsidRPr="00D24491">
        <w:rPr>
          <w:rFonts w:ascii="Times New Roman" w:hAnsi="Times New Roman"/>
          <w:spacing w:val="-2"/>
          <w:sz w:val="28"/>
          <w:szCs w:val="28"/>
          <w:lang w:eastAsia="ru-RU"/>
        </w:rPr>
        <w:t xml:space="preserve">утвержденной  Президентом  Российской  Федерации  от 14 ноября 2013 года №Пр-2685, Концепции демографической политики Российской Федерации на период до 2025 года, утвержденной Указом Президента Российской Федерации от 9 октября 2007 года №1351, </w:t>
      </w:r>
      <w:hyperlink r:id="rId12" w:history="1">
        <w:r w:rsidRPr="00D24491">
          <w:rPr>
            <w:rStyle w:val="a3"/>
            <w:color w:val="auto"/>
            <w:spacing w:val="-2"/>
            <w:sz w:val="28"/>
            <w:szCs w:val="28"/>
          </w:rPr>
          <w:t>Концепцией</w:t>
        </w:r>
      </w:hyperlink>
      <w:r w:rsidRPr="00D24491">
        <w:rPr>
          <w:rFonts w:ascii="Times New Roman" w:hAnsi="Times New Roman"/>
          <w:spacing w:val="-2"/>
          <w:sz w:val="28"/>
          <w:szCs w:val="28"/>
        </w:rPr>
        <w:t xml:space="preserve"> противодействия терроризму в Российской Федерации, утвержденной Президентом Российской Федерации 5 октября 2009 года,  </w:t>
      </w:r>
      <w:hyperlink r:id="rId13">
        <w:r w:rsidRPr="00D24491">
          <w:rPr>
            <w:rFonts w:ascii="Times New Roman" w:hAnsi="Times New Roman"/>
            <w:sz w:val="28"/>
            <w:szCs w:val="28"/>
          </w:rPr>
          <w:t>Стратегии</w:t>
        </w:r>
      </w:hyperlink>
      <w:r w:rsidRPr="00D24491">
        <w:rPr>
          <w:rFonts w:ascii="Times New Roman" w:hAnsi="Times New Roman"/>
          <w:sz w:val="28"/>
          <w:szCs w:val="28"/>
        </w:rPr>
        <w:t xml:space="preserve"> противодействия экстремизму в Российской Федерации до 2025 года, утвержденной Указом Президента Российской Федерации от</w:t>
      </w:r>
      <w:proofErr w:type="gramEnd"/>
      <w:r w:rsidRPr="00D244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4491">
        <w:rPr>
          <w:rFonts w:ascii="Times New Roman" w:hAnsi="Times New Roman"/>
          <w:sz w:val="28"/>
          <w:szCs w:val="28"/>
        </w:rPr>
        <w:t>29 мая 2020 года № 344</w:t>
      </w:r>
      <w:r w:rsidRPr="00D24491">
        <w:rPr>
          <w:rFonts w:ascii="Times New Roman" w:hAnsi="Times New Roman"/>
          <w:spacing w:val="-2"/>
          <w:sz w:val="28"/>
          <w:szCs w:val="28"/>
        </w:rPr>
        <w:t>,</w:t>
      </w:r>
      <w:r w:rsidRPr="00D24491">
        <w:rPr>
          <w:spacing w:val="-2"/>
          <w:sz w:val="28"/>
          <w:szCs w:val="28"/>
        </w:rPr>
        <w:t xml:space="preserve"> </w:t>
      </w:r>
      <w:hyperlink r:id="rId14" w:history="1">
        <w:r w:rsidRPr="00D24491">
          <w:rPr>
            <w:rStyle w:val="a3"/>
            <w:color w:val="auto"/>
            <w:spacing w:val="-2"/>
            <w:sz w:val="28"/>
            <w:szCs w:val="28"/>
            <w:lang w:eastAsia="ru-RU"/>
          </w:rPr>
          <w:t>Стратегии</w:t>
        </w:r>
      </w:hyperlink>
      <w:r w:rsidRPr="00D24491">
        <w:rPr>
          <w:rFonts w:ascii="Times New Roman" w:hAnsi="Times New Roman"/>
          <w:spacing w:val="-2"/>
          <w:sz w:val="28"/>
          <w:szCs w:val="28"/>
          <w:lang w:eastAsia="ru-RU"/>
        </w:rPr>
        <w:t xml:space="preserve"> социально-экономического развития Центрального федерального округа на период до 2020 года, утвержденной распоряжением Правительства Российской Федерации от 6 сентября 2011 года №1540-р, </w:t>
      </w:r>
      <w:hyperlink r:id="rId15" w:history="1">
        <w:r w:rsidRPr="00D24491">
          <w:rPr>
            <w:rStyle w:val="a3"/>
            <w:color w:val="auto"/>
            <w:spacing w:val="-2"/>
            <w:sz w:val="28"/>
            <w:szCs w:val="28"/>
            <w:lang w:eastAsia="ru-RU"/>
          </w:rPr>
          <w:t>Стратегии</w:t>
        </w:r>
      </w:hyperlink>
      <w:r w:rsidRPr="00D24491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CF771E">
        <w:rPr>
          <w:rFonts w:ascii="Times New Roman" w:hAnsi="Times New Roman"/>
          <w:spacing w:val="-2"/>
          <w:sz w:val="28"/>
          <w:szCs w:val="28"/>
          <w:lang w:eastAsia="ru-RU"/>
        </w:rPr>
        <w:t>социально-</w:t>
      </w:r>
      <w:r w:rsidRPr="00CF771E">
        <w:rPr>
          <w:rFonts w:ascii="Times New Roman" w:hAnsi="Times New Roman"/>
          <w:spacing w:val="-2"/>
          <w:sz w:val="28"/>
          <w:szCs w:val="28"/>
          <w:lang w:eastAsia="ru-RU"/>
        </w:rPr>
        <w:lastRenderedPageBreak/>
        <w:t xml:space="preserve">экономического развития Курской области на период </w:t>
      </w:r>
      <w:r w:rsidRPr="0081343E">
        <w:rPr>
          <w:rFonts w:ascii="Times New Roman" w:hAnsi="Times New Roman"/>
          <w:spacing w:val="-2"/>
          <w:sz w:val="28"/>
          <w:szCs w:val="28"/>
          <w:lang w:eastAsia="ru-RU"/>
        </w:rPr>
        <w:t xml:space="preserve">до 2020 года,  </w:t>
      </w:r>
      <w:r w:rsidRPr="00CF771E">
        <w:rPr>
          <w:rFonts w:ascii="Times New Roman" w:hAnsi="Times New Roman"/>
          <w:spacing w:val="-2"/>
          <w:sz w:val="28"/>
          <w:szCs w:val="28"/>
          <w:lang w:eastAsia="ru-RU"/>
        </w:rPr>
        <w:t xml:space="preserve">одобренной 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CF771E">
        <w:rPr>
          <w:rFonts w:ascii="Times New Roman" w:hAnsi="Times New Roman"/>
          <w:spacing w:val="-2"/>
          <w:sz w:val="28"/>
          <w:szCs w:val="28"/>
          <w:lang w:eastAsia="ru-RU"/>
        </w:rPr>
        <w:t xml:space="preserve">постановлением 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CF771E">
        <w:rPr>
          <w:rFonts w:ascii="Times New Roman" w:hAnsi="Times New Roman"/>
          <w:spacing w:val="-2"/>
          <w:sz w:val="28"/>
          <w:szCs w:val="28"/>
          <w:lang w:eastAsia="ru-RU"/>
        </w:rPr>
        <w:t xml:space="preserve">Курской 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CF771E">
        <w:rPr>
          <w:rFonts w:ascii="Times New Roman" w:hAnsi="Times New Roman"/>
          <w:spacing w:val="-2"/>
          <w:sz w:val="28"/>
          <w:szCs w:val="28"/>
          <w:lang w:eastAsia="ru-RU"/>
        </w:rPr>
        <w:t xml:space="preserve">областной 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CF771E">
        <w:rPr>
          <w:rFonts w:ascii="Times New Roman" w:hAnsi="Times New Roman"/>
          <w:spacing w:val="-2"/>
          <w:sz w:val="28"/>
          <w:szCs w:val="28"/>
          <w:lang w:eastAsia="ru-RU"/>
        </w:rPr>
        <w:t>Думы от 24 мая 2007 года №381-IV ОД, являются: соблюдение прав и основных свобод человека, повышение уровня защиты прав</w:t>
      </w:r>
      <w:proofErr w:type="gramEnd"/>
      <w:r w:rsidRPr="00CF771E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gramStart"/>
      <w:r w:rsidRPr="00CF771E">
        <w:rPr>
          <w:rFonts w:ascii="Times New Roman" w:hAnsi="Times New Roman"/>
          <w:spacing w:val="-2"/>
          <w:sz w:val="28"/>
          <w:szCs w:val="28"/>
          <w:lang w:eastAsia="ru-RU"/>
        </w:rPr>
        <w:t>и законных интересов граждан, реализация мер, направленных на снижение наркомании, прежде всего у подростков, профилактика, своевременное выявление и лечение наркологических заболеваний, распространение здорового образа жизни, создание регионального сегмента национальной системы комплексной реабилитации лиц, потребляющих наркотические средства и психотропные вещества в немедицинских целях; профилактика немедицинского потребления наркотических средств и психотропных веществ, лечения и реабилитации наркозависимых граждан;</w:t>
      </w:r>
      <w:proofErr w:type="gramEnd"/>
      <w:r w:rsidRPr="00CF771E">
        <w:rPr>
          <w:rFonts w:ascii="Times New Roman" w:hAnsi="Times New Roman"/>
          <w:spacing w:val="-2"/>
          <w:sz w:val="28"/>
          <w:szCs w:val="28"/>
          <w:lang w:eastAsia="ru-RU"/>
        </w:rPr>
        <w:t xml:space="preserve"> создание условий для повышения уровня и качества жизни граждан Курской области; обеспечение общественной безопасности и безопасности граждан на территории Курской области; совершенствование системы государственного воздействия на причины и условия, способствующие совершению правонарушений и преступлений на территории Курской области; повышение качества и эффективности работы системы профилактики преступлений и иных правонарушений.</w:t>
      </w:r>
    </w:p>
    <w:p w:rsidR="00CC0CDC" w:rsidRPr="00685E15" w:rsidRDefault="00CC0CDC" w:rsidP="00DD7424">
      <w:pPr>
        <w:widowControl w:val="0"/>
        <w:autoSpaceDE w:val="0"/>
        <w:autoSpaceDN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Исходя из вышеуказанных приоритетов государственной политики, целью государственной программы является реализация государственной политики в сфере профилактики правонарушений, обеспечения общественного порядка, противодействия преступности.</w:t>
      </w:r>
    </w:p>
    <w:p w:rsidR="00CC0CDC" w:rsidRPr="00685E15" w:rsidRDefault="00CC0CDC" w:rsidP="00DD7424">
      <w:pPr>
        <w:widowControl w:val="0"/>
        <w:autoSpaceDE w:val="0"/>
        <w:autoSpaceDN w:val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Для достижения поставленных целей государственной программы и с учетом основных проблем профилактики правонарушений должны быть решены следующие задачи:</w:t>
      </w:r>
    </w:p>
    <w:p w:rsidR="00CC0CDC" w:rsidRPr="00685E15" w:rsidRDefault="00CC0CDC" w:rsidP="00DD7424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создание условий для безопасной жизнедеятельности населения и территорий Курской области, обеспечение надежной защиты личности, общества и государства от преступных посягательств, обеспечение общественного  порядка на территории Курской области;</w:t>
      </w:r>
    </w:p>
    <w:p w:rsidR="00CC0CDC" w:rsidRPr="00685E15" w:rsidRDefault="00CC0CDC" w:rsidP="00DD7424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создание комплексной системы мер по профилактике немедицинского потребления наркотиков с формированием у населения  антинаркотического мировоззрения, нетерпимого отношения к незаконному потреблению наркотических средств и психотропных  веществ, наркомании, установок на ведение здорового образа жизни;</w:t>
      </w:r>
    </w:p>
    <w:p w:rsidR="002F2ABE" w:rsidRPr="00685E15" w:rsidRDefault="00CC0CDC" w:rsidP="00DD7424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>повышение эффективности профилактики безнадзорности,  беспризорности, правонарушений среди несовершеннолетних</w:t>
      </w:r>
      <w:r w:rsidR="002F2ABE" w:rsidRPr="00685E15">
        <w:rPr>
          <w:rFonts w:ascii="Times New Roman" w:hAnsi="Times New Roman"/>
          <w:sz w:val="28"/>
          <w:szCs w:val="28"/>
        </w:rPr>
        <w:t>;</w:t>
      </w:r>
    </w:p>
    <w:p w:rsidR="00CC0CDC" w:rsidRPr="00685E15" w:rsidRDefault="002F2ABE" w:rsidP="00DD7424">
      <w:pPr>
        <w:widowControl w:val="0"/>
        <w:autoSpaceDE w:val="0"/>
        <w:autoSpaceDN w:val="0"/>
        <w:ind w:firstLine="709"/>
        <w:rPr>
          <w:rFonts w:ascii="Times New Roman" w:eastAsiaTheme="minorHAnsi" w:hAnsi="Times New Roman"/>
          <w:sz w:val="28"/>
          <w:szCs w:val="28"/>
        </w:rPr>
      </w:pPr>
      <w:r w:rsidRPr="00685E15">
        <w:rPr>
          <w:rFonts w:ascii="Times New Roman" w:eastAsiaTheme="minorHAnsi" w:hAnsi="Times New Roman"/>
          <w:sz w:val="28"/>
          <w:szCs w:val="28"/>
        </w:rPr>
        <w:t>реализация мер по противодействию терроризму и экстремизму на территории Курской области.</w:t>
      </w:r>
    </w:p>
    <w:p w:rsidR="00CC0CDC" w:rsidRPr="00685E15" w:rsidRDefault="00CC0CDC" w:rsidP="00DD7424">
      <w:pPr>
        <w:widowControl w:val="0"/>
        <w:autoSpaceDE w:val="0"/>
        <w:autoSpaceDN w:val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</w:rPr>
        <w:t>О</w:t>
      </w:r>
      <w:r w:rsidRPr="00685E15">
        <w:rPr>
          <w:rFonts w:ascii="Times New Roman" w:hAnsi="Times New Roman"/>
          <w:sz w:val="28"/>
          <w:szCs w:val="28"/>
          <w:lang w:eastAsia="ru-RU"/>
        </w:rPr>
        <w:t>сновными ожидаемыми конечными результатами государственной программы являются:</w:t>
      </w:r>
    </w:p>
    <w:p w:rsidR="00CC0CDC" w:rsidRPr="00685E15" w:rsidRDefault="00CC0CDC" w:rsidP="00DD7424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повышение уровня безопасности граждан на территории Курской области;</w:t>
      </w:r>
    </w:p>
    <w:p w:rsidR="00CC0CDC" w:rsidRPr="00685E15" w:rsidRDefault="00CC0CDC" w:rsidP="00DD7424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снижение количества совершенных преступлений населением Курской области;</w:t>
      </w:r>
    </w:p>
    <w:p w:rsidR="00CC0CDC" w:rsidRPr="00685E15" w:rsidRDefault="00CC0CDC" w:rsidP="00DD7424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 xml:space="preserve">усиление роли административных комиссий в социальной профилактике правонарушений; </w:t>
      </w:r>
    </w:p>
    <w:p w:rsidR="00CC0CDC" w:rsidRPr="00685E15" w:rsidRDefault="00CC0CDC" w:rsidP="00DD7424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lastRenderedPageBreak/>
        <w:t>повышение уровня правосознания и правовой культуры среди населения;</w:t>
      </w:r>
    </w:p>
    <w:p w:rsidR="00CC0CDC" w:rsidRPr="00685E15" w:rsidRDefault="00CC0CDC" w:rsidP="00DD7424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реализация права граждан на получение бесплатной юридической помощи;</w:t>
      </w:r>
    </w:p>
    <w:p w:rsidR="00CC0CDC" w:rsidRPr="00685E15" w:rsidRDefault="00CC0CDC" w:rsidP="00DD7424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обеспечение предоставления мер социальной поддержки лицам, освободившимся из мест лишения свободы;</w:t>
      </w:r>
    </w:p>
    <w:p w:rsidR="00CC0CDC" w:rsidRPr="00685E15" w:rsidRDefault="00CC0CDC" w:rsidP="00DD7424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формирование в обществе нетерпимого отношения к незаконному потреблению наркотических средств и психотропных  веществ, наркомании;</w:t>
      </w:r>
    </w:p>
    <w:p w:rsidR="00CC0CDC" w:rsidRPr="00685E15" w:rsidRDefault="00CC0CDC" w:rsidP="00DD7424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 xml:space="preserve">совершенствование системы социальной реабилитации и </w:t>
      </w:r>
      <w:proofErr w:type="spellStart"/>
      <w:r w:rsidRPr="00685E15">
        <w:rPr>
          <w:rFonts w:ascii="Times New Roman" w:hAnsi="Times New Roman"/>
          <w:sz w:val="28"/>
          <w:szCs w:val="28"/>
          <w:lang w:eastAsia="ru-RU"/>
        </w:rPr>
        <w:t>ресоциализации</w:t>
      </w:r>
      <w:proofErr w:type="spellEnd"/>
      <w:r w:rsidRPr="00685E15">
        <w:rPr>
          <w:rFonts w:ascii="Times New Roman" w:hAnsi="Times New Roman"/>
          <w:sz w:val="28"/>
          <w:szCs w:val="28"/>
          <w:lang w:eastAsia="ru-RU"/>
        </w:rPr>
        <w:t xml:space="preserve"> потребителей наркотиков, обязательного лечения лиц, осужденных без  изоляции от общества;</w:t>
      </w:r>
    </w:p>
    <w:p w:rsidR="00CC0CDC" w:rsidRPr="00685E15" w:rsidRDefault="00CC0CDC" w:rsidP="00DD7424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снижение заболеваемости синдромом зависимости от наркотиков</w:t>
      </w:r>
      <w:r w:rsidR="007A5514" w:rsidRPr="00685E15">
        <w:rPr>
          <w:rFonts w:ascii="Times New Roman" w:hAnsi="Times New Roman"/>
          <w:sz w:val="28"/>
          <w:szCs w:val="28"/>
          <w:lang w:eastAsia="ru-RU"/>
        </w:rPr>
        <w:t xml:space="preserve"> и алкоголя</w:t>
      </w:r>
      <w:r w:rsidRPr="00685E15">
        <w:rPr>
          <w:rFonts w:ascii="Times New Roman" w:hAnsi="Times New Roman"/>
          <w:sz w:val="28"/>
          <w:szCs w:val="28"/>
          <w:lang w:eastAsia="ru-RU"/>
        </w:rPr>
        <w:t>;</w:t>
      </w:r>
    </w:p>
    <w:p w:rsidR="001D3A63" w:rsidRPr="00685E15" w:rsidRDefault="001D3A63" w:rsidP="00DD7424">
      <w:pPr>
        <w:pStyle w:val="ConsPlusNormal0"/>
        <w:ind w:firstLine="708"/>
        <w:rPr>
          <w:rFonts w:ascii="Times New Roman" w:hAnsi="Times New Roman" w:cs="Times New Roman"/>
          <w:sz w:val="28"/>
          <w:szCs w:val="28"/>
        </w:rPr>
      </w:pPr>
      <w:r w:rsidRPr="00685E15">
        <w:rPr>
          <w:rFonts w:ascii="Times New Roman" w:hAnsi="Times New Roman" w:cs="Times New Roman"/>
          <w:sz w:val="28"/>
          <w:szCs w:val="28"/>
        </w:rPr>
        <w:t xml:space="preserve">формирование негативного отношения в обществе к потреблению алкогольных напитков; </w:t>
      </w:r>
    </w:p>
    <w:p w:rsidR="001D3A63" w:rsidRPr="00685E15" w:rsidRDefault="001D3A63" w:rsidP="00DD7424">
      <w:pPr>
        <w:pStyle w:val="ConsPlusNormal0"/>
        <w:ind w:firstLine="708"/>
        <w:rPr>
          <w:rFonts w:ascii="Times New Roman" w:hAnsi="Times New Roman" w:cs="Times New Roman"/>
          <w:sz w:val="28"/>
          <w:szCs w:val="28"/>
        </w:rPr>
      </w:pPr>
      <w:r w:rsidRPr="00685E15">
        <w:rPr>
          <w:rFonts w:ascii="Times New Roman" w:hAnsi="Times New Roman" w:cs="Times New Roman"/>
          <w:sz w:val="28"/>
          <w:szCs w:val="28"/>
        </w:rPr>
        <w:t xml:space="preserve">усиление профилактики правонарушений, связанных с розничной продажей алкогольной продукции; </w:t>
      </w:r>
    </w:p>
    <w:p w:rsidR="001D3A63" w:rsidRPr="00685E15" w:rsidRDefault="001D3A63" w:rsidP="00DD7424">
      <w:pPr>
        <w:pStyle w:val="ConsPlusNormal0"/>
        <w:ind w:firstLine="708"/>
        <w:rPr>
          <w:rFonts w:ascii="Times New Roman" w:hAnsi="Times New Roman" w:cs="Times New Roman"/>
          <w:sz w:val="28"/>
          <w:szCs w:val="28"/>
        </w:rPr>
      </w:pPr>
      <w:r w:rsidRPr="00685E15">
        <w:rPr>
          <w:rFonts w:ascii="Times New Roman" w:hAnsi="Times New Roman" w:cs="Times New Roman"/>
          <w:sz w:val="28"/>
          <w:szCs w:val="28"/>
        </w:rPr>
        <w:t>снижение количества противоправных деяний, совершаемых несовершеннолетними в состоянии алкогольного опьянения;</w:t>
      </w:r>
    </w:p>
    <w:p w:rsidR="00CC0CDC" w:rsidRPr="00685E15" w:rsidRDefault="00CC0CDC" w:rsidP="00DD7424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снижение количества правонарушений среди несовершеннолетних и молодежи;</w:t>
      </w:r>
    </w:p>
    <w:p w:rsidR="00CC0CDC" w:rsidRPr="00685E15" w:rsidRDefault="00CC0CDC" w:rsidP="00DD7424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содействие занятости отдельных категорий молодежи, испытывающих трудности в поиске работы;</w:t>
      </w:r>
    </w:p>
    <w:p w:rsidR="00CC0CDC" w:rsidRPr="00685E15" w:rsidRDefault="00CC0CDC" w:rsidP="00DD7424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повышение эффективности работы по профилактике асоциальных проявлений среди несовершеннолетних</w:t>
      </w:r>
      <w:r w:rsidR="002F2ABE" w:rsidRPr="00685E15">
        <w:rPr>
          <w:rFonts w:ascii="Times New Roman" w:hAnsi="Times New Roman"/>
          <w:sz w:val="28"/>
          <w:szCs w:val="28"/>
          <w:lang w:eastAsia="ru-RU"/>
        </w:rPr>
        <w:t>;</w:t>
      </w:r>
    </w:p>
    <w:p w:rsidR="007A5514" w:rsidRPr="00685E15" w:rsidRDefault="007A5514" w:rsidP="00DD7424">
      <w:pPr>
        <w:ind w:firstLine="547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 xml:space="preserve">  повышение защищенности населения Курской области  от террористических актов и экстремистских проявлений;</w:t>
      </w:r>
    </w:p>
    <w:p w:rsidR="007A5514" w:rsidRPr="00685E15" w:rsidRDefault="007A5514" w:rsidP="00DD7424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685E15">
        <w:rPr>
          <w:rFonts w:ascii="Times New Roman" w:hAnsi="Times New Roman"/>
          <w:sz w:val="28"/>
          <w:szCs w:val="28"/>
        </w:rPr>
        <w:t xml:space="preserve">снижение уровня </w:t>
      </w:r>
      <w:proofErr w:type="spellStart"/>
      <w:r w:rsidRPr="00685E15">
        <w:rPr>
          <w:rFonts w:ascii="Times New Roman" w:hAnsi="Times New Roman"/>
          <w:sz w:val="28"/>
          <w:szCs w:val="28"/>
        </w:rPr>
        <w:t>радикализации</w:t>
      </w:r>
      <w:proofErr w:type="spellEnd"/>
      <w:r w:rsidRPr="00685E15">
        <w:rPr>
          <w:rFonts w:ascii="Times New Roman" w:hAnsi="Times New Roman"/>
          <w:sz w:val="28"/>
          <w:szCs w:val="28"/>
        </w:rPr>
        <w:t xml:space="preserve"> населения и создание условий для устранения предпосылок распространения террористической и экстремистской идеологий на территории Курской области.</w:t>
      </w:r>
      <w:proofErr w:type="gramEnd"/>
    </w:p>
    <w:p w:rsidR="00CC0CDC" w:rsidRPr="00685E15" w:rsidRDefault="00CC0CDC" w:rsidP="00DD7424">
      <w:pPr>
        <w:widowControl w:val="0"/>
        <w:autoSpaceDE w:val="0"/>
        <w:autoSpaceDN w:val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85E15">
        <w:rPr>
          <w:rFonts w:ascii="Times New Roman" w:hAnsi="Times New Roman"/>
          <w:sz w:val="28"/>
          <w:szCs w:val="28"/>
          <w:lang w:eastAsia="ru-RU"/>
        </w:rPr>
        <w:t>Реализацию государственной программы предполагается осуществить в 2017-202</w:t>
      </w:r>
      <w:r w:rsidR="00D24491">
        <w:rPr>
          <w:rFonts w:ascii="Times New Roman" w:hAnsi="Times New Roman"/>
          <w:sz w:val="28"/>
          <w:szCs w:val="28"/>
          <w:lang w:eastAsia="ru-RU"/>
        </w:rPr>
        <w:t>5</w:t>
      </w:r>
      <w:r w:rsidRPr="00685E15">
        <w:rPr>
          <w:rFonts w:ascii="Times New Roman" w:hAnsi="Times New Roman"/>
          <w:sz w:val="28"/>
          <w:szCs w:val="28"/>
          <w:lang w:eastAsia="ru-RU"/>
        </w:rPr>
        <w:t xml:space="preserve"> годах</w:t>
      </w:r>
      <w:r w:rsidR="00D65A1F">
        <w:rPr>
          <w:rFonts w:ascii="Times New Roman" w:hAnsi="Times New Roman"/>
          <w:sz w:val="28"/>
          <w:szCs w:val="28"/>
          <w:lang w:eastAsia="ru-RU"/>
        </w:rPr>
        <w:t xml:space="preserve"> в 2 этапа.</w:t>
      </w:r>
      <w:r w:rsidRPr="00685E1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C0CDC" w:rsidRPr="00685E15" w:rsidRDefault="00CC0CDC" w:rsidP="00DD7424">
      <w:pPr>
        <w:pStyle w:val="a7"/>
        <w:spacing w:before="0"/>
        <w:ind w:firstLine="709"/>
      </w:pPr>
      <w:r w:rsidRPr="00685E15">
        <w:t>Ведомственные целевые программы в составе государственной программы Курской области отсутствуют.</w:t>
      </w:r>
    </w:p>
    <w:p w:rsidR="00817516" w:rsidRDefault="00817516" w:rsidP="00DD7424">
      <w:pPr>
        <w:ind w:firstLine="709"/>
        <w:rPr>
          <w:rFonts w:ascii="Times New Roman" w:hAnsi="Times New Roman"/>
          <w:sz w:val="28"/>
          <w:szCs w:val="28"/>
        </w:rPr>
      </w:pPr>
    </w:p>
    <w:p w:rsidR="00CC0CDC" w:rsidRPr="00685E15" w:rsidRDefault="00CC0CDC" w:rsidP="00DD7424">
      <w:pPr>
        <w:ind w:firstLine="709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 xml:space="preserve">В отчетном </w:t>
      </w:r>
      <w:r w:rsidR="00995051">
        <w:rPr>
          <w:rFonts w:ascii="Times New Roman" w:hAnsi="Times New Roman"/>
          <w:sz w:val="28"/>
          <w:szCs w:val="28"/>
        </w:rPr>
        <w:t xml:space="preserve">2022 </w:t>
      </w:r>
      <w:r w:rsidRPr="00685E15">
        <w:rPr>
          <w:rFonts w:ascii="Times New Roman" w:hAnsi="Times New Roman"/>
          <w:sz w:val="28"/>
          <w:szCs w:val="28"/>
        </w:rPr>
        <w:t>году государственной программой Курской области «Профилактика правонарушений в Курской области» запланировано выполнение 1</w:t>
      </w:r>
      <w:r w:rsidR="00597CD5">
        <w:rPr>
          <w:rFonts w:ascii="Times New Roman" w:hAnsi="Times New Roman"/>
          <w:sz w:val="28"/>
          <w:szCs w:val="28"/>
        </w:rPr>
        <w:t>6</w:t>
      </w:r>
      <w:r w:rsidRPr="00685E15">
        <w:rPr>
          <w:rFonts w:ascii="Times New Roman" w:hAnsi="Times New Roman"/>
          <w:sz w:val="28"/>
          <w:szCs w:val="28"/>
        </w:rPr>
        <w:t xml:space="preserve"> показателей (индикаторов), имеющих плановое целевое значение на 20</w:t>
      </w:r>
      <w:r w:rsidR="001357C4">
        <w:rPr>
          <w:rFonts w:ascii="Times New Roman" w:hAnsi="Times New Roman"/>
          <w:sz w:val="28"/>
          <w:szCs w:val="28"/>
        </w:rPr>
        <w:t>2</w:t>
      </w:r>
      <w:r w:rsidR="00C20FEC">
        <w:rPr>
          <w:rFonts w:ascii="Times New Roman" w:hAnsi="Times New Roman"/>
          <w:sz w:val="28"/>
          <w:szCs w:val="28"/>
        </w:rPr>
        <w:t>2</w:t>
      </w:r>
      <w:r w:rsidRPr="00685E15">
        <w:rPr>
          <w:rFonts w:ascii="Times New Roman" w:hAnsi="Times New Roman"/>
          <w:sz w:val="28"/>
          <w:szCs w:val="28"/>
        </w:rPr>
        <w:t xml:space="preserve"> год. Фактически достигнуты целевые значения </w:t>
      </w:r>
      <w:r w:rsidR="00734801" w:rsidRPr="00685E15">
        <w:rPr>
          <w:rFonts w:ascii="Times New Roman" w:hAnsi="Times New Roman"/>
          <w:sz w:val="28"/>
          <w:szCs w:val="28"/>
        </w:rPr>
        <w:t>всех</w:t>
      </w:r>
      <w:r w:rsidRPr="00685E15">
        <w:rPr>
          <w:rFonts w:ascii="Times New Roman" w:hAnsi="Times New Roman"/>
          <w:sz w:val="28"/>
          <w:szCs w:val="28"/>
        </w:rPr>
        <w:t xml:space="preserve"> показателей (индикаторов) </w:t>
      </w:r>
      <w:r w:rsidR="00D848F7" w:rsidRPr="0077147D">
        <w:rPr>
          <w:rFonts w:ascii="Times New Roman" w:hAnsi="Times New Roman"/>
          <w:sz w:val="28"/>
          <w:szCs w:val="28"/>
        </w:rPr>
        <w:t>-</w:t>
      </w:r>
      <w:r w:rsidR="00923821" w:rsidRPr="0077147D">
        <w:rPr>
          <w:rFonts w:ascii="Times New Roman" w:hAnsi="Times New Roman"/>
          <w:sz w:val="28"/>
          <w:szCs w:val="28"/>
        </w:rPr>
        <w:t xml:space="preserve"> </w:t>
      </w:r>
      <w:r w:rsidR="00734801" w:rsidRPr="0077147D">
        <w:rPr>
          <w:rFonts w:ascii="Times New Roman" w:hAnsi="Times New Roman"/>
          <w:sz w:val="28"/>
          <w:szCs w:val="28"/>
        </w:rPr>
        <w:t>100</w:t>
      </w:r>
      <w:r w:rsidRPr="0077147D">
        <w:rPr>
          <w:rFonts w:ascii="Times New Roman" w:hAnsi="Times New Roman"/>
          <w:sz w:val="28"/>
          <w:szCs w:val="28"/>
        </w:rPr>
        <w:t xml:space="preserve">% </w:t>
      </w:r>
      <w:r w:rsidR="005B475E">
        <w:rPr>
          <w:rFonts w:ascii="Times New Roman" w:hAnsi="Times New Roman"/>
          <w:sz w:val="28"/>
          <w:szCs w:val="28"/>
        </w:rPr>
        <w:t xml:space="preserve">и более </w:t>
      </w:r>
      <w:r w:rsidRPr="00685E15">
        <w:rPr>
          <w:rFonts w:ascii="Times New Roman" w:hAnsi="Times New Roman"/>
          <w:sz w:val="28"/>
          <w:szCs w:val="28"/>
        </w:rPr>
        <w:t xml:space="preserve">от общего количества запланированных показателей (индикаторов). </w:t>
      </w:r>
    </w:p>
    <w:p w:rsidR="00CC0CDC" w:rsidRPr="00685E15" w:rsidRDefault="00CC0CDC" w:rsidP="00DD7424">
      <w:pPr>
        <w:ind w:firstLine="709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 xml:space="preserve">Сведения о достижении значений показателей (индикаторов) государственной программы Курской области указаны в приложении 1 к настоящему </w:t>
      </w:r>
      <w:r w:rsidR="00A06AC6">
        <w:rPr>
          <w:rFonts w:ascii="Times New Roman" w:hAnsi="Times New Roman"/>
          <w:sz w:val="28"/>
          <w:szCs w:val="28"/>
        </w:rPr>
        <w:t>Г</w:t>
      </w:r>
      <w:r w:rsidRPr="00685E15">
        <w:rPr>
          <w:rFonts w:ascii="Times New Roman" w:hAnsi="Times New Roman"/>
          <w:sz w:val="28"/>
          <w:szCs w:val="28"/>
        </w:rPr>
        <w:t>одовому отчету о ходе реализации и оценке эффективности государственной программы Курской области «Профилактика  правонарушений в Курской области» за 20</w:t>
      </w:r>
      <w:r w:rsidR="001357C4">
        <w:rPr>
          <w:rFonts w:ascii="Times New Roman" w:hAnsi="Times New Roman"/>
          <w:sz w:val="28"/>
          <w:szCs w:val="28"/>
        </w:rPr>
        <w:t>2</w:t>
      </w:r>
      <w:r w:rsidR="00C20FEC">
        <w:rPr>
          <w:rFonts w:ascii="Times New Roman" w:hAnsi="Times New Roman"/>
          <w:sz w:val="28"/>
          <w:szCs w:val="28"/>
        </w:rPr>
        <w:t>2</w:t>
      </w:r>
      <w:r w:rsidRPr="00685E15">
        <w:rPr>
          <w:rFonts w:ascii="Times New Roman" w:hAnsi="Times New Roman"/>
          <w:sz w:val="28"/>
          <w:szCs w:val="28"/>
        </w:rPr>
        <w:t xml:space="preserve"> год (далее – Годовой отчет).</w:t>
      </w:r>
    </w:p>
    <w:p w:rsidR="00CC0CDC" w:rsidRPr="00685E15" w:rsidRDefault="00CC0CDC" w:rsidP="00DD7424">
      <w:pPr>
        <w:ind w:firstLine="426"/>
        <w:rPr>
          <w:rFonts w:ascii="Times New Roman" w:hAnsi="Times New Roman"/>
          <w:sz w:val="28"/>
          <w:szCs w:val="28"/>
        </w:rPr>
      </w:pPr>
    </w:p>
    <w:p w:rsidR="00CC0CDC" w:rsidRPr="00685E15" w:rsidRDefault="00CC0CDC" w:rsidP="00CC0CDC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685E15">
        <w:rPr>
          <w:rFonts w:ascii="Times New Roman" w:hAnsi="Times New Roman"/>
          <w:b/>
          <w:sz w:val="28"/>
          <w:szCs w:val="28"/>
        </w:rPr>
        <w:t xml:space="preserve">. Результаты реализации </w:t>
      </w:r>
    </w:p>
    <w:p w:rsidR="00CC0CDC" w:rsidRPr="00685E15" w:rsidRDefault="00CC0CDC" w:rsidP="00CC0CDC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 xml:space="preserve"> основных мероприятий в разрезе подпрограмм</w:t>
      </w:r>
    </w:p>
    <w:p w:rsidR="00CC0CDC" w:rsidRPr="00685E15" w:rsidRDefault="00CC0CDC" w:rsidP="00CC0CDC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>государственной программы Курской области</w:t>
      </w:r>
    </w:p>
    <w:p w:rsidR="00CC0CDC" w:rsidRPr="00685E15" w:rsidRDefault="00CC0CDC" w:rsidP="00CC0CDC">
      <w:pPr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>«Профилактика правонарушений в Курской области»</w:t>
      </w:r>
    </w:p>
    <w:p w:rsidR="00CC0CDC" w:rsidRPr="00685E15" w:rsidRDefault="00CC0CDC" w:rsidP="00CC0CD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C0CDC" w:rsidRPr="00685E15" w:rsidRDefault="00CC0CDC" w:rsidP="00CC0CD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ab/>
        <w:t>Сведения о степени выполнения основных мероприятий подпрограмм государственной программы Курской области указаны в приложении 2 к настоящему Годовому отчету.</w:t>
      </w:r>
    </w:p>
    <w:p w:rsidR="0021256E" w:rsidRDefault="0021256E" w:rsidP="0021256E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подпрограмме 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«Комплексные меры по профилактике правонарушений и обеспечению общественного порядка на территории Курской области» </w:t>
      </w:r>
      <w:r>
        <w:rPr>
          <w:rFonts w:ascii="Times New Roman" w:hAnsi="Times New Roman"/>
          <w:sz w:val="28"/>
          <w:szCs w:val="28"/>
        </w:rPr>
        <w:t>в 202</w:t>
      </w:r>
      <w:r w:rsidR="00C20FE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выполнены запланированные </w:t>
      </w:r>
      <w:r w:rsidR="008D2722">
        <w:rPr>
          <w:rFonts w:ascii="Times New Roman" w:hAnsi="Times New Roman"/>
          <w:sz w:val="28"/>
          <w:szCs w:val="28"/>
        </w:rPr>
        <w:t>5</w:t>
      </w:r>
      <w:r w:rsidRPr="0099505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основных мероприятий и </w:t>
      </w:r>
      <w:r w:rsidR="008D2722">
        <w:rPr>
          <w:rFonts w:ascii="Times New Roman" w:hAnsi="Times New Roman"/>
          <w:sz w:val="28"/>
          <w:szCs w:val="28"/>
        </w:rPr>
        <w:t>49</w:t>
      </w:r>
      <w:r w:rsidR="00CF77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контрольных событи</w:t>
      </w:r>
      <w:r w:rsidR="00CF771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07F3C" w:rsidRPr="00C07F3C" w:rsidRDefault="0021256E" w:rsidP="00C07F3C">
      <w:pPr>
        <w:ind w:firstLine="708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В рамках мероприятия «</w:t>
      </w:r>
      <w:r>
        <w:rPr>
          <w:rFonts w:ascii="Times New Roman" w:hAnsi="Times New Roman"/>
          <w:sz w:val="28"/>
          <w:szCs w:val="28"/>
        </w:rPr>
        <w:t>Стимулирование граждан к добровольной сдаче незаконно хранящегося оружия» в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202</w:t>
      </w:r>
      <w:r w:rsidR="00C07F3C">
        <w:rPr>
          <w:rFonts w:ascii="Times New Roman" w:hAnsi="Times New Roman"/>
          <w:color w:val="000000"/>
          <w:sz w:val="28"/>
          <w:szCs w:val="28"/>
          <w:lang w:eastAsia="ru-RU" w:bidi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году </w:t>
      </w:r>
      <w:r w:rsidR="00C07F3C" w:rsidRPr="00C07F3C">
        <w:rPr>
          <w:rFonts w:ascii="Times New Roman" w:eastAsiaTheme="minorHAnsi" w:hAnsi="Times New Roman"/>
          <w:sz w:val="28"/>
          <w:szCs w:val="28"/>
        </w:rPr>
        <w:t>в Министерство природных ресурсов Курской области поступило 9 материалов по факту добровольной сдачи гражданами огнестрельного оружия и его основных частей, газового оружия, боеприпасов, патронов к оружию, взрывчатых веществ и взрывных устройств.</w:t>
      </w:r>
    </w:p>
    <w:p w:rsidR="00C07F3C" w:rsidRPr="00C07F3C" w:rsidRDefault="00C07F3C" w:rsidP="00C07F3C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C07F3C">
        <w:rPr>
          <w:rFonts w:ascii="Times New Roman" w:eastAsiaTheme="minorHAnsi" w:hAnsi="Times New Roman"/>
          <w:sz w:val="28"/>
          <w:szCs w:val="28"/>
        </w:rPr>
        <w:t xml:space="preserve">По данным, содержащимся в поступивших материалах, сдано 56 предметов вооружения, подпадающих под выплату единовременного денежного вознаграждения на общую сумму 126 500 руб., в </w:t>
      </w:r>
      <w:proofErr w:type="spellStart"/>
      <w:r w:rsidRPr="00C07F3C">
        <w:rPr>
          <w:rFonts w:ascii="Times New Roman" w:eastAsiaTheme="minorHAnsi" w:hAnsi="Times New Roman"/>
          <w:sz w:val="28"/>
          <w:szCs w:val="28"/>
        </w:rPr>
        <w:t>т.ч</w:t>
      </w:r>
      <w:proofErr w:type="spellEnd"/>
      <w:r w:rsidRPr="00C07F3C">
        <w:rPr>
          <w:rFonts w:ascii="Times New Roman" w:eastAsiaTheme="minorHAnsi" w:hAnsi="Times New Roman"/>
          <w:sz w:val="28"/>
          <w:szCs w:val="28"/>
        </w:rPr>
        <w:t>.:</w:t>
      </w:r>
    </w:p>
    <w:p w:rsidR="00C07F3C" w:rsidRPr="00C07F3C" w:rsidRDefault="00C07F3C" w:rsidP="00C07F3C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C07F3C">
        <w:rPr>
          <w:rFonts w:ascii="Times New Roman" w:eastAsiaTheme="minorHAnsi" w:hAnsi="Times New Roman"/>
          <w:sz w:val="28"/>
          <w:szCs w:val="28"/>
        </w:rPr>
        <w:t>3 единицы незаконно хранящихся охотничьих огнестрельных ружей, пригодных для производства выстрелов на общую сумму 18 000 руб.;</w:t>
      </w:r>
    </w:p>
    <w:p w:rsidR="00C07F3C" w:rsidRPr="00C07F3C" w:rsidRDefault="00C07F3C" w:rsidP="00C07F3C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C07F3C">
        <w:rPr>
          <w:rFonts w:ascii="Times New Roman" w:eastAsiaTheme="minorHAnsi" w:hAnsi="Times New Roman"/>
          <w:sz w:val="28"/>
          <w:szCs w:val="28"/>
        </w:rPr>
        <w:t>48 единиц незаконно хранящихся осколочных минометных мин калибра 50 мм на общую сумму 96 000 руб.;</w:t>
      </w:r>
    </w:p>
    <w:p w:rsidR="00C07F3C" w:rsidRPr="00C07F3C" w:rsidRDefault="00C07F3C" w:rsidP="00C07F3C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proofErr w:type="gramStart"/>
      <w:r w:rsidRPr="00C07F3C">
        <w:rPr>
          <w:rFonts w:ascii="Times New Roman" w:eastAsiaTheme="minorHAnsi" w:hAnsi="Times New Roman"/>
          <w:sz w:val="28"/>
          <w:szCs w:val="28"/>
        </w:rPr>
        <w:t xml:space="preserve">5 единиц законно хранящегося огнестрельного оружия на общую сумму 12 500 руб., в </w:t>
      </w:r>
      <w:proofErr w:type="spellStart"/>
      <w:r w:rsidRPr="00C07F3C">
        <w:rPr>
          <w:rFonts w:ascii="Times New Roman" w:eastAsiaTheme="minorHAnsi" w:hAnsi="Times New Roman"/>
          <w:sz w:val="28"/>
          <w:szCs w:val="28"/>
        </w:rPr>
        <w:t>т.ч</w:t>
      </w:r>
      <w:proofErr w:type="spellEnd"/>
      <w:r w:rsidRPr="00C07F3C">
        <w:rPr>
          <w:rFonts w:ascii="Times New Roman" w:eastAsiaTheme="minorHAnsi" w:hAnsi="Times New Roman"/>
          <w:sz w:val="28"/>
          <w:szCs w:val="28"/>
        </w:rPr>
        <w:t xml:space="preserve">. по 1 материалу (1 единица законно хранящегося огнестрельного оружия) по факту добровольной сдачи гражданином законно хранящегося огнестрельного оружия было принято решение об отказе в выплате единовременного вознаграждения по причине </w:t>
      </w:r>
      <w:proofErr w:type="spellStart"/>
      <w:r w:rsidRPr="00C07F3C">
        <w:rPr>
          <w:rFonts w:ascii="Times New Roman" w:eastAsiaTheme="minorHAnsi" w:hAnsi="Times New Roman"/>
          <w:sz w:val="28"/>
          <w:szCs w:val="28"/>
        </w:rPr>
        <w:t>непредоставления</w:t>
      </w:r>
      <w:proofErr w:type="spellEnd"/>
      <w:r w:rsidRPr="00C07F3C">
        <w:rPr>
          <w:rFonts w:ascii="Times New Roman" w:eastAsiaTheme="minorHAnsi" w:hAnsi="Times New Roman"/>
          <w:sz w:val="28"/>
          <w:szCs w:val="28"/>
        </w:rPr>
        <w:t xml:space="preserve"> в Министерство природных ресурсов Курской области информации о пригодности (непригодности) к прямому назначению вышеуказанного оружия</w:t>
      </w:r>
      <w:proofErr w:type="gramEnd"/>
      <w:r w:rsidRPr="00C07F3C">
        <w:rPr>
          <w:rFonts w:ascii="Times New Roman" w:eastAsiaTheme="minorHAnsi" w:hAnsi="Times New Roman"/>
          <w:sz w:val="28"/>
          <w:szCs w:val="28"/>
        </w:rPr>
        <w:t xml:space="preserve"> и отсутствия возможности установления выплаты единовременного денежного вознаграждения в соответствии с п. 3.2 и п. 7 постановления Администрации Курской области от 10.06.2013 № 366-па.</w:t>
      </w:r>
    </w:p>
    <w:p w:rsidR="00A76A7F" w:rsidRDefault="00A76A7F" w:rsidP="00A76A7F">
      <w:pPr>
        <w:pStyle w:val="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85E15">
        <w:rPr>
          <w:rFonts w:ascii="Times New Roman" w:hAnsi="Times New Roman" w:cs="Times New Roman"/>
          <w:sz w:val="28"/>
          <w:szCs w:val="28"/>
        </w:rPr>
        <w:t>В целях предупреждения преступлений, совершаемых в общественных местах, реализации Федерального закона от 2 апреля 2014 года №</w:t>
      </w:r>
      <w:r w:rsidR="00416C4C">
        <w:rPr>
          <w:rFonts w:ascii="Times New Roman" w:hAnsi="Times New Roman" w:cs="Times New Roman"/>
          <w:sz w:val="28"/>
          <w:szCs w:val="28"/>
        </w:rPr>
        <w:t xml:space="preserve"> </w:t>
      </w:r>
      <w:r w:rsidRPr="00685E15">
        <w:rPr>
          <w:rFonts w:ascii="Times New Roman" w:hAnsi="Times New Roman" w:cs="Times New Roman"/>
          <w:sz w:val="28"/>
          <w:szCs w:val="28"/>
        </w:rPr>
        <w:t>44-ФЗ «Об участии граждан в охране общественного порядка» и Закона  Курской области от 27 марта 2015 года  № 27-ЗКО «О регулировании отдельных вопросов участия граждан в охране общественного порядка в Курской области» на территории Курской области создан</w:t>
      </w:r>
      <w:r w:rsidR="00A06AC6">
        <w:rPr>
          <w:rFonts w:ascii="Times New Roman" w:hAnsi="Times New Roman" w:cs="Times New Roman"/>
          <w:sz w:val="28"/>
          <w:szCs w:val="28"/>
        </w:rPr>
        <w:t>ы</w:t>
      </w:r>
      <w:r w:rsidRPr="00685E15">
        <w:rPr>
          <w:rFonts w:ascii="Times New Roman" w:hAnsi="Times New Roman" w:cs="Times New Roman"/>
          <w:sz w:val="28"/>
          <w:szCs w:val="28"/>
        </w:rPr>
        <w:t xml:space="preserve"> и зарегистрирован</w:t>
      </w:r>
      <w:r w:rsidR="00A06AC6">
        <w:rPr>
          <w:rFonts w:ascii="Times New Roman" w:hAnsi="Times New Roman" w:cs="Times New Roman"/>
          <w:sz w:val="28"/>
          <w:szCs w:val="28"/>
        </w:rPr>
        <w:t>ы</w:t>
      </w:r>
      <w:r w:rsidRPr="00685E15">
        <w:rPr>
          <w:rFonts w:ascii="Times New Roman" w:hAnsi="Times New Roman" w:cs="Times New Roman"/>
          <w:sz w:val="28"/>
          <w:szCs w:val="28"/>
        </w:rPr>
        <w:t xml:space="preserve"> </w:t>
      </w:r>
      <w:r w:rsidR="0056765C">
        <w:rPr>
          <w:rFonts w:ascii="Times New Roman" w:hAnsi="Times New Roman" w:cs="Times New Roman"/>
          <w:sz w:val="28"/>
          <w:szCs w:val="28"/>
        </w:rPr>
        <w:t>8</w:t>
      </w:r>
      <w:r w:rsidR="008048D4">
        <w:rPr>
          <w:rFonts w:ascii="Times New Roman" w:hAnsi="Times New Roman" w:cs="Times New Roman"/>
          <w:sz w:val="28"/>
          <w:szCs w:val="28"/>
        </w:rPr>
        <w:t>7</w:t>
      </w:r>
      <w:r w:rsidRPr="00685E15">
        <w:rPr>
          <w:rFonts w:ascii="Times New Roman" w:hAnsi="Times New Roman" w:cs="Times New Roman"/>
          <w:sz w:val="28"/>
          <w:szCs w:val="28"/>
        </w:rPr>
        <w:t xml:space="preserve"> народных дружин по охране общественного</w:t>
      </w:r>
      <w:proofErr w:type="gramEnd"/>
      <w:r w:rsidRPr="00685E15">
        <w:rPr>
          <w:rFonts w:ascii="Times New Roman" w:hAnsi="Times New Roman" w:cs="Times New Roman"/>
          <w:sz w:val="28"/>
          <w:szCs w:val="28"/>
        </w:rPr>
        <w:t xml:space="preserve"> порядка общей численностью </w:t>
      </w:r>
      <w:r w:rsidR="0056765C">
        <w:rPr>
          <w:rFonts w:ascii="Times New Roman" w:hAnsi="Times New Roman" w:cs="Times New Roman"/>
          <w:sz w:val="28"/>
          <w:szCs w:val="28"/>
        </w:rPr>
        <w:t>1</w:t>
      </w:r>
      <w:r w:rsidR="008048D4">
        <w:rPr>
          <w:rFonts w:ascii="Times New Roman" w:hAnsi="Times New Roman" w:cs="Times New Roman"/>
          <w:sz w:val="28"/>
          <w:szCs w:val="28"/>
        </w:rPr>
        <w:t>846</w:t>
      </w:r>
      <w:r w:rsidRPr="00685E1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F51C9" w:rsidRDefault="006F51C9" w:rsidP="006F51C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F51C9">
        <w:rPr>
          <w:rFonts w:ascii="Times New Roman" w:hAnsi="Times New Roman"/>
          <w:sz w:val="28"/>
          <w:szCs w:val="28"/>
        </w:rPr>
        <w:t xml:space="preserve">В текущем  году народными дружинниками совместно с сотрудниками полиции принято участие в </w:t>
      </w:r>
      <w:r w:rsidR="002B0742">
        <w:rPr>
          <w:rFonts w:ascii="Times New Roman" w:hAnsi="Times New Roman"/>
          <w:sz w:val="28"/>
          <w:szCs w:val="28"/>
        </w:rPr>
        <w:t>1</w:t>
      </w:r>
      <w:r w:rsidR="008048D4">
        <w:rPr>
          <w:rFonts w:ascii="Times New Roman" w:hAnsi="Times New Roman"/>
          <w:sz w:val="28"/>
          <w:szCs w:val="28"/>
        </w:rPr>
        <w:t>207</w:t>
      </w:r>
      <w:r w:rsidRPr="006F51C9">
        <w:rPr>
          <w:rFonts w:ascii="Times New Roman" w:hAnsi="Times New Roman"/>
          <w:sz w:val="28"/>
          <w:szCs w:val="28"/>
        </w:rPr>
        <w:t xml:space="preserve"> мероприятиях по охране общественного порядка, в том числе </w:t>
      </w:r>
      <w:r w:rsidR="008048D4">
        <w:rPr>
          <w:rFonts w:ascii="Times New Roman" w:hAnsi="Times New Roman"/>
          <w:sz w:val="28"/>
          <w:szCs w:val="28"/>
        </w:rPr>
        <w:t>714 - в</w:t>
      </w:r>
      <w:r w:rsidRPr="006F51C9">
        <w:rPr>
          <w:rFonts w:ascii="Times New Roman" w:hAnsi="Times New Roman"/>
          <w:sz w:val="28"/>
          <w:szCs w:val="28"/>
        </w:rPr>
        <w:t xml:space="preserve"> мероприятиях с массовым пребыванием граждан. При </w:t>
      </w:r>
      <w:r w:rsidRPr="006F51C9">
        <w:rPr>
          <w:rFonts w:ascii="Times New Roman" w:hAnsi="Times New Roman"/>
          <w:sz w:val="28"/>
          <w:szCs w:val="28"/>
        </w:rPr>
        <w:lastRenderedPageBreak/>
        <w:t xml:space="preserve">непосредственном участии народных дружинников выявлено и пресечено </w:t>
      </w:r>
      <w:r w:rsidR="008048D4">
        <w:rPr>
          <w:rFonts w:ascii="Times New Roman" w:hAnsi="Times New Roman"/>
          <w:sz w:val="28"/>
          <w:szCs w:val="28"/>
        </w:rPr>
        <w:t xml:space="preserve">1964 </w:t>
      </w:r>
      <w:r w:rsidRPr="006F51C9">
        <w:rPr>
          <w:rFonts w:ascii="Times New Roman" w:hAnsi="Times New Roman"/>
          <w:sz w:val="28"/>
          <w:szCs w:val="28"/>
        </w:rPr>
        <w:t xml:space="preserve">административных правонарушений, посягающих на общественный порядок, раскрыто </w:t>
      </w:r>
      <w:r w:rsidR="008048D4">
        <w:rPr>
          <w:rFonts w:ascii="Times New Roman" w:hAnsi="Times New Roman"/>
          <w:sz w:val="28"/>
          <w:szCs w:val="28"/>
        </w:rPr>
        <w:t>21</w:t>
      </w:r>
      <w:r w:rsidRPr="006F51C9">
        <w:rPr>
          <w:rFonts w:ascii="Times New Roman" w:hAnsi="Times New Roman"/>
          <w:sz w:val="28"/>
          <w:szCs w:val="28"/>
        </w:rPr>
        <w:t xml:space="preserve"> преступлени</w:t>
      </w:r>
      <w:r w:rsidR="008048D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</w:p>
    <w:p w:rsidR="00187003" w:rsidRPr="00685E15" w:rsidRDefault="008048D4" w:rsidP="0018700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Комитетом региональной безопасности Курской области</w:t>
      </w:r>
      <w:r w:rsidR="00187003" w:rsidRPr="00685E15">
        <w:rPr>
          <w:rFonts w:ascii="Times New Roman" w:hAnsi="Times New Roman"/>
          <w:sz w:val="28"/>
          <w:szCs w:val="28"/>
        </w:rPr>
        <w:t xml:space="preserve"> совместно с УМВД России по Курской области проведены областные конкурсы: «Лучшая народная дружина Курской области», «Лучший народный дружинник Курской области». В </w:t>
      </w:r>
      <w:r>
        <w:rPr>
          <w:rFonts w:ascii="Times New Roman" w:hAnsi="Times New Roman"/>
          <w:sz w:val="28"/>
          <w:szCs w:val="28"/>
        </w:rPr>
        <w:t>декабре</w:t>
      </w:r>
      <w:r w:rsidR="00187003" w:rsidRPr="00685E15">
        <w:rPr>
          <w:rFonts w:ascii="Times New Roman" w:hAnsi="Times New Roman"/>
          <w:sz w:val="28"/>
          <w:szCs w:val="28"/>
        </w:rPr>
        <w:t xml:space="preserve"> 20</w:t>
      </w:r>
      <w:r w:rsidR="002B074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187003" w:rsidRPr="00685E15">
        <w:rPr>
          <w:rFonts w:ascii="Times New Roman" w:hAnsi="Times New Roman"/>
          <w:sz w:val="28"/>
          <w:szCs w:val="28"/>
        </w:rPr>
        <w:t xml:space="preserve"> года в </w:t>
      </w:r>
      <w:r w:rsidR="00200D6F">
        <w:rPr>
          <w:rFonts w:ascii="Times New Roman" w:hAnsi="Times New Roman"/>
          <w:sz w:val="28"/>
          <w:szCs w:val="28"/>
        </w:rPr>
        <w:t xml:space="preserve">территориальных отделах </w:t>
      </w:r>
      <w:r w:rsidR="00187003" w:rsidRPr="00685E15">
        <w:rPr>
          <w:rFonts w:ascii="Times New Roman" w:hAnsi="Times New Roman"/>
          <w:sz w:val="28"/>
          <w:szCs w:val="28"/>
        </w:rPr>
        <w:t>УМВД России по Курской области состоялось награждение победителей</w:t>
      </w:r>
      <w:r w:rsidR="00692DFE">
        <w:rPr>
          <w:rFonts w:ascii="Times New Roman" w:hAnsi="Times New Roman"/>
          <w:sz w:val="28"/>
          <w:szCs w:val="28"/>
        </w:rPr>
        <w:t xml:space="preserve"> дипломами и денежной премией, а также ценными подарками.</w:t>
      </w:r>
    </w:p>
    <w:p w:rsidR="00187003" w:rsidRDefault="00187003" w:rsidP="00A76A7F">
      <w:pPr>
        <w:pStyle w:val="1"/>
        <w:shd w:val="clear" w:color="auto" w:fill="auto"/>
        <w:spacing w:line="240" w:lineRule="auto"/>
        <w:ind w:left="35" w:firstLine="708"/>
        <w:rPr>
          <w:rFonts w:ascii="Times New Roman" w:hAnsi="Times New Roman" w:cs="Times New Roman"/>
          <w:sz w:val="28"/>
          <w:szCs w:val="28"/>
        </w:rPr>
      </w:pPr>
      <w:r w:rsidRPr="00685E15">
        <w:rPr>
          <w:rFonts w:ascii="Times New Roman" w:hAnsi="Times New Roman" w:cs="Times New Roman"/>
          <w:sz w:val="28"/>
          <w:szCs w:val="28"/>
        </w:rPr>
        <w:t>Областным законодательством предусмотрены компенсационные выплаты  дружиннику в случае получения им в период участия в мероприятиях по охране общественного порядка телесных повреждений, заболевания или иного вреда здоровью, повлекших за собой установление инвалидности,  в размере 500 тысяч  рублей,  в случае гибели народного дружинника -  в размере 1 миллиона  рублей.  Также совместно с органами местного самоуправления области проводится работа по стимулированию  граждан к участию в мероприятиях по охране общественного порядка.</w:t>
      </w:r>
    </w:p>
    <w:p w:rsidR="00D52C4F" w:rsidRPr="00D52C4F" w:rsidRDefault="00D52C4F" w:rsidP="00D52C4F">
      <w:pPr>
        <w:ind w:firstLine="709"/>
        <w:rPr>
          <w:rFonts w:ascii="Times New Roman" w:eastAsia="Arial Unicode MS" w:hAnsi="Times New Roman"/>
          <w:sz w:val="28"/>
          <w:szCs w:val="28"/>
          <w:lang w:eastAsia="ru-RU"/>
        </w:rPr>
      </w:pPr>
      <w:r w:rsidRPr="00D52C4F">
        <w:rPr>
          <w:rFonts w:ascii="Times New Roman" w:eastAsia="Arial Unicode MS" w:hAnsi="Times New Roman"/>
          <w:sz w:val="28"/>
          <w:szCs w:val="28"/>
          <w:lang w:eastAsia="ru-RU"/>
        </w:rPr>
        <w:t xml:space="preserve">15 ноября 2022 года проведен методический семинар </w:t>
      </w:r>
      <w:r w:rsidRPr="00D52C4F">
        <w:rPr>
          <w:rFonts w:ascii="Times New Roman" w:eastAsia="Arial Unicode MS" w:hAnsi="Times New Roman"/>
          <w:sz w:val="28"/>
          <w:szCs w:val="28"/>
          <w:lang w:val="ru" w:eastAsia="ru-RU"/>
        </w:rPr>
        <w:t xml:space="preserve">с участием </w:t>
      </w:r>
      <w:r w:rsidRPr="00D52C4F">
        <w:rPr>
          <w:rFonts w:ascii="Times New Roman" w:eastAsia="Arial Unicode MS" w:hAnsi="Times New Roman"/>
          <w:sz w:val="28"/>
          <w:szCs w:val="28"/>
          <w:lang w:eastAsia="ru-RU"/>
        </w:rPr>
        <w:t xml:space="preserve">представителей </w:t>
      </w:r>
      <w:r w:rsidRPr="00D52C4F">
        <w:rPr>
          <w:rFonts w:ascii="Times New Roman" w:eastAsia="Arial Unicode MS" w:hAnsi="Times New Roman"/>
          <w:sz w:val="28"/>
          <w:szCs w:val="28"/>
          <w:lang w:val="ru" w:eastAsia="ru-RU"/>
        </w:rPr>
        <w:t>УМВД России по Курской области,</w:t>
      </w:r>
      <w:r w:rsidRPr="00D52C4F">
        <w:rPr>
          <w:rFonts w:ascii="Times New Roman" w:eastAsia="Arial Unicode MS" w:hAnsi="Times New Roman"/>
          <w:sz w:val="28"/>
          <w:szCs w:val="28"/>
          <w:lang w:eastAsia="ru-RU"/>
        </w:rPr>
        <w:t xml:space="preserve"> руководителей </w:t>
      </w:r>
      <w:proofErr w:type="spellStart"/>
      <w:r w:rsidRPr="00D52C4F">
        <w:rPr>
          <w:rFonts w:ascii="Times New Roman" w:eastAsia="Arial Unicode MS" w:hAnsi="Times New Roman"/>
          <w:sz w:val="28"/>
          <w:szCs w:val="28"/>
          <w:lang w:val="ru" w:eastAsia="ru-RU"/>
        </w:rPr>
        <w:t>исполнительн</w:t>
      </w:r>
      <w:r w:rsidRPr="00D52C4F">
        <w:rPr>
          <w:rFonts w:ascii="Times New Roman" w:eastAsia="Arial Unicode MS" w:hAnsi="Times New Roman"/>
          <w:sz w:val="28"/>
          <w:szCs w:val="28"/>
          <w:lang w:eastAsia="ru-RU"/>
        </w:rPr>
        <w:t>ых</w:t>
      </w:r>
      <w:proofErr w:type="spellEnd"/>
      <w:r w:rsidRPr="00D52C4F">
        <w:rPr>
          <w:rFonts w:ascii="Times New Roman" w:eastAsia="Arial Unicode MS" w:hAnsi="Times New Roman"/>
          <w:sz w:val="28"/>
          <w:szCs w:val="28"/>
          <w:lang w:val="ru" w:eastAsia="ru-RU"/>
        </w:rPr>
        <w:t xml:space="preserve"> органов Курской области и </w:t>
      </w:r>
      <w:r w:rsidRPr="00D52C4F">
        <w:rPr>
          <w:rFonts w:ascii="Times New Roman" w:eastAsia="Arial Unicode MS" w:hAnsi="Times New Roman"/>
          <w:sz w:val="28"/>
          <w:szCs w:val="28"/>
          <w:lang w:eastAsia="ru-RU"/>
        </w:rPr>
        <w:t xml:space="preserve">органов </w:t>
      </w:r>
      <w:r w:rsidRPr="00D52C4F">
        <w:rPr>
          <w:rFonts w:ascii="Times New Roman" w:eastAsia="Arial Unicode MS" w:hAnsi="Times New Roman"/>
          <w:sz w:val="28"/>
          <w:szCs w:val="28"/>
          <w:lang w:val="ru" w:eastAsia="ru-RU"/>
        </w:rPr>
        <w:t>местного самоуправления Курской области по вопросам профилактики правонарушений в Курской области</w:t>
      </w:r>
      <w:r w:rsidRPr="00D52C4F">
        <w:rPr>
          <w:rFonts w:ascii="Times New Roman" w:eastAsia="Arial Unicode MS" w:hAnsi="Times New Roman"/>
          <w:sz w:val="28"/>
          <w:szCs w:val="28"/>
          <w:lang w:eastAsia="ru-RU"/>
        </w:rPr>
        <w:t xml:space="preserve"> (далее – семинар).</w:t>
      </w:r>
    </w:p>
    <w:p w:rsidR="00D52C4F" w:rsidRPr="00D52C4F" w:rsidRDefault="00D52C4F" w:rsidP="00D52C4F">
      <w:pPr>
        <w:ind w:firstLine="709"/>
        <w:rPr>
          <w:rFonts w:ascii="Times New Roman" w:eastAsia="Arial Unicode MS" w:hAnsi="Times New Roman"/>
          <w:sz w:val="28"/>
          <w:szCs w:val="28"/>
          <w:lang w:eastAsia="ru-RU"/>
        </w:rPr>
      </w:pPr>
      <w:r w:rsidRPr="00D52C4F">
        <w:rPr>
          <w:rFonts w:ascii="Times New Roman" w:eastAsia="Arial Unicode MS" w:hAnsi="Times New Roman"/>
          <w:sz w:val="28"/>
          <w:szCs w:val="28"/>
          <w:lang w:eastAsia="ru-RU"/>
        </w:rPr>
        <w:t>На семинаре рассмотрены следующие вопросы:</w:t>
      </w:r>
    </w:p>
    <w:p w:rsidR="00D52C4F" w:rsidRPr="00D52C4F" w:rsidRDefault="00D52C4F" w:rsidP="00D52C4F">
      <w:pPr>
        <w:tabs>
          <w:tab w:val="left" w:pos="993"/>
        </w:tabs>
        <w:ind w:firstLine="709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D52C4F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1. </w:t>
      </w:r>
      <w:r w:rsidRPr="00D52C4F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 xml:space="preserve">О реализации субъектами профилактики правонарушений Курской области мероприятий в отношении лиц, освобожденных из исправительных учреждений Курской области и нуждающихся в мерах по </w:t>
      </w:r>
      <w:proofErr w:type="spellStart"/>
      <w:r w:rsidRPr="00D52C4F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>ресоциализации</w:t>
      </w:r>
      <w:proofErr w:type="spellEnd"/>
      <w:r w:rsidRPr="00D52C4F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>, социальной адаптации и реабилитации</w:t>
      </w:r>
      <w:r w:rsidRPr="00D52C4F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.</w:t>
      </w:r>
    </w:p>
    <w:p w:rsidR="00D52C4F" w:rsidRPr="00D52C4F" w:rsidRDefault="00D52C4F" w:rsidP="00D52C4F">
      <w:pPr>
        <w:autoSpaceDE w:val="0"/>
        <w:autoSpaceDN w:val="0"/>
        <w:adjustRightInd w:val="0"/>
        <w:ind w:firstLine="709"/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</w:pPr>
      <w:r w:rsidRPr="00D52C4F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2. </w:t>
      </w:r>
      <w:r w:rsidRPr="00D52C4F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 xml:space="preserve">Об организации работы по профилактике </w:t>
      </w:r>
      <w:proofErr w:type="spellStart"/>
      <w:r w:rsidRPr="00D52C4F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>наркопотребления</w:t>
      </w:r>
      <w:proofErr w:type="spellEnd"/>
      <w:r w:rsidRPr="00D52C4F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 xml:space="preserve"> и правонарушений в сфере незаконного оборота наркотических средств и психотропных веществ на муниципальном уровне</w:t>
      </w:r>
      <w:r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>.</w:t>
      </w:r>
    </w:p>
    <w:p w:rsidR="00305AF4" w:rsidRDefault="00D52C4F" w:rsidP="00D52C4F">
      <w:pPr>
        <w:ind w:firstLine="709"/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</w:pPr>
      <w:r w:rsidRPr="00D52C4F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 xml:space="preserve">По итогам рассмотрения </w:t>
      </w:r>
      <w:r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 xml:space="preserve">первого </w:t>
      </w:r>
      <w:r w:rsidRPr="00D52C4F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>вопроса:</w:t>
      </w:r>
      <w:r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 xml:space="preserve"> </w:t>
      </w:r>
    </w:p>
    <w:p w:rsidR="00D52C4F" w:rsidRPr="00305AF4" w:rsidRDefault="00D52C4F" w:rsidP="00305AF4">
      <w:pPr>
        <w:pStyle w:val="a6"/>
        <w:numPr>
          <w:ilvl w:val="0"/>
          <w:numId w:val="20"/>
        </w:numPr>
        <w:tabs>
          <w:tab w:val="left" w:pos="993"/>
        </w:tabs>
        <w:ind w:left="0" w:firstLine="709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305AF4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>в</w:t>
      </w:r>
      <w:r w:rsidRPr="00305AF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адрес глав муниципальных районов и городских округов Курской области направлены «Методические</w:t>
      </w:r>
      <w:r w:rsidRPr="00305AF4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 xml:space="preserve"> рекомендации</w:t>
      </w:r>
      <w:r w:rsidRPr="00305AF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 w:rsidRPr="00305AF4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>(краткий алгоритм действий)</w:t>
      </w:r>
      <w:r w:rsidRPr="00305AF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 w:rsidRPr="00305AF4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>для граждан, освободившихся из мест лишения свободы, и обращающихся в учреждения социального обеспечения Курской области за получением социальных услуг</w:t>
      </w:r>
      <w:r w:rsidRPr="00305AF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»; </w:t>
      </w:r>
      <w:r w:rsidRPr="00305AF4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 xml:space="preserve">список работников УФСИН России по Курской области, ответственных за исполнение мероприятий Порядка межведомственного взаимодействия по </w:t>
      </w:r>
      <w:proofErr w:type="spellStart"/>
      <w:r w:rsidRPr="00305AF4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>ресоциализации</w:t>
      </w:r>
      <w:proofErr w:type="spellEnd"/>
      <w:r w:rsidRPr="00305AF4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 xml:space="preserve"> ранее судимых лиц, для </w:t>
      </w:r>
      <w:r w:rsidRPr="00305AF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организации работы по оперативному взаимообмену информацией; рекомендации о проведении работы по </w:t>
      </w:r>
      <w:r w:rsidRPr="00305AF4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 xml:space="preserve">социальной адаптации лиц, </w:t>
      </w:r>
      <w:proofErr w:type="spellStart"/>
      <w:r w:rsidRPr="00305AF4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>осужденны</w:t>
      </w:r>
      <w:proofErr w:type="spellEnd"/>
      <w:r w:rsidRPr="00305AF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х</w:t>
      </w:r>
      <w:r w:rsidRPr="00305AF4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 xml:space="preserve"> к принудительным работам, после их освобождения из исправительных центров</w:t>
      </w:r>
      <w:r w:rsidR="00305AF4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>;</w:t>
      </w:r>
    </w:p>
    <w:p w:rsidR="00D52C4F" w:rsidRPr="00D52C4F" w:rsidRDefault="00305AF4" w:rsidP="00D52C4F">
      <w:pPr>
        <w:pStyle w:val="a6"/>
        <w:numPr>
          <w:ilvl w:val="0"/>
          <w:numId w:val="20"/>
        </w:numPr>
        <w:tabs>
          <w:tab w:val="left" w:pos="1134"/>
        </w:tabs>
        <w:ind w:left="0" w:firstLine="709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305AF4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>в</w:t>
      </w:r>
      <w:r w:rsidR="00D52C4F" w:rsidRPr="00305AF4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 xml:space="preserve"> УФСИН России по Курской области направлен</w:t>
      </w:r>
      <w:r w:rsidR="00D52C4F" w:rsidRPr="00305AF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ы:</w:t>
      </w:r>
      <w:r w:rsidRPr="00305AF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 w:rsidR="00D52C4F" w:rsidRPr="00D52C4F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 xml:space="preserve">письмо о необходимости уведомления органов местного самоуправления о лицах, осужденных к принудительным работам, освобождаемых из исправительных </w:t>
      </w:r>
      <w:r w:rsidR="00D52C4F" w:rsidRPr="00D52C4F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lastRenderedPageBreak/>
        <w:t>центров</w:t>
      </w:r>
      <w:r w:rsidR="00D52C4F" w:rsidRPr="00D52C4F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;</w:t>
      </w:r>
      <w:r w:rsidRPr="00305AF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 w:rsidR="00D52C4F" w:rsidRPr="00D52C4F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 xml:space="preserve">списки должностных лиц органов местного самоуправления Курской области, ответственных за реализацию Порядка межведомственного взаимодействия по </w:t>
      </w:r>
      <w:proofErr w:type="spellStart"/>
      <w:r w:rsidR="00D52C4F" w:rsidRPr="00D52C4F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>ресоциализации</w:t>
      </w:r>
      <w:proofErr w:type="spellEnd"/>
      <w:r w:rsidR="00D52C4F" w:rsidRPr="00D52C4F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 xml:space="preserve"> ранее судимых лиц</w:t>
      </w:r>
      <w:r w:rsidR="00D52C4F" w:rsidRPr="00D52C4F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.</w:t>
      </w:r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proofErr w:type="gramStart"/>
      <w:r w:rsidRPr="00763B3F">
        <w:rPr>
          <w:rFonts w:ascii="Times New Roman" w:eastAsiaTheme="minorHAnsi" w:hAnsi="Times New Roman"/>
          <w:sz w:val="28"/>
          <w:szCs w:val="28"/>
        </w:rPr>
        <w:t xml:space="preserve">Работа органов службы занятости населения Курской области по реализации мероприятий в отношении лиц, освобожденных из мест лишения свободы и нуждающихся в мерах по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ресоциализации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>, социальной адаптации и реабилитации, носит постоянный, системный характер и организована в соответствии с Федеральным законом от 23 июля 2016 года №182-ФЗ «Об основах системы профилактики правонарушений в Российской Федерации» и приказом комитета региональной безопасности Курской области</w:t>
      </w:r>
      <w:proofErr w:type="gramEnd"/>
      <w:r w:rsidRPr="00763B3F">
        <w:rPr>
          <w:rFonts w:ascii="Times New Roman" w:eastAsiaTheme="minorHAnsi" w:hAnsi="Times New Roman"/>
          <w:sz w:val="28"/>
          <w:szCs w:val="28"/>
        </w:rPr>
        <w:t xml:space="preserve"> «Об утверждении Детального плана-графика реализации государственной программы Курской области «Профилактика правонарушений в Курской области» на текущий финансовый 2023 год и плановый период 2024 и 2025 годов».</w:t>
      </w:r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proofErr w:type="gramStart"/>
      <w:r w:rsidRPr="00763B3F">
        <w:rPr>
          <w:rFonts w:ascii="Times New Roman" w:eastAsiaTheme="minorHAnsi" w:hAnsi="Times New Roman"/>
          <w:sz w:val="28"/>
          <w:szCs w:val="28"/>
        </w:rPr>
        <w:t xml:space="preserve">В целях положительного решения вопросов трудоустройства граждан, осужденных судом к мерам наказания, не связанным с лишением свободы, и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ресоциализации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лиц, освободившихся из мест лишения свободы, в том числе по привлечению к этой работе социально ориентированных некоммерческих организаций, осуществляющих деятельность в данной сфере, органами службы занятости совместно с органами исполнительной власти, УМВД и УФСИН России по Курской области проводятся совместные совещания</w:t>
      </w:r>
      <w:proofErr w:type="gramEnd"/>
      <w:r w:rsidRPr="00763B3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763B3F">
        <w:rPr>
          <w:rFonts w:ascii="Times New Roman" w:eastAsiaTheme="minorHAnsi" w:hAnsi="Times New Roman"/>
          <w:sz w:val="28"/>
          <w:szCs w:val="28"/>
        </w:rPr>
        <w:t>по вопросам, представляющим взаимный интерес: осуществляется обмен информацией о вакансиях, востребованных на рынке труда Курской области, и списках граждан, нуждающихся в трудоустройстве; обсуждаются пути решения проблемных вопросов, связанных с трудоустройством ранее судимых лиц.</w:t>
      </w:r>
      <w:proofErr w:type="gramEnd"/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За 12 месяцев 2022 года специалистами органов службы занятости населения области осуществлено 11 выездных консультаций в ФКУ ИК-2, ИК-3, ИК-9, КП-8 УФСИН России по Курской области, на которых присутствовало 448 граждан, готовящихся к освобождению. В ходе консультаций лиц указанной категории знакомят с положениями законодательства о занятости населения в Российской Федерации, с ситуацией на региональном рынке труда; даются разъяснения по основным направлениям деятельности центров занятости населения, в том числе и по вопросам организации приема граждан, определению размера пособия по безработице, сроков его выплаты. Доводится порядок регистрации граждан на Единой цифровой платформе в сфере занятости населения и трудовых отношений «Работа в России». Доводится до граждан информация о реализуемых дополнительных программах на территории Курской области, направленных на снижение напряженности на рынке труда и содействие занятости.</w:t>
      </w:r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 xml:space="preserve">На территории Курчатовского района Курской области созданы 2 </w:t>
      </w:r>
      <w:proofErr w:type="gramStart"/>
      <w:r w:rsidRPr="00763B3F">
        <w:rPr>
          <w:rFonts w:ascii="Times New Roman" w:eastAsiaTheme="minorHAnsi" w:hAnsi="Times New Roman"/>
          <w:sz w:val="28"/>
          <w:szCs w:val="28"/>
        </w:rPr>
        <w:t>исправительных</w:t>
      </w:r>
      <w:proofErr w:type="gramEnd"/>
      <w:r w:rsidRPr="00763B3F">
        <w:rPr>
          <w:rFonts w:ascii="Times New Roman" w:eastAsiaTheme="minorHAnsi" w:hAnsi="Times New Roman"/>
          <w:sz w:val="28"/>
          <w:szCs w:val="28"/>
        </w:rPr>
        <w:t xml:space="preserve"> центра - УФИЦ № 1 и УФИЦ № 2 при ФКУ КП-8 УФСИН России по Курской области. Целью создания центров является трудоустройство осужденных граждан к принудительным работам и осужденных, отбывающих наказание в колониях-поселениях.</w:t>
      </w:r>
    </w:p>
    <w:p w:rsidR="00763B3F" w:rsidRPr="00763B3F" w:rsidRDefault="00763B3F" w:rsidP="00CF771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lastRenderedPageBreak/>
        <w:t>10.01.2022 между ФКУ КП-8 и областным казенным учреждением «Центром занятости населения г. Курчатова и Курчатовского района» заключен договор о совместном сотрудничестве в сфере занятости осужденных граждан к принудительным работам. В рамках данного договора органы службы занятости предоставляют информацию о работодателях, готовых трудоустроить осужденных на своих объектах. Так, за 12 месяцев 2022 года с участием центра занятости трудоустроено 15 осужденных на следующие объекты:</w:t>
      </w:r>
      <w:r w:rsidR="00B64CE6">
        <w:rPr>
          <w:rFonts w:ascii="Times New Roman" w:eastAsiaTheme="minorHAnsi" w:hAnsi="Times New Roman"/>
          <w:sz w:val="28"/>
          <w:szCs w:val="28"/>
        </w:rPr>
        <w:t xml:space="preserve"> </w:t>
      </w:r>
      <w:r w:rsidRPr="00763B3F">
        <w:rPr>
          <w:rFonts w:ascii="Times New Roman" w:eastAsiaTheme="minorHAnsi" w:hAnsi="Times New Roman"/>
          <w:sz w:val="28"/>
          <w:szCs w:val="28"/>
        </w:rPr>
        <w:t>ФБУЗ МСЧ-125 – 4 человека; ОАО «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Лукашевское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ХПП» - 5 человек; ОО «НПО «Квант» - 5 человек; Гипермаркет «Линия» - 1 человек.</w:t>
      </w:r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Органами службы занятости проводится работа с гражданами, освободившимися из мест лишения свободы. После получения из УФСИН России информации об освобожденных из мест лишения свободы лицах, специалисты центра занятости направляют гражданам указанной категории письма с приглашением посетить территориальные центры занятости по месту своего жительства с указанием адреса и графика работы.</w:t>
      </w:r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За 2022 год органами службы занятости населения направлено 227 приглашений гражданам, освободившимся из мест лишения свободы, из которых обратилось в центры занятости 50 человек.</w:t>
      </w:r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Всем указанным гражданам государственные услуги в сфере труда и занятости населения при их личном обращении оказываются в полном объеме в соответствии с Законом Российской Федерации от 19</w:t>
      </w:r>
      <w:r w:rsidR="00913983">
        <w:rPr>
          <w:rFonts w:ascii="Times New Roman" w:eastAsiaTheme="minorHAnsi" w:hAnsi="Times New Roman"/>
          <w:sz w:val="28"/>
          <w:szCs w:val="28"/>
        </w:rPr>
        <w:t xml:space="preserve"> апреля </w:t>
      </w:r>
      <w:r w:rsidRPr="00763B3F">
        <w:rPr>
          <w:rFonts w:ascii="Times New Roman" w:eastAsiaTheme="minorHAnsi" w:hAnsi="Times New Roman"/>
          <w:sz w:val="28"/>
          <w:szCs w:val="28"/>
        </w:rPr>
        <w:t xml:space="preserve">1991 </w:t>
      </w:r>
      <w:r w:rsidR="00913983">
        <w:rPr>
          <w:rFonts w:ascii="Times New Roman" w:eastAsiaTheme="minorHAnsi" w:hAnsi="Times New Roman"/>
          <w:sz w:val="28"/>
          <w:szCs w:val="28"/>
        </w:rPr>
        <w:t xml:space="preserve">года </w:t>
      </w:r>
      <w:r w:rsidRPr="00763B3F">
        <w:rPr>
          <w:rFonts w:ascii="Times New Roman" w:eastAsiaTheme="minorHAnsi" w:hAnsi="Times New Roman"/>
          <w:sz w:val="28"/>
          <w:szCs w:val="28"/>
        </w:rPr>
        <w:t>№ 1032-1 «О занятости населения в Российской Федерации».</w:t>
      </w:r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По состоянию на 01.01.2022 в службе занятости населения Курской области было зарегистрировано 7 граждан, освободившихся из мест лишения свободы.</w:t>
      </w:r>
    </w:p>
    <w:p w:rsidR="00763B3F" w:rsidRPr="00763B3F" w:rsidRDefault="00763B3F" w:rsidP="00763B3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За 2022 год в органы службы занятости обратилось 76 граждан указанной категории. С данными лицами, в рамках государственной программы Курской области «Содействие занятости населения в Курской области», органами службы занятости населения проведена следующая работа:</w:t>
      </w:r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оказано 46 государственных услуг по профессиональной ориентации в целях выбора сферы деятельности (профессии), трудоустройства, прохождения профессионального обучения и получения дополнительного профессионально образования;</w:t>
      </w:r>
    </w:p>
    <w:p w:rsidR="00763B3F" w:rsidRPr="00763B3F" w:rsidRDefault="00763B3F" w:rsidP="00B64CE6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для преодоления последствий длительной безработицы, повышения мотивации к труду и приобретения навыка поиска работы предоставлено</w:t>
      </w:r>
      <w:r w:rsidR="00B64CE6">
        <w:rPr>
          <w:rFonts w:ascii="Times New Roman" w:eastAsiaTheme="minorHAnsi" w:hAnsi="Times New Roman"/>
          <w:sz w:val="28"/>
          <w:szCs w:val="28"/>
        </w:rPr>
        <w:t xml:space="preserve"> </w:t>
      </w:r>
      <w:r w:rsidRPr="00763B3F">
        <w:rPr>
          <w:rFonts w:ascii="Times New Roman" w:eastAsiaTheme="minorHAnsi" w:hAnsi="Times New Roman"/>
          <w:sz w:val="28"/>
          <w:szCs w:val="28"/>
        </w:rPr>
        <w:t>11 государственных услуг по социальной адаптации;</w:t>
      </w:r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с целью снижения психологических барьеров, препятствующих эффективному трудоустройству, повышению самооценки и формированию активной жизненной позиции граждан оказано 4 государственные услуги по психологической поддержке;</w:t>
      </w:r>
      <w:r w:rsidR="00B64CE6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763B3F" w:rsidRPr="00763B3F" w:rsidRDefault="00763B3F" w:rsidP="00B64CE6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выдано 217 направлений для трудоустройства;</w:t>
      </w:r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 xml:space="preserve">организовано профессиональное обучение 9 безработных граждан, испытывающих трудности в поиске работы, освобожденных из учреждений, исполняющих наказание в виде лишения свободы, по профессиям и специальностям, востребованным на рынке труда Курской области. </w:t>
      </w:r>
      <w:proofErr w:type="gramStart"/>
      <w:r w:rsidRPr="00763B3F">
        <w:rPr>
          <w:rFonts w:ascii="Times New Roman" w:eastAsiaTheme="minorHAnsi" w:hAnsi="Times New Roman"/>
          <w:sz w:val="28"/>
          <w:szCs w:val="28"/>
        </w:rPr>
        <w:t xml:space="preserve">Обучение </w:t>
      </w:r>
      <w:r w:rsidRPr="00763B3F">
        <w:rPr>
          <w:rFonts w:ascii="Times New Roman" w:eastAsiaTheme="minorHAnsi" w:hAnsi="Times New Roman"/>
          <w:sz w:val="28"/>
          <w:szCs w:val="28"/>
        </w:rPr>
        <w:lastRenderedPageBreak/>
        <w:t>осуществляется на базе ОБПОУ «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Железногорский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политехнический колледж», ОБПОУ «Курский монтажный техникум», ОБПОУ «Курский государственный политехнический колледж», ПОЧУ «Учебный центр «Контур» и др. Обучение проходит по таким программам как «швея», «сварщик дуговой сварки неплавящимся электродом в защитном газе», «слесарь по ремонту автомобилей», «слесарь-сантехник, «организация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самозанятости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на основе цифровых технологий» и др.</w:t>
      </w:r>
      <w:proofErr w:type="gramEnd"/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После окончания обучения всех граждан обеспечили постоянными рабочими местами в различных организациях города и районов.</w:t>
      </w:r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В 2022 году на территории Курской области в рамках реализации дополнительных мероприятий, направленных на снижение напряженности на рынке труда, органами службы занятости организованы общественные работы, в которых приняли участие 15 безработных граждан, освободившихся из мест лишения свободы.</w:t>
      </w:r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В 2022 году в онлайн-формате проведено 2 Фестиваля ярмарки вакансий. Данное мероприятие позволило обеспечить высокую степень информированности населения Курской области об имеющихся вакансиях в регионе.</w:t>
      </w:r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proofErr w:type="gramStart"/>
      <w:r w:rsidRPr="00763B3F">
        <w:rPr>
          <w:rFonts w:ascii="Times New Roman" w:eastAsiaTheme="minorHAnsi" w:hAnsi="Times New Roman"/>
          <w:sz w:val="28"/>
          <w:szCs w:val="28"/>
        </w:rPr>
        <w:t>Центрами занятости населения Курской области в рамках реализации подпрограммы «Активная политика занятости населения и социальная поддержка безработных граждан» государственной программы Курской области «Содействие занятости населения в Курской области» с начала 2022 года проведено 270 ярмарок вакансий и учебных рабочих мест, в которых приняли участие 380 организаций и 4 учебных заведения Курской области.</w:t>
      </w:r>
      <w:proofErr w:type="gramEnd"/>
      <w:r w:rsidRPr="00763B3F">
        <w:rPr>
          <w:rFonts w:ascii="Times New Roman" w:eastAsiaTheme="minorHAnsi" w:hAnsi="Times New Roman"/>
          <w:sz w:val="28"/>
          <w:szCs w:val="28"/>
        </w:rPr>
        <w:t xml:space="preserve"> В ходе данных мероприятий 4676 участникам ярмарки была предоставлена возможность ознакомиться с имеющимися на рынке труда вакансиями, встретиться с работодателями, получить информацию о возможности профессиональной подготовки при содействии службы занятости. </w:t>
      </w:r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proofErr w:type="gramStart"/>
      <w:r w:rsidRPr="00763B3F">
        <w:rPr>
          <w:rFonts w:ascii="Times New Roman" w:eastAsiaTheme="minorHAnsi" w:hAnsi="Times New Roman"/>
          <w:sz w:val="28"/>
          <w:szCs w:val="28"/>
        </w:rPr>
        <w:t xml:space="preserve">В ходе проведения указанных мероприятий 3 гражданина указанной категории нашли постоянное место работы (ИП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Макарский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Д.В., Жилищное коммунальное управление № 75 г. Москвы и ООО «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КапиталСтрой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>»). 17 работодателей (ООО Грибная радуга, ООО «Благоустройство», ООО «Фабрика «Шарм», ООО «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Экотекс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>», АО «Курская фабрика технических тканей», АО «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Конти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- Рус», ООО «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Курскобувь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>», ИП Федяева Е.Н., ООО «Пога-1» и др.) после собеседования готовы принять</w:t>
      </w:r>
      <w:proofErr w:type="gramEnd"/>
      <w:r w:rsidRPr="00763B3F">
        <w:rPr>
          <w:rFonts w:ascii="Times New Roman" w:eastAsiaTheme="minorHAnsi" w:hAnsi="Times New Roman"/>
          <w:sz w:val="28"/>
          <w:szCs w:val="28"/>
        </w:rPr>
        <w:t xml:space="preserve"> на работу лиц, освободившихся из мест лишения свободы.</w:t>
      </w:r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Вместе с тем, следует отметить низкую мотивацию к труду со стороны лиц, освободившихся из мест лишения свободы. Прежде всего, это связано с их длительной изоляцией от общества, утратой профессиональных навыков, а также отсутствием образования и профессий.</w:t>
      </w:r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Из 76 граждан, обратившихся в органы службы занятости, имели высшее образование – 11, среднее профессиональное – 22, среднее (общее) – 18, основное (общее) – 24, начальное образование – 1 гражданин (дважды обращался в центр занятости).</w:t>
      </w:r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lastRenderedPageBreak/>
        <w:t>Зачастую первую свою профессию граждане указанной категории получают в местах лишения свободы и освобождаясь из исправительных колоний.</w:t>
      </w:r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За 2022 год снято с регистрационного учета по разным основаниям 65 граждан (трудоустройство – 18 человек, длительная неявка – 47 человек).</w:t>
      </w:r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proofErr w:type="gramStart"/>
      <w:r w:rsidRPr="00763B3F">
        <w:rPr>
          <w:rFonts w:ascii="Times New Roman" w:eastAsiaTheme="minorHAnsi" w:hAnsi="Times New Roman"/>
          <w:sz w:val="28"/>
          <w:szCs w:val="28"/>
        </w:rPr>
        <w:t>В соответствии с Дополнительным соглашением №1 к Соглашению о сотрудничестве по содействию занятости граждан, освобождаемых из учреждений федеральной службы исполнения наказаний от 22.10.2017 №218, совместно с УФСИН по Курской области не реже 1 раза в полгода провод</w:t>
      </w:r>
      <w:r w:rsidR="00B64CE6">
        <w:rPr>
          <w:rFonts w:ascii="Times New Roman" w:eastAsiaTheme="minorHAnsi" w:hAnsi="Times New Roman"/>
          <w:sz w:val="28"/>
          <w:szCs w:val="28"/>
        </w:rPr>
        <w:t>ится</w:t>
      </w:r>
      <w:r w:rsidRPr="00763B3F">
        <w:rPr>
          <w:rFonts w:ascii="Times New Roman" w:eastAsiaTheme="minorHAnsi" w:hAnsi="Times New Roman"/>
          <w:sz w:val="28"/>
          <w:szCs w:val="28"/>
        </w:rPr>
        <w:t xml:space="preserve"> работ</w:t>
      </w:r>
      <w:r w:rsidR="00B64CE6">
        <w:rPr>
          <w:rFonts w:ascii="Times New Roman" w:eastAsiaTheme="minorHAnsi" w:hAnsi="Times New Roman"/>
          <w:sz w:val="28"/>
          <w:szCs w:val="28"/>
        </w:rPr>
        <w:t>а</w:t>
      </w:r>
      <w:r w:rsidRPr="00763B3F">
        <w:rPr>
          <w:rFonts w:ascii="Times New Roman" w:eastAsiaTheme="minorHAnsi" w:hAnsi="Times New Roman"/>
          <w:sz w:val="28"/>
          <w:szCs w:val="28"/>
        </w:rPr>
        <w:t xml:space="preserve"> по обмену информации по выявлению лиц, отбывающих наказание в местах лишения свободы, получающих различные социальные пособия.</w:t>
      </w:r>
      <w:proofErr w:type="gramEnd"/>
      <w:r w:rsidRPr="00763B3F">
        <w:rPr>
          <w:rFonts w:ascii="Times New Roman" w:eastAsiaTheme="minorHAnsi" w:hAnsi="Times New Roman"/>
          <w:sz w:val="28"/>
          <w:szCs w:val="28"/>
        </w:rPr>
        <w:t xml:space="preserve"> По состоянию на 01.01.2023 лиц, незаконно получающих пособие, не выявлено.</w:t>
      </w:r>
    </w:p>
    <w:p w:rsidR="00763B3F" w:rsidRPr="00763B3F" w:rsidRDefault="00763B3F" w:rsidP="00B64CE6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Кроме того, за 12 месяцев 2022 года в помещениях уголовно-исполнительных инспекций УФСИН России Курской области сотрудниками службы занятости проведено 73 консультации по вопросам занятости и трудоустройства, на которых присутствовало 944 гражданина, осужденных судом к мерам наказания, не связанным с лишением свободы (условно, исправительные и обязательные работы).</w:t>
      </w:r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proofErr w:type="gramStart"/>
      <w:r w:rsidRPr="00763B3F">
        <w:rPr>
          <w:rFonts w:ascii="Times New Roman" w:eastAsiaTheme="minorHAnsi" w:hAnsi="Times New Roman"/>
          <w:sz w:val="28"/>
          <w:szCs w:val="28"/>
        </w:rPr>
        <w:t>При проведении вышеуказанных мероприятий граждан знакомят с положениями законодательства о занятости населения в Российской Федерации, ситуацией на региональном рынке труда, имеющимися вакансиями, даются разъяснения по основным направлениям деятельности органов службы занятости населения области, в том числе по организации приема граждан, определению размера пособия по безработице и сроков его выплаты, а также разъясняют порядок подачи заявления на получение государственной услуги по</w:t>
      </w:r>
      <w:proofErr w:type="gramEnd"/>
      <w:r w:rsidRPr="00763B3F">
        <w:rPr>
          <w:rFonts w:ascii="Times New Roman" w:eastAsiaTheme="minorHAnsi" w:hAnsi="Times New Roman"/>
          <w:sz w:val="28"/>
          <w:szCs w:val="28"/>
        </w:rPr>
        <w:t xml:space="preserve"> содействию в поиске подходящей работы и резюме посредством Единой цифровой платформы в сфере занятости и</w:t>
      </w:r>
      <w:r w:rsidRPr="00511EBA">
        <w:rPr>
          <w:rFonts w:ascii="Times New Roman" w:eastAsiaTheme="minorHAnsi" w:hAnsi="Times New Roman"/>
          <w:sz w:val="28"/>
          <w:szCs w:val="28"/>
        </w:rPr>
        <w:t xml:space="preserve"> </w:t>
      </w:r>
      <w:r w:rsidRPr="00763B3F">
        <w:rPr>
          <w:rFonts w:ascii="Times New Roman" w:eastAsiaTheme="minorHAnsi" w:hAnsi="Times New Roman"/>
          <w:sz w:val="28"/>
          <w:szCs w:val="28"/>
        </w:rPr>
        <w:t>трудовых отношений «Работа в России».</w:t>
      </w:r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В соответствии с Соглашением о взаимодействии, заключенным между комитетом, областным казенным учреждением «Центр занятости населения г. Курска и Курского района» и Межрегиональной общественной организацией «Мельница», оказывается помощь по информированию и консультированию лиц, попавших в трудную жизненную ситуацию и временно проживающихся в МОО «Мельница».</w:t>
      </w:r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За 2022 год сотрудниками центра занятости организовано 12 консультаций для 143 граждан.</w:t>
      </w:r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Помимо доведения информации о рынке труда в Курской области и о государственных услугах, сотрудники центра провели 2 тренинга по составлению эффективного резюме и общению с работодателем в ходе собеседования; одному гражданину, проживающему в МОО «Мельница», была оказана помощь в трудоустройстве.</w:t>
      </w:r>
    </w:p>
    <w:p w:rsidR="00763B3F" w:rsidRPr="00763B3F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За период с 01.01.2022 по 31.12.2022 в органы службы занятости Курской области несовершеннолетние граждане, освободившиеся из воспитательных колоний и специальных учебно-воспитательных учреждений закрытого типа, за содействием в трудоустройстве не обращались.</w:t>
      </w:r>
    </w:p>
    <w:p w:rsidR="00763B3F" w:rsidRPr="00511EBA" w:rsidRDefault="00763B3F" w:rsidP="00763B3F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lastRenderedPageBreak/>
        <w:t xml:space="preserve">Работа по социальной адаптации лиц, отбывающих уголовное наказание, не связанное с лишением свободы, и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ресоциализации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лиц, освободившихся из мест лишения свободы, продолжается.</w:t>
      </w:r>
    </w:p>
    <w:p w:rsidR="00763B3F" w:rsidRPr="00763B3F" w:rsidRDefault="00763B3F" w:rsidP="00763B3F">
      <w:pPr>
        <w:tabs>
          <w:tab w:val="left" w:pos="709"/>
        </w:tabs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511EBA">
        <w:rPr>
          <w:rFonts w:ascii="Times New Roman" w:eastAsiaTheme="minorHAnsi" w:hAnsi="Times New Roman"/>
          <w:sz w:val="28"/>
          <w:szCs w:val="28"/>
        </w:rPr>
        <w:tab/>
      </w:r>
      <w:r w:rsidRPr="00763B3F">
        <w:rPr>
          <w:rFonts w:ascii="Times New Roman" w:eastAsiaTheme="minorHAnsi" w:hAnsi="Times New Roman"/>
          <w:sz w:val="28"/>
          <w:szCs w:val="28"/>
        </w:rPr>
        <w:t xml:space="preserve">ОБУЗ «Областная клиническая наркологическая больница» является клинической базой обучающихся по профилю «психиатрия-наркология», а также клинических психологов Курского государственного медицинского университета. На базе медицинской организации ежемесячно проводится день специалиста «психиатра-нарколога», на котором освещаются актуальные вопросы по профилю «Наркология», подготовка отчетности. В 2022 году 535 специалистов врачебного и среднего медицинского персонала обучено методикам проведения медицинского освидетельствования,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предрейсовым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и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послерейсовым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медицинским осмотрам водителей. Ежеквартально специалисты наркологических кабинетов проводят статистические сверки относительно несовершеннолетних, находящихся на диспансерном наблюдении в наркологической  службе и КДН и ЗП муниципальных образований региона. На непрерывной основе во взаимодействии с ПДН УМВД проводится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взаимоинформирование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о лицах, не достигших 18 лет, состоящих на различных видах учета за употребление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психоактивных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веществ, включая алкоголь.</w:t>
      </w:r>
    </w:p>
    <w:p w:rsidR="00763B3F" w:rsidRPr="00763B3F" w:rsidRDefault="00763B3F" w:rsidP="00763B3F">
      <w:pPr>
        <w:tabs>
          <w:tab w:val="left" w:pos="709"/>
        </w:tabs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511EBA">
        <w:rPr>
          <w:rFonts w:ascii="Times New Roman" w:eastAsiaTheme="minorHAnsi" w:hAnsi="Times New Roman"/>
          <w:sz w:val="28"/>
          <w:szCs w:val="28"/>
        </w:rPr>
        <w:tab/>
      </w:r>
      <w:r w:rsidRPr="00763B3F">
        <w:rPr>
          <w:rFonts w:ascii="Times New Roman" w:eastAsiaTheme="minorHAnsi" w:hAnsi="Times New Roman"/>
          <w:sz w:val="28"/>
          <w:szCs w:val="28"/>
        </w:rPr>
        <w:t xml:space="preserve">В Курской области проводятся мероприятия, направленные на снижение потребления алкоголя, на мотивирование населения к соблюдению принципов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здоровьесберегающего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поведения.</w:t>
      </w:r>
    </w:p>
    <w:p w:rsidR="00763B3F" w:rsidRPr="00763B3F" w:rsidRDefault="00763B3F" w:rsidP="00763B3F">
      <w:pPr>
        <w:tabs>
          <w:tab w:val="left" w:pos="6554"/>
        </w:tabs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В регионе сформирована многокомпонентная и многоуровневая модель профилактики неинфекционных заболеваний и формирования здорового образа жизни. Создан и успешно осуществляет свою деятельность в данном направлении Межведомственный совет по развитию общественного здоровья по Курской области при Губернаторе Курской области.</w:t>
      </w:r>
    </w:p>
    <w:p w:rsidR="00763B3F" w:rsidRPr="00763B3F" w:rsidRDefault="00763B3F" w:rsidP="00763B3F">
      <w:pPr>
        <w:tabs>
          <w:tab w:val="left" w:pos="6554"/>
        </w:tabs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Структура профилактики включает в себя ОБУЗ «Центр общественного здоровья и медицинской профилактики», 5 центров здоровья (4 взрослых и 1 детский), 13 отделений и 24 кабинета медицинской профилактики.</w:t>
      </w:r>
    </w:p>
    <w:p w:rsidR="00763B3F" w:rsidRPr="00763B3F" w:rsidRDefault="00B64CE6" w:rsidP="00B64CE6">
      <w:pPr>
        <w:tabs>
          <w:tab w:val="left" w:pos="6554"/>
        </w:tabs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Министерство м</w:t>
      </w:r>
      <w:r w:rsidR="00763B3F" w:rsidRPr="00763B3F">
        <w:rPr>
          <w:rFonts w:ascii="Times New Roman" w:eastAsiaTheme="minorHAnsi" w:hAnsi="Times New Roman"/>
          <w:sz w:val="28"/>
          <w:szCs w:val="28"/>
        </w:rPr>
        <w:t>олодеж</w:t>
      </w:r>
      <w:r>
        <w:rPr>
          <w:rFonts w:ascii="Times New Roman" w:eastAsiaTheme="minorHAnsi" w:hAnsi="Times New Roman"/>
          <w:sz w:val="28"/>
          <w:szCs w:val="28"/>
        </w:rPr>
        <w:t>ной и внутренней политики</w:t>
      </w:r>
      <w:r w:rsidR="00763B3F" w:rsidRPr="00763B3F">
        <w:rPr>
          <w:rFonts w:ascii="Times New Roman" w:eastAsiaTheme="minorHAnsi" w:hAnsi="Times New Roman"/>
          <w:sz w:val="28"/>
          <w:szCs w:val="28"/>
        </w:rPr>
        <w:t xml:space="preserve"> Курской области совместно с </w:t>
      </w:r>
      <w:r>
        <w:rPr>
          <w:rFonts w:ascii="Times New Roman" w:eastAsiaTheme="minorHAnsi" w:hAnsi="Times New Roman"/>
          <w:sz w:val="28"/>
          <w:szCs w:val="28"/>
        </w:rPr>
        <w:t xml:space="preserve">Министерством </w:t>
      </w:r>
      <w:r w:rsidR="00763B3F" w:rsidRPr="00763B3F">
        <w:rPr>
          <w:rFonts w:ascii="Times New Roman" w:eastAsiaTheme="minorHAnsi" w:hAnsi="Times New Roman"/>
          <w:sz w:val="28"/>
          <w:szCs w:val="28"/>
        </w:rPr>
        <w:t xml:space="preserve">здравоохранения </w:t>
      </w:r>
      <w:r>
        <w:rPr>
          <w:rFonts w:ascii="Times New Roman" w:eastAsiaTheme="minorHAnsi" w:hAnsi="Times New Roman"/>
          <w:sz w:val="28"/>
          <w:szCs w:val="28"/>
        </w:rPr>
        <w:t xml:space="preserve">Курской области </w:t>
      </w:r>
      <w:r w:rsidR="00763B3F" w:rsidRPr="00763B3F">
        <w:rPr>
          <w:rFonts w:ascii="Times New Roman" w:eastAsiaTheme="minorHAnsi" w:hAnsi="Times New Roman"/>
          <w:sz w:val="28"/>
          <w:szCs w:val="28"/>
        </w:rPr>
        <w:t>реализуют областную молодежную антикризисную акцию «Твой выбор – твоя жизнь!»</w:t>
      </w:r>
      <w:r>
        <w:rPr>
          <w:rFonts w:ascii="Times New Roman" w:eastAsiaTheme="minorHAnsi" w:hAnsi="Times New Roman"/>
          <w:sz w:val="28"/>
          <w:szCs w:val="28"/>
        </w:rPr>
        <w:t xml:space="preserve">, которая </w:t>
      </w:r>
      <w:r w:rsidR="00763B3F" w:rsidRPr="00763B3F">
        <w:rPr>
          <w:rFonts w:ascii="Times New Roman" w:eastAsiaTheme="minorHAnsi" w:hAnsi="Times New Roman"/>
          <w:sz w:val="28"/>
          <w:szCs w:val="28"/>
        </w:rPr>
        <w:t xml:space="preserve">включает в себя: мониторинг факторов риска в молодежной среде, мониторинг социального самочувствия молодежи, адресное планирование профилактической деятельности по результатам мониторинга (территориально), проведение целевых мероприятий для молодежи. В акции участвуют ведущие сотрудники специализированных областных организаций: ОБУЗ «Центр общественного здоровья и медицинской профилактики», ОБУЗ «Областная клиническая наркологическая больница», кожно-венерологического диспансера ОБУЗ «Курская областная многопрофильная клиническая больница», Центра по профилактике и борьбе со СПИД и инфекционными заболеваниями, </w:t>
      </w:r>
      <w:r>
        <w:rPr>
          <w:rFonts w:ascii="Times New Roman" w:eastAsiaTheme="minorHAnsi" w:hAnsi="Times New Roman"/>
          <w:sz w:val="28"/>
          <w:szCs w:val="28"/>
        </w:rPr>
        <w:t>УКОН</w:t>
      </w:r>
      <w:r w:rsidR="00763B3F" w:rsidRPr="00763B3F">
        <w:rPr>
          <w:rFonts w:ascii="Times New Roman" w:eastAsiaTheme="minorHAnsi" w:hAnsi="Times New Roman"/>
          <w:sz w:val="28"/>
          <w:szCs w:val="28"/>
        </w:rPr>
        <w:t xml:space="preserve"> УМВД по Курской области, службы «Детский телефон доверия». </w:t>
      </w:r>
    </w:p>
    <w:p w:rsidR="00763B3F" w:rsidRPr="00763B3F" w:rsidRDefault="00763B3F" w:rsidP="00763B3F">
      <w:pPr>
        <w:tabs>
          <w:tab w:val="left" w:pos="6554"/>
        </w:tabs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 xml:space="preserve">В 2022 году в рамках акции «Твой выбор – твоя жизнь!» проведено 8 информационно-тематических семинаров в режиме онлайн и 3 выездных </w:t>
      </w:r>
      <w:r w:rsidRPr="00763B3F">
        <w:rPr>
          <w:rFonts w:ascii="Times New Roman" w:eastAsiaTheme="minorHAnsi" w:hAnsi="Times New Roman"/>
          <w:sz w:val="28"/>
          <w:szCs w:val="28"/>
        </w:rPr>
        <w:lastRenderedPageBreak/>
        <w:t xml:space="preserve">тематических семинара для учащихся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Золотухинского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Пристенского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, Рыльского,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Большесолдатского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, Льговского,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Конышевского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Фатежского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, Октябрьского,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Пристенского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районов и г. Щигры, охвачено 1220 человек.</w:t>
      </w:r>
    </w:p>
    <w:p w:rsidR="00763B3F" w:rsidRPr="00763B3F" w:rsidRDefault="00763B3F" w:rsidP="00511EBA">
      <w:pPr>
        <w:tabs>
          <w:tab w:val="left" w:pos="6554"/>
        </w:tabs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 xml:space="preserve">В 2022 году в период летней оздоровительной кампании детей и подростков в рамках акции «Твой выбор – твоя жизнь!» проведено 10 выездных информационно-тематических семинаров с подростками, отдыхающими в летних оздоровительных лагерях Курской области: </w:t>
      </w:r>
      <w:proofErr w:type="gramStart"/>
      <w:r w:rsidRPr="00763B3F">
        <w:rPr>
          <w:rFonts w:ascii="Times New Roman" w:eastAsiaTheme="minorHAnsi" w:hAnsi="Times New Roman"/>
          <w:sz w:val="28"/>
          <w:szCs w:val="28"/>
        </w:rPr>
        <w:t xml:space="preserve">ДОЛ им. У. Громовой, ДОЛ им. З. Космодемьянской, ДОЛ Олимпиец, ДОЛ «Солнышко»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Обоянского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района, ДОЛ «Березка»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Медвенского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района, ДОЛ им. В. Терешковой, ДОЛ им. А.П. Гайдара Льговского района.</w:t>
      </w:r>
      <w:proofErr w:type="gramEnd"/>
      <w:r w:rsidRPr="00763B3F">
        <w:rPr>
          <w:rFonts w:ascii="Times New Roman" w:eastAsiaTheme="minorHAnsi" w:hAnsi="Times New Roman"/>
          <w:sz w:val="28"/>
          <w:szCs w:val="28"/>
        </w:rPr>
        <w:t xml:space="preserve"> Охвачено 1500 человек.</w:t>
      </w:r>
    </w:p>
    <w:p w:rsidR="00763B3F" w:rsidRPr="00763B3F" w:rsidRDefault="00763B3F" w:rsidP="00763B3F">
      <w:pPr>
        <w:tabs>
          <w:tab w:val="left" w:pos="6554"/>
        </w:tabs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За отчетный период в рамках летней оздоровительной кампании детей и подростков были организованы и проведены:</w:t>
      </w:r>
    </w:p>
    <w:p w:rsidR="00763B3F" w:rsidRPr="00763B3F" w:rsidRDefault="00763B3F" w:rsidP="00763B3F">
      <w:pPr>
        <w:tabs>
          <w:tab w:val="left" w:pos="6554"/>
        </w:tabs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 xml:space="preserve">3 профилактических мероприятия «Детство в стиле ЗОЖ» с воспитанниками пришкольных лагерей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Сеймского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округа г. Курска, охвачено 130 человек (МБОУ СОШ №3, МБОУ СОШ №28, МБОУ СОШ №50 им. Ю.А. Гагарина);</w:t>
      </w:r>
    </w:p>
    <w:p w:rsidR="00DA3063" w:rsidRDefault="00763B3F" w:rsidP="00763B3F">
      <w:pPr>
        <w:tabs>
          <w:tab w:val="left" w:pos="6554"/>
        </w:tabs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профилактическое мероприятие «Мы за ЗОЖ!» с воспитанниками пришкольных лагерей Центрального округа г. Курска на базе областной библиотеки для детей и юношества, охвачено 20 чел</w:t>
      </w:r>
      <w:r w:rsidR="00B64CE6">
        <w:rPr>
          <w:rFonts w:ascii="Times New Roman" w:eastAsiaTheme="minorHAnsi" w:hAnsi="Times New Roman"/>
          <w:sz w:val="28"/>
          <w:szCs w:val="28"/>
        </w:rPr>
        <w:t>овек</w:t>
      </w:r>
      <w:r w:rsidRPr="00763B3F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763B3F" w:rsidRPr="00763B3F" w:rsidRDefault="00763B3F" w:rsidP="00763B3F">
      <w:pPr>
        <w:tabs>
          <w:tab w:val="left" w:pos="6554"/>
        </w:tabs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>Для повышения мотивации населения к ведению здорового образа жизни осуществляется информирование граждан с использованием региональных средств массовой информации. В 2022 году медицинскими организациями подготовлен</w:t>
      </w:r>
      <w:r w:rsidR="00B64CE6">
        <w:rPr>
          <w:rFonts w:ascii="Times New Roman" w:eastAsiaTheme="minorHAnsi" w:hAnsi="Times New Roman"/>
          <w:sz w:val="28"/>
          <w:szCs w:val="28"/>
        </w:rPr>
        <w:t>а</w:t>
      </w:r>
      <w:r w:rsidRPr="00763B3F">
        <w:rPr>
          <w:rFonts w:ascii="Times New Roman" w:eastAsiaTheme="minorHAnsi" w:hAnsi="Times New Roman"/>
          <w:sz w:val="28"/>
          <w:szCs w:val="28"/>
        </w:rPr>
        <w:t xml:space="preserve"> и опубликован</w:t>
      </w:r>
      <w:r w:rsidR="00B64CE6">
        <w:rPr>
          <w:rFonts w:ascii="Times New Roman" w:eastAsiaTheme="minorHAnsi" w:hAnsi="Times New Roman"/>
          <w:sz w:val="28"/>
          <w:szCs w:val="28"/>
        </w:rPr>
        <w:t>а</w:t>
      </w:r>
      <w:r w:rsidRPr="00763B3F">
        <w:rPr>
          <w:rFonts w:ascii="Times New Roman" w:eastAsiaTheme="minorHAnsi" w:hAnsi="Times New Roman"/>
          <w:sz w:val="28"/>
          <w:szCs w:val="28"/>
        </w:rPr>
        <w:t xml:space="preserve"> 121 статья по здоровому образу жизни и профилактике хронических неинфекционных заболеваний. Вышло в эфир 33 </w:t>
      </w:r>
      <w:proofErr w:type="gramStart"/>
      <w:r w:rsidRPr="00763B3F">
        <w:rPr>
          <w:rFonts w:ascii="Times New Roman" w:eastAsiaTheme="minorHAnsi" w:hAnsi="Times New Roman"/>
          <w:sz w:val="28"/>
          <w:szCs w:val="28"/>
        </w:rPr>
        <w:t>теле</w:t>
      </w:r>
      <w:proofErr w:type="gramEnd"/>
      <w:r w:rsidRPr="00763B3F">
        <w:rPr>
          <w:rFonts w:ascii="Times New Roman" w:eastAsiaTheme="minorHAnsi" w:hAnsi="Times New Roman"/>
          <w:sz w:val="28"/>
          <w:szCs w:val="28"/>
        </w:rPr>
        <w:t>- и радиопередач</w:t>
      </w:r>
      <w:r w:rsidR="00B64CE6">
        <w:rPr>
          <w:rFonts w:ascii="Times New Roman" w:eastAsiaTheme="minorHAnsi" w:hAnsi="Times New Roman"/>
          <w:sz w:val="28"/>
          <w:szCs w:val="28"/>
        </w:rPr>
        <w:t>и</w:t>
      </w:r>
      <w:r w:rsidRPr="00763B3F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CE56C7" w:rsidRDefault="00763B3F" w:rsidP="00763B3F">
      <w:pPr>
        <w:tabs>
          <w:tab w:val="left" w:pos="6554"/>
        </w:tabs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 xml:space="preserve">Для мотивирования населения области к ведению здорового образа жизни на регулярной основе проводятся мероприятия, посвященные Всемирным и Международным дням. ОБУЗ «Центр общественного здоровья и медицинской профилактики» направил информационное письмо главам 21 района Курской области, в которых внедрены муниципальные программы «Укрепление общественного здоровья», о проведении в рамках Всемирного дня здоровья Всероссийской акции «10 000 шагов к жизни» с рекомендациями по организации и проведению акции. В районах был разработан маршрут с дистанцией около 6 км, что составляет 10 000 шагов. В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Обоянском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районе учителя и ученики МБОУ «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Зоренская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СОШ» приняли участие в акции. В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Пристенском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районе маршрут, по которому прошли более 63 чел</w:t>
      </w:r>
      <w:r w:rsidR="00B64CE6">
        <w:rPr>
          <w:rFonts w:ascii="Times New Roman" w:eastAsiaTheme="minorHAnsi" w:hAnsi="Times New Roman"/>
          <w:sz w:val="28"/>
          <w:szCs w:val="28"/>
        </w:rPr>
        <w:t>овека</w:t>
      </w:r>
      <w:r w:rsidRPr="00763B3F">
        <w:rPr>
          <w:rFonts w:ascii="Times New Roman" w:eastAsiaTheme="minorHAnsi" w:hAnsi="Times New Roman"/>
          <w:sz w:val="28"/>
          <w:szCs w:val="28"/>
        </w:rPr>
        <w:t>, был организован в парке Победы в п</w:t>
      </w:r>
      <w:r w:rsidR="00B64CE6">
        <w:rPr>
          <w:rFonts w:ascii="Times New Roman" w:eastAsiaTheme="minorHAnsi" w:hAnsi="Times New Roman"/>
          <w:sz w:val="28"/>
          <w:szCs w:val="28"/>
        </w:rPr>
        <w:t>ос</w:t>
      </w:r>
      <w:r w:rsidRPr="00763B3F">
        <w:rPr>
          <w:rFonts w:ascii="Times New Roman" w:eastAsiaTheme="minorHAnsi" w:hAnsi="Times New Roman"/>
          <w:sz w:val="28"/>
          <w:szCs w:val="28"/>
        </w:rPr>
        <w:t xml:space="preserve">. Пристень. МКУ «ФОК «Русич»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Пристенского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района регистрировали всех желающих участвовать в акции на сайте Лиги здоровья нации. В школах района прошли классные часы «Будь здоров!». Для учителей и учеников был организован и проведен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флешмоб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«Мы за здоровый образ жизни!». В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Солнцевском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районе акция проходила на территории п</w:t>
      </w:r>
      <w:r w:rsidR="00CE56C7">
        <w:rPr>
          <w:rFonts w:ascii="Times New Roman" w:eastAsiaTheme="minorHAnsi" w:hAnsi="Times New Roman"/>
          <w:sz w:val="28"/>
          <w:szCs w:val="28"/>
        </w:rPr>
        <w:t>ос</w:t>
      </w:r>
      <w:r w:rsidRPr="00763B3F">
        <w:rPr>
          <w:rFonts w:ascii="Times New Roman" w:eastAsiaTheme="minorHAnsi" w:hAnsi="Times New Roman"/>
          <w:sz w:val="28"/>
          <w:szCs w:val="28"/>
        </w:rPr>
        <w:t xml:space="preserve">. Солнцево,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Старолещинского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и </w:t>
      </w:r>
      <w:proofErr w:type="gramStart"/>
      <w:r w:rsidRPr="00763B3F">
        <w:rPr>
          <w:rFonts w:ascii="Times New Roman" w:eastAsiaTheme="minorHAnsi" w:hAnsi="Times New Roman"/>
          <w:sz w:val="28"/>
          <w:szCs w:val="28"/>
        </w:rPr>
        <w:t>Ивановского</w:t>
      </w:r>
      <w:proofErr w:type="gramEnd"/>
      <w:r w:rsidRPr="00763B3F">
        <w:rPr>
          <w:rFonts w:ascii="Times New Roman" w:eastAsiaTheme="minorHAnsi" w:hAnsi="Times New Roman"/>
          <w:sz w:val="28"/>
          <w:szCs w:val="28"/>
        </w:rPr>
        <w:t xml:space="preserve"> сельсоветов. В акции приняли участие </w:t>
      </w:r>
      <w:r w:rsidR="00CE56C7">
        <w:rPr>
          <w:rFonts w:ascii="Times New Roman" w:eastAsiaTheme="minorHAnsi" w:hAnsi="Times New Roman"/>
          <w:sz w:val="28"/>
          <w:szCs w:val="28"/>
        </w:rPr>
        <w:t>г</w:t>
      </w:r>
      <w:r w:rsidRPr="00763B3F">
        <w:rPr>
          <w:rFonts w:ascii="Times New Roman" w:eastAsiaTheme="minorHAnsi" w:hAnsi="Times New Roman"/>
          <w:sz w:val="28"/>
          <w:szCs w:val="28"/>
        </w:rPr>
        <w:t xml:space="preserve">лава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Солнцевского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района, руководители учреждений, работники всех сфер района всего более 120 чел</w:t>
      </w:r>
      <w:r w:rsidR="00CE56C7">
        <w:rPr>
          <w:rFonts w:ascii="Times New Roman" w:eastAsiaTheme="minorHAnsi" w:hAnsi="Times New Roman"/>
          <w:sz w:val="28"/>
          <w:szCs w:val="28"/>
        </w:rPr>
        <w:t>овек</w:t>
      </w:r>
      <w:r w:rsidRPr="00763B3F">
        <w:rPr>
          <w:rFonts w:ascii="Times New Roman" w:eastAsiaTheme="minorHAnsi" w:hAnsi="Times New Roman"/>
          <w:sz w:val="28"/>
          <w:szCs w:val="28"/>
        </w:rPr>
        <w:t>. В районном центре п</w:t>
      </w:r>
      <w:r w:rsidR="00CE56C7">
        <w:rPr>
          <w:rFonts w:ascii="Times New Roman" w:eastAsiaTheme="minorHAnsi" w:hAnsi="Times New Roman"/>
          <w:sz w:val="28"/>
          <w:szCs w:val="28"/>
        </w:rPr>
        <w:t>ос</w:t>
      </w:r>
      <w:r w:rsidRPr="00763B3F">
        <w:rPr>
          <w:rFonts w:ascii="Times New Roman" w:eastAsiaTheme="minorHAnsi" w:hAnsi="Times New Roman"/>
          <w:sz w:val="28"/>
          <w:szCs w:val="28"/>
        </w:rPr>
        <w:t xml:space="preserve">. Тим были проведены соревнования по спортивному многоборью. В </w:t>
      </w:r>
      <w:r w:rsidRPr="00763B3F">
        <w:rPr>
          <w:rFonts w:ascii="Times New Roman" w:eastAsiaTheme="minorHAnsi" w:hAnsi="Times New Roman"/>
          <w:sz w:val="28"/>
          <w:szCs w:val="28"/>
        </w:rPr>
        <w:lastRenderedPageBreak/>
        <w:t>акции приняли участие 235 чел</w:t>
      </w:r>
      <w:r w:rsidR="00CE56C7">
        <w:rPr>
          <w:rFonts w:ascii="Times New Roman" w:eastAsiaTheme="minorHAnsi" w:hAnsi="Times New Roman"/>
          <w:sz w:val="28"/>
          <w:szCs w:val="28"/>
        </w:rPr>
        <w:t>овек</w:t>
      </w:r>
      <w:r w:rsidRPr="00763B3F">
        <w:rPr>
          <w:rFonts w:ascii="Times New Roman" w:eastAsiaTheme="minorHAnsi" w:hAnsi="Times New Roman"/>
          <w:sz w:val="28"/>
          <w:szCs w:val="28"/>
        </w:rPr>
        <w:t xml:space="preserve">. В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Хомутовском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районе в акции активно участвовали общеобразовательные учреждения, в которых прошло спортивное мероприятие «Мы вместе шагаем за здоровьем!», классные часы «Будь здоров!», проведен конкурс рисунков «Мы за здоровье!». В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Конышевском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 xml:space="preserve"> районе в акции приняло участие более 175 человек. </w:t>
      </w:r>
    </w:p>
    <w:p w:rsidR="00763B3F" w:rsidRPr="00763B3F" w:rsidRDefault="00763B3F" w:rsidP="00763B3F">
      <w:pPr>
        <w:tabs>
          <w:tab w:val="left" w:pos="6554"/>
        </w:tabs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 xml:space="preserve">Продолжает работу официальный сайт ОБУЗ «Центр общественного здоровья и медицинской профилактики», на котором любой желающий может получить информацию о правилах здорового образа жизни, профилактике алкоголизма, </w:t>
      </w:r>
      <w:proofErr w:type="spellStart"/>
      <w:r w:rsidRPr="00763B3F">
        <w:rPr>
          <w:rFonts w:ascii="Times New Roman" w:eastAsiaTheme="minorHAnsi" w:hAnsi="Times New Roman"/>
          <w:sz w:val="28"/>
          <w:szCs w:val="28"/>
        </w:rPr>
        <w:t>табакокурения</w:t>
      </w:r>
      <w:proofErr w:type="spellEnd"/>
      <w:r w:rsidRPr="00763B3F">
        <w:rPr>
          <w:rFonts w:ascii="Times New Roman" w:eastAsiaTheme="minorHAnsi" w:hAnsi="Times New Roman"/>
          <w:sz w:val="28"/>
          <w:szCs w:val="28"/>
        </w:rPr>
        <w:t>, наркомании, факторах риска неинфекционных</w:t>
      </w:r>
      <w:r w:rsidRPr="00511EBA">
        <w:rPr>
          <w:rFonts w:ascii="Times New Roman" w:eastAsiaTheme="minorHAnsi" w:hAnsi="Times New Roman"/>
          <w:sz w:val="28"/>
          <w:szCs w:val="28"/>
        </w:rPr>
        <w:t xml:space="preserve"> </w:t>
      </w:r>
      <w:r w:rsidRPr="00763B3F">
        <w:rPr>
          <w:rFonts w:ascii="Times New Roman" w:eastAsiaTheme="minorHAnsi" w:hAnsi="Times New Roman"/>
          <w:sz w:val="28"/>
          <w:szCs w:val="28"/>
        </w:rPr>
        <w:t>заболеваний.</w:t>
      </w:r>
    </w:p>
    <w:p w:rsidR="00763B3F" w:rsidRPr="00763B3F" w:rsidRDefault="00763B3F" w:rsidP="00763B3F">
      <w:pPr>
        <w:tabs>
          <w:tab w:val="left" w:pos="6554"/>
        </w:tabs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r w:rsidRPr="00763B3F">
        <w:rPr>
          <w:rFonts w:ascii="Times New Roman" w:eastAsiaTheme="minorHAnsi" w:hAnsi="Times New Roman"/>
          <w:sz w:val="28"/>
          <w:szCs w:val="28"/>
        </w:rPr>
        <w:t xml:space="preserve">В 2022 году специалистами организаций здравоохранения Курской области прочитано 6063 врачебных лекции с охватом 120938 человек, проведено 14380 врачебных бесед с охватом 61829 человек, 18684 беседы среднего медицинского персонала с охватом 82210 человек, 85 конференций и тематических вечеров вопросов и ответов. Изготовлено и распространено 36562 экземпляра листовок и памяток и 346 санитарных бюллетеня по различным вопросам сохранения здоровья и профилактике вредных привычек. </w:t>
      </w:r>
      <w:proofErr w:type="gramStart"/>
      <w:r w:rsidRPr="00763B3F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763B3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763B3F">
        <w:rPr>
          <w:rFonts w:ascii="Times New Roman" w:eastAsiaTheme="minorHAnsi" w:hAnsi="Times New Roman"/>
          <w:sz w:val="28"/>
          <w:szCs w:val="28"/>
        </w:rPr>
        <w:t>ОБУЗ</w:t>
      </w:r>
      <w:proofErr w:type="gramEnd"/>
      <w:r w:rsidRPr="00763B3F">
        <w:rPr>
          <w:rFonts w:ascii="Times New Roman" w:eastAsiaTheme="minorHAnsi" w:hAnsi="Times New Roman"/>
          <w:sz w:val="28"/>
          <w:szCs w:val="28"/>
        </w:rPr>
        <w:t xml:space="preserve"> «Областная клиническая наркологическая больница» проводится санитарно-просветительная работа по вопросам профилактики</w:t>
      </w:r>
      <w:r w:rsidRPr="00511EBA">
        <w:rPr>
          <w:rFonts w:ascii="Times New Roman" w:eastAsiaTheme="minorHAnsi" w:hAnsi="Times New Roman"/>
          <w:sz w:val="28"/>
          <w:szCs w:val="28"/>
        </w:rPr>
        <w:t xml:space="preserve"> </w:t>
      </w:r>
      <w:r w:rsidRPr="00763B3F">
        <w:rPr>
          <w:rFonts w:ascii="Times New Roman" w:eastAsiaTheme="minorHAnsi" w:hAnsi="Times New Roman"/>
          <w:sz w:val="28"/>
          <w:szCs w:val="28"/>
        </w:rPr>
        <w:t>управления транспортными средствами в состоянии алкогольного, наркотического или иного токсического опьянения.</w:t>
      </w:r>
    </w:p>
    <w:p w:rsidR="00763B3F" w:rsidRPr="00763B3F" w:rsidRDefault="00763B3F" w:rsidP="00763B3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763B3F">
        <w:rPr>
          <w:rFonts w:ascii="Times New Roman" w:hAnsi="Times New Roman"/>
          <w:sz w:val="28"/>
          <w:szCs w:val="28"/>
        </w:rPr>
        <w:t xml:space="preserve">В рамках исполнения мероприятия отделом по обеспечению деятельности комиссии по делам несовершеннолетних и защите их прав Правительства Курской области организовано проведение ежеквартальных сверок учетов </w:t>
      </w:r>
      <w:r w:rsidR="00CE56C7">
        <w:rPr>
          <w:rFonts w:ascii="Times New Roman" w:hAnsi="Times New Roman"/>
          <w:sz w:val="28"/>
          <w:szCs w:val="28"/>
        </w:rPr>
        <w:t>с</w:t>
      </w:r>
      <w:r w:rsidRPr="00763B3F">
        <w:rPr>
          <w:rFonts w:ascii="Times New Roman" w:hAnsi="Times New Roman"/>
          <w:sz w:val="28"/>
          <w:szCs w:val="28"/>
        </w:rPr>
        <w:t xml:space="preserve"> подразделени</w:t>
      </w:r>
      <w:r w:rsidR="00CE56C7">
        <w:rPr>
          <w:rFonts w:ascii="Times New Roman" w:hAnsi="Times New Roman"/>
          <w:sz w:val="28"/>
          <w:szCs w:val="28"/>
        </w:rPr>
        <w:t>ями</w:t>
      </w:r>
      <w:r w:rsidRPr="00763B3F">
        <w:rPr>
          <w:rFonts w:ascii="Times New Roman" w:hAnsi="Times New Roman"/>
          <w:sz w:val="28"/>
          <w:szCs w:val="28"/>
        </w:rPr>
        <w:t xml:space="preserve"> по делам несовершеннолетних УМВД России по Курской области, ОБУЗ «Областная наркологическая больница» о несовершеннолетних, употребляющих спиртные напитки.</w:t>
      </w:r>
    </w:p>
    <w:p w:rsidR="00763B3F" w:rsidRPr="00763B3F" w:rsidRDefault="00763B3F" w:rsidP="00763B3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763B3F">
        <w:rPr>
          <w:rFonts w:ascii="Times New Roman" w:hAnsi="Times New Roman"/>
          <w:sz w:val="28"/>
          <w:szCs w:val="28"/>
        </w:rPr>
        <w:t>По состоянию на 01.01.2023 на учете в районных, городских, окружных комиссиях по делам несовершеннолетних и защите их прав состоят 205 подростков за неоднократное употребление спиртных напитков. Они же одновременно состоят на учете в ПДН территориальных органов внутренних дел.</w:t>
      </w:r>
    </w:p>
    <w:p w:rsidR="00763B3F" w:rsidRPr="00763B3F" w:rsidRDefault="00763B3F" w:rsidP="00763B3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763B3F">
        <w:rPr>
          <w:rFonts w:ascii="Times New Roman" w:hAnsi="Times New Roman"/>
          <w:sz w:val="28"/>
          <w:szCs w:val="28"/>
        </w:rPr>
        <w:t>За однократное употребление спиртных напитков на учете в подразделениях по делам несовершеннолетних территориальных органов внутренних дел состоят 325 несовершеннолетних.</w:t>
      </w:r>
    </w:p>
    <w:p w:rsidR="00763B3F" w:rsidRPr="00763B3F" w:rsidRDefault="00763B3F" w:rsidP="00763B3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763B3F">
        <w:rPr>
          <w:rFonts w:ascii="Times New Roman" w:hAnsi="Times New Roman"/>
          <w:sz w:val="28"/>
          <w:szCs w:val="28"/>
        </w:rPr>
        <w:t>В отношении всех подростков, поставленных на учет за систематическое употребление спиртных напитков, комиссиями направлены ходатайства в медицинские организации о необходимости оказания им медицинской помощи.</w:t>
      </w:r>
    </w:p>
    <w:p w:rsidR="00763B3F" w:rsidRPr="00763B3F" w:rsidRDefault="00763B3F" w:rsidP="00763B3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763B3F">
        <w:rPr>
          <w:rFonts w:ascii="Times New Roman" w:hAnsi="Times New Roman"/>
          <w:sz w:val="28"/>
          <w:szCs w:val="28"/>
        </w:rPr>
        <w:t>По результатам проведенной сверки установлено, что из общего числа подростков, состоящих на учете в КДН и ЗП за употребление спиртных напитков, 35,6% (73 человека) одновременно состоят на учете в медицинских организациях, а у 64,4% (132 человека) отсутствуют медицинские показания к постановке на профилактический учет.</w:t>
      </w:r>
    </w:p>
    <w:p w:rsidR="00763B3F" w:rsidRPr="00763B3F" w:rsidRDefault="00763B3F" w:rsidP="00763B3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763B3F">
        <w:rPr>
          <w:rFonts w:ascii="Times New Roman" w:hAnsi="Times New Roman"/>
          <w:sz w:val="28"/>
          <w:szCs w:val="28"/>
        </w:rPr>
        <w:t xml:space="preserve">За 2022 год комиссиями по делам несовершеннолетних и защите их прав Курской области организовано и проведено 4262 межведомственных профилактических рейдовых мероприятия в семьи, в досуговые учреждения и </w:t>
      </w:r>
      <w:r w:rsidRPr="00763B3F">
        <w:rPr>
          <w:rFonts w:ascii="Times New Roman" w:hAnsi="Times New Roman"/>
          <w:sz w:val="28"/>
          <w:szCs w:val="28"/>
        </w:rPr>
        <w:lastRenderedPageBreak/>
        <w:t>места возможного пребывания несовершеннолетних. По результатам рейдов обследовано 5903 семьи. Выявлены и поставлены на учет 814 несовершеннолетних и 478 семьи, находящиеся в социально опасном положении.</w:t>
      </w:r>
    </w:p>
    <w:p w:rsidR="00763B3F" w:rsidRPr="00763B3F" w:rsidRDefault="00763B3F" w:rsidP="00763B3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763B3F">
        <w:rPr>
          <w:rFonts w:ascii="Times New Roman" w:hAnsi="Times New Roman"/>
          <w:sz w:val="28"/>
          <w:szCs w:val="28"/>
        </w:rPr>
        <w:t>По состоянию на 01.01.2023 на учете в территориальных КДН и ЗП состоят 588 несовершеннолетних, 33,8% из которых (199 человек) - за употребление спиртных напитков.</w:t>
      </w:r>
    </w:p>
    <w:p w:rsidR="00763B3F" w:rsidRPr="00763B3F" w:rsidRDefault="00763B3F" w:rsidP="00763B3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763B3F">
        <w:rPr>
          <w:rFonts w:ascii="Times New Roman" w:hAnsi="Times New Roman"/>
          <w:sz w:val="28"/>
          <w:szCs w:val="28"/>
        </w:rPr>
        <w:t>Основной формой профилактики распространения алкоголизма среди населения является использование мер административного воздействия на соответствующие категории лиц.</w:t>
      </w:r>
    </w:p>
    <w:p w:rsidR="00763B3F" w:rsidRPr="00763B3F" w:rsidRDefault="00763B3F" w:rsidP="00763B3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763B3F">
        <w:rPr>
          <w:rFonts w:ascii="Times New Roman" w:hAnsi="Times New Roman"/>
          <w:sz w:val="28"/>
          <w:szCs w:val="28"/>
        </w:rPr>
        <w:t>В рамках исполнения полномочий, возложенных на муниципальные комиссии по делам несовершеннолетних и защите их прав административным законодательством, за 2022 год рассмотрено 2092 административных протокола в отношении несовершеннолетних, из числа которых 451 административных протоколов (21,7%) связаны с употреблением несовершеннолетними алкогольных напитков.</w:t>
      </w:r>
    </w:p>
    <w:p w:rsidR="00763B3F" w:rsidRPr="00763B3F" w:rsidRDefault="00763B3F" w:rsidP="00763B3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763B3F">
        <w:rPr>
          <w:rFonts w:ascii="Times New Roman" w:hAnsi="Times New Roman"/>
          <w:sz w:val="28"/>
          <w:szCs w:val="28"/>
        </w:rPr>
        <w:t>Кроме того, за 2022 год к административной ответственности привлечены 337 родителей за распитие алкогольной продукции их детьми в возрасте до 16 лет.</w:t>
      </w:r>
    </w:p>
    <w:p w:rsidR="00763B3F" w:rsidRPr="00763B3F" w:rsidRDefault="00763B3F" w:rsidP="00763B3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763B3F">
        <w:rPr>
          <w:rFonts w:ascii="Times New Roman" w:hAnsi="Times New Roman"/>
          <w:sz w:val="28"/>
          <w:szCs w:val="28"/>
        </w:rPr>
        <w:t>В отношении всех несовершеннолетних и родителей, поставленных на учет в КДН и ЗП в связи с употреблением алкогольных напитков, разрабатываются и утверждаются межведомственные программы их реабилитации, предусматривающие лечение от алкогольной зависимости, привлечение к работе психологов и социальных педагогов, организаци</w:t>
      </w:r>
      <w:r w:rsidR="00CE56C7">
        <w:rPr>
          <w:rFonts w:ascii="Times New Roman" w:hAnsi="Times New Roman"/>
          <w:sz w:val="28"/>
          <w:szCs w:val="28"/>
        </w:rPr>
        <w:t>ю</w:t>
      </w:r>
      <w:r w:rsidRPr="00763B3F">
        <w:rPr>
          <w:rFonts w:ascii="Times New Roman" w:hAnsi="Times New Roman"/>
          <w:sz w:val="28"/>
          <w:szCs w:val="28"/>
        </w:rPr>
        <w:t xml:space="preserve"> досуга и занятости.</w:t>
      </w:r>
    </w:p>
    <w:p w:rsidR="00763B3F" w:rsidRPr="00763B3F" w:rsidRDefault="00763B3F" w:rsidP="00763B3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763B3F">
        <w:rPr>
          <w:rFonts w:ascii="Times New Roman" w:hAnsi="Times New Roman"/>
          <w:sz w:val="28"/>
          <w:szCs w:val="28"/>
        </w:rPr>
        <w:t>Принимаются меры по выявлению и привлечению к административной ответственности лиц, вовлекающих несовершеннолетних в употребление алкогольных напитков и наркотиков.</w:t>
      </w:r>
      <w:r w:rsidR="00CE56C7">
        <w:rPr>
          <w:rFonts w:ascii="Times New Roman" w:hAnsi="Times New Roman"/>
          <w:sz w:val="28"/>
          <w:szCs w:val="28"/>
        </w:rPr>
        <w:t xml:space="preserve"> </w:t>
      </w:r>
      <w:r w:rsidRPr="00763B3F">
        <w:rPr>
          <w:rFonts w:ascii="Times New Roman" w:hAnsi="Times New Roman"/>
          <w:sz w:val="28"/>
          <w:szCs w:val="28"/>
        </w:rPr>
        <w:t>Так, к административной ответственности за вовлечение несовершеннолетнего в употребление алкогольной и</w:t>
      </w:r>
      <w:r w:rsidR="00CE56C7">
        <w:rPr>
          <w:rFonts w:ascii="Times New Roman" w:hAnsi="Times New Roman"/>
          <w:sz w:val="28"/>
          <w:szCs w:val="28"/>
        </w:rPr>
        <w:t xml:space="preserve"> </w:t>
      </w:r>
      <w:r w:rsidRPr="00763B3F">
        <w:rPr>
          <w:rFonts w:ascii="Times New Roman" w:hAnsi="Times New Roman"/>
          <w:sz w:val="28"/>
          <w:szCs w:val="28"/>
        </w:rPr>
        <w:t xml:space="preserve">спиртосодержащей продукции, новых потенциально опасных </w:t>
      </w:r>
      <w:proofErr w:type="spellStart"/>
      <w:r w:rsidRPr="00763B3F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763B3F">
        <w:rPr>
          <w:rFonts w:ascii="Times New Roman" w:hAnsi="Times New Roman"/>
          <w:sz w:val="28"/>
          <w:szCs w:val="28"/>
        </w:rPr>
        <w:t xml:space="preserve"> веществ или одурманивающих веще</w:t>
      </w:r>
      <w:proofErr w:type="gramStart"/>
      <w:r w:rsidRPr="00763B3F">
        <w:rPr>
          <w:rFonts w:ascii="Times New Roman" w:hAnsi="Times New Roman"/>
          <w:sz w:val="28"/>
          <w:szCs w:val="28"/>
        </w:rPr>
        <w:t>ств пр</w:t>
      </w:r>
      <w:proofErr w:type="gramEnd"/>
      <w:r w:rsidRPr="00763B3F">
        <w:rPr>
          <w:rFonts w:ascii="Times New Roman" w:hAnsi="Times New Roman"/>
          <w:sz w:val="28"/>
          <w:szCs w:val="28"/>
        </w:rPr>
        <w:t>ивлечено 223 лица, из них 5</w:t>
      </w:r>
      <w:r w:rsidR="00CE56C7">
        <w:rPr>
          <w:rFonts w:ascii="Times New Roman" w:hAnsi="Times New Roman"/>
          <w:sz w:val="28"/>
          <w:szCs w:val="28"/>
        </w:rPr>
        <w:t xml:space="preserve"> -</w:t>
      </w:r>
      <w:r w:rsidRPr="00763B3F">
        <w:rPr>
          <w:rFonts w:ascii="Times New Roman" w:hAnsi="Times New Roman"/>
          <w:sz w:val="28"/>
          <w:szCs w:val="28"/>
        </w:rPr>
        <w:t xml:space="preserve"> родителей.</w:t>
      </w:r>
    </w:p>
    <w:p w:rsidR="00763B3F" w:rsidRPr="00763B3F" w:rsidRDefault="00CE56C7" w:rsidP="00763B3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63B3F" w:rsidRPr="00763B3F">
        <w:rPr>
          <w:rFonts w:ascii="Times New Roman" w:hAnsi="Times New Roman"/>
          <w:sz w:val="28"/>
          <w:szCs w:val="28"/>
        </w:rPr>
        <w:t>о ходатайству КДН и ЗП оказана помощь в лечении от алкогольной зависимости 30 подросткам; 167 родителей по инициативе территориальных комиссий прошли курс лечения от алкогольной и наркотической зависимости.</w:t>
      </w:r>
    </w:p>
    <w:p w:rsidR="00763B3F" w:rsidRPr="00763B3F" w:rsidRDefault="00763B3F" w:rsidP="00763B3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763B3F">
        <w:rPr>
          <w:rFonts w:ascii="Times New Roman" w:hAnsi="Times New Roman"/>
          <w:sz w:val="28"/>
          <w:szCs w:val="28"/>
        </w:rPr>
        <w:t>Одним из важных инструментов профилактической работы с детьми является вовлечение их в занятия спортом, организация их досуга и занятости.</w:t>
      </w:r>
    </w:p>
    <w:p w:rsidR="00763B3F" w:rsidRPr="00763B3F" w:rsidRDefault="00763B3F" w:rsidP="00763B3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763B3F">
        <w:rPr>
          <w:rFonts w:ascii="Times New Roman" w:hAnsi="Times New Roman"/>
          <w:sz w:val="28"/>
          <w:szCs w:val="28"/>
        </w:rPr>
        <w:t>В настоящее время 575 (97,8%) несовершеннолетних, состоящих на учете в территориальных КДН и ЗП, вовлечены в деятельность досуговых учреждений в свободное от учебы и работы время.</w:t>
      </w:r>
      <w:proofErr w:type="gramEnd"/>
    </w:p>
    <w:p w:rsidR="00763B3F" w:rsidRPr="00763B3F" w:rsidRDefault="00763B3F" w:rsidP="00763B3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763B3F">
        <w:rPr>
          <w:rFonts w:ascii="Times New Roman" w:hAnsi="Times New Roman"/>
          <w:sz w:val="28"/>
          <w:szCs w:val="28"/>
        </w:rPr>
        <w:t>В результате принимаемых мер по итогам 2022 года:</w:t>
      </w:r>
    </w:p>
    <w:p w:rsidR="00763B3F" w:rsidRPr="00763B3F" w:rsidRDefault="00763B3F" w:rsidP="00763B3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763B3F">
        <w:rPr>
          <w:rFonts w:ascii="Times New Roman" w:hAnsi="Times New Roman"/>
          <w:sz w:val="28"/>
          <w:szCs w:val="28"/>
        </w:rPr>
        <w:t>на территории Курской области отмечено снижение подростковой преступности на 13,8% (со 181 в 2021 году до 156 преступлений в 2022 году);</w:t>
      </w:r>
    </w:p>
    <w:p w:rsidR="00763B3F" w:rsidRPr="00763B3F" w:rsidRDefault="00763B3F" w:rsidP="00763B3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763B3F">
        <w:rPr>
          <w:rFonts w:ascii="Times New Roman" w:hAnsi="Times New Roman"/>
          <w:sz w:val="28"/>
          <w:szCs w:val="28"/>
        </w:rPr>
        <w:t>количество</w:t>
      </w:r>
      <w:r w:rsidR="00511EBA">
        <w:rPr>
          <w:rFonts w:ascii="Times New Roman" w:hAnsi="Times New Roman"/>
          <w:sz w:val="28"/>
          <w:szCs w:val="28"/>
        </w:rPr>
        <w:t xml:space="preserve"> </w:t>
      </w:r>
      <w:r w:rsidRPr="00763B3F">
        <w:rPr>
          <w:rFonts w:ascii="Times New Roman" w:hAnsi="Times New Roman"/>
          <w:sz w:val="28"/>
          <w:szCs w:val="28"/>
        </w:rPr>
        <w:t>общественно</w:t>
      </w:r>
      <w:r w:rsidR="00511EBA">
        <w:rPr>
          <w:rFonts w:ascii="Times New Roman" w:hAnsi="Times New Roman"/>
          <w:sz w:val="28"/>
          <w:szCs w:val="28"/>
        </w:rPr>
        <w:t xml:space="preserve"> </w:t>
      </w:r>
      <w:r w:rsidRPr="00763B3F">
        <w:rPr>
          <w:rFonts w:ascii="Times New Roman" w:hAnsi="Times New Roman"/>
          <w:sz w:val="28"/>
          <w:szCs w:val="28"/>
        </w:rPr>
        <w:t>опасных</w:t>
      </w:r>
      <w:r w:rsidR="00511EBA">
        <w:rPr>
          <w:rFonts w:ascii="Times New Roman" w:hAnsi="Times New Roman"/>
          <w:sz w:val="28"/>
          <w:szCs w:val="28"/>
        </w:rPr>
        <w:t xml:space="preserve"> </w:t>
      </w:r>
      <w:r w:rsidRPr="00763B3F">
        <w:rPr>
          <w:rFonts w:ascii="Times New Roman" w:hAnsi="Times New Roman"/>
          <w:sz w:val="28"/>
          <w:szCs w:val="28"/>
        </w:rPr>
        <w:t>деяний,</w:t>
      </w:r>
      <w:r w:rsidR="00511EBA">
        <w:rPr>
          <w:rFonts w:ascii="Times New Roman" w:hAnsi="Times New Roman"/>
          <w:sz w:val="28"/>
          <w:szCs w:val="28"/>
        </w:rPr>
        <w:t xml:space="preserve"> </w:t>
      </w:r>
      <w:r w:rsidRPr="00763B3F">
        <w:rPr>
          <w:rFonts w:ascii="Times New Roman" w:hAnsi="Times New Roman"/>
          <w:sz w:val="28"/>
          <w:szCs w:val="28"/>
        </w:rPr>
        <w:t>совершенных</w:t>
      </w:r>
      <w:r w:rsidR="00511EBA">
        <w:rPr>
          <w:rFonts w:ascii="Times New Roman" w:hAnsi="Times New Roman"/>
          <w:sz w:val="28"/>
          <w:szCs w:val="28"/>
        </w:rPr>
        <w:t xml:space="preserve"> н</w:t>
      </w:r>
      <w:r w:rsidRPr="00763B3F">
        <w:rPr>
          <w:rFonts w:ascii="Times New Roman" w:hAnsi="Times New Roman"/>
          <w:sz w:val="28"/>
          <w:szCs w:val="28"/>
        </w:rPr>
        <w:t xml:space="preserve">есовершеннолетними до достижения возраста привлечения к уголовной ответственности, сократилось на 14,8% (со 122 до 104), а лиц их совершивших - на 19,3% (со 166 </w:t>
      </w:r>
      <w:proofErr w:type="gramStart"/>
      <w:r w:rsidRPr="00763B3F">
        <w:rPr>
          <w:rFonts w:ascii="Times New Roman" w:hAnsi="Times New Roman"/>
          <w:sz w:val="28"/>
          <w:szCs w:val="28"/>
        </w:rPr>
        <w:t>до</w:t>
      </w:r>
      <w:proofErr w:type="gramEnd"/>
      <w:r w:rsidRPr="00763B3F">
        <w:rPr>
          <w:rFonts w:ascii="Times New Roman" w:hAnsi="Times New Roman"/>
          <w:sz w:val="28"/>
          <w:szCs w:val="28"/>
        </w:rPr>
        <w:t xml:space="preserve"> 134);</w:t>
      </w:r>
    </w:p>
    <w:p w:rsidR="00763B3F" w:rsidRPr="00763B3F" w:rsidRDefault="00763B3F" w:rsidP="00511EBA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763B3F">
        <w:rPr>
          <w:rFonts w:ascii="Times New Roman" w:hAnsi="Times New Roman"/>
          <w:sz w:val="28"/>
          <w:szCs w:val="28"/>
        </w:rPr>
        <w:lastRenderedPageBreak/>
        <w:t xml:space="preserve">количество повторных преступлений, совершенных несовершеннолетними, сократилось на 40,5% (с 37 до 22), а лиц, их совершивших – на 23,3% (с 30 </w:t>
      </w:r>
      <w:proofErr w:type="gramStart"/>
      <w:r w:rsidRPr="00763B3F">
        <w:rPr>
          <w:rFonts w:ascii="Times New Roman" w:hAnsi="Times New Roman"/>
          <w:sz w:val="28"/>
          <w:szCs w:val="28"/>
        </w:rPr>
        <w:t>до</w:t>
      </w:r>
      <w:proofErr w:type="gramEnd"/>
      <w:r w:rsidRPr="00763B3F">
        <w:rPr>
          <w:rFonts w:ascii="Times New Roman" w:hAnsi="Times New Roman"/>
          <w:sz w:val="28"/>
          <w:szCs w:val="28"/>
        </w:rPr>
        <w:t xml:space="preserve"> 23).</w:t>
      </w:r>
    </w:p>
    <w:p w:rsidR="00511EBA" w:rsidRPr="00511EBA" w:rsidRDefault="00511EBA" w:rsidP="00511EBA">
      <w:pPr>
        <w:widowControl w:val="0"/>
        <w:ind w:firstLine="708"/>
        <w:rPr>
          <w:rFonts w:ascii="Times New Roman" w:eastAsiaTheme="minorHAnsi" w:hAnsi="Times New Roman"/>
          <w:sz w:val="28"/>
          <w:szCs w:val="28"/>
        </w:rPr>
      </w:pPr>
      <w:proofErr w:type="gramStart"/>
      <w:r w:rsidRPr="00511EBA">
        <w:rPr>
          <w:rFonts w:ascii="Times New Roman" w:eastAsiaTheme="minorHAnsi" w:hAnsi="Times New Roman"/>
          <w:sz w:val="28"/>
          <w:szCs w:val="28"/>
        </w:rPr>
        <w:t xml:space="preserve">В рамках контрольного </w:t>
      </w:r>
      <w:r w:rsidRPr="00511EBA">
        <w:rPr>
          <w:rFonts w:ascii="Times New Roman" w:hAnsi="Times New Roman"/>
          <w:sz w:val="28"/>
          <w:szCs w:val="28"/>
          <w:lang w:eastAsia="ru-RU"/>
        </w:rPr>
        <w:t>события программы</w:t>
      </w:r>
      <w:r w:rsidRPr="00511EB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11EBA">
        <w:rPr>
          <w:rFonts w:ascii="Times New Roman" w:eastAsia="Calibri" w:hAnsi="Times New Roman"/>
          <w:sz w:val="28"/>
          <w:szCs w:val="28"/>
        </w:rPr>
        <w:t>«Мониторинг алкогольного рынка Курской области для выявления и пресечения фактов поступления фальсифицированной и контрафактной продукции» в</w:t>
      </w:r>
      <w:r w:rsidRPr="00511EBA">
        <w:rPr>
          <w:rFonts w:ascii="Times New Roman" w:eastAsiaTheme="minorHAnsi" w:hAnsi="Times New Roman"/>
          <w:sz w:val="28"/>
          <w:szCs w:val="28"/>
        </w:rPr>
        <w:t xml:space="preserve"> связи с проведением государственной реформы контрольной и надзорной деятельности, направленной на снижение административной нагрузки на предпринимателей, а также действующим мораторием на проведение контрольных мероприятий в 2022 году </w:t>
      </w:r>
      <w:r w:rsidR="00CE56C7">
        <w:rPr>
          <w:rFonts w:ascii="Times New Roman" w:eastAsiaTheme="minorHAnsi" w:hAnsi="Times New Roman"/>
          <w:sz w:val="28"/>
          <w:szCs w:val="28"/>
        </w:rPr>
        <w:t>М</w:t>
      </w:r>
      <w:r w:rsidRPr="00511EBA">
        <w:rPr>
          <w:rFonts w:ascii="Times New Roman" w:eastAsiaTheme="minorHAnsi" w:hAnsi="Times New Roman"/>
          <w:sz w:val="28"/>
          <w:szCs w:val="28"/>
        </w:rPr>
        <w:t xml:space="preserve">инистерством </w:t>
      </w:r>
      <w:r w:rsidRPr="00511EBA">
        <w:rPr>
          <w:rFonts w:ascii="Times New Roman" w:eastAsia="Calibri" w:hAnsi="Times New Roman"/>
          <w:sz w:val="28"/>
          <w:szCs w:val="28"/>
        </w:rPr>
        <w:t>промышленности, торговли и предпринимательства Курской области</w:t>
      </w:r>
      <w:r w:rsidRPr="00511EBA">
        <w:rPr>
          <w:rFonts w:ascii="Times New Roman" w:eastAsiaTheme="minorHAnsi" w:hAnsi="Times New Roman"/>
          <w:sz w:val="28"/>
          <w:szCs w:val="28"/>
        </w:rPr>
        <w:t xml:space="preserve"> проводится профилактическая работа с хозяйствующими</w:t>
      </w:r>
      <w:proofErr w:type="gramEnd"/>
      <w:r w:rsidRPr="00511EBA">
        <w:rPr>
          <w:rFonts w:ascii="Times New Roman" w:eastAsiaTheme="minorHAnsi" w:hAnsi="Times New Roman"/>
          <w:sz w:val="28"/>
          <w:szCs w:val="28"/>
        </w:rPr>
        <w:t xml:space="preserve"> субъектами, осуществляющими розничную продажу алкогольной продукции.</w:t>
      </w:r>
    </w:p>
    <w:p w:rsidR="00511EBA" w:rsidRPr="00511EBA" w:rsidRDefault="00511EBA" w:rsidP="00511EBA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511EBA">
        <w:rPr>
          <w:rFonts w:ascii="Times New Roman" w:eastAsiaTheme="minorHAnsi" w:hAnsi="Times New Roman"/>
          <w:sz w:val="28"/>
          <w:szCs w:val="28"/>
        </w:rPr>
        <w:t>По причине действующего в регионе запрета на розничную продажу алкогольной продукции в день защиты детей (1 июня), День Молодежи (27 июня) и день знаний (1 сентября), разъяснительная информация доведена до</w:t>
      </w:r>
      <w:r w:rsidR="00CE56C7">
        <w:rPr>
          <w:rFonts w:ascii="Times New Roman" w:eastAsiaTheme="minorHAnsi" w:hAnsi="Times New Roman"/>
          <w:sz w:val="28"/>
          <w:szCs w:val="28"/>
        </w:rPr>
        <w:t xml:space="preserve"> </w:t>
      </w:r>
      <w:r w:rsidRPr="00511EBA">
        <w:rPr>
          <w:rFonts w:ascii="Times New Roman" w:eastAsiaTheme="minorHAnsi" w:hAnsi="Times New Roman"/>
          <w:sz w:val="28"/>
          <w:szCs w:val="28"/>
        </w:rPr>
        <w:t>предпринимательского сообщества, жителей региона через публикации в социальных сетях, в печатных средствах массовой информации. Организациям-лицензиатам на электронные адреса направлено 270 информационных писем о недопустимости нарушения установленных требований. Лицам, допустившим нарушения, вынесено 13 предостережений.</w:t>
      </w:r>
    </w:p>
    <w:p w:rsidR="00511EBA" w:rsidRPr="00511EBA" w:rsidRDefault="00511EBA" w:rsidP="00511EBA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511EBA">
        <w:rPr>
          <w:rFonts w:ascii="Times New Roman" w:eastAsiaTheme="minorHAnsi" w:hAnsi="Times New Roman"/>
          <w:sz w:val="28"/>
          <w:szCs w:val="28"/>
        </w:rPr>
        <w:t xml:space="preserve">Также </w:t>
      </w:r>
      <w:r w:rsidR="00CE56C7">
        <w:rPr>
          <w:rFonts w:ascii="Times New Roman" w:eastAsiaTheme="minorHAnsi" w:hAnsi="Times New Roman"/>
          <w:sz w:val="28"/>
          <w:szCs w:val="28"/>
        </w:rPr>
        <w:t>Министерством</w:t>
      </w:r>
      <w:r w:rsidRPr="00511EBA">
        <w:rPr>
          <w:rFonts w:ascii="Times New Roman" w:eastAsiaTheme="minorHAnsi" w:hAnsi="Times New Roman"/>
          <w:sz w:val="28"/>
          <w:szCs w:val="28"/>
        </w:rPr>
        <w:t xml:space="preserve"> в соответствии с нововведениями в законодательство о контроле проводятся профилактические визиты, которые позволяют хозяйствующим субъектам в местах осуществления деятельности получить всю необходимую информацию, связанную с особенностями оборота алкогольной продукции. За анализируемый период времени проведено 5 визитов.</w:t>
      </w:r>
    </w:p>
    <w:p w:rsidR="00511EBA" w:rsidRPr="00511EBA" w:rsidRDefault="00511EBA" w:rsidP="00511EBA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511EBA">
        <w:rPr>
          <w:rFonts w:ascii="Times New Roman" w:eastAsiaTheme="minorHAnsi" w:hAnsi="Times New Roman"/>
          <w:sz w:val="28"/>
          <w:szCs w:val="28"/>
        </w:rPr>
        <w:t xml:space="preserve">Со второго полугодия 2022 года возобновлено проведение выездных зональных семинаров, на которых предпринимателям доводятся нововведения в действующее законодательство, в том числе алкогольное, а также предоставляется возможность пообщаться с сотрудниками прокуратуры, налоговой службы, контролирующими органами и получить ответы на актуальные вопросы ведения бизнеса. </w:t>
      </w:r>
      <w:proofErr w:type="gramStart"/>
      <w:r w:rsidRPr="00511EBA">
        <w:rPr>
          <w:rFonts w:ascii="Times New Roman" w:eastAsiaTheme="minorHAnsi" w:hAnsi="Times New Roman"/>
          <w:sz w:val="28"/>
          <w:szCs w:val="28"/>
        </w:rPr>
        <w:t xml:space="preserve">Данные мероприятия проведены для хозяйствующих субъектов </w:t>
      </w:r>
      <w:proofErr w:type="spellStart"/>
      <w:r w:rsidRPr="00511EBA">
        <w:rPr>
          <w:rFonts w:ascii="Times New Roman" w:eastAsiaTheme="minorHAnsi" w:hAnsi="Times New Roman"/>
          <w:sz w:val="28"/>
          <w:szCs w:val="28"/>
        </w:rPr>
        <w:t>Большесолдатского</w:t>
      </w:r>
      <w:proofErr w:type="spellEnd"/>
      <w:r w:rsidRPr="00511EBA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511EBA">
        <w:rPr>
          <w:rFonts w:ascii="Times New Roman" w:eastAsiaTheme="minorHAnsi" w:hAnsi="Times New Roman"/>
          <w:sz w:val="28"/>
          <w:szCs w:val="28"/>
        </w:rPr>
        <w:t>Золотухинского</w:t>
      </w:r>
      <w:proofErr w:type="spellEnd"/>
      <w:r w:rsidRPr="00511EBA">
        <w:rPr>
          <w:rFonts w:ascii="Times New Roman" w:eastAsiaTheme="minorHAnsi" w:hAnsi="Times New Roman"/>
          <w:sz w:val="28"/>
          <w:szCs w:val="28"/>
        </w:rPr>
        <w:t xml:space="preserve">, Курчатовского, </w:t>
      </w:r>
      <w:proofErr w:type="spellStart"/>
      <w:r w:rsidRPr="00511EBA">
        <w:rPr>
          <w:rFonts w:ascii="Times New Roman" w:eastAsiaTheme="minorHAnsi" w:hAnsi="Times New Roman"/>
          <w:sz w:val="28"/>
          <w:szCs w:val="28"/>
        </w:rPr>
        <w:t>Медвенского</w:t>
      </w:r>
      <w:proofErr w:type="spellEnd"/>
      <w:r w:rsidRPr="00511EBA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511EBA">
        <w:rPr>
          <w:rFonts w:ascii="Times New Roman" w:eastAsiaTheme="minorHAnsi" w:hAnsi="Times New Roman"/>
          <w:sz w:val="28"/>
          <w:szCs w:val="28"/>
        </w:rPr>
        <w:t>Обоянского</w:t>
      </w:r>
      <w:proofErr w:type="spellEnd"/>
      <w:r w:rsidRPr="00511EBA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511EBA">
        <w:rPr>
          <w:rFonts w:ascii="Times New Roman" w:eastAsiaTheme="minorHAnsi" w:hAnsi="Times New Roman"/>
          <w:sz w:val="28"/>
          <w:szCs w:val="28"/>
        </w:rPr>
        <w:t>Пристенского</w:t>
      </w:r>
      <w:proofErr w:type="spellEnd"/>
      <w:r w:rsidRPr="00511EBA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511EBA">
        <w:rPr>
          <w:rFonts w:ascii="Times New Roman" w:eastAsiaTheme="minorHAnsi" w:hAnsi="Times New Roman"/>
          <w:sz w:val="28"/>
          <w:szCs w:val="28"/>
        </w:rPr>
        <w:t>Поныровского</w:t>
      </w:r>
      <w:proofErr w:type="spellEnd"/>
      <w:r w:rsidRPr="00511EBA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511EBA">
        <w:rPr>
          <w:rFonts w:ascii="Times New Roman" w:eastAsiaTheme="minorHAnsi" w:hAnsi="Times New Roman"/>
          <w:sz w:val="28"/>
          <w:szCs w:val="28"/>
        </w:rPr>
        <w:t>Солнцевского</w:t>
      </w:r>
      <w:proofErr w:type="spellEnd"/>
      <w:r w:rsidRPr="00511EBA">
        <w:rPr>
          <w:rFonts w:ascii="Times New Roman" w:eastAsiaTheme="minorHAnsi" w:hAnsi="Times New Roman"/>
          <w:sz w:val="28"/>
          <w:szCs w:val="28"/>
        </w:rPr>
        <w:t xml:space="preserve"> и </w:t>
      </w:r>
      <w:proofErr w:type="spellStart"/>
      <w:r w:rsidRPr="00511EBA">
        <w:rPr>
          <w:rFonts w:ascii="Times New Roman" w:eastAsiaTheme="minorHAnsi" w:hAnsi="Times New Roman"/>
          <w:sz w:val="28"/>
          <w:szCs w:val="28"/>
        </w:rPr>
        <w:t>Фатежского</w:t>
      </w:r>
      <w:proofErr w:type="spellEnd"/>
      <w:r w:rsidRPr="00511EBA">
        <w:rPr>
          <w:rFonts w:ascii="Times New Roman" w:eastAsiaTheme="minorHAnsi" w:hAnsi="Times New Roman"/>
          <w:sz w:val="28"/>
          <w:szCs w:val="28"/>
        </w:rPr>
        <w:t xml:space="preserve"> районов.</w:t>
      </w:r>
      <w:proofErr w:type="gramEnd"/>
    </w:p>
    <w:p w:rsidR="00511EBA" w:rsidRPr="00511EBA" w:rsidRDefault="00511EBA" w:rsidP="00511EBA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511EBA">
        <w:rPr>
          <w:rFonts w:ascii="Times New Roman" w:eastAsiaTheme="minorHAnsi" w:hAnsi="Times New Roman"/>
          <w:sz w:val="28"/>
          <w:szCs w:val="28"/>
        </w:rPr>
        <w:t>Кроме того, с целью недопущения нарушений на алкогольном рынке региона утвержден План совместных мероприятий по активизации борьбы с незаконным оборотом алкогольной и спиртосодержащей продукции на 2022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11EBA">
        <w:rPr>
          <w:rFonts w:ascii="Times New Roman" w:eastAsiaTheme="minorHAnsi" w:hAnsi="Times New Roman"/>
          <w:sz w:val="28"/>
          <w:szCs w:val="28"/>
        </w:rPr>
        <w:t>год, участниками которого являются федеральные контрольно-надзорные органы и в рамках которого осуществляется оперативное взаимодействие, направленное на выявление, пресечение и предупреждение правонарушений. В результате за 2022 год пресечена деятельность 4 подпольных складов, из оборота изъято порядка 7 тонн нелегальной алкогольной продукции, составлено 143 протокола об административных правонарушениях за нарушения правил продажи спиртного, возбуждено 14 уголовных дел.</w:t>
      </w:r>
    </w:p>
    <w:p w:rsidR="00511EBA" w:rsidRPr="00511EBA" w:rsidRDefault="00511EBA" w:rsidP="00511EBA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511EBA">
        <w:rPr>
          <w:rFonts w:ascii="Times New Roman" w:eastAsiaTheme="minorHAnsi" w:hAnsi="Times New Roman"/>
          <w:sz w:val="28"/>
          <w:szCs w:val="28"/>
        </w:rPr>
        <w:lastRenderedPageBreak/>
        <w:t>С целью поддержки бизнеса в условиях действующих санкций, сокращения издержек, связанных с прохождением разрешительных процедур, Правительством Российской Федерации утверждены особенности разрешительной деятельности в 2022 году (Постановление Правительства РФ от 12 марта 2022 г</w:t>
      </w:r>
      <w:r w:rsidR="00CE56C7">
        <w:rPr>
          <w:rFonts w:ascii="Times New Roman" w:eastAsiaTheme="minorHAnsi" w:hAnsi="Times New Roman"/>
          <w:sz w:val="28"/>
          <w:szCs w:val="28"/>
        </w:rPr>
        <w:t>ода</w:t>
      </w:r>
      <w:r w:rsidRPr="00511EBA">
        <w:rPr>
          <w:rFonts w:ascii="Times New Roman" w:eastAsiaTheme="minorHAnsi" w:hAnsi="Times New Roman"/>
          <w:sz w:val="28"/>
          <w:szCs w:val="28"/>
        </w:rPr>
        <w:t xml:space="preserve"> №353), в соответствии с которыми </w:t>
      </w:r>
      <w:r w:rsidR="00CE56C7">
        <w:rPr>
          <w:rFonts w:ascii="Times New Roman" w:eastAsiaTheme="minorHAnsi" w:hAnsi="Times New Roman"/>
          <w:sz w:val="28"/>
          <w:szCs w:val="28"/>
        </w:rPr>
        <w:t>Министерством</w:t>
      </w:r>
      <w:r w:rsidRPr="00511EBA">
        <w:rPr>
          <w:rFonts w:ascii="Times New Roman" w:eastAsiaTheme="minorHAnsi" w:hAnsi="Times New Roman"/>
          <w:sz w:val="28"/>
          <w:szCs w:val="28"/>
        </w:rPr>
        <w:t xml:space="preserve"> автоматически продлено 209 лицензий на розничную продажу алкогольной продукции.</w:t>
      </w:r>
    </w:p>
    <w:p w:rsidR="00CE56C7" w:rsidRDefault="00511EBA" w:rsidP="00CE56C7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color w:val="000000"/>
          <w:sz w:val="28"/>
          <w:szCs w:val="28"/>
        </w:rPr>
      </w:pPr>
      <w:r w:rsidRPr="00511EBA">
        <w:rPr>
          <w:rFonts w:ascii="Times New Roman" w:eastAsiaTheme="minorHAnsi" w:hAnsi="Times New Roman"/>
          <w:sz w:val="28"/>
          <w:szCs w:val="28"/>
        </w:rPr>
        <w:t xml:space="preserve">В то же время за 2022 год в </w:t>
      </w:r>
      <w:r w:rsidR="00CE56C7">
        <w:rPr>
          <w:rFonts w:ascii="Times New Roman" w:eastAsiaTheme="minorHAnsi" w:hAnsi="Times New Roman"/>
          <w:sz w:val="28"/>
          <w:szCs w:val="28"/>
        </w:rPr>
        <w:t>М</w:t>
      </w:r>
      <w:r w:rsidRPr="00511EBA">
        <w:rPr>
          <w:rFonts w:ascii="Times New Roman" w:eastAsiaTheme="minorHAnsi" w:hAnsi="Times New Roman"/>
          <w:sz w:val="28"/>
          <w:szCs w:val="28"/>
        </w:rPr>
        <w:t>инистерство поступило 131 заявление на выдачу и переоформление лицензии</w:t>
      </w:r>
      <w:r w:rsidRPr="00511EBA">
        <w:rPr>
          <w:rFonts w:ascii="Times New Roman" w:eastAsiaTheme="minorHAnsi" w:hAnsi="Times New Roman"/>
          <w:color w:val="000000"/>
          <w:sz w:val="28"/>
          <w:szCs w:val="28"/>
        </w:rPr>
        <w:t>, на соответствие лицензионным требованиям обследовано более 200 объектов торговли и общественного питания.</w:t>
      </w:r>
    </w:p>
    <w:p w:rsidR="00CE56C7" w:rsidRDefault="00CE56C7" w:rsidP="00CE56C7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DC62BA" w:rsidRPr="00AF27F0" w:rsidRDefault="00DC62BA" w:rsidP="00CE56C7">
      <w:pPr>
        <w:autoSpaceDE w:val="0"/>
        <w:autoSpaceDN w:val="0"/>
        <w:adjustRightInd w:val="0"/>
        <w:ind w:firstLine="708"/>
        <w:rPr>
          <w:rFonts w:ascii="Times New Roman" w:hAnsi="Times New Roman"/>
          <w:b/>
          <w:i/>
          <w:sz w:val="28"/>
          <w:szCs w:val="28"/>
        </w:rPr>
      </w:pPr>
      <w:r w:rsidRPr="00CA4427">
        <w:rPr>
          <w:rFonts w:ascii="Times New Roman" w:hAnsi="Times New Roman"/>
          <w:b/>
          <w:i/>
          <w:sz w:val="28"/>
          <w:szCs w:val="28"/>
        </w:rPr>
        <w:t xml:space="preserve">Всего на </w:t>
      </w:r>
      <w:r w:rsidRPr="00AF27F0">
        <w:rPr>
          <w:rFonts w:ascii="Times New Roman" w:hAnsi="Times New Roman"/>
          <w:b/>
          <w:i/>
          <w:sz w:val="28"/>
          <w:szCs w:val="28"/>
        </w:rPr>
        <w:t xml:space="preserve">реализацию мероприятий подпрограммы 1 из областного бюджета выделено </w:t>
      </w:r>
      <w:r w:rsidR="00AF27F0" w:rsidRPr="00AF27F0">
        <w:rPr>
          <w:rFonts w:ascii="Times New Roman" w:hAnsi="Times New Roman"/>
          <w:b/>
          <w:bCs/>
          <w:i/>
          <w:sz w:val="28"/>
          <w:szCs w:val="28"/>
          <w:lang w:eastAsia="ru-RU"/>
        </w:rPr>
        <w:t>17354,640</w:t>
      </w:r>
      <w:r w:rsidRPr="00AF27F0">
        <w:rPr>
          <w:rFonts w:ascii="Times New Roman" w:hAnsi="Times New Roman"/>
          <w:b/>
          <w:i/>
          <w:sz w:val="28"/>
          <w:szCs w:val="28"/>
        </w:rPr>
        <w:t xml:space="preserve"> тыс. рублей. Освоено 9</w:t>
      </w:r>
      <w:r w:rsidR="00E4568D" w:rsidRPr="00AF27F0">
        <w:rPr>
          <w:rFonts w:ascii="Times New Roman" w:hAnsi="Times New Roman"/>
          <w:b/>
          <w:i/>
          <w:sz w:val="28"/>
          <w:szCs w:val="28"/>
        </w:rPr>
        <w:t>9</w:t>
      </w:r>
      <w:r w:rsidRPr="00AF27F0">
        <w:rPr>
          <w:rFonts w:ascii="Times New Roman" w:hAnsi="Times New Roman"/>
          <w:b/>
          <w:i/>
          <w:sz w:val="28"/>
          <w:szCs w:val="28"/>
        </w:rPr>
        <w:t>,</w:t>
      </w:r>
      <w:r w:rsidR="00AF27F0">
        <w:rPr>
          <w:rFonts w:ascii="Times New Roman" w:hAnsi="Times New Roman"/>
          <w:b/>
          <w:i/>
          <w:sz w:val="28"/>
          <w:szCs w:val="28"/>
        </w:rPr>
        <w:t>1</w:t>
      </w:r>
      <w:r w:rsidRPr="00AF27F0">
        <w:rPr>
          <w:rFonts w:ascii="Times New Roman" w:hAnsi="Times New Roman"/>
          <w:b/>
          <w:i/>
          <w:sz w:val="28"/>
          <w:szCs w:val="28"/>
        </w:rPr>
        <w:t>% денежных средств.</w:t>
      </w:r>
    </w:p>
    <w:p w:rsidR="00DA3063" w:rsidRPr="00AF27F0" w:rsidRDefault="00DA3063" w:rsidP="00CE56C7">
      <w:pPr>
        <w:autoSpaceDE w:val="0"/>
        <w:autoSpaceDN w:val="0"/>
        <w:adjustRightInd w:val="0"/>
        <w:ind w:firstLine="708"/>
        <w:rPr>
          <w:rFonts w:ascii="Times New Roman" w:hAnsi="Times New Roman"/>
          <w:b/>
          <w:i/>
          <w:sz w:val="28"/>
          <w:szCs w:val="28"/>
        </w:rPr>
      </w:pPr>
    </w:p>
    <w:p w:rsidR="00CC2E8C" w:rsidRDefault="00CC0CDC" w:rsidP="00CC2E8C">
      <w:pPr>
        <w:ind w:firstLine="640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 xml:space="preserve">По подпрограмме 2 </w:t>
      </w:r>
      <w:r w:rsidRPr="00685E15">
        <w:rPr>
          <w:rFonts w:ascii="Times New Roman" w:hAnsi="Times New Roman"/>
          <w:sz w:val="28"/>
          <w:szCs w:val="28"/>
          <w:lang w:eastAsia="ru-RU"/>
        </w:rPr>
        <w:t xml:space="preserve">«Создание условий для комплексной реабилитации и </w:t>
      </w:r>
      <w:proofErr w:type="spellStart"/>
      <w:r w:rsidRPr="00685E15">
        <w:rPr>
          <w:rFonts w:ascii="Times New Roman" w:hAnsi="Times New Roman"/>
          <w:sz w:val="28"/>
          <w:szCs w:val="28"/>
          <w:lang w:eastAsia="ru-RU"/>
        </w:rPr>
        <w:t>ресоциализации</w:t>
      </w:r>
      <w:proofErr w:type="spellEnd"/>
      <w:r w:rsidRPr="00685E15">
        <w:rPr>
          <w:rFonts w:ascii="Times New Roman" w:hAnsi="Times New Roman"/>
          <w:sz w:val="28"/>
          <w:szCs w:val="28"/>
          <w:lang w:eastAsia="ru-RU"/>
        </w:rPr>
        <w:t xml:space="preserve"> лиц, потребляющих наркотические средства и психотропные вещества в немедицинских целях» </w:t>
      </w:r>
      <w:r w:rsidRPr="00685E15">
        <w:rPr>
          <w:rFonts w:ascii="Times New Roman" w:hAnsi="Times New Roman"/>
          <w:sz w:val="28"/>
          <w:szCs w:val="28"/>
        </w:rPr>
        <w:t>в 20</w:t>
      </w:r>
      <w:r w:rsidR="002C3D18">
        <w:rPr>
          <w:rFonts w:ascii="Times New Roman" w:hAnsi="Times New Roman"/>
          <w:sz w:val="28"/>
          <w:szCs w:val="28"/>
        </w:rPr>
        <w:t>2</w:t>
      </w:r>
      <w:r w:rsidR="00E4568D">
        <w:rPr>
          <w:rFonts w:ascii="Times New Roman" w:hAnsi="Times New Roman"/>
          <w:sz w:val="28"/>
          <w:szCs w:val="28"/>
        </w:rPr>
        <w:t>2</w:t>
      </w:r>
      <w:r w:rsidRPr="00685E15">
        <w:rPr>
          <w:rFonts w:ascii="Times New Roman" w:hAnsi="Times New Roman"/>
          <w:sz w:val="28"/>
          <w:szCs w:val="28"/>
        </w:rPr>
        <w:t xml:space="preserve"> году выполнено </w:t>
      </w:r>
      <w:r w:rsidR="00B21877" w:rsidRPr="00C45B1A">
        <w:rPr>
          <w:rFonts w:ascii="Times New Roman" w:hAnsi="Times New Roman"/>
          <w:sz w:val="28"/>
          <w:szCs w:val="28"/>
        </w:rPr>
        <w:t>3</w:t>
      </w:r>
      <w:r w:rsidR="00B21877" w:rsidRPr="002242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85E15">
        <w:rPr>
          <w:rFonts w:ascii="Times New Roman" w:hAnsi="Times New Roman"/>
          <w:sz w:val="28"/>
          <w:szCs w:val="28"/>
        </w:rPr>
        <w:t xml:space="preserve">запланированных основных мероприятия </w:t>
      </w:r>
      <w:r w:rsidRPr="00C45B1A">
        <w:rPr>
          <w:rFonts w:ascii="Times New Roman" w:hAnsi="Times New Roman"/>
          <w:sz w:val="28"/>
          <w:szCs w:val="28"/>
        </w:rPr>
        <w:t xml:space="preserve">и </w:t>
      </w:r>
      <w:r w:rsidR="00525425" w:rsidRPr="00C45B1A">
        <w:rPr>
          <w:rFonts w:ascii="Times New Roman" w:hAnsi="Times New Roman"/>
          <w:sz w:val="28"/>
          <w:szCs w:val="28"/>
        </w:rPr>
        <w:t>6</w:t>
      </w:r>
      <w:r w:rsidRPr="002242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85E15">
        <w:rPr>
          <w:rFonts w:ascii="Times New Roman" w:hAnsi="Times New Roman"/>
          <w:sz w:val="28"/>
          <w:szCs w:val="28"/>
        </w:rPr>
        <w:t xml:space="preserve">контрольных событий.  </w:t>
      </w:r>
    </w:p>
    <w:p w:rsidR="002242AD" w:rsidRDefault="002242AD" w:rsidP="00CC2E8C">
      <w:pPr>
        <w:ind w:firstLine="640"/>
        <w:rPr>
          <w:rFonts w:ascii="Times New Roman" w:hAnsi="Times New Roman"/>
          <w:sz w:val="28"/>
          <w:szCs w:val="28"/>
        </w:rPr>
      </w:pPr>
    </w:p>
    <w:p w:rsidR="00B9645D" w:rsidRPr="00DA3063" w:rsidRDefault="00B9645D" w:rsidP="00DA3063">
      <w:pPr>
        <w:ind w:firstLine="709"/>
        <w:contextualSpacing/>
        <w:rPr>
          <w:rFonts w:ascii="Times New Roman" w:hAnsi="Times New Roman"/>
          <w:bCs/>
          <w:sz w:val="28"/>
          <w:szCs w:val="28"/>
          <w:lang w:eastAsia="ru-RU"/>
        </w:rPr>
      </w:pPr>
      <w:r w:rsidRPr="00DA3063">
        <w:rPr>
          <w:rFonts w:ascii="Times New Roman" w:hAnsi="Times New Roman"/>
          <w:bCs/>
          <w:sz w:val="28"/>
          <w:szCs w:val="28"/>
          <w:lang w:eastAsia="ru-RU"/>
        </w:rPr>
        <w:t>В целях активизации общественно-полезной деятельности молодежных представительств, пропаганды здорового образа жизни, проведения первичной профилактики наркозависимости в детской и молодежной среде; выявления, поощрения и поддержки обучающихся, занимающихся волонтерской деятельностью, в 2021-2022 учебном году состоялся областной конкурс волонтерских отрядов, пропагандирующих здоровый образ жизни (далее – Конкурс).</w:t>
      </w:r>
    </w:p>
    <w:p w:rsidR="00B9645D" w:rsidRPr="00DA3063" w:rsidRDefault="00B9645D" w:rsidP="00DA3063">
      <w:pPr>
        <w:ind w:firstLine="709"/>
        <w:contextualSpacing/>
        <w:rPr>
          <w:rFonts w:ascii="Times New Roman" w:hAnsi="Times New Roman"/>
          <w:bCs/>
          <w:sz w:val="28"/>
          <w:szCs w:val="28"/>
          <w:lang w:eastAsia="ru-RU"/>
        </w:rPr>
      </w:pPr>
      <w:r w:rsidRPr="00DA3063">
        <w:rPr>
          <w:rFonts w:ascii="Times New Roman" w:hAnsi="Times New Roman"/>
          <w:bCs/>
          <w:sz w:val="28"/>
          <w:szCs w:val="28"/>
          <w:lang w:eastAsia="ru-RU"/>
        </w:rPr>
        <w:t>В Конкурсе приняли участие молодежные представительства из 15-ти районов, 3-х городов и 7-ми образовательных организаций, подведомственных Министерству образования и науки Курской области.</w:t>
      </w:r>
    </w:p>
    <w:p w:rsidR="00B9645D" w:rsidRPr="00DA3063" w:rsidRDefault="00B9645D" w:rsidP="00DA3063">
      <w:pPr>
        <w:ind w:firstLine="709"/>
        <w:contextualSpacing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DA3063">
        <w:rPr>
          <w:rFonts w:ascii="Times New Roman" w:hAnsi="Times New Roman"/>
          <w:bCs/>
          <w:sz w:val="28"/>
          <w:szCs w:val="28"/>
          <w:lang w:eastAsia="ru-RU"/>
        </w:rPr>
        <w:t>Конкурс проводился в течение учебного года: ежемесячно руководители молодежных представительств по установленному графику предоставляли информационные материалы о деятельности волонтерских отрядов, отчеты о проделанной работе за прошедший месяц, которые включали информацию о проведении мероприятий (разного формата, учитывая эпидемиологическую ситуацию); об участии молодежных представительств в разного рода мероприятиях, в том числе областных массовых мероприятиях, проводимых Министерством образования и науки Курской области.</w:t>
      </w:r>
      <w:r w:rsidRPr="00DA306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54E4127" wp14:editId="062671B4">
                <wp:extent cx="9525" cy="9525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proofErr w:type="gramEnd"/>
    </w:p>
    <w:p w:rsidR="00B9645D" w:rsidRPr="00DA3063" w:rsidRDefault="00B9645D" w:rsidP="00DA3063">
      <w:pPr>
        <w:ind w:firstLine="709"/>
        <w:contextualSpacing/>
        <w:rPr>
          <w:rFonts w:ascii="Times New Roman" w:hAnsi="Times New Roman"/>
          <w:bCs/>
          <w:sz w:val="28"/>
          <w:szCs w:val="28"/>
          <w:lang w:eastAsia="ru-RU"/>
        </w:rPr>
      </w:pPr>
      <w:r w:rsidRPr="00DA306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BE4B586" wp14:editId="601492D2">
                <wp:extent cx="9525" cy="9525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DA3063">
        <w:rPr>
          <w:rFonts w:ascii="Times New Roman" w:hAnsi="Times New Roman"/>
          <w:bCs/>
          <w:sz w:val="28"/>
          <w:szCs w:val="28"/>
          <w:lang w:eastAsia="ru-RU"/>
        </w:rPr>
        <w:t>По итогам I этапа были отобраны 10 молодежных представитель</w:t>
      </w:r>
      <w:proofErr w:type="gramStart"/>
      <w:r w:rsidRPr="00DA3063">
        <w:rPr>
          <w:rFonts w:ascii="Times New Roman" w:hAnsi="Times New Roman"/>
          <w:bCs/>
          <w:sz w:val="28"/>
          <w:szCs w:val="28"/>
          <w:lang w:eastAsia="ru-RU"/>
        </w:rPr>
        <w:t>ств дл</w:t>
      </w:r>
      <w:proofErr w:type="gramEnd"/>
      <w:r w:rsidRPr="00DA3063">
        <w:rPr>
          <w:rFonts w:ascii="Times New Roman" w:hAnsi="Times New Roman"/>
          <w:bCs/>
          <w:sz w:val="28"/>
          <w:szCs w:val="28"/>
          <w:lang w:eastAsia="ru-RU"/>
        </w:rPr>
        <w:t xml:space="preserve">я участия в очной защите проектов: </w:t>
      </w:r>
      <w:proofErr w:type="spellStart"/>
      <w:r w:rsidRPr="00DA3063">
        <w:rPr>
          <w:rFonts w:ascii="Times New Roman" w:hAnsi="Times New Roman"/>
          <w:bCs/>
          <w:sz w:val="28"/>
          <w:szCs w:val="28"/>
          <w:lang w:eastAsia="ru-RU"/>
        </w:rPr>
        <w:t>Большесолдатского</w:t>
      </w:r>
      <w:proofErr w:type="spellEnd"/>
      <w:r w:rsidRPr="00DA3063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DA3063">
        <w:rPr>
          <w:rFonts w:ascii="Times New Roman" w:hAnsi="Times New Roman"/>
          <w:bCs/>
          <w:sz w:val="28"/>
          <w:szCs w:val="28"/>
          <w:lang w:eastAsia="ru-RU"/>
        </w:rPr>
        <w:t>Золотухинского</w:t>
      </w:r>
      <w:proofErr w:type="spellEnd"/>
      <w:r w:rsidRPr="00DA3063">
        <w:rPr>
          <w:rFonts w:ascii="Times New Roman" w:hAnsi="Times New Roman"/>
          <w:bCs/>
          <w:sz w:val="28"/>
          <w:szCs w:val="28"/>
          <w:lang w:eastAsia="ru-RU"/>
        </w:rPr>
        <w:t xml:space="preserve">, Курского, </w:t>
      </w:r>
      <w:proofErr w:type="spellStart"/>
      <w:r w:rsidRPr="00DA3063">
        <w:rPr>
          <w:rFonts w:ascii="Times New Roman" w:hAnsi="Times New Roman"/>
          <w:bCs/>
          <w:sz w:val="28"/>
          <w:szCs w:val="28"/>
          <w:lang w:eastAsia="ru-RU"/>
        </w:rPr>
        <w:t>Медвенского</w:t>
      </w:r>
      <w:proofErr w:type="spellEnd"/>
      <w:r w:rsidRPr="00DA3063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DA3063">
        <w:rPr>
          <w:rFonts w:ascii="Times New Roman" w:hAnsi="Times New Roman"/>
          <w:bCs/>
          <w:sz w:val="28"/>
          <w:szCs w:val="28"/>
          <w:lang w:eastAsia="ru-RU"/>
        </w:rPr>
        <w:t>Обоянского</w:t>
      </w:r>
      <w:proofErr w:type="spellEnd"/>
      <w:r w:rsidRPr="00DA3063">
        <w:rPr>
          <w:rFonts w:ascii="Times New Roman" w:hAnsi="Times New Roman"/>
          <w:bCs/>
          <w:sz w:val="28"/>
          <w:szCs w:val="28"/>
          <w:lang w:eastAsia="ru-RU"/>
        </w:rPr>
        <w:t xml:space="preserve">, Рыльского, </w:t>
      </w:r>
      <w:proofErr w:type="spellStart"/>
      <w:r w:rsidRPr="00DA3063">
        <w:rPr>
          <w:rFonts w:ascii="Times New Roman" w:hAnsi="Times New Roman"/>
          <w:bCs/>
          <w:sz w:val="28"/>
          <w:szCs w:val="28"/>
          <w:lang w:eastAsia="ru-RU"/>
        </w:rPr>
        <w:t>Черемисиновского</w:t>
      </w:r>
      <w:proofErr w:type="spellEnd"/>
      <w:r w:rsidRPr="00DA3063">
        <w:rPr>
          <w:rFonts w:ascii="Times New Roman" w:hAnsi="Times New Roman"/>
          <w:bCs/>
          <w:sz w:val="28"/>
          <w:szCs w:val="28"/>
          <w:lang w:eastAsia="ru-RU"/>
        </w:rPr>
        <w:t xml:space="preserve"> районов; ОАПОУ «Дмитриевский агротехнический колледж», ОБПОУ «Советский социально-аграрный техникум им. В.М. Клыкова»; ОБОУ «</w:t>
      </w:r>
      <w:proofErr w:type="spellStart"/>
      <w:r w:rsidRPr="00DA3063">
        <w:rPr>
          <w:rFonts w:ascii="Times New Roman" w:hAnsi="Times New Roman"/>
          <w:bCs/>
          <w:sz w:val="28"/>
          <w:szCs w:val="28"/>
          <w:lang w:eastAsia="ru-RU"/>
        </w:rPr>
        <w:t>Суджанская</w:t>
      </w:r>
      <w:proofErr w:type="spellEnd"/>
      <w:r w:rsidRPr="00DA3063">
        <w:rPr>
          <w:rFonts w:ascii="Times New Roman" w:hAnsi="Times New Roman"/>
          <w:bCs/>
          <w:sz w:val="28"/>
          <w:szCs w:val="28"/>
          <w:lang w:eastAsia="ru-RU"/>
        </w:rPr>
        <w:t xml:space="preserve"> школа-интернат».</w:t>
      </w:r>
    </w:p>
    <w:p w:rsidR="00B9645D" w:rsidRPr="00DA3063" w:rsidRDefault="00B9645D" w:rsidP="00DA3063">
      <w:pPr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DA3063">
        <w:rPr>
          <w:rFonts w:ascii="Times New Roman" w:hAnsi="Times New Roman"/>
          <w:color w:val="000000"/>
          <w:sz w:val="28"/>
          <w:szCs w:val="28"/>
        </w:rPr>
        <w:t xml:space="preserve">Члены жюри отметили, что молодежные представительства в своей работе </w:t>
      </w:r>
      <w:r w:rsidRPr="00DA306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0516486" wp14:editId="1D8A212E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063">
        <w:rPr>
          <w:rFonts w:ascii="Times New Roman" w:hAnsi="Times New Roman"/>
          <w:color w:val="000000"/>
          <w:sz w:val="28"/>
          <w:szCs w:val="28"/>
        </w:rPr>
        <w:t xml:space="preserve">уделяют особое внимание пропаганде здорового образа жизни, профилактике негативных явлений в образовательных организациях, что соответствует цели и </w:t>
      </w:r>
      <w:r w:rsidRPr="00DA3063">
        <w:rPr>
          <w:rFonts w:ascii="Times New Roman" w:hAnsi="Times New Roman"/>
          <w:color w:val="000000"/>
          <w:sz w:val="28"/>
          <w:szCs w:val="28"/>
        </w:rPr>
        <w:lastRenderedPageBreak/>
        <w:t>задачам деятельности молодежных представительств и демонстрирует результат продуктивной профилактической работы.</w:t>
      </w:r>
    </w:p>
    <w:p w:rsidR="00B9645D" w:rsidRPr="00DA3063" w:rsidRDefault="00B9645D" w:rsidP="00DA3063">
      <w:pPr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DA3063">
        <w:rPr>
          <w:rFonts w:ascii="Times New Roman" w:hAnsi="Times New Roman"/>
          <w:color w:val="000000"/>
          <w:sz w:val="28"/>
          <w:szCs w:val="28"/>
        </w:rPr>
        <w:t>Для лучшего понимания проектов члены жюри задавали вопросы, связанные с охватом целевой аудитории, возможным географическим расширением, о профориентации и привлечении партнеров.</w:t>
      </w:r>
    </w:p>
    <w:p w:rsidR="00B9645D" w:rsidRPr="00DA3063" w:rsidRDefault="00B9645D" w:rsidP="00DA3063">
      <w:pPr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DA3063">
        <w:rPr>
          <w:rFonts w:ascii="Times New Roman" w:hAnsi="Times New Roman"/>
          <w:color w:val="000000"/>
          <w:sz w:val="28"/>
          <w:szCs w:val="28"/>
        </w:rPr>
        <w:t>По итогам конкурса вручены дипломы победителей и призеров:</w:t>
      </w:r>
    </w:p>
    <w:p w:rsidR="00B9645D" w:rsidRPr="00DA3063" w:rsidRDefault="00B9645D" w:rsidP="00DA3063">
      <w:pPr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DA30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A3063">
        <w:rPr>
          <w:rFonts w:ascii="Times New Roman" w:hAnsi="Times New Roman"/>
          <w:color w:val="000000"/>
          <w:sz w:val="28"/>
          <w:szCs w:val="28"/>
        </w:rPr>
        <w:t>молодежное представительство «Содружество добрых сердец» МБОУ «</w:t>
      </w:r>
      <w:proofErr w:type="spellStart"/>
      <w:r w:rsidRPr="00DA3063">
        <w:rPr>
          <w:rFonts w:ascii="Times New Roman" w:hAnsi="Times New Roman"/>
          <w:color w:val="000000"/>
          <w:sz w:val="28"/>
          <w:szCs w:val="28"/>
        </w:rPr>
        <w:t>Ноздрачевская</w:t>
      </w:r>
      <w:proofErr w:type="spellEnd"/>
      <w:r w:rsidRPr="00DA3063">
        <w:rPr>
          <w:rFonts w:ascii="Times New Roman" w:hAnsi="Times New Roman"/>
          <w:color w:val="000000"/>
          <w:sz w:val="28"/>
          <w:szCs w:val="28"/>
        </w:rPr>
        <w:t xml:space="preserve"> средняя общеобразовательная школа» Курского района Курской области (руководители:</w:t>
      </w:r>
      <w:proofErr w:type="gramEnd"/>
      <w:r w:rsidRPr="00DA30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A3063">
        <w:rPr>
          <w:rFonts w:ascii="Times New Roman" w:hAnsi="Times New Roman"/>
          <w:color w:val="000000"/>
          <w:sz w:val="28"/>
          <w:szCs w:val="28"/>
        </w:rPr>
        <w:t>Чувилина</w:t>
      </w:r>
      <w:proofErr w:type="spellEnd"/>
      <w:r w:rsidRPr="00DA3063">
        <w:rPr>
          <w:rFonts w:ascii="Times New Roman" w:hAnsi="Times New Roman"/>
          <w:color w:val="000000"/>
          <w:sz w:val="28"/>
          <w:szCs w:val="28"/>
        </w:rPr>
        <w:t xml:space="preserve"> М.С., Селюков С.В.);</w:t>
      </w:r>
    </w:p>
    <w:p w:rsidR="00B9645D" w:rsidRPr="00DA3063" w:rsidRDefault="00B9645D" w:rsidP="00DA3063">
      <w:pPr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A3063">
        <w:rPr>
          <w:rFonts w:ascii="Times New Roman" w:hAnsi="Times New Roman"/>
          <w:color w:val="000000"/>
          <w:sz w:val="28"/>
          <w:szCs w:val="28"/>
        </w:rPr>
        <w:t>молодежное представительство «Мы вместе» МБОУ «</w:t>
      </w:r>
      <w:proofErr w:type="spellStart"/>
      <w:r w:rsidRPr="00DA3063">
        <w:rPr>
          <w:rFonts w:ascii="Times New Roman" w:hAnsi="Times New Roman"/>
          <w:color w:val="000000"/>
          <w:sz w:val="28"/>
          <w:szCs w:val="28"/>
        </w:rPr>
        <w:t>Гостомлянская</w:t>
      </w:r>
      <w:proofErr w:type="spellEnd"/>
      <w:r w:rsidRPr="00DA3063">
        <w:rPr>
          <w:rFonts w:ascii="Times New Roman" w:hAnsi="Times New Roman"/>
          <w:color w:val="000000"/>
          <w:sz w:val="28"/>
          <w:szCs w:val="28"/>
        </w:rPr>
        <w:t xml:space="preserve"> средняя общеобразовательная школа» </w:t>
      </w:r>
      <w:proofErr w:type="spellStart"/>
      <w:r w:rsidRPr="00DA3063">
        <w:rPr>
          <w:rFonts w:ascii="Times New Roman" w:hAnsi="Times New Roman"/>
          <w:color w:val="000000"/>
          <w:sz w:val="28"/>
          <w:szCs w:val="28"/>
        </w:rPr>
        <w:t>Медвенского</w:t>
      </w:r>
      <w:proofErr w:type="spellEnd"/>
      <w:r w:rsidRPr="00DA3063">
        <w:rPr>
          <w:rFonts w:ascii="Times New Roman" w:hAnsi="Times New Roman"/>
          <w:color w:val="000000"/>
          <w:sz w:val="28"/>
          <w:szCs w:val="28"/>
        </w:rPr>
        <w:t xml:space="preserve"> района Курской области (руководитель:</w:t>
      </w:r>
      <w:proofErr w:type="gramEnd"/>
      <w:r w:rsidRPr="00DA3063">
        <w:rPr>
          <w:rFonts w:ascii="Times New Roman" w:hAnsi="Times New Roman"/>
          <w:color w:val="000000"/>
          <w:sz w:val="28"/>
          <w:szCs w:val="28"/>
        </w:rPr>
        <w:t xml:space="preserve"> Звягина Н.А.);</w:t>
      </w:r>
    </w:p>
    <w:p w:rsidR="00B9645D" w:rsidRPr="00DA3063" w:rsidRDefault="00B9645D" w:rsidP="00DA3063">
      <w:pPr>
        <w:tabs>
          <w:tab w:val="left" w:pos="993"/>
        </w:tabs>
        <w:ind w:firstLine="709"/>
        <w:contextualSpacing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DA3063">
        <w:rPr>
          <w:rFonts w:ascii="Times New Roman" w:hAnsi="Times New Roman"/>
          <w:color w:val="000000"/>
          <w:sz w:val="28"/>
          <w:szCs w:val="28"/>
        </w:rPr>
        <w:t>молодежное представительство «Ритм» МКОУ «</w:t>
      </w:r>
      <w:proofErr w:type="spellStart"/>
      <w:r w:rsidRPr="00DA3063">
        <w:rPr>
          <w:rFonts w:ascii="Times New Roman" w:hAnsi="Times New Roman"/>
          <w:color w:val="000000"/>
          <w:sz w:val="28"/>
          <w:szCs w:val="28"/>
        </w:rPr>
        <w:t>Волоконская</w:t>
      </w:r>
      <w:proofErr w:type="spellEnd"/>
      <w:r w:rsidRPr="00DA3063">
        <w:rPr>
          <w:rFonts w:ascii="Times New Roman" w:hAnsi="Times New Roman"/>
          <w:color w:val="000000"/>
          <w:sz w:val="28"/>
          <w:szCs w:val="28"/>
        </w:rPr>
        <w:t xml:space="preserve"> средняя общеобразовательная школа имени А.В. </w:t>
      </w:r>
      <w:proofErr w:type="spellStart"/>
      <w:r w:rsidRPr="00DA3063">
        <w:rPr>
          <w:rFonts w:ascii="Times New Roman" w:hAnsi="Times New Roman"/>
          <w:color w:val="000000"/>
          <w:sz w:val="28"/>
          <w:szCs w:val="28"/>
        </w:rPr>
        <w:t>Забояркина</w:t>
      </w:r>
      <w:proofErr w:type="spellEnd"/>
      <w:r w:rsidRPr="00DA3063"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spellStart"/>
      <w:r w:rsidRPr="00DA3063">
        <w:rPr>
          <w:rFonts w:ascii="Times New Roman" w:hAnsi="Times New Roman"/>
          <w:color w:val="000000"/>
          <w:sz w:val="28"/>
          <w:szCs w:val="28"/>
        </w:rPr>
        <w:t>Большесолдатского</w:t>
      </w:r>
      <w:proofErr w:type="spellEnd"/>
      <w:r w:rsidRPr="00DA3063">
        <w:rPr>
          <w:rFonts w:ascii="Times New Roman" w:hAnsi="Times New Roman"/>
          <w:color w:val="000000"/>
          <w:sz w:val="28"/>
          <w:szCs w:val="28"/>
        </w:rPr>
        <w:t xml:space="preserve"> района Курской области (руководитель:</w:t>
      </w:r>
      <w:proofErr w:type="gramEnd"/>
      <w:r w:rsidRPr="00DA3063">
        <w:rPr>
          <w:rFonts w:ascii="Times New Roman" w:hAnsi="Times New Roman"/>
          <w:color w:val="000000"/>
          <w:sz w:val="28"/>
          <w:szCs w:val="28"/>
        </w:rPr>
        <w:t xml:space="preserve"> Алиева А.Р.).</w:t>
      </w:r>
    </w:p>
    <w:p w:rsidR="00B9645D" w:rsidRPr="00DA3063" w:rsidRDefault="00B9645D" w:rsidP="00DA3063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DA3063">
        <w:rPr>
          <w:rFonts w:ascii="Times New Roman" w:hAnsi="Times New Roman"/>
          <w:sz w:val="28"/>
          <w:szCs w:val="28"/>
        </w:rPr>
        <w:t xml:space="preserve">В рамках реализации планов профилактической работы на базе образовательных организаций Курской области в сентябре-октябре 2022 </w:t>
      </w:r>
      <w:r w:rsidR="002331D5" w:rsidRPr="00DA3063">
        <w:rPr>
          <w:rFonts w:ascii="Times New Roman" w:hAnsi="Times New Roman"/>
          <w:sz w:val="28"/>
          <w:szCs w:val="28"/>
        </w:rPr>
        <w:t xml:space="preserve">года </w:t>
      </w:r>
      <w:r w:rsidRPr="00DA3063">
        <w:rPr>
          <w:rFonts w:ascii="Times New Roman" w:hAnsi="Times New Roman"/>
          <w:sz w:val="28"/>
          <w:szCs w:val="28"/>
        </w:rPr>
        <w:t>проведено областное массовое мероприятие</w:t>
      </w:r>
      <w:r w:rsidR="002331D5" w:rsidRPr="00DA3063">
        <w:rPr>
          <w:rFonts w:ascii="Times New Roman" w:hAnsi="Times New Roman"/>
          <w:sz w:val="28"/>
          <w:szCs w:val="28"/>
        </w:rPr>
        <w:t xml:space="preserve"> в рамках Областного конкурса </w:t>
      </w:r>
      <w:proofErr w:type="gramStart"/>
      <w:r w:rsidR="002331D5" w:rsidRPr="00DA3063">
        <w:rPr>
          <w:rFonts w:ascii="Times New Roman" w:hAnsi="Times New Roman"/>
          <w:sz w:val="28"/>
          <w:szCs w:val="28"/>
        </w:rPr>
        <w:t>программ</w:t>
      </w:r>
      <w:proofErr w:type="gramEnd"/>
      <w:r w:rsidR="002331D5" w:rsidRPr="00DA3063">
        <w:rPr>
          <w:rFonts w:ascii="Times New Roman" w:hAnsi="Times New Roman"/>
          <w:sz w:val="28"/>
          <w:szCs w:val="28"/>
        </w:rPr>
        <w:t xml:space="preserve"> по летнему отдыху обучающихся «Здоровое поколение»</w:t>
      </w:r>
      <w:r w:rsidRPr="00DA3063">
        <w:rPr>
          <w:rFonts w:ascii="Times New Roman" w:hAnsi="Times New Roman"/>
          <w:sz w:val="28"/>
          <w:szCs w:val="28"/>
        </w:rPr>
        <w:t>;</w:t>
      </w:r>
      <w:r w:rsidR="002331D5" w:rsidRPr="00DA3063">
        <w:rPr>
          <w:rFonts w:ascii="Times New Roman" w:hAnsi="Times New Roman"/>
          <w:sz w:val="28"/>
          <w:szCs w:val="28"/>
        </w:rPr>
        <w:t xml:space="preserve"> 25.10.2022 проведен областной семинар «Здоровая жизнь. Здоровое поколение. Здоровая нация»</w:t>
      </w:r>
      <w:r w:rsidRPr="00DA3063">
        <w:rPr>
          <w:rFonts w:ascii="Times New Roman" w:hAnsi="Times New Roman"/>
          <w:sz w:val="28"/>
          <w:szCs w:val="28"/>
        </w:rPr>
        <w:t>.</w:t>
      </w:r>
    </w:p>
    <w:p w:rsidR="00B9645D" w:rsidRPr="00DA3063" w:rsidRDefault="00B9645D" w:rsidP="00DA3063">
      <w:pPr>
        <w:rPr>
          <w:rFonts w:ascii="Times New Roman" w:hAnsi="Times New Roman"/>
          <w:sz w:val="28"/>
          <w:szCs w:val="28"/>
        </w:rPr>
      </w:pPr>
      <w:r w:rsidRPr="00DA3063">
        <w:rPr>
          <w:rFonts w:ascii="Times New Roman" w:hAnsi="Times New Roman"/>
          <w:sz w:val="28"/>
          <w:szCs w:val="28"/>
        </w:rPr>
        <w:t xml:space="preserve">         </w:t>
      </w:r>
      <w:r w:rsidRPr="00DA3063">
        <w:rPr>
          <w:rFonts w:ascii="Times New Roman" w:hAnsi="Times New Roman"/>
          <w:sz w:val="28"/>
          <w:szCs w:val="28"/>
        </w:rPr>
        <w:tab/>
        <w:t>В целях сохранения здоровья молодого поколения, реализации системного подхода и решения задач по первичной профилактике негативных явлений в подростково-молодежной среде ОБУ «Областной центр молодежных программ» реализует областную молодежную антикризисную акцию «Твой выбор – твоя жизнь!», организатором которой является Министерство внутренней и молодежной политики Курской области.</w:t>
      </w:r>
    </w:p>
    <w:p w:rsidR="00B9645D" w:rsidRPr="00DA3063" w:rsidRDefault="00B9645D" w:rsidP="00DA3063">
      <w:pPr>
        <w:ind w:firstLine="708"/>
        <w:rPr>
          <w:rFonts w:ascii="Times New Roman" w:hAnsi="Times New Roman"/>
          <w:sz w:val="28"/>
          <w:szCs w:val="28"/>
        </w:rPr>
      </w:pPr>
      <w:r w:rsidRPr="00DA3063">
        <w:rPr>
          <w:rFonts w:ascii="Times New Roman" w:hAnsi="Times New Roman"/>
          <w:sz w:val="28"/>
          <w:szCs w:val="28"/>
        </w:rPr>
        <w:t>Профилактика наркомании в молодежной среде подразумевает работу в двух направлениях - улучшение информированности подростков о факторах риска, создаваемых наркоманией для здоровья и для личности в целом, и содействие в становлении здорового образа жизни. Для эффективной деятельности в этом направлении важен квалифицированный подход и взаимодействие межведомственных структур. Участие специалистов разных направлений дает возможность учесть весь спектр проблем при разработке новых социальных технологий, используемых для реализации поставленных задач. Именно поэтому в акции участвуют ведущие сотрудники специализированных областных организаций: УКОН УМВД России по Курской области, Центр по противодействию экстремизма при УМВД по Курской области, ОБУЗ «Областная клиническая наркологическая больница», ОБУЗ «Центр общественного здоровья и медицинской профилактики» и другими заинтересованными учреждениями и ведомствами.</w:t>
      </w:r>
    </w:p>
    <w:p w:rsidR="00B9645D" w:rsidRPr="00DA3063" w:rsidRDefault="00B9645D" w:rsidP="00DA3063">
      <w:pPr>
        <w:ind w:firstLine="708"/>
        <w:rPr>
          <w:rFonts w:ascii="Times New Roman" w:hAnsi="Times New Roman"/>
          <w:sz w:val="28"/>
          <w:szCs w:val="28"/>
        </w:rPr>
      </w:pPr>
      <w:r w:rsidRPr="00DA3063">
        <w:rPr>
          <w:rFonts w:ascii="Times New Roman" w:hAnsi="Times New Roman"/>
          <w:sz w:val="28"/>
          <w:szCs w:val="28"/>
        </w:rPr>
        <w:t xml:space="preserve">Профилактические мероприятия областной молодежной антикризисной акции «Твой выбор – твоя жизнь» охватили все муниципальные районы и городские округа Курской области, распространились на аудитории учебных </w:t>
      </w:r>
      <w:r w:rsidRPr="00DA3063">
        <w:rPr>
          <w:rFonts w:ascii="Times New Roman" w:hAnsi="Times New Roman"/>
          <w:sz w:val="28"/>
          <w:szCs w:val="28"/>
        </w:rPr>
        <w:lastRenderedPageBreak/>
        <w:t>заведений и площадки летних оздоровительных лагерей. В рамках акции в 2022 году в Курской области было проведено 15 информационно-тематических семинаров, в которых приняли участие 2080 подростков и представителей молодежи.</w:t>
      </w:r>
    </w:p>
    <w:p w:rsidR="00B9645D" w:rsidRPr="00DA3063" w:rsidRDefault="00B9645D" w:rsidP="00DA3063">
      <w:pPr>
        <w:rPr>
          <w:rFonts w:ascii="Times New Roman" w:hAnsi="Times New Roman"/>
          <w:sz w:val="28"/>
          <w:szCs w:val="28"/>
        </w:rPr>
      </w:pPr>
      <w:r w:rsidRPr="00DA3063">
        <w:rPr>
          <w:rFonts w:ascii="Times New Roman" w:hAnsi="Times New Roman"/>
          <w:sz w:val="28"/>
          <w:szCs w:val="28"/>
        </w:rPr>
        <w:t xml:space="preserve">           Министерством физической культуры и спорта Курской области в 2022 г</w:t>
      </w:r>
      <w:r w:rsidR="00337AF4" w:rsidRPr="00DA3063">
        <w:rPr>
          <w:rFonts w:ascii="Times New Roman" w:hAnsi="Times New Roman"/>
          <w:sz w:val="28"/>
          <w:szCs w:val="28"/>
        </w:rPr>
        <w:t>оду</w:t>
      </w:r>
      <w:r w:rsidRPr="00DA3063">
        <w:rPr>
          <w:rFonts w:ascii="Times New Roman" w:hAnsi="Times New Roman"/>
          <w:sz w:val="28"/>
          <w:szCs w:val="28"/>
        </w:rPr>
        <w:t xml:space="preserve"> проведены следующие массовые спортивные мероприятия, направленные на формирование здорового образа жизни: Всероссийская массовая лыжная гонка «Лыжня России»; Всероссийские массовые соревнования по спортивному ориентированию «Российский Азимут»; Всероссийские массовые мероприятия по </w:t>
      </w:r>
      <w:proofErr w:type="spellStart"/>
      <w:r w:rsidRPr="00DA3063">
        <w:rPr>
          <w:rFonts w:ascii="Times New Roman" w:hAnsi="Times New Roman"/>
          <w:sz w:val="28"/>
          <w:szCs w:val="28"/>
        </w:rPr>
        <w:t>стритболу</w:t>
      </w:r>
      <w:proofErr w:type="spellEnd"/>
      <w:r w:rsidRPr="00DA3063">
        <w:rPr>
          <w:rFonts w:ascii="Times New Roman" w:hAnsi="Times New Roman"/>
          <w:sz w:val="28"/>
          <w:szCs w:val="28"/>
        </w:rPr>
        <w:t xml:space="preserve"> «Оранжевый мяч»; Всероссийские массовые соревнования «Кросс Наций»; Всероссийский полумарафон «</w:t>
      </w:r>
      <w:proofErr w:type="spellStart"/>
      <w:r w:rsidRPr="00DA3063">
        <w:rPr>
          <w:rFonts w:ascii="Times New Roman" w:hAnsi="Times New Roman"/>
          <w:sz w:val="28"/>
          <w:szCs w:val="28"/>
        </w:rPr>
        <w:t>ЗаБег</w:t>
      </w:r>
      <w:proofErr w:type="gramStart"/>
      <w:r w:rsidRPr="00DA3063">
        <w:rPr>
          <w:rFonts w:ascii="Times New Roman" w:hAnsi="Times New Roman"/>
          <w:sz w:val="28"/>
          <w:szCs w:val="28"/>
        </w:rPr>
        <w:t>.Р</w:t>
      </w:r>
      <w:proofErr w:type="gramEnd"/>
      <w:r w:rsidRPr="00DA3063">
        <w:rPr>
          <w:rFonts w:ascii="Times New Roman" w:hAnsi="Times New Roman"/>
          <w:sz w:val="28"/>
          <w:szCs w:val="28"/>
        </w:rPr>
        <w:t>Ф</w:t>
      </w:r>
      <w:proofErr w:type="spellEnd"/>
      <w:r w:rsidRPr="00DA3063">
        <w:rPr>
          <w:rFonts w:ascii="Times New Roman" w:hAnsi="Times New Roman"/>
          <w:sz w:val="28"/>
          <w:szCs w:val="28"/>
        </w:rPr>
        <w:t>»; XXXIII Всероссийский олимпийский день; забег «Курский характер», фестиваль дворового спорта «Мой двор – моя команда»; День физкультурника, День самбо, День ходьбы.</w:t>
      </w:r>
    </w:p>
    <w:p w:rsidR="00B9645D" w:rsidRPr="00DA3063" w:rsidRDefault="00B9645D" w:rsidP="00DA3063">
      <w:pPr>
        <w:ind w:firstLine="708"/>
        <w:rPr>
          <w:rFonts w:ascii="Times New Roman" w:hAnsi="Times New Roman"/>
          <w:sz w:val="28"/>
          <w:szCs w:val="28"/>
        </w:rPr>
      </w:pPr>
      <w:r w:rsidRPr="00DA3063">
        <w:rPr>
          <w:rFonts w:ascii="Times New Roman" w:hAnsi="Times New Roman"/>
          <w:sz w:val="28"/>
          <w:szCs w:val="28"/>
        </w:rPr>
        <w:t>В период антинаркотического месячника «Курский край - без наркотиков!» (май-июнь) было проведено 19 тематических мероприятий силами подведомственных организаций: соревнования, акции, беседы. В них приняли участие более 700 человек.</w:t>
      </w:r>
    </w:p>
    <w:p w:rsidR="00B9645D" w:rsidRPr="00DA3063" w:rsidRDefault="00B9645D" w:rsidP="00DA3063">
      <w:pPr>
        <w:ind w:firstLine="708"/>
        <w:rPr>
          <w:rFonts w:ascii="Times New Roman" w:hAnsi="Times New Roman"/>
          <w:sz w:val="28"/>
          <w:szCs w:val="28"/>
        </w:rPr>
      </w:pPr>
      <w:r w:rsidRPr="00DA3063">
        <w:rPr>
          <w:rFonts w:ascii="Times New Roman" w:hAnsi="Times New Roman"/>
          <w:sz w:val="28"/>
          <w:szCs w:val="28"/>
        </w:rPr>
        <w:t>В летний период тренировочный процесс в областных спортивных школах проводился на базе объектов спорта и оздоровительных лагерей. На базе загородного оздоровительного лагеря им. З.</w:t>
      </w:r>
      <w:r w:rsidR="00337AF4" w:rsidRPr="00DA3063">
        <w:rPr>
          <w:rFonts w:ascii="Times New Roman" w:hAnsi="Times New Roman"/>
          <w:sz w:val="28"/>
          <w:szCs w:val="28"/>
        </w:rPr>
        <w:t xml:space="preserve"> </w:t>
      </w:r>
      <w:r w:rsidRPr="00DA3063">
        <w:rPr>
          <w:rFonts w:ascii="Times New Roman" w:hAnsi="Times New Roman"/>
          <w:sz w:val="28"/>
          <w:szCs w:val="28"/>
        </w:rPr>
        <w:t xml:space="preserve">Космодемьянской 11-31.08.2022 проведена профильная смена «Форвард», где приняли участие 200 детей и подростков, проходящих спортивную подготовку в спортивных школах (фехтование, хоккей, дзюдо, спортивная гимнастка, конный спорт, баскетбол, футбол, легкая атлетика). </w:t>
      </w:r>
    </w:p>
    <w:p w:rsidR="00B9645D" w:rsidRPr="00DA3063" w:rsidRDefault="00B9645D" w:rsidP="00DA3063">
      <w:pPr>
        <w:ind w:firstLine="640"/>
        <w:rPr>
          <w:rFonts w:ascii="Times New Roman" w:hAnsi="Times New Roman"/>
          <w:sz w:val="28"/>
          <w:szCs w:val="28"/>
        </w:rPr>
      </w:pPr>
      <w:r w:rsidRPr="00DA3063">
        <w:rPr>
          <w:rFonts w:ascii="Times New Roman" w:hAnsi="Times New Roman"/>
          <w:sz w:val="28"/>
          <w:szCs w:val="28"/>
        </w:rPr>
        <w:t>В рамках календарного плана официальных физкультурных мероприятий и спортивных мероприятий Курской области на 2022 год проведено 5 фестивалей ВФСК «ГТО» с участием детей и школьников с охватом более 600 человек.</w:t>
      </w:r>
    </w:p>
    <w:p w:rsidR="00B9645D" w:rsidRPr="00DA3063" w:rsidRDefault="00B9645D" w:rsidP="00DA3063">
      <w:pPr>
        <w:ind w:firstLine="640"/>
        <w:rPr>
          <w:rFonts w:ascii="Times New Roman" w:hAnsi="Times New Roman"/>
          <w:sz w:val="28"/>
          <w:szCs w:val="28"/>
        </w:rPr>
      </w:pPr>
      <w:r w:rsidRPr="00DA3063">
        <w:rPr>
          <w:rFonts w:ascii="Times New Roman" w:hAnsi="Times New Roman"/>
          <w:sz w:val="28"/>
          <w:szCs w:val="28"/>
        </w:rPr>
        <w:t>Проведены акции «Займись спортом - начни с ГТО!» (1 июня), «Олимпийские легенды - детям, молодежи и детскому спорту России» (в рамках XXXIII Всероссийского олимпийского дня, 26 июня); Всероссийская просветительская акция «Поделись своим знанием» (1-10 сентября).</w:t>
      </w:r>
    </w:p>
    <w:p w:rsidR="000C44CE" w:rsidRPr="00DA3063" w:rsidRDefault="000C44CE" w:rsidP="00DA3063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proofErr w:type="gramStart"/>
      <w:r w:rsidRPr="00DA3063">
        <w:rPr>
          <w:sz w:val="28"/>
          <w:szCs w:val="28"/>
        </w:rPr>
        <w:t>В рамках основного мероприятия «Повышение уровня знаний населения региона о вреде наркотиков, профилактике наркомании, в том числе через СМИ» о</w:t>
      </w:r>
      <w:r w:rsidRPr="00DA3063">
        <w:rPr>
          <w:color w:val="2C2D2E"/>
          <w:sz w:val="28"/>
          <w:szCs w:val="28"/>
        </w:rPr>
        <w:t>свещение мер противодействия незаконному распространению наркотических средств и психотропных веществ на территории Курской области, а также профилактики наркомании Минист</w:t>
      </w:r>
      <w:r w:rsidR="00913983">
        <w:rPr>
          <w:color w:val="2C2D2E"/>
          <w:sz w:val="28"/>
          <w:szCs w:val="28"/>
        </w:rPr>
        <w:t>ерством</w:t>
      </w:r>
      <w:r w:rsidRPr="00DA3063">
        <w:rPr>
          <w:color w:val="2C2D2E"/>
          <w:sz w:val="28"/>
          <w:szCs w:val="28"/>
        </w:rPr>
        <w:t xml:space="preserve"> информации и печати Курской области в 2022 году, как и в предыдущие годы, включено в число приоритетных тематических заданий государственных средств массовой</w:t>
      </w:r>
      <w:proofErr w:type="gramEnd"/>
      <w:r w:rsidRPr="00DA3063">
        <w:rPr>
          <w:color w:val="2C2D2E"/>
          <w:sz w:val="28"/>
          <w:szCs w:val="28"/>
        </w:rPr>
        <w:t xml:space="preserve"> информации.</w:t>
      </w:r>
    </w:p>
    <w:p w:rsidR="000C44CE" w:rsidRPr="00DA3063" w:rsidRDefault="000C44CE" w:rsidP="00DA3063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DA3063">
        <w:rPr>
          <w:color w:val="2C2D2E"/>
          <w:sz w:val="28"/>
          <w:szCs w:val="28"/>
        </w:rPr>
        <w:t xml:space="preserve">В течение года государственными СМИ региона было обеспечено информационное сопровождение заседаний  антинаркотической комиссии в Курской области и аналогичных комиссий районного уровня, наиболее значимых результатов оперативной антинаркотической деятельности УКОН УМВД РФ по Курской области. Особенно широко были освещены межведомственная комплексная оперативно-профилактическая операция «Мак» и общероссийская </w:t>
      </w:r>
      <w:r w:rsidRPr="00DA3063">
        <w:rPr>
          <w:color w:val="2C2D2E"/>
          <w:sz w:val="28"/>
          <w:szCs w:val="28"/>
        </w:rPr>
        <w:lastRenderedPageBreak/>
        <w:t>акция «Сообщи, где торгуют смертью». В освещении антинаркотических акций и оперативно-профилактических операций курские СМИ осуществляют тесное взаимодействие с пресс-службой УМВД РФ по Курской области.</w:t>
      </w:r>
    </w:p>
    <w:p w:rsidR="000C44CE" w:rsidRPr="00DA3063" w:rsidRDefault="000C44CE" w:rsidP="00DA3063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DA3063">
        <w:rPr>
          <w:color w:val="2C2D2E"/>
          <w:sz w:val="28"/>
          <w:szCs w:val="28"/>
        </w:rPr>
        <w:t>Областная газета «</w:t>
      </w:r>
      <w:proofErr w:type="gramStart"/>
      <w:r w:rsidRPr="00DA3063">
        <w:rPr>
          <w:color w:val="2C2D2E"/>
          <w:sz w:val="28"/>
          <w:szCs w:val="28"/>
        </w:rPr>
        <w:t>Курская</w:t>
      </w:r>
      <w:proofErr w:type="gramEnd"/>
      <w:r w:rsidRPr="00DA3063">
        <w:rPr>
          <w:color w:val="2C2D2E"/>
          <w:sz w:val="28"/>
          <w:szCs w:val="28"/>
        </w:rPr>
        <w:t xml:space="preserve"> правда» и районные государственные газеты публиковали памятки для родителей по ранней профилактике и выявлению употребления несовершеннолетними наркотических средств и алкоголя; выступления специалистов на данную тему; материалы о реабилитации, которую могут пройти наркозависимые в специализированных центрах Курской области; заметки с судебных заседаний; очерки о судьбах людей, употребляющих наркотики; информационные материалы об антинаркотических мероприятиях, которые проходили в Курске и районах Курской области.</w:t>
      </w:r>
    </w:p>
    <w:p w:rsidR="000C44CE" w:rsidRPr="00DA3063" w:rsidRDefault="000C44CE" w:rsidP="00DA3063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DA3063">
        <w:rPr>
          <w:color w:val="2C2D2E"/>
          <w:sz w:val="28"/>
          <w:szCs w:val="28"/>
        </w:rPr>
        <w:t>Данные материалы размещались на всех информационных ресурсах государственных СМИ, в том числе на официальных страницах в социальных сетях.</w:t>
      </w:r>
    </w:p>
    <w:p w:rsidR="000C44CE" w:rsidRPr="00DA3063" w:rsidRDefault="000C44CE" w:rsidP="00DA3063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DA3063">
        <w:rPr>
          <w:color w:val="2C2D2E"/>
          <w:sz w:val="28"/>
          <w:szCs w:val="28"/>
        </w:rPr>
        <w:t xml:space="preserve">В 2022 году в прямых эфирах на телеканалах «Сейм» и ГТРК «Курск» выступили заместитель </w:t>
      </w:r>
      <w:r w:rsidR="00913983">
        <w:rPr>
          <w:color w:val="2C2D2E"/>
          <w:sz w:val="28"/>
          <w:szCs w:val="28"/>
        </w:rPr>
        <w:t>п</w:t>
      </w:r>
      <w:r w:rsidRPr="00DA3063">
        <w:rPr>
          <w:color w:val="2C2D2E"/>
          <w:sz w:val="28"/>
          <w:szCs w:val="28"/>
        </w:rPr>
        <w:t>редседателя Правительства Курской области - председатель комитета региональной безопасности М.Н. Горбунов и начальник УМВД России по Курской области В.А. Косарев.</w:t>
      </w:r>
    </w:p>
    <w:p w:rsidR="000C44CE" w:rsidRPr="00DA3063" w:rsidRDefault="000C44CE" w:rsidP="00DA3063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DA3063">
        <w:rPr>
          <w:color w:val="2C2D2E"/>
          <w:sz w:val="28"/>
          <w:szCs w:val="28"/>
        </w:rPr>
        <w:t>Всего в 2022 году в государственных СМИ Курской области вышло около 4</w:t>
      </w:r>
      <w:r w:rsidR="00913983">
        <w:rPr>
          <w:color w:val="2C2D2E"/>
          <w:sz w:val="28"/>
          <w:szCs w:val="28"/>
        </w:rPr>
        <w:t>000</w:t>
      </w:r>
      <w:r w:rsidRPr="00DA3063">
        <w:rPr>
          <w:color w:val="2C2D2E"/>
          <w:sz w:val="28"/>
          <w:szCs w:val="28"/>
        </w:rPr>
        <w:t xml:space="preserve"> материалов по освещению антинаркотической тематики и пропаганде здорового образа жизни.</w:t>
      </w:r>
    </w:p>
    <w:p w:rsidR="000C44CE" w:rsidRPr="00DA3063" w:rsidRDefault="000C44CE" w:rsidP="00DA3063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DA3063">
        <w:rPr>
          <w:color w:val="2C2D2E"/>
          <w:sz w:val="28"/>
          <w:szCs w:val="28"/>
        </w:rPr>
        <w:t xml:space="preserve">Также </w:t>
      </w:r>
      <w:r w:rsidR="00913983">
        <w:rPr>
          <w:color w:val="2C2D2E"/>
          <w:sz w:val="28"/>
          <w:szCs w:val="28"/>
        </w:rPr>
        <w:t>Министерством</w:t>
      </w:r>
      <w:r w:rsidRPr="00DA3063">
        <w:rPr>
          <w:color w:val="2C2D2E"/>
          <w:sz w:val="28"/>
          <w:szCs w:val="28"/>
        </w:rPr>
        <w:t xml:space="preserve"> </w:t>
      </w:r>
      <w:r w:rsidR="00913983">
        <w:rPr>
          <w:color w:val="2C2D2E"/>
          <w:sz w:val="28"/>
          <w:szCs w:val="28"/>
        </w:rPr>
        <w:t xml:space="preserve">была </w:t>
      </w:r>
      <w:r w:rsidRPr="00DA3063">
        <w:rPr>
          <w:color w:val="2C2D2E"/>
          <w:sz w:val="28"/>
          <w:szCs w:val="28"/>
        </w:rPr>
        <w:t>организова</w:t>
      </w:r>
      <w:r w:rsidR="00913983">
        <w:rPr>
          <w:color w:val="2C2D2E"/>
          <w:sz w:val="28"/>
          <w:szCs w:val="28"/>
        </w:rPr>
        <w:t>на</w:t>
      </w:r>
      <w:r w:rsidRPr="00DA3063">
        <w:rPr>
          <w:color w:val="2C2D2E"/>
          <w:sz w:val="28"/>
          <w:szCs w:val="28"/>
        </w:rPr>
        <w:t xml:space="preserve"> работ</w:t>
      </w:r>
      <w:r w:rsidR="00913983">
        <w:rPr>
          <w:color w:val="2C2D2E"/>
          <w:sz w:val="28"/>
          <w:szCs w:val="28"/>
        </w:rPr>
        <w:t>а</w:t>
      </w:r>
      <w:r w:rsidRPr="00DA3063">
        <w:rPr>
          <w:color w:val="2C2D2E"/>
          <w:sz w:val="28"/>
          <w:szCs w:val="28"/>
        </w:rPr>
        <w:t xml:space="preserve"> комиссии по присуждению премии Губернатора Курской области «За лучшее произведение в области профилактики наркомании». Премия учреждается с целью профилактики немедицинского потребления наркотических средств и психотропных веществ, наркомании, формирования у граждан негативного отношения к немедицинскому потреблению наркотических средств и психотропных веществ, стремления к здоровому образу жизни. Премии могут присуждаться за материалы, вышедшие в печатных СМИ, тел</w:t>
      </w:r>
      <w:proofErr w:type="gramStart"/>
      <w:r w:rsidRPr="00DA3063">
        <w:rPr>
          <w:color w:val="2C2D2E"/>
          <w:sz w:val="28"/>
          <w:szCs w:val="28"/>
        </w:rPr>
        <w:t>е-</w:t>
      </w:r>
      <w:proofErr w:type="gramEnd"/>
      <w:r w:rsidRPr="00DA3063">
        <w:rPr>
          <w:color w:val="2C2D2E"/>
          <w:sz w:val="28"/>
          <w:szCs w:val="28"/>
        </w:rPr>
        <w:t xml:space="preserve"> и радиоэфирах в период с 1 сентября 2021 года по 1 сентября 2022 года.</w:t>
      </w:r>
    </w:p>
    <w:p w:rsidR="000C44CE" w:rsidRPr="00DA3063" w:rsidRDefault="000C44CE" w:rsidP="00DA3063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DA3063">
        <w:rPr>
          <w:color w:val="2C2D2E"/>
          <w:sz w:val="28"/>
          <w:szCs w:val="28"/>
        </w:rPr>
        <w:t>Лучшие работы оцениваются по следующим критериям:</w:t>
      </w:r>
    </w:p>
    <w:p w:rsidR="000C44CE" w:rsidRPr="00DA3063" w:rsidRDefault="000C44CE" w:rsidP="00DA3063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DA3063">
        <w:rPr>
          <w:color w:val="2C2D2E"/>
          <w:sz w:val="28"/>
          <w:szCs w:val="28"/>
        </w:rPr>
        <w:t>- </w:t>
      </w:r>
      <w:r w:rsidRPr="00DA3063">
        <w:rPr>
          <w:color w:val="000000"/>
          <w:sz w:val="28"/>
          <w:szCs w:val="28"/>
          <w:shd w:val="clear" w:color="auto" w:fill="FFFFFF"/>
        </w:rPr>
        <w:t xml:space="preserve">отражение результатов деятельности органов исполнительной власти по реализации государственной политики в сфере оборота наркотических средств, психотропных веществ и их </w:t>
      </w:r>
      <w:proofErr w:type="spellStart"/>
      <w:r w:rsidRPr="00DA3063">
        <w:rPr>
          <w:color w:val="000000"/>
          <w:sz w:val="28"/>
          <w:szCs w:val="28"/>
          <w:shd w:val="clear" w:color="auto" w:fill="FFFFFF"/>
        </w:rPr>
        <w:t>прекурсоров</w:t>
      </w:r>
      <w:proofErr w:type="spellEnd"/>
      <w:r w:rsidRPr="00DA3063">
        <w:rPr>
          <w:color w:val="000000"/>
          <w:sz w:val="28"/>
          <w:szCs w:val="28"/>
          <w:shd w:val="clear" w:color="auto" w:fill="FFFFFF"/>
        </w:rPr>
        <w:t>, а также в области противодействия их немедицинскому обороту в целях охраны здоровья граждан, государственной и общественной безопасности;</w:t>
      </w:r>
    </w:p>
    <w:p w:rsidR="000C44CE" w:rsidRPr="00DA3063" w:rsidRDefault="000C44CE" w:rsidP="00DA3063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DA3063">
        <w:rPr>
          <w:color w:val="000000"/>
          <w:sz w:val="28"/>
          <w:szCs w:val="28"/>
        </w:rPr>
        <w:t>- </w:t>
      </w:r>
      <w:r w:rsidRPr="00DA3063">
        <w:rPr>
          <w:color w:val="000000"/>
          <w:sz w:val="28"/>
          <w:szCs w:val="28"/>
          <w:shd w:val="clear" w:color="auto" w:fill="FFFFFF"/>
        </w:rPr>
        <w:t>описание проводимых за счет средств области научно-исследовательских и опытно-конструкторских работ в сфере профилактики наркомании, лечения и реабилитации больных наркоманией, а также противодействия немедицинскому обороту наркотических средств и психотропных веществ, реализованных органами исполнительной власти Курской области;</w:t>
      </w:r>
    </w:p>
    <w:p w:rsidR="000C44CE" w:rsidRPr="00DA3063" w:rsidRDefault="000C44CE" w:rsidP="00DA3063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DA3063">
        <w:rPr>
          <w:color w:val="000000"/>
          <w:sz w:val="28"/>
          <w:szCs w:val="28"/>
        </w:rPr>
        <w:t>- </w:t>
      </w:r>
      <w:r w:rsidRPr="00DA3063">
        <w:rPr>
          <w:color w:val="000000"/>
          <w:sz w:val="28"/>
          <w:szCs w:val="28"/>
          <w:shd w:val="clear" w:color="auto" w:fill="FFFFFF"/>
        </w:rPr>
        <w:t xml:space="preserve">отражение результатов деятельности по обеспечению эффективной профилактической работы по месту жительства граждан, отдыха и оздоровления граждан, включая организацию зимних и летних оздоровительных лагерей для </w:t>
      </w:r>
      <w:r w:rsidRPr="00DA3063">
        <w:rPr>
          <w:color w:val="000000"/>
          <w:sz w:val="28"/>
          <w:szCs w:val="28"/>
          <w:shd w:val="clear" w:color="auto" w:fill="FFFFFF"/>
        </w:rPr>
        <w:lastRenderedPageBreak/>
        <w:t>детей и подростков, а также степень участия населения в профилактических мероприятиях; объективность; актуальность; высокий художественно-публицистический уровень; широкое гражданское звучание.</w:t>
      </w:r>
    </w:p>
    <w:p w:rsidR="000C44CE" w:rsidRPr="00DA3063" w:rsidRDefault="000C44CE" w:rsidP="00DA3063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DA3063">
        <w:rPr>
          <w:sz w:val="28"/>
          <w:szCs w:val="28"/>
        </w:rPr>
        <w:t>По итогам работы конкурсной комиссии было выбрано 3 победителя</w:t>
      </w:r>
      <w:r w:rsidRPr="00DA3063">
        <w:rPr>
          <w:color w:val="2C2D2E"/>
          <w:sz w:val="28"/>
          <w:szCs w:val="28"/>
        </w:rPr>
        <w:t>.</w:t>
      </w:r>
    </w:p>
    <w:p w:rsidR="000C44CE" w:rsidRPr="00DA3063" w:rsidRDefault="000C44CE" w:rsidP="00DA3063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rPr>
          <w:rFonts w:eastAsia="Calibri"/>
          <w:sz w:val="28"/>
          <w:szCs w:val="28"/>
        </w:rPr>
      </w:pPr>
      <w:proofErr w:type="gramStart"/>
      <w:r w:rsidRPr="00DA3063">
        <w:rPr>
          <w:sz w:val="28"/>
          <w:szCs w:val="28"/>
        </w:rPr>
        <w:t xml:space="preserve">В рамках областного  фестиваля тематических программ «Здоровая молодежь – здоровая Россия», учреждениями культурно-досугового типа области за прошедший период проведены различные по формам информационно-профилактические мероприятия: интерактивные выставки-просмотры,  </w:t>
      </w:r>
      <w:proofErr w:type="spellStart"/>
      <w:r w:rsidRPr="00DA3063">
        <w:rPr>
          <w:sz w:val="28"/>
          <w:szCs w:val="28"/>
        </w:rPr>
        <w:t>флешмобы</w:t>
      </w:r>
      <w:proofErr w:type="spellEnd"/>
      <w:r w:rsidRPr="00DA3063">
        <w:rPr>
          <w:sz w:val="28"/>
          <w:szCs w:val="28"/>
        </w:rPr>
        <w:t xml:space="preserve">, тест-игры, шок-уроки, беседы-диалоги, интеллектуальные игры,  дни и часы полезной информации, устные журналы, часы размышления, диспуты, акции-протесты, </w:t>
      </w:r>
      <w:proofErr w:type="spellStart"/>
      <w:r w:rsidRPr="00DA3063">
        <w:rPr>
          <w:sz w:val="28"/>
          <w:szCs w:val="28"/>
        </w:rPr>
        <w:t>конкурсно</w:t>
      </w:r>
      <w:proofErr w:type="spellEnd"/>
      <w:r w:rsidRPr="00DA3063">
        <w:rPr>
          <w:sz w:val="28"/>
          <w:szCs w:val="28"/>
        </w:rPr>
        <w:t xml:space="preserve">-игровые и познавательно-развлекательные программы, игры-путешествия, уроки здоровья, уроки-предупреждения, спортивно-игровые программы, </w:t>
      </w:r>
      <w:r w:rsidR="00913983" w:rsidRPr="00DA3063">
        <w:rPr>
          <w:sz w:val="28"/>
          <w:szCs w:val="28"/>
        </w:rPr>
        <w:t>физкультминутки,</w:t>
      </w:r>
      <w:r w:rsidR="00913983">
        <w:rPr>
          <w:sz w:val="28"/>
          <w:szCs w:val="28"/>
        </w:rPr>
        <w:t xml:space="preserve"> </w:t>
      </w:r>
      <w:r w:rsidRPr="00DA3063">
        <w:rPr>
          <w:sz w:val="28"/>
          <w:szCs w:val="28"/>
        </w:rPr>
        <w:t>диско-минутки, «</w:t>
      </w:r>
      <w:r w:rsidRPr="00DA3063">
        <w:rPr>
          <w:sz w:val="28"/>
          <w:szCs w:val="28"/>
          <w:lang w:val="en-US"/>
        </w:rPr>
        <w:t>NON</w:t>
      </w:r>
      <w:r w:rsidRPr="00DA3063">
        <w:rPr>
          <w:sz w:val="28"/>
          <w:szCs w:val="28"/>
        </w:rPr>
        <w:t>-</w:t>
      </w:r>
      <w:r w:rsidRPr="00DA3063">
        <w:rPr>
          <w:sz w:val="28"/>
          <w:szCs w:val="28"/>
          <w:lang w:val="en-US"/>
        </w:rPr>
        <w:t>STOP</w:t>
      </w:r>
      <w:r w:rsidRPr="00DA3063">
        <w:rPr>
          <w:sz w:val="28"/>
          <w:szCs w:val="28"/>
        </w:rPr>
        <w:t>ы», коллективные зарядки и разминки (в</w:t>
      </w:r>
      <w:proofErr w:type="gramEnd"/>
      <w:r w:rsidRPr="00DA3063">
        <w:rPr>
          <w:sz w:val="28"/>
          <w:szCs w:val="28"/>
        </w:rPr>
        <w:t xml:space="preserve"> </w:t>
      </w:r>
      <w:proofErr w:type="spellStart"/>
      <w:r w:rsidRPr="00DA3063">
        <w:rPr>
          <w:sz w:val="28"/>
          <w:szCs w:val="28"/>
        </w:rPr>
        <w:t>т.ч</w:t>
      </w:r>
      <w:proofErr w:type="spellEnd"/>
      <w:r w:rsidRPr="00DA3063">
        <w:rPr>
          <w:sz w:val="28"/>
          <w:szCs w:val="28"/>
        </w:rPr>
        <w:t>. в онлайн</w:t>
      </w:r>
      <w:r w:rsidR="00913983">
        <w:rPr>
          <w:sz w:val="28"/>
          <w:szCs w:val="28"/>
        </w:rPr>
        <w:t>-</w:t>
      </w:r>
      <w:r w:rsidR="00913983" w:rsidRPr="00DA3063">
        <w:rPr>
          <w:sz w:val="28"/>
          <w:szCs w:val="28"/>
        </w:rPr>
        <w:t xml:space="preserve">режиме </w:t>
      </w:r>
      <w:r w:rsidRPr="00DA3063">
        <w:rPr>
          <w:sz w:val="28"/>
          <w:szCs w:val="28"/>
        </w:rPr>
        <w:t>и дистанционном формате).</w:t>
      </w:r>
      <w:r w:rsidRPr="00DA3063">
        <w:rPr>
          <w:rFonts w:eastAsia="Calibri"/>
          <w:sz w:val="28"/>
          <w:szCs w:val="28"/>
        </w:rPr>
        <w:t xml:space="preserve"> </w:t>
      </w:r>
    </w:p>
    <w:p w:rsidR="000C44CE" w:rsidRPr="00DA3063" w:rsidRDefault="000C44CE" w:rsidP="00DA3063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rPr>
          <w:rFonts w:eastAsia="Calibri"/>
          <w:sz w:val="28"/>
          <w:szCs w:val="28"/>
        </w:rPr>
      </w:pPr>
      <w:r w:rsidRPr="00DA3063">
        <w:rPr>
          <w:rFonts w:eastAsia="Calibri"/>
          <w:sz w:val="28"/>
          <w:szCs w:val="28"/>
        </w:rPr>
        <w:t xml:space="preserve">В рамках фестиваля состоялся областной культурно-творческий марафон «Здоровым быть – </w:t>
      </w:r>
      <w:proofErr w:type="gramStart"/>
      <w:r w:rsidRPr="00DA3063">
        <w:rPr>
          <w:rFonts w:eastAsia="Calibri"/>
          <w:sz w:val="28"/>
          <w:szCs w:val="28"/>
        </w:rPr>
        <w:t>здорово</w:t>
      </w:r>
      <w:proofErr w:type="gramEnd"/>
      <w:r w:rsidRPr="00DA3063">
        <w:rPr>
          <w:rFonts w:eastAsia="Calibri"/>
          <w:sz w:val="28"/>
          <w:szCs w:val="28"/>
        </w:rPr>
        <w:t>!», направленный на внедрение современных форм пропагандирующих здоровый образ жизни.</w:t>
      </w:r>
    </w:p>
    <w:p w:rsidR="000C44CE" w:rsidRPr="00DA3063" w:rsidRDefault="000C44CE" w:rsidP="00DA3063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DA3063">
        <w:rPr>
          <w:sz w:val="28"/>
          <w:szCs w:val="28"/>
        </w:rPr>
        <w:t>За отчетный период клубными учреждениями проведено около 4000 мероприятий с количеством посетителей на них более 11000 человек.</w:t>
      </w:r>
    </w:p>
    <w:p w:rsidR="000C44CE" w:rsidRPr="00DA3063" w:rsidRDefault="000C44CE" w:rsidP="00DA3063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  <w:shd w:val="clear" w:color="auto" w:fill="FFFFFF"/>
        </w:rPr>
      </w:pPr>
      <w:r w:rsidRPr="00DA3063">
        <w:rPr>
          <w:sz w:val="28"/>
          <w:szCs w:val="28"/>
          <w:shd w:val="clear" w:color="auto" w:fill="FFFFFF"/>
        </w:rPr>
        <w:t>С 8 по 17 июня 2022 года</w:t>
      </w:r>
      <w:r w:rsidRPr="00DA3063">
        <w:rPr>
          <w:sz w:val="28"/>
          <w:szCs w:val="28"/>
        </w:rPr>
        <w:t xml:space="preserve"> в</w:t>
      </w:r>
      <w:r w:rsidRPr="00DA3063">
        <w:rPr>
          <w:color w:val="000000"/>
          <w:sz w:val="28"/>
          <w:szCs w:val="28"/>
          <w:shd w:val="clear" w:color="auto" w:fill="FFFFFF"/>
        </w:rPr>
        <w:t xml:space="preserve"> ОБПОУ «ЖХК имени А.А. Дейнеки»</w:t>
      </w:r>
      <w:r w:rsidRPr="00DA3063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DA3063">
        <w:rPr>
          <w:color w:val="000000"/>
          <w:sz w:val="28"/>
          <w:szCs w:val="28"/>
          <w:shd w:val="clear" w:color="auto" w:fill="FFFFFF"/>
        </w:rPr>
        <w:t>проходил</w:t>
      </w:r>
      <w:r w:rsidRPr="00DA3063">
        <w:rPr>
          <w:sz w:val="28"/>
          <w:szCs w:val="28"/>
          <w:shd w:val="clear" w:color="auto" w:fill="FFFFFF"/>
        </w:rPr>
        <w:t xml:space="preserve"> конкурс плакатов «Молодежь против наркотиков», посвященный Международному дню борьбы с наркоманией и незаконным оборотом наркотиков среди студентов 1-3 курсов. Цель конкурса – пропаганда здорового образа жизни, борьба с наркоманией.</w:t>
      </w:r>
    </w:p>
    <w:p w:rsidR="000C44CE" w:rsidRPr="00DA3063" w:rsidRDefault="000C44CE" w:rsidP="00DA3063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  <w:shd w:val="clear" w:color="auto" w:fill="FFFFFF"/>
        </w:rPr>
      </w:pPr>
      <w:r w:rsidRPr="00DA3063">
        <w:rPr>
          <w:sz w:val="28"/>
          <w:szCs w:val="28"/>
        </w:rPr>
        <w:t xml:space="preserve">В ОБПОУ «Курский колледж культуры» проведена панельная дискуссия для студентов коллежа о вреде наркотиков, </w:t>
      </w:r>
      <w:proofErr w:type="gramStart"/>
      <w:r w:rsidRPr="00DA3063">
        <w:rPr>
          <w:sz w:val="28"/>
          <w:szCs w:val="28"/>
        </w:rPr>
        <w:t>целью</w:t>
      </w:r>
      <w:proofErr w:type="gramEnd"/>
      <w:r w:rsidRPr="00DA3063">
        <w:rPr>
          <w:sz w:val="28"/>
          <w:szCs w:val="28"/>
        </w:rPr>
        <w:t xml:space="preserve"> которой было </w:t>
      </w:r>
      <w:r w:rsidRPr="00DA3063">
        <w:rPr>
          <w:color w:val="000000"/>
          <w:sz w:val="28"/>
          <w:szCs w:val="28"/>
          <w:shd w:val="clear" w:color="auto" w:fill="FFFFFF"/>
        </w:rPr>
        <w:t xml:space="preserve">привлечение внимания студентов к проблемам наркомании и </w:t>
      </w:r>
      <w:proofErr w:type="spellStart"/>
      <w:r w:rsidRPr="00DA3063">
        <w:rPr>
          <w:color w:val="000000"/>
          <w:sz w:val="28"/>
          <w:szCs w:val="28"/>
          <w:shd w:val="clear" w:color="auto" w:fill="FFFFFF"/>
        </w:rPr>
        <w:t>наркопреступности</w:t>
      </w:r>
      <w:proofErr w:type="spellEnd"/>
      <w:r w:rsidRPr="00DA3063">
        <w:rPr>
          <w:color w:val="000000"/>
          <w:sz w:val="28"/>
          <w:szCs w:val="28"/>
          <w:shd w:val="clear" w:color="auto" w:fill="FFFFFF"/>
        </w:rPr>
        <w:t>, повышени</w:t>
      </w:r>
      <w:r w:rsidR="008878F7">
        <w:rPr>
          <w:color w:val="000000"/>
          <w:sz w:val="28"/>
          <w:szCs w:val="28"/>
          <w:shd w:val="clear" w:color="auto" w:fill="FFFFFF"/>
        </w:rPr>
        <w:t>е</w:t>
      </w:r>
      <w:r w:rsidRPr="00DA3063">
        <w:rPr>
          <w:color w:val="000000"/>
          <w:sz w:val="28"/>
          <w:szCs w:val="28"/>
          <w:shd w:val="clear" w:color="auto" w:fill="FFFFFF"/>
        </w:rPr>
        <w:t xml:space="preserve"> уровня осведомленности студентов о негативных последствиях немедицинского потребления наркотиков и об ответственности за участие в их незаконном обороте.</w:t>
      </w:r>
    </w:p>
    <w:p w:rsidR="000C44CE" w:rsidRPr="00DA3063" w:rsidRDefault="000C44CE" w:rsidP="00DA3063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DA3063">
        <w:rPr>
          <w:sz w:val="28"/>
          <w:szCs w:val="28"/>
        </w:rPr>
        <w:t xml:space="preserve">ОБУК «Курская областная универсальная научная библиотека им. Н.Н. Асеева» </w:t>
      </w:r>
      <w:proofErr w:type="gramStart"/>
      <w:r w:rsidRPr="00DA3063">
        <w:rPr>
          <w:sz w:val="28"/>
          <w:szCs w:val="28"/>
        </w:rPr>
        <w:t>проведены</w:t>
      </w:r>
      <w:proofErr w:type="gramEnd"/>
      <w:r w:rsidRPr="00DA3063">
        <w:rPr>
          <w:sz w:val="28"/>
          <w:szCs w:val="28"/>
        </w:rPr>
        <w:t xml:space="preserve"> ряд мероприятий:</w:t>
      </w:r>
    </w:p>
    <w:p w:rsidR="000C44CE" w:rsidRPr="00DA3063" w:rsidRDefault="000C44CE" w:rsidP="00DA3063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DA3063">
        <w:rPr>
          <w:sz w:val="28"/>
          <w:szCs w:val="28"/>
        </w:rPr>
        <w:t xml:space="preserve">православная встреча «Жемчужина духовной сокровищницы». Мероприятие было проведено в: «СОШ №32 им. преп. Серафима Саровского», «СОШ №5 им. И. П. Волка», СОШ №10, Гимназии №4. Посещений 160; </w:t>
      </w:r>
    </w:p>
    <w:p w:rsidR="000C44CE" w:rsidRPr="00DA3063" w:rsidRDefault="000C44CE" w:rsidP="00DA3063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DA3063">
        <w:rPr>
          <w:sz w:val="28"/>
          <w:szCs w:val="28"/>
        </w:rPr>
        <w:t xml:space="preserve">беседа «Сильные духом». О судьбах выдающихся российских </w:t>
      </w:r>
      <w:proofErr w:type="spellStart"/>
      <w:r w:rsidRPr="00DA3063">
        <w:rPr>
          <w:sz w:val="28"/>
          <w:szCs w:val="28"/>
        </w:rPr>
        <w:t>параолимпийцев</w:t>
      </w:r>
      <w:proofErr w:type="spellEnd"/>
      <w:r w:rsidRPr="00DA3063">
        <w:rPr>
          <w:sz w:val="28"/>
          <w:szCs w:val="28"/>
        </w:rPr>
        <w:t>. Для обучающихся СОШ №62 и ЦВСНП. Посещений 102;</w:t>
      </w:r>
    </w:p>
    <w:p w:rsidR="000C44CE" w:rsidRPr="00DA3063" w:rsidRDefault="000C44CE" w:rsidP="00DA3063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DA3063">
        <w:rPr>
          <w:sz w:val="28"/>
          <w:szCs w:val="28"/>
        </w:rPr>
        <w:t xml:space="preserve">познавательно-игровая мозаика «Все начинается с семьи». Мероприятие было проведено для </w:t>
      </w:r>
      <w:proofErr w:type="gramStart"/>
      <w:r w:rsidRPr="00DA3063">
        <w:rPr>
          <w:sz w:val="28"/>
          <w:szCs w:val="28"/>
        </w:rPr>
        <w:t>обучающихся</w:t>
      </w:r>
      <w:proofErr w:type="gramEnd"/>
      <w:r w:rsidRPr="00DA3063">
        <w:rPr>
          <w:sz w:val="28"/>
          <w:szCs w:val="28"/>
        </w:rPr>
        <w:t xml:space="preserve"> ОКОУ «Курская школа» и «СОШ №32 им. преп. Серафима Саровского»; «СОШ №5 им. И. П. Волка». Посещений 105.</w:t>
      </w:r>
    </w:p>
    <w:p w:rsidR="000C44CE" w:rsidRPr="00DA3063" w:rsidRDefault="000C44CE" w:rsidP="00DA3063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rPr>
          <w:rFonts w:eastAsia="font453"/>
          <w:bCs/>
          <w:color w:val="000000"/>
          <w:sz w:val="28"/>
          <w:szCs w:val="28"/>
        </w:rPr>
      </w:pPr>
      <w:r w:rsidRPr="00DA3063">
        <w:rPr>
          <w:color w:val="000000"/>
          <w:sz w:val="28"/>
          <w:szCs w:val="28"/>
        </w:rPr>
        <w:t xml:space="preserve">За 2022 год </w:t>
      </w:r>
      <w:r w:rsidRPr="00DA3063">
        <w:rPr>
          <w:rFonts w:eastAsia="Calibri"/>
          <w:color w:val="000000"/>
          <w:sz w:val="28"/>
          <w:szCs w:val="28"/>
        </w:rPr>
        <w:t xml:space="preserve">ОБУК «Курская государственная филармония» </w:t>
      </w:r>
      <w:r w:rsidRPr="00DA3063">
        <w:rPr>
          <w:color w:val="000000"/>
          <w:sz w:val="28"/>
          <w:szCs w:val="28"/>
        </w:rPr>
        <w:t xml:space="preserve">провела 29 программ, а </w:t>
      </w:r>
      <w:r w:rsidRPr="00DA3063">
        <w:rPr>
          <w:rStyle w:val="FontStyle16"/>
          <w:rFonts w:eastAsia="font453"/>
          <w:bCs/>
          <w:color w:val="000000"/>
        </w:rPr>
        <w:t xml:space="preserve">также </w:t>
      </w:r>
      <w:r w:rsidRPr="00DA3063">
        <w:rPr>
          <w:rStyle w:val="FontStyle16"/>
          <w:color w:val="000000"/>
        </w:rPr>
        <w:t>7 тематических лекций в рамках проекта «Всероссийский концертный виртуальный зал». Это программы:</w:t>
      </w:r>
      <w:r w:rsidRPr="00DA3063">
        <w:rPr>
          <w:rFonts w:eastAsia="Calibri"/>
          <w:color w:val="000000"/>
          <w:sz w:val="28"/>
          <w:szCs w:val="28"/>
        </w:rPr>
        <w:t xml:space="preserve"> «Мы будем помнить», </w:t>
      </w:r>
      <w:r w:rsidRPr="00DA3063">
        <w:rPr>
          <w:rFonts w:eastAsia="Calibri"/>
          <w:color w:val="000000"/>
          <w:sz w:val="28"/>
          <w:szCs w:val="28"/>
        </w:rPr>
        <w:lastRenderedPageBreak/>
        <w:t xml:space="preserve">«Музыкальный теремок», «О тебе, Россия», «По щучьему велению», </w:t>
      </w:r>
      <w:r w:rsidRPr="00CF771E">
        <w:rPr>
          <w:rFonts w:eastAsia="Calibri"/>
          <w:color w:val="000000"/>
          <w:spacing w:val="-4"/>
          <w:sz w:val="28"/>
          <w:szCs w:val="28"/>
        </w:rPr>
        <w:t>э</w:t>
      </w:r>
      <w:r w:rsidRPr="00CF771E">
        <w:rPr>
          <w:rFonts w:eastAsia="font453"/>
          <w:bCs/>
          <w:color w:val="000000"/>
          <w:spacing w:val="-4"/>
          <w:sz w:val="28"/>
          <w:szCs w:val="28"/>
        </w:rPr>
        <w:t>кскурсионно-музыкальная программа «</w:t>
      </w:r>
      <w:proofErr w:type="gramStart"/>
      <w:r w:rsidRPr="00CF771E">
        <w:rPr>
          <w:rFonts w:eastAsia="font453"/>
          <w:bCs/>
          <w:color w:val="000000"/>
          <w:spacing w:val="-4"/>
          <w:sz w:val="28"/>
          <w:szCs w:val="28"/>
        </w:rPr>
        <w:t>Курск-исторический</w:t>
      </w:r>
      <w:proofErr w:type="gramEnd"/>
      <w:r w:rsidRPr="00CF771E">
        <w:rPr>
          <w:rFonts w:eastAsia="font453"/>
          <w:bCs/>
          <w:color w:val="000000"/>
          <w:spacing w:val="-4"/>
          <w:sz w:val="28"/>
          <w:szCs w:val="28"/>
        </w:rPr>
        <w:t xml:space="preserve">. </w:t>
      </w:r>
      <w:proofErr w:type="gramStart"/>
      <w:r w:rsidRPr="00CF771E">
        <w:rPr>
          <w:rFonts w:eastAsia="font453"/>
          <w:bCs/>
          <w:color w:val="000000"/>
          <w:spacing w:val="-4"/>
          <w:sz w:val="28"/>
          <w:szCs w:val="28"/>
        </w:rPr>
        <w:t>Курск-музыкальный</w:t>
      </w:r>
      <w:proofErr w:type="gramEnd"/>
      <w:r w:rsidRPr="00CF771E">
        <w:rPr>
          <w:rFonts w:eastAsia="font453"/>
          <w:bCs/>
          <w:color w:val="000000"/>
          <w:spacing w:val="-4"/>
          <w:sz w:val="28"/>
          <w:szCs w:val="28"/>
        </w:rPr>
        <w:t>»,</w:t>
      </w:r>
      <w:r w:rsidRPr="00DA3063">
        <w:rPr>
          <w:rFonts w:eastAsia="font453"/>
          <w:bCs/>
          <w:color w:val="000000"/>
          <w:sz w:val="28"/>
          <w:szCs w:val="28"/>
        </w:rPr>
        <w:t xml:space="preserve"> лекция-концерт «Сергей Есенин – певец России».</w:t>
      </w:r>
    </w:p>
    <w:p w:rsidR="000C44CE" w:rsidRPr="00DA3063" w:rsidRDefault="000C44CE" w:rsidP="00DA3063">
      <w:pPr>
        <w:ind w:firstLine="640"/>
        <w:rPr>
          <w:rFonts w:ascii="Times New Roman" w:hAnsi="Times New Roman"/>
          <w:sz w:val="28"/>
          <w:szCs w:val="28"/>
        </w:rPr>
      </w:pPr>
      <w:r w:rsidRPr="00DA3063">
        <w:rPr>
          <w:rFonts w:ascii="Times New Roman" w:hAnsi="Times New Roman"/>
          <w:color w:val="000000"/>
          <w:sz w:val="28"/>
          <w:szCs w:val="28"/>
        </w:rPr>
        <w:t xml:space="preserve"> Программы </w:t>
      </w:r>
      <w:r w:rsidRPr="00DA3063">
        <w:rPr>
          <w:rFonts w:ascii="Times New Roman" w:eastAsia="Calibri" w:hAnsi="Times New Roman"/>
          <w:color w:val="000000"/>
          <w:sz w:val="28"/>
          <w:szCs w:val="28"/>
        </w:rPr>
        <w:t xml:space="preserve">показаны в образовательных организациях, </w:t>
      </w:r>
      <w:r w:rsidRPr="00DA3063">
        <w:rPr>
          <w:rFonts w:ascii="Times New Roman" w:hAnsi="Times New Roman"/>
          <w:color w:val="000000"/>
          <w:sz w:val="28"/>
          <w:szCs w:val="28"/>
        </w:rPr>
        <w:t xml:space="preserve">среди которых: ОБПОУ «Курский электромеханический техникум», ОБОУ СПО </w:t>
      </w:r>
      <w:r w:rsidRPr="00DA3063">
        <w:rPr>
          <w:rFonts w:ascii="Times New Roman" w:eastAsia="font453" w:hAnsi="Times New Roman"/>
          <w:color w:val="000000"/>
          <w:sz w:val="28"/>
          <w:szCs w:val="28"/>
        </w:rPr>
        <w:t>«</w:t>
      </w:r>
      <w:proofErr w:type="spellStart"/>
      <w:r w:rsidRPr="00DA3063">
        <w:rPr>
          <w:rFonts w:ascii="Times New Roman" w:eastAsia="font453" w:hAnsi="Times New Roman"/>
          <w:color w:val="000000"/>
          <w:sz w:val="28"/>
          <w:szCs w:val="28"/>
        </w:rPr>
        <w:t>Суджанский</w:t>
      </w:r>
      <w:proofErr w:type="spellEnd"/>
      <w:r w:rsidRPr="00DA3063">
        <w:rPr>
          <w:rFonts w:ascii="Times New Roman" w:eastAsia="font453" w:hAnsi="Times New Roman"/>
          <w:color w:val="000000"/>
          <w:sz w:val="28"/>
          <w:szCs w:val="28"/>
        </w:rPr>
        <w:t xml:space="preserve"> колледж искусств им. Н.В. </w:t>
      </w:r>
      <w:proofErr w:type="spellStart"/>
      <w:r w:rsidRPr="00DA3063">
        <w:rPr>
          <w:rFonts w:ascii="Times New Roman" w:eastAsia="font453" w:hAnsi="Times New Roman"/>
          <w:color w:val="000000"/>
          <w:sz w:val="28"/>
          <w:szCs w:val="28"/>
        </w:rPr>
        <w:t>Плевицкой</w:t>
      </w:r>
      <w:proofErr w:type="spellEnd"/>
      <w:r w:rsidRPr="00DA3063">
        <w:rPr>
          <w:rFonts w:ascii="Times New Roman" w:eastAsia="font453" w:hAnsi="Times New Roman"/>
          <w:color w:val="000000"/>
          <w:sz w:val="28"/>
          <w:szCs w:val="28"/>
        </w:rPr>
        <w:t xml:space="preserve">», ОБОУ СПО «Курский колледж культуры», ЦТР «Диалог», ОБПОУ «Курский автотехнический колледж», ФГБОУ </w:t>
      </w:r>
      <w:proofErr w:type="gramStart"/>
      <w:r w:rsidRPr="00DA3063">
        <w:rPr>
          <w:rFonts w:ascii="Times New Roman" w:eastAsia="font453" w:hAnsi="Times New Roman"/>
          <w:color w:val="000000"/>
          <w:sz w:val="28"/>
          <w:szCs w:val="28"/>
        </w:rPr>
        <w:t>ВО</w:t>
      </w:r>
      <w:proofErr w:type="gramEnd"/>
      <w:r w:rsidRPr="00DA3063">
        <w:rPr>
          <w:rFonts w:ascii="Times New Roman" w:eastAsia="font453" w:hAnsi="Times New Roman"/>
          <w:color w:val="000000"/>
          <w:sz w:val="28"/>
          <w:szCs w:val="28"/>
        </w:rPr>
        <w:t xml:space="preserve"> «Курский государственный медицинский университет», ОБПОУ «Медико-фармацевтический колледж КГМУ»», ОБПОУ «Советский социально-аграрный техникум им. В.М. Клыкова», ОБПОУ </w:t>
      </w:r>
      <w:r w:rsidRPr="00DA3063">
        <w:rPr>
          <w:rFonts w:ascii="Times New Roman" w:eastAsia="font453" w:hAnsi="Times New Roman"/>
          <w:bCs/>
          <w:color w:val="000000"/>
          <w:sz w:val="28"/>
          <w:szCs w:val="28"/>
        </w:rPr>
        <w:t xml:space="preserve">«Курский железнодорожный техникум», Прогимназия «Радуга», ОБПОУ </w:t>
      </w:r>
      <w:r w:rsidRPr="00DA3063">
        <w:rPr>
          <w:rFonts w:ascii="Times New Roman" w:eastAsia="Calibri" w:hAnsi="Times New Roman"/>
          <w:color w:val="000000"/>
          <w:sz w:val="28"/>
          <w:szCs w:val="28"/>
        </w:rPr>
        <w:t>«Политехнический колледж», ЧОУ «Курская православная гимназия во имя преп. Ф. Печерского», МБОУ СОШ №58, 53, 35.</w:t>
      </w:r>
    </w:p>
    <w:p w:rsidR="00694111" w:rsidRPr="00DA3063" w:rsidRDefault="00694111" w:rsidP="00DA3063">
      <w:pPr>
        <w:shd w:val="clear" w:color="auto" w:fill="FFFFFF"/>
        <w:ind w:firstLine="64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3063">
        <w:rPr>
          <w:rFonts w:ascii="Times New Roman" w:hAnsi="Times New Roman"/>
          <w:sz w:val="28"/>
          <w:szCs w:val="28"/>
        </w:rPr>
        <w:t>В рамках основного мероприятия «</w:t>
      </w:r>
      <w:r w:rsidRPr="00DA3063">
        <w:rPr>
          <w:rFonts w:ascii="Times New Roman" w:eastAsia="Calibri" w:hAnsi="Times New Roman"/>
          <w:sz w:val="28"/>
          <w:szCs w:val="28"/>
        </w:rPr>
        <w:t xml:space="preserve">Организация социальной реабилитации и </w:t>
      </w:r>
      <w:proofErr w:type="spellStart"/>
      <w:r w:rsidRPr="00DA3063">
        <w:rPr>
          <w:rFonts w:ascii="Times New Roman" w:eastAsia="Calibri" w:hAnsi="Times New Roman"/>
          <w:sz w:val="28"/>
          <w:szCs w:val="28"/>
        </w:rPr>
        <w:t>ресоциализации</w:t>
      </w:r>
      <w:proofErr w:type="spellEnd"/>
      <w:r w:rsidRPr="00DA3063">
        <w:rPr>
          <w:rFonts w:ascii="Times New Roman" w:eastAsia="Calibri" w:hAnsi="Times New Roman"/>
          <w:sz w:val="28"/>
          <w:szCs w:val="28"/>
        </w:rPr>
        <w:t xml:space="preserve"> лиц, потребляющих наркотические средства и психотропные вещества в немедицинских целях». Р</w:t>
      </w:r>
      <w:r w:rsidRPr="00DA30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еабилитация в наркологии определяется как совокупность медицинских, психологических, социальных, образовательных и трудовых мер, направленных на восстановление физического и психического состояния больного, коррекцию, восстановление или формирование его социально приемлемых поведенческих, личностных и социальных качеств, способности приспособления к окружающей среде, полноценного функционирования в обществе без употребления </w:t>
      </w:r>
      <w:proofErr w:type="spellStart"/>
      <w:r w:rsidRPr="00DA3063">
        <w:rPr>
          <w:rFonts w:ascii="Times New Roman" w:hAnsi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DA30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веществ. Реабилитационная помощь – важнейшая составляющая глобального профилактического пространства, которая осуществляется в отделениях наркологического </w:t>
      </w:r>
      <w:proofErr w:type="gramStart"/>
      <w:r w:rsidRPr="00DA3063">
        <w:rPr>
          <w:rFonts w:ascii="Times New Roman" w:hAnsi="Times New Roman"/>
          <w:color w:val="000000"/>
          <w:sz w:val="28"/>
          <w:szCs w:val="28"/>
          <w:lang w:eastAsia="ru-RU"/>
        </w:rPr>
        <w:t>профиля</w:t>
      </w:r>
      <w:proofErr w:type="gramEnd"/>
      <w:r w:rsidRPr="00DA30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в стационарных, так и в амбулаторных условиях. </w:t>
      </w:r>
    </w:p>
    <w:p w:rsidR="00694111" w:rsidRPr="00DA3063" w:rsidRDefault="00694111" w:rsidP="00DA3063">
      <w:pPr>
        <w:shd w:val="clear" w:color="auto" w:fill="FFFFFF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30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2022 году Министерствами здравоохранения Курской области и социального обеспечения, материнства и детства Курской области проводились мероприятия по развитию и совершенствованию реабилитационной помощи наркологическим больным. В регионе применяется трехступенчатая система медицинской реабилитации наркозависимых, включающая </w:t>
      </w:r>
      <w:proofErr w:type="gramStart"/>
      <w:r w:rsidRPr="00DA3063">
        <w:rPr>
          <w:rFonts w:ascii="Times New Roman" w:hAnsi="Times New Roman"/>
          <w:color w:val="000000"/>
          <w:sz w:val="28"/>
          <w:szCs w:val="28"/>
          <w:lang w:eastAsia="ru-RU"/>
        </w:rPr>
        <w:t>амбулаторно-поликлинический</w:t>
      </w:r>
      <w:proofErr w:type="gramEnd"/>
      <w:r w:rsidRPr="00DA30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3063">
        <w:rPr>
          <w:rFonts w:ascii="Times New Roman" w:hAnsi="Times New Roman"/>
          <w:color w:val="000000"/>
          <w:sz w:val="28"/>
          <w:szCs w:val="28"/>
          <w:lang w:eastAsia="ru-RU"/>
        </w:rPr>
        <w:t>стационарзамещающий</w:t>
      </w:r>
      <w:proofErr w:type="spellEnd"/>
      <w:r w:rsidRPr="00DA30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(5 коек дневного стационара) и стационарный (15 круглосуточных коек). </w:t>
      </w:r>
    </w:p>
    <w:p w:rsidR="00694111" w:rsidRPr="00DA3063" w:rsidRDefault="00694111" w:rsidP="00DA3063">
      <w:pPr>
        <w:shd w:val="clear" w:color="auto" w:fill="FFFFFF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30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Курской области медицинская реабилитация осуществляется в медицинских организациях любой организационно-правовой формы (государственных муниципальных и частных наркологических учреждениях), имеющих лицензию по профилю «психиатрия-наркология». Основным медицинским учреждением, оказывающим реабилитационные услуги, является ОБУЗ «Областная клиническая наркологическая больница». </w:t>
      </w:r>
    </w:p>
    <w:p w:rsidR="00694111" w:rsidRPr="00DA3063" w:rsidRDefault="00694111" w:rsidP="00DA3063">
      <w:pPr>
        <w:shd w:val="clear" w:color="auto" w:fill="FFFFFF"/>
        <w:ind w:firstLine="708"/>
        <w:rPr>
          <w:rFonts w:ascii="Times New Roman" w:hAnsi="Times New Roman"/>
          <w:color w:val="2C2D2E"/>
          <w:sz w:val="28"/>
          <w:szCs w:val="28"/>
          <w:lang w:eastAsia="ru-RU"/>
        </w:rPr>
      </w:pPr>
      <w:proofErr w:type="gramStart"/>
      <w:r w:rsidRPr="00DA3063">
        <w:rPr>
          <w:rFonts w:ascii="Times New Roman" w:hAnsi="Times New Roman"/>
          <w:color w:val="000000"/>
          <w:sz w:val="28"/>
          <w:szCs w:val="28"/>
          <w:lang w:eastAsia="ru-RU"/>
        </w:rPr>
        <w:t>За отчетный период 76 наркозависимых участвовало в амбулаторной медицинской реабилитации, из них 40 успешно завершили реабилитационную программу, 24 - на конец года продолжают.</w:t>
      </w:r>
      <w:proofErr w:type="gramEnd"/>
      <w:r w:rsidRPr="00DA30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A30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Положительная динамика числа лиц, участвующих в добровольных формах медицинской и социальной реабилитаций, связана с активной работой мотивационных звеньев наркологической и социальной служб, а также работой консультативных пунктов, организованных в приходах Курской Митрополии в городе Курске, а также в православных </w:t>
      </w:r>
      <w:r w:rsidRPr="00DA306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поселениях Рыльского, </w:t>
      </w:r>
      <w:proofErr w:type="spellStart"/>
      <w:r w:rsidRPr="00DA3063">
        <w:rPr>
          <w:rFonts w:ascii="Times New Roman" w:hAnsi="Times New Roman"/>
          <w:color w:val="000000"/>
          <w:sz w:val="28"/>
          <w:szCs w:val="28"/>
          <w:lang w:eastAsia="ru-RU"/>
        </w:rPr>
        <w:t>Суджанского</w:t>
      </w:r>
      <w:proofErr w:type="spellEnd"/>
      <w:r w:rsidRPr="00DA30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A3063">
        <w:rPr>
          <w:rFonts w:ascii="Times New Roman" w:hAnsi="Times New Roman"/>
          <w:color w:val="000000"/>
          <w:sz w:val="28"/>
          <w:szCs w:val="28"/>
          <w:lang w:eastAsia="ru-RU"/>
        </w:rPr>
        <w:t>Золотухинского</w:t>
      </w:r>
      <w:proofErr w:type="spellEnd"/>
      <w:r w:rsidRPr="00DA30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районов, участвующих в духовной реабилитации.</w:t>
      </w:r>
      <w:proofErr w:type="gramEnd"/>
    </w:p>
    <w:p w:rsidR="00694111" w:rsidRPr="00DA3063" w:rsidRDefault="00694111" w:rsidP="00DA3063">
      <w:pPr>
        <w:shd w:val="clear" w:color="auto" w:fill="FFFFFF"/>
        <w:ind w:firstLine="708"/>
        <w:rPr>
          <w:rFonts w:ascii="Times New Roman" w:hAnsi="Times New Roman"/>
          <w:color w:val="2C2D2E"/>
          <w:sz w:val="28"/>
          <w:szCs w:val="28"/>
          <w:lang w:eastAsia="ru-RU"/>
        </w:rPr>
      </w:pPr>
      <w:r w:rsidRPr="00DA30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Основными индикаторами реализации мер по реабилитации и </w:t>
      </w:r>
      <w:proofErr w:type="spellStart"/>
      <w:r w:rsidRPr="00DA3063">
        <w:rPr>
          <w:rFonts w:ascii="Times New Roman" w:hAnsi="Times New Roman"/>
          <w:color w:val="000000"/>
          <w:sz w:val="28"/>
          <w:szCs w:val="28"/>
          <w:lang w:eastAsia="ru-RU"/>
        </w:rPr>
        <w:t>ресоциализации</w:t>
      </w:r>
      <w:proofErr w:type="spellEnd"/>
      <w:r w:rsidRPr="00DA30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лиц, потребляющих ПАВ в медицинских целях, являются:</w:t>
      </w:r>
    </w:p>
    <w:p w:rsidR="00694111" w:rsidRPr="00DA3063" w:rsidRDefault="00694111" w:rsidP="00DA3063">
      <w:pPr>
        <w:shd w:val="clear" w:color="auto" w:fill="FFFFFF"/>
        <w:ind w:firstLine="708"/>
        <w:rPr>
          <w:rFonts w:ascii="Times New Roman" w:hAnsi="Times New Roman"/>
          <w:color w:val="2C2D2E"/>
          <w:sz w:val="28"/>
          <w:szCs w:val="28"/>
          <w:lang w:eastAsia="ru-RU"/>
        </w:rPr>
      </w:pPr>
      <w:r w:rsidRPr="00DA306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удельный вес наркологических больных, включенных в реабилитационные программы, в общем количестве наркологических больных: в 2022 году участвовали в программе медицинской реабилитации </w:t>
      </w:r>
      <w:proofErr w:type="spellStart"/>
      <w:proofErr w:type="gramStart"/>
      <w:r w:rsidRPr="00DA306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реабилитации</w:t>
      </w:r>
      <w:proofErr w:type="spellEnd"/>
      <w:proofErr w:type="gramEnd"/>
      <w:r w:rsidRPr="00DA306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76 человек, или 8,4% при целевом индикаторе 5,1% больных;</w:t>
      </w:r>
    </w:p>
    <w:p w:rsidR="00694111" w:rsidRPr="00DA3063" w:rsidRDefault="00694111" w:rsidP="00DA3063">
      <w:pPr>
        <w:shd w:val="clear" w:color="auto" w:fill="FFFFFF"/>
        <w:ind w:firstLine="708"/>
        <w:rPr>
          <w:rFonts w:ascii="Times New Roman" w:hAnsi="Times New Roman"/>
          <w:color w:val="2C2D2E"/>
          <w:sz w:val="28"/>
          <w:szCs w:val="28"/>
          <w:lang w:eastAsia="ru-RU"/>
        </w:rPr>
      </w:pPr>
      <w:r w:rsidRPr="00DA306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удельный вес наркологических больных, закончивших реабилитационные программы, от общего количества наркологических больных: закончили программу 40 лиц из числа зависимых, что составило 52,6% (при целевом индикаторе 52,6%);</w:t>
      </w:r>
    </w:p>
    <w:p w:rsidR="00694111" w:rsidRPr="00DA3063" w:rsidRDefault="00694111" w:rsidP="00DA3063">
      <w:pPr>
        <w:shd w:val="clear" w:color="auto" w:fill="FFFFFF"/>
        <w:ind w:firstLine="535"/>
        <w:rPr>
          <w:rFonts w:ascii="Times New Roman" w:hAnsi="Times New Roman"/>
          <w:color w:val="2C2D2E"/>
          <w:sz w:val="28"/>
          <w:szCs w:val="28"/>
          <w:lang w:eastAsia="ru-RU"/>
        </w:rPr>
      </w:pPr>
      <w:r w:rsidRPr="00DA306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заболеваемость синдромом зависимости от наркотиков (число больных </w:t>
      </w:r>
      <w:proofErr w:type="gramStart"/>
      <w:r w:rsidRPr="00DA306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DA306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впервые </w:t>
      </w:r>
      <w:proofErr w:type="gramStart"/>
      <w:r w:rsidRPr="00DA306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DA306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жизни установленным диагнозом на 100 тыс. населения Курской области): </w:t>
      </w:r>
      <w:r w:rsidRPr="00DA3063">
        <w:rPr>
          <w:rFonts w:ascii="Times New Roman" w:hAnsi="Times New Roman"/>
          <w:color w:val="2C2D2E"/>
          <w:sz w:val="28"/>
          <w:szCs w:val="28"/>
          <w:lang w:eastAsia="ru-RU"/>
        </w:rPr>
        <w:t>первичная заболеваемость </w:t>
      </w:r>
      <w:r w:rsidRPr="00DA306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синдромом зависимости от наркотиков в 2022 году - 6,8 (74 чел</w:t>
      </w:r>
      <w:r w:rsidR="00302FF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овек</w:t>
      </w:r>
      <w:r w:rsidRPr="00DA306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DA3063">
        <w:rPr>
          <w:rFonts w:ascii="Times New Roman" w:hAnsi="Times New Roman"/>
          <w:color w:val="2C2D2E"/>
          <w:sz w:val="28"/>
          <w:szCs w:val="28"/>
          <w:lang w:eastAsia="ru-RU"/>
        </w:rPr>
        <w:t> </w:t>
      </w:r>
      <w:r w:rsidRPr="00DA306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100 000 жителей Курской области при целевом индикаторе 9,0.</w:t>
      </w:r>
    </w:p>
    <w:p w:rsidR="00694111" w:rsidRPr="00DA3063" w:rsidRDefault="00694111" w:rsidP="00DA3063">
      <w:pPr>
        <w:ind w:firstLine="535"/>
        <w:rPr>
          <w:rFonts w:ascii="Times New Roman" w:hAnsi="Times New Roman"/>
          <w:sz w:val="28"/>
          <w:szCs w:val="28"/>
        </w:rPr>
      </w:pPr>
      <w:proofErr w:type="gramStart"/>
      <w:r w:rsidRPr="00DA3063">
        <w:rPr>
          <w:rFonts w:ascii="Times New Roman" w:hAnsi="Times New Roman"/>
          <w:sz w:val="28"/>
          <w:szCs w:val="28"/>
        </w:rPr>
        <w:t>В Курской области социальные услуги лицам, находящимся в трудной жизненной ситуации (в том числе лицам, потребляющим наркотические средства и психотропные вещества в немедицинских целях), оказываются межрегиональной общественной организацией содействия лицам, попавшим в трудную жизненную ситуацию, «Мельница» в рамках соглашения о предост</w:t>
      </w:r>
      <w:bookmarkStart w:id="0" w:name="_GoBack"/>
      <w:bookmarkEnd w:id="0"/>
      <w:r w:rsidRPr="00DA3063">
        <w:rPr>
          <w:rFonts w:ascii="Times New Roman" w:hAnsi="Times New Roman"/>
          <w:sz w:val="28"/>
          <w:szCs w:val="28"/>
        </w:rPr>
        <w:t xml:space="preserve">авлении субсидии на возмещение фактически понесенных затрат, связанных с предоставлением социальных услуг. </w:t>
      </w:r>
      <w:proofErr w:type="gramEnd"/>
    </w:p>
    <w:p w:rsidR="00B9645D" w:rsidRPr="00DA3063" w:rsidRDefault="00694111" w:rsidP="00DA3063">
      <w:pPr>
        <w:ind w:firstLine="640"/>
        <w:rPr>
          <w:rFonts w:ascii="Times New Roman" w:hAnsi="Times New Roman"/>
          <w:sz w:val="28"/>
          <w:szCs w:val="28"/>
        </w:rPr>
      </w:pPr>
      <w:r w:rsidRPr="00DA3063">
        <w:rPr>
          <w:rFonts w:ascii="Times New Roman" w:hAnsi="Times New Roman"/>
          <w:sz w:val="28"/>
          <w:szCs w:val="28"/>
        </w:rPr>
        <w:t>В текущем году за получением услуг по социальной реабилитации обратилось 14 лиц, потребляющих наркотические средства и психотропные вещества в немедицинских целях. Всем гражданам оказаны услуги в соответствии с ИППСУ.</w:t>
      </w:r>
    </w:p>
    <w:p w:rsidR="002242AD" w:rsidRPr="00DA3063" w:rsidRDefault="002242AD" w:rsidP="00DA3063">
      <w:pPr>
        <w:ind w:firstLine="567"/>
        <w:rPr>
          <w:rFonts w:ascii="Times New Roman" w:hAnsi="Times New Roman"/>
          <w:i/>
          <w:sz w:val="28"/>
          <w:szCs w:val="28"/>
        </w:rPr>
      </w:pPr>
    </w:p>
    <w:p w:rsidR="00CC0CDC" w:rsidRPr="002242AD" w:rsidRDefault="00A712BC" w:rsidP="001E353B">
      <w:pPr>
        <w:pBdr>
          <w:bottom w:val="single" w:sz="4" w:space="31" w:color="FFFFFF"/>
        </w:pBdr>
        <w:ind w:firstLine="709"/>
        <w:rPr>
          <w:rFonts w:ascii="Times New Roman" w:hAnsi="Times New Roman"/>
          <w:b/>
          <w:i/>
          <w:sz w:val="28"/>
          <w:szCs w:val="28"/>
        </w:rPr>
      </w:pPr>
      <w:r w:rsidRPr="002242AD">
        <w:rPr>
          <w:rFonts w:ascii="Times New Roman" w:hAnsi="Times New Roman"/>
          <w:b/>
          <w:i/>
          <w:sz w:val="28"/>
          <w:szCs w:val="28"/>
        </w:rPr>
        <w:t xml:space="preserve">Всего на реализацию мероприятий подпрограммы 2 из областного бюджета выделено </w:t>
      </w:r>
      <w:r w:rsidR="002242AD" w:rsidRPr="002242AD">
        <w:rPr>
          <w:rFonts w:ascii="Times New Roman" w:hAnsi="Times New Roman"/>
          <w:b/>
          <w:i/>
          <w:sz w:val="28"/>
          <w:szCs w:val="28"/>
        </w:rPr>
        <w:t>163,122</w:t>
      </w:r>
      <w:r w:rsidRPr="002242AD">
        <w:rPr>
          <w:rFonts w:ascii="Times New Roman" w:hAnsi="Times New Roman"/>
          <w:b/>
          <w:i/>
          <w:sz w:val="28"/>
          <w:szCs w:val="28"/>
        </w:rPr>
        <w:t xml:space="preserve"> тыс. рублей. </w:t>
      </w:r>
      <w:r w:rsidR="00251CAA" w:rsidRPr="002242AD">
        <w:rPr>
          <w:rFonts w:ascii="Times New Roman" w:hAnsi="Times New Roman"/>
          <w:b/>
          <w:i/>
          <w:sz w:val="28"/>
          <w:szCs w:val="28"/>
        </w:rPr>
        <w:t>О</w:t>
      </w:r>
      <w:r w:rsidRPr="002242AD">
        <w:rPr>
          <w:rFonts w:ascii="Times New Roman" w:hAnsi="Times New Roman"/>
          <w:b/>
          <w:i/>
          <w:sz w:val="28"/>
          <w:szCs w:val="28"/>
        </w:rPr>
        <w:t>своен</w:t>
      </w:r>
      <w:r w:rsidR="00251CAA" w:rsidRPr="002242AD">
        <w:rPr>
          <w:rFonts w:ascii="Times New Roman" w:hAnsi="Times New Roman"/>
          <w:b/>
          <w:i/>
          <w:sz w:val="28"/>
          <w:szCs w:val="28"/>
        </w:rPr>
        <w:t xml:space="preserve">о </w:t>
      </w:r>
      <w:r w:rsidR="002242AD" w:rsidRPr="002242AD">
        <w:rPr>
          <w:rFonts w:ascii="Times New Roman" w:hAnsi="Times New Roman"/>
          <w:b/>
          <w:i/>
          <w:sz w:val="28"/>
          <w:szCs w:val="28"/>
        </w:rPr>
        <w:t>100</w:t>
      </w:r>
      <w:r w:rsidR="00251CAA" w:rsidRPr="002242AD">
        <w:rPr>
          <w:rFonts w:ascii="Times New Roman" w:hAnsi="Times New Roman"/>
          <w:b/>
          <w:i/>
          <w:sz w:val="28"/>
          <w:szCs w:val="28"/>
        </w:rPr>
        <w:t>% денежных средств.</w:t>
      </w:r>
    </w:p>
    <w:p w:rsidR="00CC0CDC" w:rsidRDefault="00CC0CDC" w:rsidP="00CC0CDC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 xml:space="preserve">По подпрограмме 3 </w:t>
      </w:r>
      <w:r w:rsidRPr="00685E15">
        <w:rPr>
          <w:rFonts w:ascii="Times New Roman" w:hAnsi="Times New Roman"/>
          <w:sz w:val="28"/>
          <w:szCs w:val="28"/>
          <w:lang w:eastAsia="ru-RU"/>
        </w:rPr>
        <w:t>«</w:t>
      </w:r>
      <w:r w:rsidR="002242AD">
        <w:rPr>
          <w:rFonts w:ascii="Times New Roman" w:hAnsi="Times New Roman"/>
          <w:sz w:val="28"/>
          <w:szCs w:val="28"/>
        </w:rPr>
        <w:t xml:space="preserve">Предупреждение безнадзорности, </w:t>
      </w:r>
      <w:r w:rsidRPr="00685E15">
        <w:rPr>
          <w:rFonts w:ascii="Times New Roman" w:hAnsi="Times New Roman"/>
          <w:sz w:val="28"/>
          <w:szCs w:val="28"/>
        </w:rPr>
        <w:t>беспризорности, правонарушений и антиобщественных действий несовершеннолетних</w:t>
      </w:r>
      <w:r w:rsidRPr="00685E15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685E15">
        <w:rPr>
          <w:rFonts w:ascii="Times New Roman" w:hAnsi="Times New Roman"/>
          <w:sz w:val="28"/>
          <w:szCs w:val="28"/>
        </w:rPr>
        <w:t>в 20</w:t>
      </w:r>
      <w:r w:rsidR="001E353B">
        <w:rPr>
          <w:rFonts w:ascii="Times New Roman" w:hAnsi="Times New Roman"/>
          <w:sz w:val="28"/>
          <w:szCs w:val="28"/>
        </w:rPr>
        <w:t>2</w:t>
      </w:r>
      <w:r w:rsidR="002242AD">
        <w:rPr>
          <w:rFonts w:ascii="Times New Roman" w:hAnsi="Times New Roman"/>
          <w:sz w:val="28"/>
          <w:szCs w:val="28"/>
        </w:rPr>
        <w:t>2</w:t>
      </w:r>
      <w:r w:rsidRPr="00685E15">
        <w:rPr>
          <w:rFonts w:ascii="Times New Roman" w:hAnsi="Times New Roman"/>
          <w:sz w:val="28"/>
          <w:szCs w:val="28"/>
        </w:rPr>
        <w:t xml:space="preserve"> году выполнены </w:t>
      </w:r>
      <w:r w:rsidR="00BF0491">
        <w:rPr>
          <w:rFonts w:ascii="Times New Roman" w:hAnsi="Times New Roman"/>
          <w:sz w:val="28"/>
          <w:szCs w:val="28"/>
        </w:rPr>
        <w:t>6</w:t>
      </w:r>
      <w:r w:rsidR="00EC2B0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85E15">
        <w:rPr>
          <w:rFonts w:ascii="Times New Roman" w:hAnsi="Times New Roman"/>
          <w:sz w:val="28"/>
          <w:szCs w:val="28"/>
        </w:rPr>
        <w:t xml:space="preserve">запланированных основных мероприятий и </w:t>
      </w:r>
      <w:r w:rsidR="008D2722">
        <w:rPr>
          <w:rFonts w:ascii="Times New Roman" w:hAnsi="Times New Roman"/>
          <w:sz w:val="28"/>
          <w:szCs w:val="28"/>
        </w:rPr>
        <w:t>5</w:t>
      </w:r>
      <w:r w:rsidR="00AC0E8D" w:rsidRPr="00AC0E8D">
        <w:rPr>
          <w:rFonts w:ascii="Times New Roman" w:hAnsi="Times New Roman"/>
          <w:sz w:val="28"/>
          <w:szCs w:val="28"/>
        </w:rPr>
        <w:t>6</w:t>
      </w:r>
      <w:r w:rsidRPr="00AC0E8D">
        <w:rPr>
          <w:rFonts w:ascii="Times New Roman" w:hAnsi="Times New Roman"/>
          <w:sz w:val="28"/>
          <w:szCs w:val="28"/>
        </w:rPr>
        <w:t xml:space="preserve"> </w:t>
      </w:r>
      <w:r w:rsidRPr="00685E15">
        <w:rPr>
          <w:rFonts w:ascii="Times New Roman" w:hAnsi="Times New Roman"/>
          <w:sz w:val="28"/>
          <w:szCs w:val="28"/>
        </w:rPr>
        <w:t>контрольных событи</w:t>
      </w:r>
      <w:r w:rsidR="00EC2B0D">
        <w:rPr>
          <w:rFonts w:ascii="Times New Roman" w:hAnsi="Times New Roman"/>
          <w:sz w:val="28"/>
          <w:szCs w:val="28"/>
        </w:rPr>
        <w:t>й</w:t>
      </w:r>
      <w:r w:rsidRPr="00685E15">
        <w:rPr>
          <w:rFonts w:ascii="Times New Roman" w:hAnsi="Times New Roman"/>
          <w:sz w:val="28"/>
          <w:szCs w:val="28"/>
        </w:rPr>
        <w:t xml:space="preserve">. </w:t>
      </w:r>
    </w:p>
    <w:p w:rsidR="002242AD" w:rsidRPr="00E30E87" w:rsidRDefault="002242AD" w:rsidP="00E30E87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7B3B63" w:rsidRPr="007B3B63" w:rsidRDefault="007B3B63" w:rsidP="00E30E87">
      <w:pPr>
        <w:widowControl w:val="0"/>
        <w:ind w:firstLine="708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В настоящее время на территории всех муниципальных районов и городских округов Курской области созданы и действуют 36 комиссий по делам несовершеннолетних и защите их прав.</w:t>
      </w:r>
    </w:p>
    <w:p w:rsidR="007B3B63" w:rsidRPr="007B3B63" w:rsidRDefault="00E30E87" w:rsidP="00E30E87">
      <w:pPr>
        <w:widowControl w:val="0"/>
        <w:tabs>
          <w:tab w:val="left" w:pos="709"/>
        </w:tabs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hyperlink r:id="rId17" w:history="1">
        <w:r w:rsidR="007B3B63" w:rsidRPr="007B3B63">
          <w:rPr>
            <w:rFonts w:ascii="Times New Roman" w:hAnsi="Times New Roman"/>
            <w:color w:val="000000"/>
            <w:sz w:val="28"/>
            <w:szCs w:val="28"/>
            <w:lang w:eastAsia="ru-RU" w:bidi="ru-RU"/>
          </w:rPr>
          <w:t>Закон</w:t>
        </w:r>
      </w:hyperlink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ом Курской области от 28 ноября 2012 года №119-ЗК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«О наделении органов местного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самоуправления Курской области отдельными государственными полномочиями Курской области по созданию и обеспечению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деятельности комиссий по делам несовершеннолетних и защите их прав» внесены изменения в части определения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количества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работников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территориальных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комиссий.</w:t>
      </w:r>
    </w:p>
    <w:p w:rsidR="007B3B63" w:rsidRPr="007B3B63" w:rsidRDefault="007B3B63" w:rsidP="00E30E87">
      <w:pPr>
        <w:pStyle w:val="af6"/>
        <w:tabs>
          <w:tab w:val="left" w:pos="1829"/>
        </w:tabs>
        <w:ind w:firstLine="709"/>
        <w:rPr>
          <w:color w:val="000000"/>
          <w:sz w:val="28"/>
          <w:szCs w:val="28"/>
          <w:lang w:eastAsia="ru-RU" w:bidi="ru-RU"/>
        </w:rPr>
      </w:pPr>
      <w:r w:rsidRPr="00E30E87">
        <w:rPr>
          <w:rFonts w:eastAsia="Arial Unicode MS"/>
          <w:color w:val="000000"/>
          <w:sz w:val="28"/>
          <w:szCs w:val="28"/>
          <w:lang w:eastAsia="ru-RU" w:bidi="ru-RU"/>
        </w:rPr>
        <w:t>В соответствии с указанными</w:t>
      </w:r>
      <w:r w:rsidRPr="00E30E87">
        <w:rPr>
          <w:color w:val="000000"/>
          <w:sz w:val="28"/>
          <w:szCs w:val="28"/>
          <w:lang w:eastAsia="ru-RU" w:bidi="ru-RU"/>
        </w:rPr>
        <w:t xml:space="preserve"> изменениями с 1 января 2021 года численность освобожденных </w:t>
      </w:r>
      <w:r w:rsidRPr="007B3B63">
        <w:rPr>
          <w:color w:val="000000"/>
          <w:sz w:val="28"/>
          <w:szCs w:val="28"/>
          <w:lang w:eastAsia="ru-RU" w:bidi="ru-RU"/>
        </w:rPr>
        <w:t>работников комиссий по делам несовершеннолетних и защите их прав увеличена на 10 штатных единиц.</w:t>
      </w:r>
    </w:p>
    <w:p w:rsidR="002242AD" w:rsidRPr="00E30E87" w:rsidRDefault="007B3B63" w:rsidP="00E30E87">
      <w:pPr>
        <w:widowControl w:val="0"/>
        <w:ind w:firstLine="708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Постановлением</w:t>
      </w:r>
      <w:r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Администрации</w:t>
      </w:r>
      <w:r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Курской</w:t>
      </w:r>
      <w:r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области от 12.12.2022 №1448</w:t>
      </w:r>
      <w:r w:rsid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-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 xml:space="preserve">па утверждено </w:t>
      </w:r>
      <w:r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п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оложение о комиссиях</w:t>
      </w:r>
      <w:r w:rsid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по</w:t>
      </w:r>
      <w:r w:rsid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делам</w:t>
      </w:r>
      <w:r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E30E87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несовершеннолетних и защите их прав в Курской области.</w:t>
      </w:r>
    </w:p>
    <w:p w:rsidR="007B3B63" w:rsidRPr="00E30E87" w:rsidRDefault="00E30E87" w:rsidP="00E30E87">
      <w:pPr>
        <w:widowControl w:val="0"/>
        <w:tabs>
          <w:tab w:val="left" w:pos="709"/>
        </w:tabs>
        <w:ind w:firstLine="420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Субвенции</w:t>
      </w:r>
      <w:r w:rsidR="007B3B63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местным</w:t>
      </w:r>
      <w:r w:rsidR="007B3B63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бюджетам на осуществление отдельных</w:t>
      </w:r>
      <w:r w:rsidR="007B3B63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г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осударственных</w:t>
      </w:r>
      <w:r w:rsidR="007B3B63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полномочий по</w:t>
      </w:r>
      <w:r w:rsidR="007B3B63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созданию и обеспечению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деятельности</w:t>
      </w:r>
      <w:r w:rsidR="007B3B63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комиссий</w:t>
      </w:r>
      <w:r w:rsidR="007B3B63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по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делам</w:t>
      </w:r>
      <w:r w:rsidR="007B3B63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E30E87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несовершеннолетних и защите их прав предоставлены.</w:t>
      </w:r>
    </w:p>
    <w:p w:rsidR="007B3B63" w:rsidRPr="007B3B63" w:rsidRDefault="007B3B63" w:rsidP="00E30E87">
      <w:pPr>
        <w:pStyle w:val="af6"/>
        <w:tabs>
          <w:tab w:val="left" w:pos="2294"/>
        </w:tabs>
        <w:ind w:firstLine="709"/>
        <w:rPr>
          <w:color w:val="000000"/>
          <w:sz w:val="28"/>
          <w:szCs w:val="28"/>
          <w:lang w:eastAsia="ru-RU" w:bidi="ru-RU"/>
        </w:rPr>
      </w:pPr>
      <w:r w:rsidRPr="00E30E87">
        <w:rPr>
          <w:color w:val="000000"/>
          <w:sz w:val="28"/>
          <w:szCs w:val="28"/>
          <w:lang w:eastAsia="ru-RU" w:bidi="ru-RU"/>
        </w:rPr>
        <w:t>9 марта 2022 года проведено расширенное заседание комиссии по делам несовершеннолетних и защите их прав Администрации Курской области с участием заместителей глав районов и городов Курской области - председателей КДН и ЗП, ответственных</w:t>
      </w:r>
      <w:r w:rsidR="00E30E87">
        <w:rPr>
          <w:color w:val="000000"/>
          <w:sz w:val="28"/>
          <w:szCs w:val="28"/>
          <w:lang w:eastAsia="ru-RU" w:bidi="ru-RU"/>
        </w:rPr>
        <w:t xml:space="preserve"> </w:t>
      </w:r>
      <w:r w:rsidRPr="00E30E87">
        <w:rPr>
          <w:color w:val="000000"/>
          <w:sz w:val="28"/>
          <w:szCs w:val="28"/>
          <w:lang w:eastAsia="ru-RU" w:bidi="ru-RU"/>
        </w:rPr>
        <w:t>секретарей</w:t>
      </w:r>
      <w:r w:rsidR="00E30E87">
        <w:rPr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color w:val="000000"/>
          <w:sz w:val="28"/>
          <w:szCs w:val="28"/>
          <w:lang w:eastAsia="ru-RU" w:bidi="ru-RU"/>
        </w:rPr>
        <w:t>муниципальных КДН и ЗП, членов КДН и ЗП, а также представителей прокуратуры Курской области.</w:t>
      </w:r>
    </w:p>
    <w:p w:rsidR="007B3B63" w:rsidRPr="007B3B63" w:rsidRDefault="007B3B63" w:rsidP="00E30E87">
      <w:pPr>
        <w:widowControl w:val="0"/>
        <w:tabs>
          <w:tab w:val="left" w:pos="1308"/>
          <w:tab w:val="left" w:pos="2887"/>
        </w:tabs>
        <w:ind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На</w:t>
      </w:r>
      <w:r w:rsid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заседании</w:t>
      </w:r>
      <w:r w:rsid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были</w:t>
      </w:r>
      <w:r w:rsid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рассмотрены следующие вопросы:</w:t>
      </w:r>
    </w:p>
    <w:p w:rsidR="007B3B63" w:rsidRPr="00D6175E" w:rsidRDefault="007B3B63" w:rsidP="00302FFB">
      <w:pPr>
        <w:pStyle w:val="a6"/>
        <w:widowControl w:val="0"/>
        <w:numPr>
          <w:ilvl w:val="0"/>
          <w:numId w:val="27"/>
        </w:numPr>
        <w:tabs>
          <w:tab w:val="left" w:pos="0"/>
          <w:tab w:val="left" w:pos="696"/>
          <w:tab w:val="left" w:pos="993"/>
        </w:tabs>
        <w:ind w:left="0" w:firstLine="696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О состоянии подростковой преступности и правонарушений на территории Курской области и принимаемых мерах органами и учреждениями</w:t>
      </w:r>
      <w:r w:rsidR="00E30E87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системы</w:t>
      </w:r>
      <w:r w:rsidR="00E30E87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профилактики по стабилизации ситуации (по итогам работы в 2021 году).</w:t>
      </w:r>
      <w:r w:rsidR="00D6175E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Профилактика деструктивного поведения несовершеннолетних</w:t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;</w:t>
      </w:r>
    </w:p>
    <w:p w:rsidR="007B3B63" w:rsidRPr="00D6175E" w:rsidRDefault="007B3B63" w:rsidP="00E30E87">
      <w:pPr>
        <w:pStyle w:val="a6"/>
        <w:widowControl w:val="0"/>
        <w:numPr>
          <w:ilvl w:val="0"/>
          <w:numId w:val="27"/>
        </w:numPr>
        <w:tabs>
          <w:tab w:val="left" w:pos="696"/>
          <w:tab w:val="left" w:pos="993"/>
          <w:tab w:val="left" w:pos="1085"/>
          <w:tab w:val="left" w:pos="1848"/>
          <w:tab w:val="left" w:pos="2506"/>
          <w:tab w:val="left" w:pos="2827"/>
        </w:tabs>
        <w:ind w:left="0" w:firstLine="696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О принимаемых мерах по предупреждению преступлений, совершаемых в отношении несовершеннолетних,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защите</w:t>
      </w:r>
      <w:r w:rsidR="00D6175E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детей</w:t>
      </w:r>
      <w:r w:rsidR="00D6175E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от</w:t>
      </w:r>
      <w:r w:rsidR="00D6175E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всех</w:t>
      </w:r>
      <w:r w:rsidR="00D6175E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форм</w:t>
      </w:r>
      <w:r w:rsidR="00D6175E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дискриминации, физического или психического</w:t>
      </w:r>
      <w:r w:rsidR="00D6175E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насилия,</w:t>
      </w:r>
      <w:r w:rsidR="00D6175E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оскорбления, грубого обращения, сексуальной и иной эксплуатации</w:t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;</w:t>
      </w:r>
    </w:p>
    <w:p w:rsidR="007B3B63" w:rsidRPr="00D6175E" w:rsidRDefault="007B3B63" w:rsidP="00D6175E">
      <w:pPr>
        <w:widowControl w:val="0"/>
        <w:numPr>
          <w:ilvl w:val="0"/>
          <w:numId w:val="27"/>
        </w:numPr>
        <w:tabs>
          <w:tab w:val="left" w:pos="0"/>
          <w:tab w:val="left" w:pos="993"/>
          <w:tab w:val="left" w:pos="2191"/>
        </w:tabs>
        <w:ind w:left="0" w:firstLine="696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Об</w:t>
      </w:r>
      <w:r w:rsidR="00D6175E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организации</w:t>
      </w:r>
      <w:r w:rsidR="00D6175E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D6175E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продуктивной социально значимой деятельности несовершеннолетних (в том числе находящихся в конфликте</w:t>
      </w:r>
      <w:r w:rsidR="00D6175E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  <w:r w:rsidRPr="00D6175E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с</w:t>
      </w:r>
      <w:r w:rsidR="00D6175E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  <w:r w:rsidRPr="00D6175E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законом), 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организации их досуга и занятости в свободное от учебы и работы время</w:t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;</w:t>
      </w:r>
    </w:p>
    <w:p w:rsidR="007B3B63" w:rsidRPr="00D6175E" w:rsidRDefault="007B3B63" w:rsidP="00302FFB">
      <w:pPr>
        <w:pStyle w:val="a6"/>
        <w:widowControl w:val="0"/>
        <w:numPr>
          <w:ilvl w:val="0"/>
          <w:numId w:val="27"/>
        </w:numPr>
        <w:tabs>
          <w:tab w:val="left" w:pos="0"/>
          <w:tab w:val="left" w:pos="993"/>
        </w:tabs>
        <w:ind w:left="0" w:firstLine="696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О реализации мероприятий, направленных на обеспечение трудовой</w:t>
      </w:r>
      <w:r w:rsidR="00D6175E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занятости</w:t>
      </w:r>
      <w:r w:rsidR="00D6175E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несовершеннолетних в возрасте от 14 до 18 лет (в том числе находящихся в социально опасном положении).</w:t>
      </w:r>
    </w:p>
    <w:p w:rsidR="007B3B63" w:rsidRPr="007B3B63" w:rsidRDefault="007B3B63" w:rsidP="00D6175E">
      <w:pPr>
        <w:widowControl w:val="0"/>
        <w:tabs>
          <w:tab w:val="left" w:pos="0"/>
          <w:tab w:val="left" w:pos="1714"/>
          <w:tab w:val="left" w:pos="2760"/>
        </w:tabs>
        <w:ind w:firstLine="696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23 сентября 2022 года проведено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расширенное заседание комиссии</w:t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по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делам</w:t>
      </w:r>
    </w:p>
    <w:p w:rsidR="007B3B63" w:rsidRPr="007B3B63" w:rsidRDefault="007B3B63" w:rsidP="00E30E87">
      <w:pPr>
        <w:widowControl w:val="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несовершеннолетних и защите их прав Администрации Курской области с участием заместителей глав районов и городов Курской области - председателей КДН и ЗП, ответственных секретарей муниципальных КДН и ЗП, членов КДН и ЗП, а также представителей прокуратуры Курской области.</w:t>
      </w:r>
    </w:p>
    <w:p w:rsidR="007B3B63" w:rsidRPr="007B3B63" w:rsidRDefault="00D6175E" w:rsidP="00D6175E">
      <w:pPr>
        <w:widowControl w:val="0"/>
        <w:tabs>
          <w:tab w:val="left" w:pos="709"/>
          <w:tab w:val="left" w:pos="2887"/>
        </w:tabs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На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заседании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были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рассмотрены следующие вопросы:</w:t>
      </w:r>
    </w:p>
    <w:p w:rsidR="007B3B63" w:rsidRPr="00D6175E" w:rsidRDefault="00302FFB" w:rsidP="00302FFB">
      <w:pPr>
        <w:pStyle w:val="a6"/>
        <w:widowControl w:val="0"/>
        <w:numPr>
          <w:ilvl w:val="0"/>
          <w:numId w:val="28"/>
        </w:numPr>
        <w:tabs>
          <w:tab w:val="left" w:pos="662"/>
          <w:tab w:val="left" w:pos="851"/>
          <w:tab w:val="left" w:pos="993"/>
        </w:tabs>
        <w:ind w:left="0"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О состоянии подростковой преступности и правонарушений на территории Курской области и принимаемых мерах органами и учреждениями</w:t>
      </w:r>
      <w:r w:rsidR="00D6175E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системы</w:t>
      </w:r>
      <w:r w:rsidR="00D6175E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профилактики по стабилизации ситуации (по итогам 1 полугодия 2022 года)</w:t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;</w:t>
      </w:r>
    </w:p>
    <w:p w:rsidR="007B3B63" w:rsidRPr="00D6175E" w:rsidRDefault="00302FFB" w:rsidP="00302FFB">
      <w:pPr>
        <w:pStyle w:val="a6"/>
        <w:widowControl w:val="0"/>
        <w:numPr>
          <w:ilvl w:val="0"/>
          <w:numId w:val="28"/>
        </w:numPr>
        <w:tabs>
          <w:tab w:val="left" w:pos="0"/>
          <w:tab w:val="left" w:pos="993"/>
          <w:tab w:val="left" w:pos="2093"/>
        </w:tabs>
        <w:ind w:left="0"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Об</w:t>
      </w:r>
      <w:r w:rsidR="00D6175E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эффективности</w:t>
      </w:r>
      <w:r w:rsidR="00D6175E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реализации</w:t>
      </w:r>
      <w:r w:rsidR="00D6175E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мероприятий</w:t>
      </w:r>
      <w:r w:rsidR="00D6175E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6175E">
        <w:rPr>
          <w:rFonts w:ascii="Times New Roman" w:eastAsia="Arial Unicode MS" w:hAnsi="Times New Roman"/>
          <w:i/>
          <w:iCs/>
          <w:color w:val="000000"/>
          <w:sz w:val="28"/>
          <w:szCs w:val="28"/>
          <w:lang w:eastAsia="ru-RU" w:bidi="ru-RU"/>
        </w:rPr>
        <w:t>«</w:t>
      </w:r>
      <w:r w:rsidR="007B3B63" w:rsidRPr="00D6175E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Комплексного плана действий </w:t>
      </w:r>
      <w:r w:rsidR="007B3B63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по обеспечению информационной безопасности детей, производства </w:t>
      </w:r>
      <w:r w:rsidR="007B3B63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информационной продукции для детей и оборота информационной продукции в Курской области на 2021-2023 годы»</w:t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;</w:t>
      </w:r>
    </w:p>
    <w:p w:rsidR="007B3B63" w:rsidRPr="00D6175E" w:rsidRDefault="00D6175E" w:rsidP="00D6175E">
      <w:pPr>
        <w:pStyle w:val="a6"/>
        <w:widowControl w:val="0"/>
        <w:numPr>
          <w:ilvl w:val="0"/>
          <w:numId w:val="28"/>
        </w:numPr>
        <w:tabs>
          <w:tab w:val="left" w:pos="0"/>
          <w:tab w:val="left" w:pos="709"/>
          <w:tab w:val="left" w:pos="993"/>
          <w:tab w:val="left" w:pos="2220"/>
          <w:tab w:val="left" w:pos="2669"/>
        </w:tabs>
        <w:ind w:left="0" w:firstLine="709"/>
        <w:jc w:val="left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="007B3B63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проводимой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профилактической работе по предупреждению</w:t>
      </w:r>
      <w:r w:rsidR="007B3B63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гибели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н</w:t>
      </w:r>
      <w:r w:rsidR="007B3B63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есовершеннолетних детей на пожарах.</w:t>
      </w:r>
    </w:p>
    <w:p w:rsidR="007B3B63" w:rsidRPr="00D6175E" w:rsidRDefault="00D6175E" w:rsidP="00D6175E">
      <w:pPr>
        <w:widowControl w:val="0"/>
        <w:numPr>
          <w:ilvl w:val="0"/>
          <w:numId w:val="28"/>
        </w:numPr>
        <w:tabs>
          <w:tab w:val="left" w:pos="0"/>
          <w:tab w:val="left" w:pos="907"/>
          <w:tab w:val="left" w:pos="993"/>
          <w:tab w:val="left" w:pos="1421"/>
        </w:tabs>
        <w:ind w:left="0" w:firstLine="66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Об эффективности работы КДН и ЗП г. Железногорска и КДН и ЗП и г. 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К</w:t>
      </w:r>
      <w:r w:rsidR="007B3B63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урчатова Курской области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по профилактике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безнадзорности и правонарушений несовершеннолетних.</w:t>
      </w:r>
    </w:p>
    <w:p w:rsidR="007B3B63" w:rsidRPr="000E5BC2" w:rsidRDefault="007B3B63" w:rsidP="00D6175E">
      <w:pPr>
        <w:widowControl w:val="0"/>
        <w:tabs>
          <w:tab w:val="left" w:pos="0"/>
          <w:tab w:val="left" w:pos="993"/>
          <w:tab w:val="left" w:pos="2453"/>
        </w:tabs>
        <w:ind w:firstLine="660"/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</w:pPr>
      <w:r w:rsidRPr="000E5BC2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По результатам рассмотрения вышеуказанных</w:t>
      </w:r>
      <w:r w:rsidRPr="000E5BC2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ab/>
        <w:t>вопросов</w:t>
      </w:r>
    </w:p>
    <w:p w:rsidR="007B3B63" w:rsidRDefault="007B3B63" w:rsidP="00D6175E">
      <w:pPr>
        <w:widowControl w:val="0"/>
        <w:tabs>
          <w:tab w:val="left" w:pos="0"/>
          <w:tab w:val="left" w:pos="993"/>
          <w:tab w:val="left" w:pos="2136"/>
          <w:tab w:val="left" w:pos="2779"/>
        </w:tabs>
        <w:ind w:firstLine="660"/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</w:pPr>
      <w:r w:rsidRPr="000E5BC2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вынесены конкретные поручения и рекомендации в адрес органов исполнительной власти Курской области и органов местного самоуправления,</w:t>
      </w:r>
      <w:r w:rsidR="00D6175E" w:rsidRPr="000E5BC2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 а </w:t>
      </w:r>
      <w:r w:rsidRPr="000E5BC2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также</w:t>
      </w:r>
      <w:r w:rsidR="00D6175E" w:rsidRPr="000E5BC2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  <w:r w:rsidRPr="000E5BC2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федеральных</w:t>
      </w:r>
      <w:r w:rsidR="00D6175E" w:rsidRPr="000E5BC2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  <w:r w:rsidRPr="000E5BC2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органов</w:t>
      </w:r>
      <w:r w:rsidR="00D6175E" w:rsidRPr="000E5BC2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  <w:r w:rsidRPr="000E5BC2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государственной власти</w:t>
      </w:r>
      <w:r w:rsidR="00D6175E" w:rsidRPr="000E5BC2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 по повышению </w:t>
      </w:r>
      <w:r w:rsidRPr="000E5BC2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эффективности</w:t>
      </w:r>
      <w:r w:rsidR="00D6175E" w:rsidRPr="000E5BC2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  <w:r w:rsidRPr="000E5BC2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деятельности</w:t>
      </w:r>
      <w:r w:rsidRPr="000E5BC2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ab/>
        <w:t>в</w:t>
      </w:r>
      <w:r w:rsidR="00D6175E" w:rsidRPr="000E5BC2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  <w:r w:rsidRPr="000E5BC2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сфере</w:t>
      </w:r>
      <w:r w:rsidR="00D6175E" w:rsidRPr="000E5BC2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  <w:r w:rsidRPr="000E5BC2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 w:bidi="ru-RU"/>
        </w:rPr>
        <w:t xml:space="preserve">профилактики безнадзорности и правонарушений несовершеннолетних. Исполнение постановлений находится на контроле в отделе Администрации Курской области по обеспечению </w:t>
      </w:r>
      <w:r w:rsidRPr="000E5BC2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деятельности КДН и ЗП.</w:t>
      </w:r>
    </w:p>
    <w:p w:rsidR="00302FFB" w:rsidRPr="000E5BC2" w:rsidRDefault="00302FFB" w:rsidP="00D6175E">
      <w:pPr>
        <w:widowControl w:val="0"/>
        <w:tabs>
          <w:tab w:val="left" w:pos="0"/>
          <w:tab w:val="left" w:pos="993"/>
          <w:tab w:val="left" w:pos="2136"/>
          <w:tab w:val="left" w:pos="2779"/>
        </w:tabs>
        <w:ind w:firstLine="660"/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В течение 2022 года отделом по обеспечению деятельности комиссии по делам несовершеннолетних и защите их прав </w:t>
      </w:r>
      <w:r w:rsidR="00BB571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Правительства Курской области в адрес муниципальных комиссий по делам несовершеннолетних и защите их прав подготовлены и направлены более 50 информационных и методических материалов по проблемам профилактики безнадзорности и правонарушений несовершеннолетних для муниципальных комиссий. </w:t>
      </w:r>
    </w:p>
    <w:p w:rsidR="007B3B63" w:rsidRPr="007B3B63" w:rsidRDefault="007B3B63" w:rsidP="00D6175E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В целях создания отлаженного механизма межведомственного взаимодействия при организации профилактической работы с семьями и несовершеннолетними, находящимися в социально опасном положении и трудной жизненной ситуации в 2022 году разработаны и утверждены:</w:t>
      </w:r>
    </w:p>
    <w:p w:rsidR="007B3B63" w:rsidRPr="00D6175E" w:rsidRDefault="007B3B63" w:rsidP="00BB5718">
      <w:pPr>
        <w:widowControl w:val="0"/>
        <w:tabs>
          <w:tab w:val="left" w:pos="1462"/>
        </w:tabs>
        <w:ind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Межведомственный</w:t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D6175E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комплексный план мероприятий по профилактике безнадзорности, правонарушений</w:t>
      </w:r>
      <w:r w:rsidR="00BB571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  <w:r w:rsidRPr="00D6175E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и суицидов несовершеннолетних, предупреждению деструктивных проявлений в подростковой среде, защите прав и законных интересов детей на территории Курской 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области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на</w:t>
      </w:r>
      <w:r w:rsidR="00BB5718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2022 год, (постановление 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КДН и ЗП Администрации Курской области от 09.03.2022 №3).</w:t>
      </w:r>
    </w:p>
    <w:p w:rsidR="007B3B63" w:rsidRPr="00D6175E" w:rsidRDefault="00BB5718" w:rsidP="00BB5718">
      <w:pPr>
        <w:widowControl w:val="0"/>
        <w:tabs>
          <w:tab w:val="left" w:pos="586"/>
          <w:tab w:val="right" w:pos="851"/>
        </w:tabs>
        <w:ind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7B3B63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«Положение по выявлению безнадзорных и беспризорных детей с определением порядка их направления к местам постоянного проживания, помещения в медицинские организации и специализированные учреждения для</w:t>
      </w:r>
      <w:r w:rsidR="00D6175E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несовершеннолетних,</w:t>
      </w:r>
      <w:r w:rsidR="00D6175E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нуждающихся в социальной реабилитации» (постановление КДН и ЗП Администрации Курской области от 23.09.2022 №19);</w:t>
      </w:r>
    </w:p>
    <w:p w:rsidR="007B3B63" w:rsidRPr="00D6175E" w:rsidRDefault="007B3B63" w:rsidP="00BB5718">
      <w:pPr>
        <w:widowControl w:val="0"/>
        <w:tabs>
          <w:tab w:val="left" w:pos="586"/>
          <w:tab w:val="left" w:pos="851"/>
        </w:tabs>
        <w:ind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«Порядок формирования и ведения региональной базы данных о несовершеннолетних и семьях, </w:t>
      </w:r>
      <w:r w:rsidR="00D6175E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находящихся в социально опасном 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положении»</w:t>
      </w:r>
      <w:r w:rsidR="00D6175E"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(постановление КДН и ЗП Администрации Курской области от 23.09.2022 №19);</w:t>
      </w:r>
    </w:p>
    <w:p w:rsidR="00D6175E" w:rsidRDefault="007B3B63" w:rsidP="00D6175E">
      <w:pPr>
        <w:pBdr>
          <w:bottom w:val="single" w:sz="4" w:space="31" w:color="FFFFFF"/>
        </w:pBdr>
        <w:tabs>
          <w:tab w:val="left" w:pos="851"/>
        </w:tabs>
        <w:ind w:firstLine="709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30E87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«Порядок формирования и ведения региональной базы данных о несовершеннолетних и семьях с детьми, находящихся в трудной жизненной ситуации, и нуждающихся в социальной поддержке» (постановление КДН и ЗП Администрации Курской области от 23.09.2022 №19). </w:t>
      </w:r>
    </w:p>
    <w:p w:rsidR="00D6175E" w:rsidRDefault="00D6175E" w:rsidP="00D6175E">
      <w:pPr>
        <w:pBdr>
          <w:bottom w:val="single" w:sz="4" w:space="31" w:color="FFFFFF"/>
        </w:pBdr>
        <w:tabs>
          <w:tab w:val="left" w:pos="851"/>
        </w:tabs>
        <w:ind w:firstLine="709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D6175E" w:rsidRDefault="007B3B63" w:rsidP="00D6175E">
      <w:pPr>
        <w:pBdr>
          <w:bottom w:val="single" w:sz="4" w:space="31" w:color="FFFFFF"/>
        </w:pBdr>
        <w:tabs>
          <w:tab w:val="left" w:pos="851"/>
        </w:tabs>
        <w:ind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В 2022 году в регионе в целях профилактики</w:t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социального</w:t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сиротства, оказания содействия семьям с детьми, находящимся в трудной жизненной ситуации и нуждающимся в социальной поддержке, при содействии Фонда поддержки детей, находящихся в трудной жизненной ситуации (г. Москва), реализуются:</w:t>
      </w:r>
    </w:p>
    <w:p w:rsidR="00D6175E" w:rsidRDefault="007B3B63" w:rsidP="00D6175E">
      <w:pPr>
        <w:pBdr>
          <w:bottom w:val="single" w:sz="4" w:space="31" w:color="FFFFFF"/>
        </w:pBdr>
        <w:tabs>
          <w:tab w:val="left" w:pos="851"/>
        </w:tabs>
        <w:ind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региональный проект «Подарок Аиста» по развитию эффективных практик социально</w:t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-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психологической</w:t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поддержки</w:t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D6175E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несовершеннолетних беременных и матерей, нуждающихся в помощи и поддержке государства, профилактики</w:t>
      </w:r>
      <w:r w:rsidR="00D6175E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  <w:r w:rsidRPr="00D6175E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отказов</w:t>
      </w:r>
      <w:r w:rsidR="00D6175E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  <w:r w:rsidRPr="00D6175E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от </w:t>
      </w:r>
      <w:r w:rsidRP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новорожденных;</w:t>
      </w:r>
    </w:p>
    <w:p w:rsidR="00D6175E" w:rsidRDefault="007B3B63" w:rsidP="00D6175E">
      <w:pPr>
        <w:pBdr>
          <w:bottom w:val="single" w:sz="4" w:space="31" w:color="FFFFFF"/>
        </w:pBdr>
        <w:tabs>
          <w:tab w:val="left" w:pos="851"/>
        </w:tabs>
        <w:ind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региональный проект ОБУССОКО «</w:t>
      </w:r>
      <w:proofErr w:type="spellStart"/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Железногорский</w:t>
      </w:r>
      <w:proofErr w:type="spellEnd"/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детский дом-интернат «Надежда» по</w:t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внедрению</w:t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стационарозамещающих</w:t>
      </w:r>
      <w:proofErr w:type="spellEnd"/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форм</w:t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сопровождения детей-инвалидов, созданию </w:t>
      </w:r>
      <w:proofErr w:type="spellStart"/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микрореабилитационного</w:t>
      </w:r>
      <w:proofErr w:type="spellEnd"/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центра «Надежда в каждый дом»</w:t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(2021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2022 годы);</w:t>
      </w:r>
    </w:p>
    <w:p w:rsidR="00D6175E" w:rsidRDefault="007B3B63" w:rsidP="000C67EC">
      <w:pPr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региональный комплекс мер «Безопасное</w:t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детство»,</w:t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направленный</w:t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на оказание</w:t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помощи детям, пострадавшим от жестокого</w:t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обращения,</w:t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обеспечение безопасности детей, на 2022-2023 годы;</w:t>
      </w:r>
    </w:p>
    <w:p w:rsidR="000C67EC" w:rsidRDefault="007B3B63" w:rsidP="000C67EC">
      <w:pPr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региональный комплекс мер «Шаги к успеху», нап</w:t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равленный на оказание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и развитие</w:t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социальной поддержки семей с низким уровнем дохода, на 2022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</w:r>
      <w:r w:rsidR="00D6175E">
        <w:rPr>
          <w:rFonts w:ascii="Times New Roman" w:hAnsi="Times New Roman"/>
          <w:color w:val="000000"/>
          <w:sz w:val="28"/>
          <w:szCs w:val="28"/>
          <w:lang w:eastAsia="ru-RU" w:bidi="ru-RU"/>
        </w:rPr>
        <w:t>-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2023 годы.</w:t>
      </w:r>
    </w:p>
    <w:p w:rsidR="000C67EC" w:rsidRDefault="00BB5718" w:rsidP="000C67EC">
      <w:pPr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 целях организации межведомственного взаимодействия органов и учреждений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системы</w:t>
      </w:r>
      <w:r w:rsidR="00D6175E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профилактики безнадзорности и правонарушений несовершеннолетних</w:t>
      </w:r>
      <w:r w:rsidR="000C67EC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Курской</w:t>
      </w:r>
      <w:r w:rsidR="000C67EC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области по выявлению и оказанию помощи детям и семьям, находящимся</w:t>
      </w:r>
      <w:r w:rsidR="000C67EC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в</w:t>
      </w:r>
      <w:r w:rsidR="000C67EC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трудной</w:t>
      </w:r>
      <w:r w:rsidR="000C67EC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жизненной</w:t>
      </w:r>
      <w:r w:rsidR="007B3B63" w:rsidRPr="000C67EC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  <w:t xml:space="preserve">ситуации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и нуждающимся в социальной поддержке,</w:t>
      </w:r>
      <w:r w:rsidR="00CF771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в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каждом</w:t>
      </w:r>
      <w:r w:rsidR="000C67EC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муниципальном районе</w:t>
      </w:r>
      <w:r w:rsidR="000C67EC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и</w:t>
      </w:r>
      <w:r w:rsidR="000C67EC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городском округе Курской области под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руководством заместителя главы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администрации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по</w:t>
      </w:r>
      <w:r w:rsidR="000C67EC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социальным вопросам действует Координационный совет по оказанию помощи семьям с детьми</w:t>
      </w:r>
      <w:proofErr w:type="gramEnd"/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, </w:t>
      </w:r>
      <w:proofErr w:type="gramStart"/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находящимся</w:t>
      </w:r>
      <w:proofErr w:type="gramEnd"/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в трудной жизненной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ситуации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и</w:t>
      </w:r>
      <w:r w:rsidR="000C67EC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н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уждающимся в социальной поддержке. Основные механизмы деятельности Координационных советов определены Порядком межведомственного взаи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модействия органов и учреждений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системы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профилактики безнадзорности и правонарушений несовершеннолетних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Курской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области по раннему выявлению и оказанию помощи детям и семьям, находящимся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в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трудной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жизненной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ситуации и нуждающимся в социальной поддержке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,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утвержденным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постановлением КДН и ЗП Администрации Курской области от 23.09.2021 №19.</w:t>
      </w:r>
    </w:p>
    <w:p w:rsidR="000C67EC" w:rsidRDefault="007B3B63" w:rsidP="000C67EC">
      <w:pPr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Главами</w:t>
      </w:r>
      <w:r w:rsidR="000C67EC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муниципальных</w:t>
      </w:r>
      <w:r w:rsidR="000C67EC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C67EC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образований Курской области заключены соглашения с центрами социальной помощи семье и детям Курской области о сотрудничестве 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в решении вопросов профилактики социального сиротства.</w:t>
      </w:r>
    </w:p>
    <w:p w:rsidR="000C67EC" w:rsidRDefault="007B3B63" w:rsidP="000C67EC">
      <w:pPr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proofErr w:type="gramStart"/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В 2022 году членами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Координационных советов на основе разработанных программ индивидуальной профилактической</w:t>
      </w:r>
      <w:r w:rsidR="00BB5718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работы проведена работа с семьями с детьми,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находящимися в трудной жизненной ситуации (2825 семей), в том числе: 10025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профилактических бесед, 4356 обследований по признакам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неблагополучия,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оказано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содействие в лечении от алкогольной зависимости - 193 чел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овека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, содействие в трудоустройстве - 342 чел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овека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.</w:t>
      </w:r>
      <w:proofErr w:type="gramEnd"/>
    </w:p>
    <w:p w:rsidR="000C67EC" w:rsidRDefault="007B3B63" w:rsidP="000C67EC">
      <w:pPr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В регионе в рамках областного благотворительного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марафона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«Мир детства» в 2022 году оказана адресная социальная помощь 1302 чел</w:t>
      </w:r>
      <w:r w:rsidR="00CF771E">
        <w:rPr>
          <w:rFonts w:ascii="Times New Roman" w:hAnsi="Times New Roman"/>
          <w:color w:val="000000"/>
          <w:sz w:val="28"/>
          <w:szCs w:val="28"/>
          <w:lang w:eastAsia="ru-RU" w:bidi="ru-RU"/>
        </w:rPr>
        <w:t>овека на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сумму 5 377 730,69 руб.</w:t>
      </w:r>
    </w:p>
    <w:p w:rsidR="000C67EC" w:rsidRDefault="007B3B63" w:rsidP="000C67EC">
      <w:pPr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На особом контроле находится вопрос профилактики жестокого обращения с детьми. Комитетом социального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обеспечения,</w:t>
      </w:r>
      <w:r w:rsidR="000C67EC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материнства и детства Курской области</w:t>
      </w:r>
      <w:r w:rsidR="000C67EC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осуществляется</w:t>
      </w:r>
      <w:r w:rsidR="000C67EC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C67EC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ежедневный мониторинг ситуации в замещающих семьях, семьях, находящихся в трудной жизненной ситуации и социально опасном положении, выработка решений по защите прав ребенка (посредством 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групп органов опеки и попечительства,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учреждений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социального обслуживания семьи и детей в популярных мессенджерах).</w:t>
      </w:r>
    </w:p>
    <w:p w:rsidR="000C67EC" w:rsidRDefault="007B3B63" w:rsidP="000C67EC">
      <w:pPr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proofErr w:type="gramStart"/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Министерство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является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координатором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деятельности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федеральной службы Детского телефона доверия в регионе, к которой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подключены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4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организации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социального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обслуживания семьи и детей.</w:t>
      </w:r>
      <w:proofErr w:type="gramEnd"/>
    </w:p>
    <w:p w:rsidR="000C67EC" w:rsidRDefault="007B3B63" w:rsidP="000C67EC">
      <w:pPr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В 2022 году специалисты службы детского телефона доверия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приняли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10844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обращения,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из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которых от детей и подростков - 6232, от родителей (лиц их заменяющих) - 726, от иных граждан - 3886.</w:t>
      </w:r>
    </w:p>
    <w:p w:rsidR="000C67EC" w:rsidRDefault="007B3B63" w:rsidP="000C67EC">
      <w:pPr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В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городе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Курске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функционирует МБУСОН г. Курска «Социальная гостиная для оказания помощи женщинам с детьми, оказавшимся в трудной жизненной ситуации». В 2022 году в социальной гостиной временно проживали 12 женщин с 16 детьми.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Профилактической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работой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специалистов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вне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стационара охвачено 425 семей с детьми, находящихся в трудной жизненной ситуации.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</w:p>
    <w:p w:rsidR="00CF771E" w:rsidRDefault="007B3B63" w:rsidP="000C67EC">
      <w:pPr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proofErr w:type="gramStart"/>
      <w:r w:rsidRPr="000C67EC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В Курской области в целях профилактики</w:t>
      </w:r>
      <w:r w:rsidR="000C67EC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  <w:r w:rsidRPr="000C67EC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вторичного 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сиротства, 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оказания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квалифицированной психолого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-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педагогической и медико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-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социальной помощи детям-сиротам и детям, оставшимся без попечения родителей, гражданам, принявшим на воспитание детей данной категории, лицам из их числа действует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областное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казенное учреждение «Центр сопровождения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замещающих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семей и граждан из числа детей-сирот и детей, оставшихся без попечения родителей».</w:t>
      </w:r>
      <w:proofErr w:type="gramEnd"/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В 25 муниципальных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образо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ваниях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работают на местах специалисты по социальной работе ОКУ «Центр сопровождения». </w:t>
      </w:r>
      <w:proofErr w:type="gramStart"/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На 01.01.2023 специалистами ОКУ «Центр сопровождения»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оказывается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E30E87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помощь 989 семьям опекунов (попечителей), воспитывающим 1194 детей-сирот и детей, оставшихся без попечения родителей, 257 приемным семьям, воспитывающим 707 детей-сирот и детей, оставшихся без попечения родителей, 315 выпускникам интернатов, проводятся занятия клуба «Школа замещающих родителей», «Школа молодых родителей», клуба «Выпускник», </w:t>
      </w:r>
      <w:r w:rsidR="00CF771E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организуется работа выездной консультационной мобильной бригады. </w:t>
      </w:r>
      <w:proofErr w:type="gramEnd"/>
    </w:p>
    <w:p w:rsidR="000C67EC" w:rsidRDefault="007B3B63" w:rsidP="000C67EC">
      <w:pPr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С 21 по 23 сентября 2022 года в </w:t>
      </w:r>
      <w:proofErr w:type="gramStart"/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Кемеровской</w:t>
      </w:r>
      <w:proofErr w:type="gramEnd"/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области </w:t>
      </w:r>
      <w:r w:rsidR="00C93457">
        <w:rPr>
          <w:rFonts w:ascii="Times New Roman" w:hAnsi="Times New Roman"/>
          <w:color w:val="000000"/>
          <w:sz w:val="28"/>
          <w:szCs w:val="28"/>
          <w:lang w:eastAsia="ru-RU" w:bidi="ru-RU"/>
        </w:rPr>
        <w:t>–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Кузбассе</w:t>
      </w:r>
      <w:r w:rsidR="00C9345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состоялся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val="en-US" w:bidi="en-US"/>
        </w:rPr>
        <w:t>XIII</w:t>
      </w:r>
      <w:r w:rsidR="000C67EC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Всероссийский форум «Вместе - ради детей! Доступная и качественная помощь», на </w:t>
      </w:r>
      <w:proofErr w:type="gramStart"/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котором</w:t>
      </w:r>
      <w:proofErr w:type="gramEnd"/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делегацией Курской области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представлены</w:t>
      </w:r>
      <w:r w:rsid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региональные 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инновационные практики помощи детям и семьям с детьми, находящимся в трудной жизненной ситуации.</w:t>
      </w:r>
    </w:p>
    <w:p w:rsidR="000C67EC" w:rsidRPr="00A363D2" w:rsidRDefault="007B3B63" w:rsidP="00A363D2">
      <w:pPr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proofErr w:type="gramStart"/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30 марта 2022 года Министерством</w:t>
      </w:r>
      <w:r w:rsidR="00C93457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социального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обеспечения, материнства и детства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Курской области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A363D2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совместно с МКУ «ЦППМСП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«Гармония» организована работа</w:t>
      </w:r>
      <w:r w:rsidR="00C93457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группы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специалистов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C93457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т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елефона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экстренной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психологической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помощи для детей и подростков</w:t>
      </w:r>
      <w:r w:rsidR="00CF771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, рассмотрены актуальные проблемы, возникающие у психолога в процессе экстренного звонка, варианты разрешения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возникших проблем, техники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саморегуляции</w:t>
      </w:r>
      <w:proofErr w:type="spellEnd"/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в работе с детьми и подростками.</w:t>
      </w:r>
      <w:proofErr w:type="gramEnd"/>
    </w:p>
    <w:p w:rsidR="000C67EC" w:rsidRPr="00A363D2" w:rsidRDefault="007B3B63" w:rsidP="00A363D2">
      <w:pPr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С 11 апреля по 25 мая 2022 года в Курской области организован региональный этап Всероссийской онлайн-акции «Марафон доверия», проводимой Фондом поддержки детей, находящихся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в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трудной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жизненной ситуации (г. Москва).</w:t>
      </w:r>
    </w:p>
    <w:p w:rsidR="000C67EC" w:rsidRPr="00A363D2" w:rsidRDefault="007B3B63" w:rsidP="00A363D2">
      <w:pPr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17 мая 2022 года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в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Международный день детского телефона довери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я педагоги-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психологи службы Детского телефона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организаций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социальной защиты приняли участие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во Всероссийской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конференции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«Экстренная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психологическая помощь детям и родителям. Ресурс детского телефона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доверия»,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организованной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Фондом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A363D2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поддержки детей, находящихся в трудной жизненной ситуации (г.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Москва).</w:t>
      </w:r>
    </w:p>
    <w:p w:rsidR="000C67EC" w:rsidRPr="00A363D2" w:rsidRDefault="007B3B63" w:rsidP="00A363D2">
      <w:pPr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Министерством социального обеспечения, материнства и детства Курской области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ежегодно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проводятся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межведомственные совещания, круглые столы, в том числе по вопросам профилактики социального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сиротства,</w:t>
      </w:r>
      <w:r w:rsidR="000C67EC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безнадзорности правонарушений несовершеннолетних.</w:t>
      </w:r>
    </w:p>
    <w:p w:rsidR="000C67EC" w:rsidRDefault="000C67EC" w:rsidP="00A363D2">
      <w:pPr>
        <w:pBdr>
          <w:bottom w:val="single" w:sz="4" w:space="31" w:color="FFFFFF"/>
        </w:pBdr>
        <w:tabs>
          <w:tab w:val="left" w:pos="709"/>
        </w:tabs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proofErr w:type="gramStart"/>
      <w:r w:rsidR="007B3B63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 Беловском, </w:t>
      </w:r>
      <w:proofErr w:type="spellStart"/>
      <w:r w:rsidR="007B3B63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Горшеченском</w:t>
      </w:r>
      <w:proofErr w:type="spellEnd"/>
      <w:r w:rsidR="007B3B63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="007B3B63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Глушковско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м</w:t>
      </w:r>
      <w:proofErr w:type="spellEnd"/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, Дмитриевском, </w:t>
      </w:r>
      <w:proofErr w:type="spellStart"/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Золотухинском</w:t>
      </w:r>
      <w:proofErr w:type="spellEnd"/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, </w:t>
      </w:r>
      <w:r w:rsidR="007B3B63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Курском,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7B3B63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Мантровском</w:t>
      </w:r>
      <w:proofErr w:type="spellEnd"/>
      <w:r w:rsidR="007B3B63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,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7B3B63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Медвенском</w:t>
      </w:r>
      <w:proofErr w:type="spellEnd"/>
      <w:r w:rsidR="007B3B63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,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7B3B63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Обоянском</w:t>
      </w:r>
      <w:proofErr w:type="spellEnd"/>
      <w:r w:rsidR="007B3B63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,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7B3B63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Поныровском</w:t>
      </w:r>
      <w:proofErr w:type="spellEnd"/>
      <w:r w:rsidR="007B3B63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,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Рыльском,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Советского,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7B3B63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Солнцевском</w:t>
      </w:r>
      <w:proofErr w:type="spellEnd"/>
      <w:r w:rsidR="007B3B63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,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7B3B63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Тимском</w:t>
      </w:r>
      <w:proofErr w:type="spellEnd"/>
      <w:r w:rsidR="007B3B63"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,</w:t>
      </w:r>
      <w:r w:rsidRP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7B3B63" w:rsidRPr="00A363D2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Черемисиновском</w:t>
      </w:r>
      <w:proofErr w:type="spellEnd"/>
      <w:r w:rsidR="007B3B63" w:rsidRPr="00A363D2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="007B3B63" w:rsidRPr="00A363D2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Щигровском</w:t>
      </w:r>
      <w:proofErr w:type="spellEnd"/>
      <w:r w:rsidR="007B3B63" w:rsidRPr="00A363D2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районах, г. Льгове, ЖАО, ЦАО, САО города Курска с участием специалистов органов опеки и попечительства, замещающих родителей, детей-сирот и детей, оставшихся</w:t>
      </w:r>
      <w:r w:rsidR="007B3B63" w:rsidRPr="00E30E87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без попечения родителей, проведены круглые столы по проблемам детей, попавших в трудную жизненную ситуацию. </w:t>
      </w:r>
      <w:proofErr w:type="gramEnd"/>
    </w:p>
    <w:p w:rsidR="000C67EC" w:rsidRDefault="000C67EC" w:rsidP="000C67EC">
      <w:pPr>
        <w:pBdr>
          <w:bottom w:val="single" w:sz="4" w:space="31" w:color="FFFFFF"/>
        </w:pBdr>
        <w:tabs>
          <w:tab w:val="left" w:pos="709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Рекламные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видеоролики,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созданные при содействии Фонда поддержки детей, находящихся в трудной жизненной ситуации, регулярно демонстрируются при проведении мероприятий.</w:t>
      </w:r>
    </w:p>
    <w:p w:rsidR="000C67EC" w:rsidRPr="000C67EC" w:rsidRDefault="000C67EC" w:rsidP="000C67EC">
      <w:pPr>
        <w:pBdr>
          <w:bottom w:val="single" w:sz="4" w:space="31" w:color="FFFFFF"/>
        </w:pBdr>
        <w:tabs>
          <w:tab w:val="left" w:pos="709"/>
        </w:tabs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proofErr w:type="gramStart"/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На официальных сайтах подведом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ственных органов и организаций, в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группах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популярных мессенджеров, в социальной сети «</w:t>
      </w:r>
      <w:proofErr w:type="spellStart"/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ВКонтакте</w:t>
      </w:r>
      <w:proofErr w:type="spellEnd"/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» в группах «Центр сопровождения замещающих семей Курской области»,</w:t>
      </w:r>
      <w:r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«Ассоциация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многодетных, приемных семей», «Социальная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гостиная»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размещаются материалы (советы психологов,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мастер-классы,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советы юриста),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направленные на обеспечение безопасности детей, профилактику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зависимого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поведения, направленных на формирование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семейных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ценностей,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организацию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с</w:t>
      </w:r>
      <w:r w:rsidR="007B3B63" w:rsidRPr="000C67EC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емейного досуга. </w:t>
      </w:r>
      <w:proofErr w:type="gramEnd"/>
    </w:p>
    <w:p w:rsidR="00D126C6" w:rsidRDefault="000C67EC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proofErr w:type="gramStart"/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Министерством социального обе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спечения, материнства и детства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Курской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области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ежемесячно проводятся совещания в режиме ВКС с руководителями органов опеки и попечительства муниципальных районов и городских округов Курской области, учреждений социального обслуживания семьи и детей,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подведомственных организаций для детей-сирот и детей, оставшихся</w:t>
      </w:r>
      <w:r w:rsid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без попечения родителей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,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с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участием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представителей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структур,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входящих</w:t>
      </w:r>
      <w:r w:rsidR="00A363D2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в систему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профилактики,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по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вопросу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профилактики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социального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сиротства,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использования</w:t>
      </w:r>
      <w:r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>социальной реабилитации как</w:t>
      </w:r>
      <w:proofErr w:type="gramEnd"/>
      <w:r w:rsidR="007B3B63" w:rsidRPr="000C67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механизма вывода семьи из кризиса, по вопросу порядка помещения несовершеннолетних, находящихся в трудной жизненной ситуации, в организации для детей-сирот и детей, оставшихся без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попечения родителей, или специализированные учреждения для</w:t>
      </w:r>
      <w:r w:rsid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несовершеннолетних,</w:t>
      </w:r>
      <w:r w:rsid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нуждающ</w:t>
      </w:r>
      <w:r w:rsid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ихся в социальной реабилитации. </w:t>
      </w:r>
      <w:r w:rsid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На совещаниях рассматриваются также вопросы организации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межведомственного взаимодействия при определении маршрутизации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конкретных</w:t>
      </w:r>
      <w:r w:rsid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A363D2">
        <w:rPr>
          <w:rFonts w:ascii="Times New Roman" w:hAnsi="Times New Roman"/>
          <w:color w:val="000000"/>
          <w:sz w:val="28"/>
          <w:szCs w:val="28"/>
          <w:lang w:eastAsia="ru-RU" w:bidi="ru-RU"/>
        </w:rPr>
        <w:t>н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есовершеннолетних.</w:t>
      </w:r>
    </w:p>
    <w:p w:rsid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Организован обмен опытом работы Координационных советов по профилактике социального сиротства с представлением лучших практик на совещаниях и семинарах.</w:t>
      </w:r>
    </w:p>
    <w:p w:rsid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С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целью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оказания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методической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поддержки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Министерством за 2022 год осуществлено 12 проверок деятельности органов опеки и попечительства. Со специалистами отделов опеки и попечительства проводится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разъяснительная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работа по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исполнению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законодательства в сфере опеки и попечительства. По результатам проверок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специалистами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управления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организации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деятельности по опеке и попечительству комитета даются соответствующие рекомендации главам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муниципальных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образований, оформленные в соответствии с регламентом в форме справок. В ходе проведения контрольных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мероприятий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методическая помощь оказана специалистам органов опеки и попечительства г.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Льгова,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Октябрьского, </w:t>
      </w:r>
      <w:proofErr w:type="spellStart"/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Золотухинского</w:t>
      </w:r>
      <w:proofErr w:type="spellEnd"/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Черемисиновского</w:t>
      </w:r>
      <w:proofErr w:type="spellEnd"/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, Советского, Беловского, </w:t>
      </w:r>
      <w:proofErr w:type="spellStart"/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Большесолдатского</w:t>
      </w:r>
      <w:proofErr w:type="spellEnd"/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Конышевского</w:t>
      </w:r>
      <w:proofErr w:type="spellEnd"/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Поныровского</w:t>
      </w:r>
      <w:proofErr w:type="spellEnd"/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Хомутовского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районов,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Центрального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Железнодорожного административных округов г. Курска.</w:t>
      </w:r>
    </w:p>
    <w:p w:rsidR="00D126C6" w:rsidRP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Сотрудники Министерства участвуют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в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проверках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деятельности органов опеки и попечительства в рамках комплексных проверок КДН и ЗП Администрации Курской области по исполнению функций в сфере предупреждения безнадзорности и правонарушений несовершеннолетних. В 2022 году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осуществлены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комплексные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проверки структур, входящих в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систему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профилактики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безнадзорности и правонарушений несовершеннолетних,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города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Льгова,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Железногорского</w:t>
      </w:r>
      <w:proofErr w:type="spellEnd"/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,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Советского районов, </w:t>
      </w:r>
      <w:proofErr w:type="spellStart"/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Солнцевского</w:t>
      </w:r>
      <w:proofErr w:type="spellEnd"/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Курской области.</w:t>
      </w:r>
    </w:p>
    <w:p w:rsidR="00D126C6" w:rsidRP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В 2022 году специалисты подведомственных организаций прошли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обучение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на </w:t>
      </w:r>
      <w:proofErr w:type="spellStart"/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стажировочных</w:t>
      </w:r>
      <w:proofErr w:type="spellEnd"/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площадках Фонда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поддержки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детей,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находящихся в трудной жизненной ситуации (г. Москва).</w:t>
      </w:r>
    </w:p>
    <w:p w:rsidR="00D126C6" w:rsidRP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27 специалистов органов опеки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и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попечительства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муниципальных районов прошли курсы повышения квалификации в ГОАУ ВО Курской области «Курская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академия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государственной и муниципальной службы» по дополнительной профессиональной программе: «Профессиональные</w:t>
      </w:r>
      <w:r w:rsid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основы деятельности специалистов органов опеки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и попечительства», 2 чел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овека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прошли обучение в ОГБУ ДПО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КИРО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по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теме: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«Деструктивное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поведение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несовершеннолетних».</w:t>
      </w:r>
    </w:p>
    <w:p w:rsid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D126C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По состоянию на 01.01.2023 на учете в территориальных КДН и ЗП состоит 588 несовершеннолетних и 721 семья, </w:t>
      </w:r>
      <w:proofErr w:type="gramStart"/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находящиеся</w:t>
      </w:r>
      <w:proofErr w:type="gramEnd"/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в социально опасном положении, в которых проживает 1523 ребенка.</w:t>
      </w:r>
    </w:p>
    <w:p w:rsidR="00D126C6" w:rsidRDefault="00526AEF" w:rsidP="00526AEF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ab/>
        <w:t xml:space="preserve">С целью оказания правовой, социальной, психолого-педагогической, медицинской и иной помощи и для обеспечения согласованных действий в отношении всех подростков </w:t>
      </w:r>
      <w:r w:rsidR="007B3B63" w:rsidRPr="00D126C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указанной категории разработаны и утверждены комплексные программы их реабилитации, включающие мероприятия по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линии всех заинтересованных ведомств, в том числе с учетом планов ПДН УМВД.</w:t>
      </w:r>
    </w:p>
    <w:p w:rsid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 xml:space="preserve">В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рамках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реализации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указанных программ комиссии используют следующие формы и методы работы:</w:t>
      </w:r>
    </w:p>
    <w:p w:rsid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оказание психологической, медицинской, правовой помощи несовершеннолетним;</w:t>
      </w:r>
    </w:p>
    <w:p w:rsid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содействие в трудоустройстве; организация досуга и занятости; оказание услуг по медиации;</w:t>
      </w:r>
    </w:p>
    <w:p w:rsid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закрепление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за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несовершеннолетними общественного воспитателя;</w:t>
      </w:r>
    </w:p>
    <w:p w:rsid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организация </w:t>
      </w:r>
      <w:proofErr w:type="gramStart"/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контроля за</w:t>
      </w:r>
      <w:proofErr w:type="gramEnd"/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поведением несовершеннолетнего и ситуации в семье;</w:t>
      </w:r>
    </w:p>
    <w:p w:rsidR="00D126C6" w:rsidRPr="00526AEF" w:rsidRDefault="00D126C6" w:rsidP="00526AEF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консультации родителей по вопросам защиты прав и законных интересов детей, а также оказание содействия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в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получении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разъяснений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7B3B63">
        <w:rPr>
          <w:rFonts w:ascii="Times New Roman" w:hAnsi="Times New Roman"/>
          <w:color w:val="000000"/>
          <w:sz w:val="28"/>
          <w:szCs w:val="28"/>
          <w:lang w:eastAsia="ru-RU" w:bidi="ru-RU"/>
        </w:rPr>
        <w:t>действующего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>законодательства в органах и учреждениях</w:t>
      </w:r>
      <w:r w:rsidRP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>системы</w:t>
      </w:r>
      <w:r w:rsidRP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>профилактики и др.</w:t>
      </w:r>
    </w:p>
    <w:p w:rsidR="00526AEF" w:rsidRDefault="00D126C6" w:rsidP="00526AEF">
      <w:pPr>
        <w:pBdr>
          <w:bottom w:val="single" w:sz="4" w:space="31" w:color="FFFFFF"/>
        </w:pBdr>
        <w:tabs>
          <w:tab w:val="left" w:pos="0"/>
        </w:tabs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7B3B63" w:rsidRP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>Результаты профилактической работы с несовершеннолетними указанной категории регулярно рассматриваются на заседаниях КДН и ЗП с заслушиванием отчетов</w:t>
      </w:r>
      <w:r w:rsidRP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>ответственных</w:t>
      </w:r>
      <w:r w:rsidRP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B3B63" w:rsidRPr="00526AEF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должностных лиц о проведенных мероприятиях.</w:t>
      </w:r>
      <w:r w:rsidR="00185E04" w:rsidRPr="00526AEF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  <w:r w:rsidR="00526AEF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В результате проведенной работы по социальной реабилитации несовершеннолетних и семей, находящихся в социально опасном положении за 2022 год:</w:t>
      </w:r>
    </w:p>
    <w:p w:rsidR="00D126C6" w:rsidRPr="00526AEF" w:rsidRDefault="00D126C6" w:rsidP="00526AEF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снято с учета территориальных КДН и ЗП 811 несовершеннолетних, </w:t>
      </w:r>
      <w:r w:rsidR="00185E04" w:rsidRP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>в том числе 594 или 73,24% - в связи с исправлением и положительной динамикой;</w:t>
      </w:r>
    </w:p>
    <w:p w:rsidR="00D126C6" w:rsidRPr="00526AEF" w:rsidRDefault="00D126C6" w:rsidP="00526AEF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185E04" w:rsidRP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>снято с учета</w:t>
      </w:r>
      <w:r w:rsidRP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185E04" w:rsidRP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>территориальных</w:t>
      </w:r>
      <w:proofErr w:type="gramEnd"/>
      <w:r w:rsidR="00185E04" w:rsidRP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КДН и ЗП 472 семьи, в том числе 316 или 66,94% - в связи со стабилизацией ситуации;</w:t>
      </w:r>
    </w:p>
    <w:p w:rsidR="00D126C6" w:rsidRP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185E04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из числа родителей, состоящих на учете в КДН и ЗП по ходатайству комиссии 124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185E04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- трудоустроены; 167 - прошли курс лечения от алкогольной зависимости, 697 семьям - оказана материальная и гуманитарная помощь.</w:t>
      </w:r>
    </w:p>
    <w:p w:rsidR="00D126C6" w:rsidRP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proofErr w:type="gramStart"/>
      <w:r w:rsidR="00185E04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В деятельность досуговых учреждений в свободное от учебы и работы время вовлечены 575 или 97,78%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185E04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несовершеннолетних,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185E04" w:rsidRPr="00D126C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состоящих на учете в КДН и ЗП.</w:t>
      </w:r>
      <w:proofErr w:type="gramEnd"/>
    </w:p>
    <w:p w:rsid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D126C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</w:r>
      <w:r w:rsidR="00185E04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С педагогами образовательных организаций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185E04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проводится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185E04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разъяснительная работа по распознанию</w:t>
      </w:r>
      <w:r w:rsid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185E04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обучающихся,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185E04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подвергнутых</w:t>
      </w:r>
      <w:r w:rsid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воздействиям деструктивного х</w:t>
      </w:r>
      <w:r w:rsidR="00185E04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арактера.</w:t>
      </w:r>
    </w:p>
    <w:p w:rsid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185E04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В родительских чатах с целью информирования о различных опасностя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х социальных сетей, разъяснению </w:t>
      </w:r>
      <w:r w:rsidR="00185E04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потенциальных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185E04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угроз, исходящих от сайтов, пропагандирующих</w:t>
      </w:r>
      <w:r w:rsidR="00185E04" w:rsidRPr="00185E0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деструктивные</w:t>
      </w:r>
      <w:r w:rsidR="00185E04" w:rsidRPr="00185E04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направления,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185E04" w:rsidRPr="00185E0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повышения уровня знаний о применении </w:t>
      </w:r>
      <w:proofErr w:type="gramStart"/>
      <w:r w:rsidR="00185E04" w:rsidRPr="00185E04">
        <w:rPr>
          <w:rFonts w:ascii="Times New Roman" w:hAnsi="Times New Roman"/>
          <w:color w:val="000000"/>
          <w:sz w:val="28"/>
          <w:szCs w:val="28"/>
          <w:lang w:eastAsia="ru-RU" w:bidi="ru-RU"/>
        </w:rPr>
        <w:t>интернет-технологий</w:t>
      </w:r>
      <w:proofErr w:type="gramEnd"/>
      <w:r w:rsidR="00185E04" w:rsidRPr="00185E0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размещены листовки, брошюры.</w:t>
      </w:r>
    </w:p>
    <w:p w:rsidR="00D126C6" w:rsidRP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185E04" w:rsidRPr="00185E04">
        <w:rPr>
          <w:rFonts w:ascii="Times New Roman" w:hAnsi="Times New Roman"/>
          <w:color w:val="000000"/>
          <w:sz w:val="28"/>
          <w:szCs w:val="28"/>
          <w:lang w:eastAsia="ru-RU" w:bidi="ru-RU"/>
        </w:rPr>
        <w:t>27 сентября 2022 года состоялось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185E04" w:rsidRPr="00185E04">
        <w:rPr>
          <w:rFonts w:ascii="Times New Roman" w:hAnsi="Times New Roman"/>
          <w:color w:val="000000"/>
          <w:sz w:val="28"/>
          <w:szCs w:val="28"/>
          <w:lang w:eastAsia="ru-RU" w:bidi="ru-RU"/>
        </w:rPr>
        <w:t>совещание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185E04" w:rsidRPr="00185E04">
        <w:rPr>
          <w:rFonts w:ascii="Times New Roman" w:hAnsi="Times New Roman"/>
          <w:color w:val="000000"/>
          <w:sz w:val="28"/>
          <w:szCs w:val="28"/>
          <w:lang w:eastAsia="ru-RU" w:bidi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185E04" w:rsidRPr="00185E04">
        <w:rPr>
          <w:rFonts w:ascii="Times New Roman" w:hAnsi="Times New Roman"/>
          <w:color w:val="000000"/>
          <w:sz w:val="28"/>
          <w:szCs w:val="28"/>
          <w:lang w:eastAsia="ru-RU" w:bidi="ru-RU"/>
        </w:rPr>
        <w:t>руководителями образовательных организаций региона с участием сотрудников УМВД России по Курской области и прокуратуры Курской области. Обсуждались вопросы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185E04" w:rsidRPr="00185E04">
        <w:rPr>
          <w:rFonts w:ascii="Times New Roman" w:hAnsi="Times New Roman"/>
          <w:color w:val="000000"/>
          <w:sz w:val="28"/>
          <w:szCs w:val="28"/>
          <w:lang w:eastAsia="ru-RU" w:bidi="ru-RU"/>
        </w:rPr>
        <w:t>профилактики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185E04" w:rsidRPr="00185E0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деструктивных появлений среди несовершеннолетних, </w:t>
      </w:r>
      <w:r w:rsidR="00185E04" w:rsidRPr="00185E04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 xml:space="preserve">обеспечения безопасности в образовательных организациях. Сотрудники УМВД России по Курской области представили рекомендованный алгоритм действий в </w:t>
      </w:r>
      <w:r w:rsidR="00185E04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случае нахождения в здании со стрелком.</w:t>
      </w:r>
    </w:p>
    <w:p w:rsid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185E04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До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185E04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руководителей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185E04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образовательных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185E04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организаций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185E04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доведена</w:t>
      </w:r>
      <w:r w:rsid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информация о необходимости </w:t>
      </w:r>
      <w:r w:rsidR="00185E04" w:rsidRPr="00D126C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своевременного</w:t>
      </w:r>
      <w:r w:rsidR="00E30E87" w:rsidRPr="00D126C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реагирования на все случаи противоправного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поведения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несовершеннолетних, а также о необходимости информирования сотрудников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полиции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о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выявленных случаях.</w:t>
      </w:r>
    </w:p>
    <w:p w:rsidR="00D126C6" w:rsidRP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КДН и ЗП Правительства Курской области организовано проведение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мониторинга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деятельности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муниципальных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КДН и ЗП по организации индивидуальной профилактической работы с осужденными без изоляции от общества несовершеннолетних, а также подростками, вернувшимися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из воспитательных колоний, специальных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учебно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-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воспитательных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учреждений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закрытого типа, условно досрочно освобожденными от отбывания наказания.</w:t>
      </w:r>
    </w:p>
    <w:p w:rsid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По состоянию на 1 января 2023 года на учете в муниципальных КДН и ЗП состоят 22 несовершеннолетних осужденных без изоляции от общества, в том числе 13 </w:t>
      </w:r>
      <w:proofErr w:type="gramStart"/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осужденных</w:t>
      </w:r>
      <w:proofErr w:type="gramEnd"/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условно, осужденных к обязательным работам, исправительным работам или иным мерам наказания, не связанным с лишением свободы, 2 - освобожденных от уголовной ответственности вследствие акта об амнистии или в связи с изменением обстановки, а также </w:t>
      </w:r>
      <w:proofErr w:type="gramStart"/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в случаях, когда признано, что исправление несовершеннолетнего может быть достигнуто путем применения принудительных мер воспитательного воздействия,</w:t>
      </w:r>
      <w:r w:rsid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7 - осужденных за совершение преступлений небольшой тяжести и освобожденных судом от наказания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с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применением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принудительных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мер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воспитательного воздействия, из числа которых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100%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30E87" w:rsidRPr="00D126C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жизнеустроены</w:t>
      </w:r>
      <w:proofErr w:type="spellEnd"/>
      <w:r w:rsidR="00E30E87" w:rsidRPr="00D126C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(19 являются обучающимися образовательных организаций,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3 работают) и 90,9%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посещают досуговые учреждения.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2 </w:t>
      </w:r>
      <w:r w:rsidR="00873700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вернувшихся из специальных учебно-воспитательных учреждений закрытого типа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несовершеннолетних</w:t>
      </w:r>
      <w:proofErr w:type="gramEnd"/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являются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обучающимися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образовательных организаций. Со всеми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>несовершеннолетними</w:t>
      </w:r>
      <w:r w:rsidR="00873700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указанной </w:t>
      </w:r>
      <w:r w:rsid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категории проводится индивидуальная профилактическая работа.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Для</w:t>
      </w:r>
      <w:r w:rsid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обеспечения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согласованных действий в отношении всех подростков, указанной категории разработаны и утверждены 24 комплексных программы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реабилитации,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включающие мероприятия по линии всех заинтересованных ведомств, в том числе с учетом планов ПДН УМВД (23 программы). Проведено 37 обследований жилищно-бытовых условий;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22 информации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направлены в учреждения социального обслуживания для внесения в областную базу данных.</w:t>
      </w:r>
    </w:p>
    <w:p w:rsid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рамках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реализации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указанных программ комиссии используют следующие формы и методы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работы: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оказание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психологической, медицинской, правовой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помощи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несовершеннолетним; содействие в трудоустройстве; организация досуга и занятости; оказание услуг по медиации; закрепление за несовершеннолетними общественного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воспитателя;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организация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контроля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за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поведением несовершеннолетнего и ситуации в семье; консультации родителей по вопросам защиты прав и законных интересов детей, а также оказание содействия в получении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разъяснений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действующего законодательства в органах и учреждениях системы профилактики и др.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</w:p>
    <w:p w:rsid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ab/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Результаты профилактической работы с несовершеннолетними указанной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категории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рассматриваются на заседаниях КДН и ЗП с заслушиванием отчетов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ответственных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должностных лиц о проведенных мероприятиях.</w:t>
      </w:r>
    </w:p>
    <w:p w:rsid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</w:r>
      <w:proofErr w:type="gramStart"/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В соответствии с п. 5 Межведомственного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плана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комплексных мероприятий по реализации Концепции развития сети служб медиации в целях реализации восстановительного правосудия в отношении детей, в том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числе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совершивших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общественно опасные деяния, но не достигших возраста, с которого наступает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уголовная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ответственность в Российской Федерации, до 2025 года (Утвержден Правительственной комиссией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по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делам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несовершеннолетних и защите их прав 25</w:t>
      </w:r>
      <w:r w:rsid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>.09.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2019) мониторинг школьных служб</w:t>
      </w:r>
      <w:proofErr w:type="gramEnd"/>
      <w:r w:rsidR="00526AE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медиации (примирения) проводится ежегодно.</w:t>
      </w:r>
    </w:p>
    <w:p w:rsid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E30E87" w:rsidRPr="00D126C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Деятельность школьных служб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медиации и служб примирения в Курской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области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активно</w:t>
      </w:r>
      <w:r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развивается и совершенствуется. 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</w:p>
    <w:p w:rsid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Согласно форме отчетности 1-НД «Сведения о численности несовершеннолетних в возрасте 7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17 лет, не обучающихся в организациях, осуществляющих образовательную деятельность» на 1 октября 2022 года 8 несовершеннолетних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не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приступили к обучению в образовательных организациях без уважительных причин.</w:t>
      </w:r>
    </w:p>
    <w:p w:rsidR="00D126C6" w:rsidRDefault="00D126C6" w:rsidP="00D126C6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E30E87" w:rsidRPr="00D126C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В отношении каждого несовершеннолетнего руководители образовательных организаций проводятся такие мероприятия, как посещение семей, беседы с родителями, с детьми,</w:t>
      </w:r>
      <w:r w:rsidR="00E30E87" w:rsidRPr="00D126C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  <w:t xml:space="preserve">направляются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официальные письма в районные отделы УМВД России по Курской области, муниципальные комиссии по делам несовершеннолетних и защите их прав.</w:t>
      </w:r>
    </w:p>
    <w:p w:rsidR="00323F26" w:rsidRPr="008E71C8" w:rsidRDefault="00D126C6" w:rsidP="00323F26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Кроме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этого,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образовательных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организациях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региона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проводится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профилактическая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работа с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обучающимися</w:t>
      </w:r>
      <w:proofErr w:type="gramEnd"/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систематически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пропускающи</w:t>
      </w:r>
      <w:r w:rsidR="008E71C8">
        <w:rPr>
          <w:rFonts w:ascii="Times New Roman" w:hAnsi="Times New Roman"/>
          <w:color w:val="000000"/>
          <w:sz w:val="28"/>
          <w:szCs w:val="28"/>
          <w:lang w:eastAsia="ru-RU" w:bidi="ru-RU"/>
        </w:rPr>
        <w:t>ми</w:t>
      </w:r>
      <w:r w:rsidR="00E30E87" w:rsidRPr="00D126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занятия по неуважительной причине. Важная роль в профилактической работе с несовершеннолетними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отведена социально-психолого</w:t>
      </w:r>
      <w:r w:rsid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>-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педагогической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службе,</w:t>
      </w:r>
      <w:r w:rsid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беспечивающей работу по профилактике</w:t>
      </w:r>
      <w:r w:rsid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девиантного</w:t>
      </w:r>
      <w:proofErr w:type="spellEnd"/>
      <w:r w:rsid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поведения подростков, через коррекционные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занятия,</w:t>
      </w:r>
      <w:r w:rsid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направленные на формирование навыков</w:t>
      </w:r>
      <w:r w:rsid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законопослушного</w:t>
      </w:r>
      <w:r w:rsid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поведения,</w:t>
      </w:r>
      <w:r w:rsid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развитие</w:t>
      </w:r>
      <w:r w:rsid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эмоционально-волевой</w:t>
      </w:r>
      <w:r w:rsid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сферы,</w:t>
      </w:r>
      <w:r w:rsid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устойчивых</w:t>
      </w:r>
      <w:r w:rsid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нравственных</w:t>
      </w:r>
      <w:r w:rsid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установок с использованием различных форм и методов. </w:t>
      </w:r>
      <w:r w:rsidR="00E30E87"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В организациях</w:t>
      </w:r>
      <w:r w:rsidR="00323F26"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регулярно</w:t>
      </w:r>
      <w:r w:rsidR="00323F26"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организуются просмотры учебных фильмов по антинаркотической, антиалкогольной</w:t>
      </w:r>
      <w:r w:rsid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тематике,</w:t>
      </w:r>
      <w:r w:rsid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профилактике правонарушений и уголовных</w:t>
      </w:r>
      <w:r w:rsidR="00323F26"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преступлений.</w:t>
      </w:r>
    </w:p>
    <w:p w:rsidR="004A5B8D" w:rsidRDefault="00323F26" w:rsidP="004A5B8D">
      <w:pPr>
        <w:pBdr>
          <w:bottom w:val="single" w:sz="4" w:space="31" w:color="FFFFFF"/>
        </w:pBdr>
        <w:tabs>
          <w:tab w:val="left" w:pos="0"/>
        </w:tabs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E30E87" w:rsidRP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>Снижение</w:t>
      </w:r>
      <w:r w:rsidR="00E30E87" w:rsidRP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количества</w:t>
      </w:r>
      <w:r w:rsidRP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323F2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обучающихся, систематически </w:t>
      </w:r>
      <w:r w:rsidR="00E30E87" w:rsidRP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пропускающих занятий без уважительной</w:t>
      </w:r>
      <w:r w:rsidR="00E30E87" w:rsidRP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причины,</w:t>
      </w:r>
      <w:r w:rsidRP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>доказывает эффективность работы, проводимой</w:t>
      </w:r>
      <w:r w:rsid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>органами,</w:t>
      </w:r>
      <w:r w:rsid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>осуществляющими управление в сфере</w:t>
      </w:r>
      <w:r w:rsidRP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>образования</w:t>
      </w:r>
      <w:r w:rsidRP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323F2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муниципальных образований и городских округов.</w:t>
      </w:r>
    </w:p>
    <w:p w:rsidR="004A5B8D" w:rsidRDefault="004A5B8D" w:rsidP="004A5B8D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</w:r>
      <w:r w:rsidR="00E30E87" w:rsidRP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С 1 по 30 апреля и с 1 по 30 сентября 2022 года </w:t>
      </w:r>
      <w:proofErr w:type="gramStart"/>
      <w:r w:rsidR="00E30E87" w:rsidRP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>районными</w:t>
      </w:r>
      <w:proofErr w:type="gramEnd"/>
      <w:r w:rsidR="00E30E87" w:rsidRPr="00323F26">
        <w:rPr>
          <w:rFonts w:ascii="Times New Roman" w:hAnsi="Times New Roman"/>
          <w:color w:val="000000"/>
          <w:sz w:val="28"/>
          <w:szCs w:val="28"/>
          <w:lang w:eastAsia="ru-RU" w:bidi="ru-RU"/>
        </w:rPr>
        <w:t>, городскими, окружными КДН и ЗП на территории области проведены акции по выявлению детей, нуждающихся в защите государства.</w:t>
      </w:r>
    </w:p>
    <w:p w:rsidR="004A5B8D" w:rsidRDefault="004A5B8D" w:rsidP="004A5B8D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E30E87" w:rsidRPr="004A5B8D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Основной целью апрельской акции явилось выявление детей и семей, оказавшихся в социально опасном положении и оказание им </w:t>
      </w:r>
      <w:r w:rsidR="00E30E87"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>всех видов социальной помощи.</w:t>
      </w:r>
    </w:p>
    <w:p w:rsidR="004A5B8D" w:rsidRDefault="004A5B8D" w:rsidP="004A5B8D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ab/>
      </w:r>
      <w:proofErr w:type="gramStart"/>
      <w:r w:rsidR="00E30E87"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>В ходе проведения апрельской акции представителями органов и учреждений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>системы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>профилактики было выявлено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128 детей, нуждающихся в помощи и защите государства, из числа которых 5 -помещено в больницы, 27 - в учреждения социального обслуживания семьи и детей, 6 - п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ередано под опеку, 18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возвращено в образовательные организации, 6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–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передано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родителям, 1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–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временно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трудоустроен, 1 - направлен в </w:t>
      </w:r>
      <w:proofErr w:type="spellStart"/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интернатное</w:t>
      </w:r>
      <w:proofErr w:type="spellEnd"/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8E71C8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учреждение, 45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семьям с несовершеннолетними</w:t>
      </w:r>
      <w:proofErr w:type="gramEnd"/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были оказаны различные виды социальной помощи (содействие в прохождении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детьми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медицинского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обследования,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оздоровления,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помощь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оформлении социальных выплат и др.)</w:t>
      </w:r>
    </w:p>
    <w:p w:rsidR="004A5B8D" w:rsidRPr="008E71C8" w:rsidRDefault="004A5B8D" w:rsidP="008E71C8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E30E87"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За период с 1 по 30 апреля несовершеннолетними совершено 8 преступлений, 6 общественно опасных</w:t>
      </w:r>
      <w:r w:rsidR="00E30E87"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ab/>
        <w:t>деяний</w:t>
      </w:r>
      <w:r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и</w:t>
      </w:r>
      <w:r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159</w:t>
      </w:r>
      <w:r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административных правонарушений,</w:t>
      </w:r>
      <w:r w:rsid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повлекших</w:t>
      </w:r>
      <w:r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применение</w:t>
      </w:r>
      <w:r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мер</w:t>
      </w:r>
      <w:r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административного взыскания.</w:t>
      </w:r>
    </w:p>
    <w:p w:rsidR="004A5B8D" w:rsidRPr="008E71C8" w:rsidRDefault="004A5B8D" w:rsidP="008E71C8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</w:pPr>
      <w:r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ab/>
      </w:r>
      <w:r w:rsidR="00E30E87" w:rsidRPr="008E71C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 w:bidi="ru-RU"/>
        </w:rPr>
        <w:t>Кроме того, за истекший период 49</w:t>
      </w:r>
      <w:r w:rsidR="008E71C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 w:bidi="ru-RU"/>
        </w:rPr>
        <w:t>правонарушений совершено</w:t>
      </w:r>
      <w:r w:rsidR="008E71C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eastAsia="Arial Unicode MS" w:hAnsi="Times New Roman"/>
          <w:color w:val="000000"/>
          <w:spacing w:val="-2"/>
          <w:sz w:val="28"/>
          <w:szCs w:val="28"/>
          <w:lang w:eastAsia="ru-RU" w:bidi="ru-RU"/>
        </w:rPr>
        <w:t xml:space="preserve">несовершеннолетними </w:t>
      </w:r>
      <w:r w:rsidR="00E30E87"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до достижения возраста, с которого</w:t>
      </w:r>
      <w:r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наступает</w:t>
      </w:r>
      <w:r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административная ответственность.</w:t>
      </w:r>
    </w:p>
    <w:p w:rsidR="008E71C8" w:rsidRDefault="004A5B8D" w:rsidP="004A5B8D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</w:pPr>
      <w:r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ab/>
      </w:r>
      <w:r w:rsidR="00E30E87"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В ходе акции органами и </w:t>
      </w:r>
      <w:r w:rsid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 xml:space="preserve">учреждениями профилактики </w:t>
      </w:r>
      <w:r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п</w:t>
      </w:r>
      <w:r w:rsidR="00E30E87" w:rsidRPr="008E71C8"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>ринимались меры и в отношении родителей, не исполняющих обязанности по содержанию и воспитанию своих детей.</w:t>
      </w:r>
    </w:p>
    <w:p w:rsidR="004A5B8D" w:rsidRPr="00EC2B0D" w:rsidRDefault="008E71C8" w:rsidP="004A5B8D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 w:bidi="ru-RU"/>
        </w:rPr>
        <w:tab/>
      </w:r>
      <w:r w:rsidR="00E30E87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Так, за период проведения акции 512 родителей привлечены к административной ответственности по ст. 5.35 КоАП РФ за неисполнение своих обязанностей по </w:t>
      </w:r>
      <w:r w:rsidR="004A5B8D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содержанию и воспитанию </w:t>
      </w:r>
      <w:r w:rsidR="00E30E87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>своих</w:t>
      </w:r>
      <w:r w:rsidR="004A5B8D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>детей,</w:t>
      </w:r>
      <w:r w:rsidR="004A5B8D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>подготовлены и направлены в суд 13 материалов о лишении родительских прав.</w:t>
      </w:r>
    </w:p>
    <w:p w:rsidR="004A5B8D" w:rsidRDefault="004A5B8D" w:rsidP="004A5B8D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proofErr w:type="gramStart"/>
      <w:r w:rsidR="00E30E87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>В целях выявления и оказания своевременной помощи семьям, находящимся в социально опасном положении,</w:t>
      </w:r>
      <w:r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>муниципальными</w:t>
      </w:r>
      <w:r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>комиссиями</w:t>
      </w:r>
      <w:r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>по</w:t>
      </w:r>
      <w:r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>делам</w:t>
      </w:r>
      <w:r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>несовершеннолетних и защите их прав совместно с органами и учреждениями</w:t>
      </w:r>
      <w:r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>образования,</w:t>
      </w:r>
      <w:r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социального обеспечения, опеки и попечительства в ходе акции проведено 950 рейдов, в том числе 516 - по обследованию </w:t>
      </w:r>
      <w:proofErr w:type="spellStart"/>
      <w:r w:rsidR="00E30E87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>жилищно</w:t>
      </w:r>
      <w:r w:rsidR="00E30E87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бытовых</w:t>
      </w:r>
      <w:proofErr w:type="spellEnd"/>
      <w:r w:rsidR="00E30E87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условий</w:t>
      </w:r>
      <w:r w:rsidR="00E30E87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семей с</w:t>
      </w:r>
      <w:r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8E71C8">
        <w:rPr>
          <w:rFonts w:ascii="Times New Roman" w:hAnsi="Times New Roman"/>
          <w:color w:val="000000"/>
          <w:sz w:val="28"/>
          <w:szCs w:val="28"/>
          <w:lang w:eastAsia="ru-RU" w:bidi="ru-RU"/>
        </w:rPr>
        <w:t>несовершеннолетними детьми (посещены 1283 семьи).</w:t>
      </w:r>
      <w:proofErr w:type="gramEnd"/>
      <w:r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E30E87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>По результатам обследований 97</w:t>
      </w:r>
      <w:r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>нуждающимся семьям оказана материальная помощь на сумму 655 100,0</w:t>
      </w:r>
      <w:r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>рублей;</w:t>
      </w:r>
      <w:r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>316 семей</w:t>
      </w:r>
      <w:r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>получили</w:t>
      </w:r>
      <w:r w:rsidR="008E71C8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>помощь</w:t>
      </w:r>
      <w:r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у</w:t>
      </w:r>
      <w:r w:rsidR="00E30E87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>чебными</w:t>
      </w:r>
      <w:r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C2B0D">
        <w:rPr>
          <w:rFonts w:ascii="Times New Roman" w:hAnsi="Times New Roman"/>
          <w:color w:val="000000"/>
          <w:sz w:val="28"/>
          <w:szCs w:val="28"/>
          <w:lang w:eastAsia="ru-RU" w:bidi="ru-RU"/>
        </w:rPr>
        <w:t>принадлежностями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наборами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продуктов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питания,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одеждой,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обувью.</w:t>
      </w:r>
    </w:p>
    <w:p w:rsidR="004A5B8D" w:rsidRDefault="004A5B8D" w:rsidP="004A5B8D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Кроме того, в ходе проведения акции было проведено 224 рейда в места возможного пребывания подростков, а также 106 - в досуговые учреждения.</w:t>
      </w:r>
    </w:p>
    <w:p w:rsidR="004A5B8D" w:rsidRPr="004A5B8D" w:rsidRDefault="004A5B8D" w:rsidP="004A5B8D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E30E87"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>В</w:t>
      </w:r>
      <w:r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>ходе</w:t>
      </w:r>
      <w:r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проведения</w:t>
      </w:r>
      <w:r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сентябрьской </w:t>
      </w:r>
      <w:r w:rsidR="00E30E87"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>акции</w:t>
      </w:r>
      <w:r w:rsidR="008E71C8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>представителями органов и учреждений</w:t>
      </w:r>
      <w:r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>системы</w:t>
      </w:r>
      <w:r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>профилактики было выявлено 150 безнадзорных детей.</w:t>
      </w:r>
    </w:p>
    <w:p w:rsidR="004A5B8D" w:rsidRPr="004A5B8D" w:rsidRDefault="004A5B8D" w:rsidP="004A5B8D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E30E87"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>В ходе акции основные усилия специалистов</w:t>
      </w:r>
      <w:r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>органов</w:t>
      </w:r>
      <w:r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>и</w:t>
      </w:r>
      <w:r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>учреждений</w:t>
      </w:r>
      <w:r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>системы</w:t>
      </w:r>
      <w:r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>профилактики были направлены на выявление детей и подростков, пропускающих занятия в учебных заведениях по неуважительным причинам.</w:t>
      </w:r>
    </w:p>
    <w:p w:rsidR="004A5B8D" w:rsidRPr="004A5B8D" w:rsidRDefault="004A5B8D" w:rsidP="004A5B8D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E30E87"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>Так, из 158 выявленных детей, 27 - не посещали образовательные организации без уважительных причин.</w:t>
      </w:r>
    </w:p>
    <w:p w:rsidR="004A5B8D" w:rsidRDefault="004A5B8D" w:rsidP="004A5B8D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E30E87" w:rsidRPr="004A5B8D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В целях своевременного принятия мер по снижению числа детей,</w:t>
      </w:r>
      <w:r w:rsidRPr="004A5B8D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4A5B8D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систематически </w:t>
      </w:r>
      <w:r w:rsidR="00E30E87"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пропускающих</w:t>
      </w:r>
      <w:r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>занятия,</w:t>
      </w:r>
      <w:r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4A5B8D">
        <w:rPr>
          <w:rFonts w:ascii="Times New Roman" w:hAnsi="Times New Roman"/>
          <w:color w:val="000000"/>
          <w:sz w:val="28"/>
          <w:szCs w:val="28"/>
          <w:lang w:eastAsia="ru-RU" w:bidi="ru-RU"/>
        </w:rPr>
        <w:t>муниципальными комиссиями по делам несовершеннолетних и защите их прав было организовано и проведено 149 рейдов по проверке посещаемости детьми образовательных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учреждений.</w:t>
      </w:r>
    </w:p>
    <w:p w:rsidR="004A5B8D" w:rsidRDefault="004A5B8D" w:rsidP="004A5B8D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ab/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В ходе акции проведена работа по выявлению и пресечению фактов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совершения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несовершеннолетними административных правонарушений, преступлений и антиобщественных действий.</w:t>
      </w:r>
    </w:p>
    <w:p w:rsidR="004A5B8D" w:rsidRDefault="004A5B8D" w:rsidP="004A5B8D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За период с 1 по 30 сентября органами внутренних дел по Курской области было выявлены 3 преступления,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93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административных пра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вонарушений несовершеннолетних,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8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общественно опасных деяний, совершенных несовершеннолетними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до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достижения возраста привлечения к уголовной ответственности.</w:t>
      </w:r>
    </w:p>
    <w:p w:rsidR="004A5B8D" w:rsidRDefault="004A5B8D" w:rsidP="004A5B8D">
      <w:pPr>
        <w:pBdr>
          <w:bottom w:val="single" w:sz="4" w:space="31" w:color="FFFFFF"/>
        </w:pBdr>
        <w:tabs>
          <w:tab w:val="left" w:pos="0"/>
        </w:tabs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359 родителей привлечены к административной ответственности по ст. 5.35 КоАП РФ за неисполнение своих обязанностей по содержанию и воспитанию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своих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детей,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подготовлены и направлены в суд 8 материалов о лишении родительских прав.</w:t>
      </w:r>
    </w:p>
    <w:p w:rsidR="004A5B8D" w:rsidRDefault="004A5B8D" w:rsidP="004A5B8D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</w:r>
      <w:proofErr w:type="gramStart"/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В целях выявления и оказания своевременной помощи семьям, находящимся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в социально опасном положении,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муниципальными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комиссиями</w:t>
      </w:r>
      <w:r w:rsidR="008E71C8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по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делам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несовершеннолетних и защите их прав совместно с органами и учреждениями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  <w:t>образования,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социального обеспечения, опеки и попечительства проведено 1277 рейдов, в том числе 674 - в семьи с несовершеннолетними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детьми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(посещена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1351 семья); 299 - по проверке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мест возможного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пребывания подростков, 155 - в досуговые учреждения.</w:t>
      </w:r>
      <w:proofErr w:type="gramEnd"/>
    </w:p>
    <w:p w:rsidR="004A5B8D" w:rsidRDefault="004A5B8D" w:rsidP="004A5B8D">
      <w:pPr>
        <w:pBdr>
          <w:bottom w:val="single" w:sz="4" w:space="31" w:color="FFFFFF"/>
        </w:pBdr>
        <w:tabs>
          <w:tab w:val="left" w:pos="0"/>
        </w:tabs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По результатам обследований 252 нуждающимся семьям оказана материальная помощь на сумму 1811408 руб.; 885 семей получили по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мощь учебными принадлежностями,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наборами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продуктов питания, одеждой, обувью.</w:t>
      </w:r>
    </w:p>
    <w:p w:rsidR="004A5B8D" w:rsidRDefault="004A5B8D" w:rsidP="004A5B8D">
      <w:pPr>
        <w:pBdr>
          <w:bottom w:val="single" w:sz="4" w:space="31" w:color="FFFFFF"/>
        </w:pBdr>
        <w:tabs>
          <w:tab w:val="left" w:pos="0"/>
        </w:tabs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За 2022 год комиссиями по делам несовершеннолетних и защите их прав Курской области организовано и проведено 4262 межведомственных профилактических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рейдовых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мероприятия в семьи, в досуговые учреждения и места возможного пребывания несовершеннолетних.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По результатам рейдов обследовано 5903 семьи.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Выявлены и поставлены на учет 814 несовершеннолетних и 478 семьи, находящиеся в социально опасном положении.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В отношении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всех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несовершеннолетних и родителей, поставленных на учет в КДН и ЗП, разработаны и утверждены межведомственные программы их реабилитации.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</w:r>
    </w:p>
    <w:p w:rsidR="003A5834" w:rsidRDefault="004A5B8D" w:rsidP="003A5834">
      <w:pPr>
        <w:pBdr>
          <w:bottom w:val="single" w:sz="4" w:space="31" w:color="FFFFFF"/>
        </w:pBdr>
        <w:tabs>
          <w:tab w:val="left" w:pos="0"/>
        </w:tabs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В целях установления дополнительных</w:t>
      </w:r>
      <w:r w:rsidR="003A583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гарантий</w:t>
      </w:r>
      <w:r w:rsidR="003A583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занятости молодых граждан в Курской</w:t>
      </w:r>
      <w:r w:rsidR="003A583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области, особо</w:t>
      </w:r>
      <w:r w:rsidR="003A583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нуждающихся в социальной защите и испытывающих трудности в поиске работы, в регионе</w:t>
      </w:r>
      <w:r w:rsidR="008E71C8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действует Закон Курской области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от 31.10.2007 № 111-ЗКО «О квотировании рабочих мест для отдельных категорий молодежи в Курской области». В ходе реализации данного</w:t>
      </w:r>
      <w:r w:rsidR="003A583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мероприятия</w:t>
      </w:r>
      <w:r w:rsidR="003A583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работодателями Курской области </w:t>
      </w:r>
      <w:proofErr w:type="spellStart"/>
      <w:r w:rsidR="00E30E87" w:rsidRPr="00E30E87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заквотировано</w:t>
      </w:r>
      <w:proofErr w:type="spellEnd"/>
      <w:r w:rsidR="00E30E87" w:rsidRPr="00E30E87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1 497 рабочих мест для граждан в возрасте от 18 до 25 лет, имеющие среднее профессиональное образование или высшее образование и ищущие работу в течение года </w:t>
      </w:r>
      <w:proofErr w:type="gramStart"/>
      <w:r w:rsidR="00E30E87" w:rsidRPr="00E30E87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с даты выдачи</w:t>
      </w:r>
      <w:proofErr w:type="gramEnd"/>
      <w:r w:rsidR="00E30E87" w:rsidRPr="00E30E87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им документа об образовании и о квалификации.</w:t>
      </w:r>
    </w:p>
    <w:p w:rsidR="0086003A" w:rsidRDefault="003A5834" w:rsidP="0086003A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Обеспечена деятельность, связанная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перевозкой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несовершеннолетних, самовольно ушедших из семей, детских домов,</w:t>
      </w:r>
      <w:r w:rsidR="008E71C8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школ-интернатов,</w:t>
      </w:r>
      <w:r w:rsid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специальных</w:t>
      </w:r>
      <w:r w:rsid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учебно</w:t>
      </w:r>
      <w:r w:rsid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>-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воспитательных</w:t>
      </w:r>
      <w:r w:rsid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и иных</w:t>
      </w:r>
      <w:r w:rsid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учреждений.</w:t>
      </w:r>
    </w:p>
    <w:p w:rsidR="0086003A" w:rsidRPr="008E71C8" w:rsidRDefault="0086003A" w:rsidP="0086003A">
      <w:pPr>
        <w:pBdr>
          <w:bottom w:val="single" w:sz="4" w:space="31" w:color="FFFFFF"/>
        </w:pBdr>
        <w:tabs>
          <w:tab w:val="left" w:pos="0"/>
        </w:tabs>
        <w:rPr>
          <w:rFonts w:ascii="Times New Roman" w:eastAsia="Arial Unicode MS" w:hAnsi="Times New Roman"/>
          <w:color w:val="000000"/>
          <w:spacing w:val="2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ab/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В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Курской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ab/>
      </w:r>
      <w:r w:rsidR="008E71C8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области функционируют два отделения перевозки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несовершеннолетних (на базе ОКУ «Курский центр для несовершеннолетних» и ОКУ «Курский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приют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для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несовершеннолетних»), задачей которых является обеспечение 100% возврата к месту постоянного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пребывания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eastAsia="Arial Unicode MS" w:hAnsi="Times New Roman"/>
          <w:color w:val="000000"/>
          <w:spacing w:val="2"/>
          <w:sz w:val="28"/>
          <w:szCs w:val="28"/>
          <w:lang w:eastAsia="ru-RU" w:bidi="ru-RU"/>
        </w:rPr>
        <w:t xml:space="preserve">самовольно ушедших детей. За отчетный период перевозки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несовершеннолетних, самовольно ушедших из семей, детских домов,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школ-интернатов,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специальных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учебно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softHyphen/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-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воспитательных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и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иных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eastAsia="Arial Unicode MS" w:hAnsi="Times New Roman"/>
          <w:color w:val="000000"/>
          <w:spacing w:val="2"/>
          <w:sz w:val="28"/>
          <w:szCs w:val="28"/>
          <w:lang w:eastAsia="ru-RU" w:bidi="ru-RU"/>
        </w:rPr>
        <w:t xml:space="preserve">учреждений, не осуществлялось в связи с отсутствием детей, подлежащих перевозке. </w:t>
      </w:r>
    </w:p>
    <w:p w:rsidR="0086003A" w:rsidRPr="008E71C8" w:rsidRDefault="0086003A" w:rsidP="0086003A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</w:pPr>
      <w:r w:rsidRPr="008E71C8">
        <w:rPr>
          <w:rFonts w:ascii="Times New Roman" w:eastAsia="Arial Unicode MS" w:hAnsi="Times New Roman"/>
          <w:color w:val="000000"/>
          <w:spacing w:val="2"/>
          <w:sz w:val="28"/>
          <w:szCs w:val="28"/>
          <w:lang w:eastAsia="ru-RU" w:bidi="ru-RU"/>
        </w:rPr>
        <w:tab/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На территории Курской области обеспечена деятельность учреждений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социального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обслуживания семьи и детей.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</w:p>
    <w:p w:rsidR="0086003A" w:rsidRPr="008E71C8" w:rsidRDefault="0086003A" w:rsidP="0086003A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</w:pP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ab/>
      </w:r>
      <w:proofErr w:type="gramStart"/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Структура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учреждений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включает в себя: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eastAsia="Arial Unicode MS" w:hAnsi="Times New Roman"/>
          <w:color w:val="000000"/>
          <w:spacing w:val="2"/>
          <w:sz w:val="28"/>
          <w:szCs w:val="28"/>
          <w:lang w:eastAsia="ru-RU" w:bidi="ru-RU"/>
        </w:rPr>
        <w:t xml:space="preserve">4 межрайонных центра социальной помощи семье и детям (каждый из которых имеет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стационарное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отделение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социального приюта (в целом на 110 койко-мест) и при этом обслуживает территорию 7-9 районов и городов области);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4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специализированных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учреждения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для</w:t>
      </w: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несовершеннолетних, нуждающихся в социальной реабилитации (на 35</w:t>
      </w:r>
      <w:r w:rsid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, 75, 30 и 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койко-мест</w:t>
      </w:r>
      <w:r w:rsid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соответственно</w:t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).</w:t>
      </w:r>
      <w:proofErr w:type="gramEnd"/>
    </w:p>
    <w:p w:rsidR="0086003A" w:rsidRPr="0086003A" w:rsidRDefault="0086003A" w:rsidP="0086003A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ab/>
      </w:r>
      <w:r w:rsidR="00E30E87" w:rsidRPr="008E71C8">
        <w:rPr>
          <w:rFonts w:ascii="Times New Roman" w:hAnsi="Times New Roman"/>
          <w:color w:val="000000"/>
          <w:spacing w:val="2"/>
          <w:sz w:val="28"/>
          <w:szCs w:val="28"/>
          <w:lang w:eastAsia="ru-RU" w:bidi="ru-RU"/>
        </w:rPr>
        <w:t>В 2022 году различные виды социальных услуг, в том числе через социальное сопровождение, в организациях социального обслуживания</w:t>
      </w:r>
      <w:r w:rsidR="00E30E87" w:rsidRP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семьи и детей получили 13,1 тыс</w:t>
      </w:r>
      <w:r w:rsidR="008E71C8">
        <w:rPr>
          <w:rFonts w:ascii="Times New Roman" w:hAnsi="Times New Roman"/>
          <w:color w:val="000000"/>
          <w:sz w:val="28"/>
          <w:szCs w:val="28"/>
          <w:lang w:eastAsia="ru-RU" w:bidi="ru-RU"/>
        </w:rPr>
        <w:t>яч</w:t>
      </w:r>
      <w:r w:rsidR="00E30E87" w:rsidRP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граждан, из них на дому - более 12,3 тыс</w:t>
      </w:r>
      <w:r w:rsidR="008E71C8">
        <w:rPr>
          <w:rFonts w:ascii="Times New Roman" w:hAnsi="Times New Roman"/>
          <w:color w:val="000000"/>
          <w:sz w:val="28"/>
          <w:szCs w:val="28"/>
          <w:lang w:eastAsia="ru-RU" w:bidi="ru-RU"/>
        </w:rPr>
        <w:t>яч</w:t>
      </w:r>
      <w:r w:rsidR="00E30E87" w:rsidRP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человек, из которых более 6 тыс</w:t>
      </w:r>
      <w:r w:rsidR="008E71C8">
        <w:rPr>
          <w:rFonts w:ascii="Times New Roman" w:hAnsi="Times New Roman"/>
          <w:color w:val="000000"/>
          <w:sz w:val="28"/>
          <w:szCs w:val="28"/>
          <w:lang w:eastAsia="ru-RU" w:bidi="ru-RU"/>
        </w:rPr>
        <w:t>яч</w:t>
      </w:r>
      <w:r w:rsidR="00E30E87" w:rsidRP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- несовершеннолетние дети. Более 2,7 тыс</w:t>
      </w:r>
      <w:r w:rsidR="008E71C8">
        <w:rPr>
          <w:rFonts w:ascii="Times New Roman" w:hAnsi="Times New Roman"/>
          <w:color w:val="000000"/>
          <w:sz w:val="28"/>
          <w:szCs w:val="28"/>
          <w:lang w:eastAsia="ru-RU" w:bidi="ru-RU"/>
        </w:rPr>
        <w:t>яч</w:t>
      </w:r>
      <w:r w:rsidR="00E30E87" w:rsidRP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малообеспеченных семей различных категорий получили адресную социальную помощь в виде продуктов питания, детской одежды и обуви, в том числе за счет привлеченных внебюджетных источников на сумму около 7,3 млн. рублей.</w:t>
      </w:r>
    </w:p>
    <w:p w:rsidR="0086003A" w:rsidRPr="0086003A" w:rsidRDefault="0086003A" w:rsidP="0086003A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E30E87" w:rsidRP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>В стационарных отделениях организаций</w:t>
      </w:r>
      <w:r w:rsidRP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>социального</w:t>
      </w:r>
      <w:r w:rsidRP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86003A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обслуживания семьи и детей временно проходили социальную психолого-педагогическую </w:t>
      </w:r>
      <w:r w:rsidR="00E30E87" w:rsidRP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>реабилитацию</w:t>
      </w:r>
      <w:r w:rsidRP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>724</w:t>
      </w:r>
      <w:r w:rsidRP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>несовершеннолетних.</w:t>
      </w:r>
      <w:r w:rsidRP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</w:p>
    <w:p w:rsidR="0086003A" w:rsidRDefault="0086003A" w:rsidP="0086003A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E30E87" w:rsidRP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>С</w:t>
      </w:r>
      <w:r w:rsidRP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целью</w:t>
      </w:r>
      <w:r w:rsidRP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>повышения</w:t>
      </w:r>
      <w:r w:rsidRP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86003A">
        <w:rPr>
          <w:rFonts w:ascii="Times New Roman" w:hAnsi="Times New Roman"/>
          <w:color w:val="000000"/>
          <w:sz w:val="28"/>
          <w:szCs w:val="28"/>
          <w:lang w:eastAsia="ru-RU" w:bidi="ru-RU"/>
        </w:rPr>
        <w:t>комфортности и доступности получения социальных услуг в 2022 году из областного бюджета на проведение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капитального и текущего ремонтов в трех учреждениях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социального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обслуживания семьи и детей направлено 100,3 млн. руб.: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</w:p>
    <w:p w:rsidR="0086003A" w:rsidRDefault="0086003A" w:rsidP="0086003A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ОКУ «Курский центр для несовершеннолетних»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на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капитальный ремонт системы пожарной сигнализации и текущий ремонт отдельных помещений - 4,8 млн. руб.;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</w:p>
    <w:p w:rsidR="0086003A" w:rsidRDefault="0086003A" w:rsidP="0086003A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в ОКУ «</w:t>
      </w:r>
      <w:proofErr w:type="spellStart"/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Железногорский</w:t>
      </w:r>
      <w:proofErr w:type="spellEnd"/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центр социальной помощи семье и детям» завершен капитальный ремонт крыши здания на сумму 637 тыс. руб.;</w:t>
      </w:r>
    </w:p>
    <w:p w:rsidR="0086003A" w:rsidRDefault="0086003A" w:rsidP="0086003A">
      <w:pPr>
        <w:pBdr>
          <w:bottom w:val="single" w:sz="4" w:space="31" w:color="FFFFFF"/>
        </w:pBdr>
        <w:tabs>
          <w:tab w:val="left" w:pos="0"/>
        </w:tabs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ОКУ «Курски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й приют для несовершеннолетних»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на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капитальный ремонт фасада здания,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hAnsi="Times New Roman"/>
          <w:color w:val="000000"/>
          <w:sz w:val="28"/>
          <w:szCs w:val="28"/>
          <w:lang w:eastAsia="ru-RU" w:bidi="ru-RU"/>
        </w:rPr>
        <w:t>помещений,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30E87" w:rsidRPr="00E30E87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коммуникаций столовой - 94,9 млн. руб.</w:t>
      </w:r>
    </w:p>
    <w:p w:rsidR="0086003A" w:rsidRDefault="0086003A" w:rsidP="0086003A">
      <w:pPr>
        <w:pBdr>
          <w:bottom w:val="single" w:sz="4" w:space="31" w:color="FFFFFF"/>
        </w:pBdr>
        <w:tabs>
          <w:tab w:val="left" w:pos="0"/>
        </w:tabs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873700" w:rsidRDefault="0086003A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</w:r>
      <w:r w:rsidR="00CC12C7" w:rsidRPr="002242AD">
        <w:rPr>
          <w:rFonts w:ascii="Times New Roman" w:hAnsi="Times New Roman"/>
          <w:b/>
          <w:i/>
          <w:sz w:val="28"/>
          <w:szCs w:val="28"/>
        </w:rPr>
        <w:t xml:space="preserve">Всего на реализацию мероприятий подпрограммы 3 из областного бюджета выделено </w:t>
      </w:r>
      <w:r w:rsidR="00192803" w:rsidRPr="00192803">
        <w:rPr>
          <w:rFonts w:ascii="Times New Roman" w:hAnsi="Times New Roman"/>
          <w:b/>
          <w:bCs/>
          <w:i/>
          <w:sz w:val="28"/>
          <w:szCs w:val="28"/>
          <w:lang w:eastAsia="ru-RU"/>
        </w:rPr>
        <w:t>621601,200</w:t>
      </w:r>
      <w:r w:rsidR="00192803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 w:rsidR="00CC12C7" w:rsidRPr="00192803">
        <w:rPr>
          <w:rFonts w:ascii="Times New Roman" w:hAnsi="Times New Roman"/>
          <w:b/>
          <w:i/>
          <w:sz w:val="28"/>
          <w:szCs w:val="28"/>
        </w:rPr>
        <w:t>тыс</w:t>
      </w:r>
      <w:r w:rsidR="00CC12C7" w:rsidRPr="002242AD">
        <w:rPr>
          <w:rFonts w:ascii="Times New Roman" w:hAnsi="Times New Roman"/>
          <w:b/>
          <w:i/>
          <w:sz w:val="28"/>
          <w:szCs w:val="28"/>
        </w:rPr>
        <w:t>. рублей. Освоено 9</w:t>
      </w:r>
      <w:r w:rsidR="00192803">
        <w:rPr>
          <w:rFonts w:ascii="Times New Roman" w:hAnsi="Times New Roman"/>
          <w:b/>
          <w:i/>
          <w:sz w:val="28"/>
          <w:szCs w:val="28"/>
        </w:rPr>
        <w:t>9</w:t>
      </w:r>
      <w:r w:rsidR="00CC12C7" w:rsidRPr="002242AD">
        <w:rPr>
          <w:rFonts w:ascii="Times New Roman" w:hAnsi="Times New Roman"/>
          <w:b/>
          <w:i/>
          <w:sz w:val="28"/>
          <w:szCs w:val="28"/>
        </w:rPr>
        <w:t>,</w:t>
      </w:r>
      <w:r w:rsidR="00192803">
        <w:rPr>
          <w:rFonts w:ascii="Times New Roman" w:hAnsi="Times New Roman"/>
          <w:b/>
          <w:i/>
          <w:sz w:val="28"/>
          <w:szCs w:val="28"/>
        </w:rPr>
        <w:t>8</w:t>
      </w:r>
      <w:r w:rsidR="00CC12C7" w:rsidRPr="002242AD">
        <w:rPr>
          <w:rFonts w:ascii="Times New Roman" w:hAnsi="Times New Roman"/>
          <w:b/>
          <w:i/>
          <w:sz w:val="28"/>
          <w:szCs w:val="28"/>
        </w:rPr>
        <w:t>% денежных средств.</w:t>
      </w:r>
    </w:p>
    <w:p w:rsidR="00AF27F0" w:rsidRDefault="00AF27F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b/>
          <w:i/>
          <w:sz w:val="28"/>
          <w:szCs w:val="28"/>
        </w:rPr>
      </w:pP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proofErr w:type="gramStart"/>
      <w:r w:rsidR="00666FDF" w:rsidRPr="00685E15">
        <w:rPr>
          <w:rFonts w:ascii="Times New Roman" w:hAnsi="Times New Roman"/>
          <w:b/>
          <w:sz w:val="28"/>
          <w:szCs w:val="28"/>
        </w:rPr>
        <w:t xml:space="preserve">По подпрограмме </w:t>
      </w:r>
      <w:r w:rsidR="00666FDF">
        <w:rPr>
          <w:rFonts w:ascii="Times New Roman" w:hAnsi="Times New Roman"/>
          <w:b/>
          <w:sz w:val="28"/>
          <w:szCs w:val="28"/>
        </w:rPr>
        <w:t>4</w:t>
      </w:r>
      <w:r w:rsidR="00666FDF" w:rsidRPr="00685E15">
        <w:rPr>
          <w:rFonts w:ascii="Times New Roman" w:hAnsi="Times New Roman"/>
          <w:b/>
          <w:sz w:val="28"/>
          <w:szCs w:val="28"/>
        </w:rPr>
        <w:t xml:space="preserve"> </w:t>
      </w:r>
      <w:r w:rsidR="00D6069E">
        <w:rPr>
          <w:b/>
          <w:i/>
          <w:szCs w:val="28"/>
        </w:rPr>
        <w:t xml:space="preserve"> </w:t>
      </w:r>
      <w:r w:rsidR="00D6069E" w:rsidRPr="00D6069E">
        <w:rPr>
          <w:rFonts w:ascii="Times New Roman" w:hAnsi="Times New Roman"/>
          <w:sz w:val="28"/>
          <w:szCs w:val="28"/>
        </w:rPr>
        <w:t xml:space="preserve">«Противодействие терроризму и экстремизму» </w:t>
      </w:r>
      <w:r w:rsidR="00D6069E" w:rsidRPr="00685E15">
        <w:rPr>
          <w:rFonts w:ascii="Times New Roman" w:hAnsi="Times New Roman"/>
          <w:sz w:val="28"/>
          <w:szCs w:val="28"/>
        </w:rPr>
        <w:t>в 20</w:t>
      </w:r>
      <w:r w:rsidR="0013162F">
        <w:rPr>
          <w:rFonts w:ascii="Times New Roman" w:hAnsi="Times New Roman"/>
          <w:sz w:val="28"/>
          <w:szCs w:val="28"/>
        </w:rPr>
        <w:t>2</w:t>
      </w:r>
      <w:r w:rsidR="00B67DAF">
        <w:rPr>
          <w:rFonts w:ascii="Times New Roman" w:hAnsi="Times New Roman"/>
          <w:sz w:val="28"/>
          <w:szCs w:val="28"/>
        </w:rPr>
        <w:t>2</w:t>
      </w:r>
      <w:r w:rsidR="00D6069E" w:rsidRPr="00685E15">
        <w:rPr>
          <w:rFonts w:ascii="Times New Roman" w:hAnsi="Times New Roman"/>
          <w:sz w:val="28"/>
          <w:szCs w:val="28"/>
        </w:rPr>
        <w:t xml:space="preserve"> году </w:t>
      </w:r>
      <w:r w:rsidR="00D6069E" w:rsidRPr="00AA236E">
        <w:rPr>
          <w:rFonts w:ascii="Times New Roman" w:hAnsi="Times New Roman"/>
          <w:sz w:val="28"/>
          <w:szCs w:val="28"/>
        </w:rPr>
        <w:t xml:space="preserve">выполнены </w:t>
      </w:r>
      <w:r w:rsidR="00AA236E" w:rsidRPr="00AA236E">
        <w:rPr>
          <w:rFonts w:ascii="Times New Roman" w:hAnsi="Times New Roman"/>
          <w:sz w:val="28"/>
          <w:szCs w:val="28"/>
        </w:rPr>
        <w:t>2</w:t>
      </w:r>
      <w:r w:rsidR="00D6069E" w:rsidRPr="00AA236E">
        <w:rPr>
          <w:rFonts w:ascii="Times New Roman" w:hAnsi="Times New Roman"/>
          <w:sz w:val="28"/>
          <w:szCs w:val="28"/>
        </w:rPr>
        <w:t xml:space="preserve"> </w:t>
      </w:r>
      <w:r w:rsidR="00D6069E" w:rsidRPr="00685E15">
        <w:rPr>
          <w:rFonts w:ascii="Times New Roman" w:hAnsi="Times New Roman"/>
          <w:sz w:val="28"/>
          <w:szCs w:val="28"/>
        </w:rPr>
        <w:t>запланированных основных мероприяти</w:t>
      </w:r>
      <w:r w:rsidR="00C830A8">
        <w:rPr>
          <w:rFonts w:ascii="Times New Roman" w:hAnsi="Times New Roman"/>
          <w:sz w:val="28"/>
          <w:szCs w:val="28"/>
        </w:rPr>
        <w:t>я</w:t>
      </w:r>
      <w:r w:rsidR="00D6069E" w:rsidRPr="00685E15">
        <w:rPr>
          <w:rFonts w:ascii="Times New Roman" w:hAnsi="Times New Roman"/>
          <w:sz w:val="28"/>
          <w:szCs w:val="28"/>
        </w:rPr>
        <w:t xml:space="preserve"> и </w:t>
      </w:r>
      <w:r w:rsidR="00B058BE">
        <w:rPr>
          <w:rFonts w:ascii="Times New Roman" w:hAnsi="Times New Roman"/>
          <w:sz w:val="28"/>
          <w:szCs w:val="28"/>
        </w:rPr>
        <w:t>20</w:t>
      </w:r>
      <w:r w:rsidR="00D6069E" w:rsidRPr="00AC0E8D">
        <w:rPr>
          <w:rFonts w:ascii="Times New Roman" w:hAnsi="Times New Roman"/>
          <w:sz w:val="28"/>
          <w:szCs w:val="28"/>
        </w:rPr>
        <w:t xml:space="preserve"> </w:t>
      </w:r>
      <w:r w:rsidR="00D6069E" w:rsidRPr="00685E15">
        <w:rPr>
          <w:rFonts w:ascii="Times New Roman" w:hAnsi="Times New Roman"/>
          <w:sz w:val="28"/>
          <w:szCs w:val="28"/>
        </w:rPr>
        <w:t>контрольных событи</w:t>
      </w:r>
      <w:r w:rsidR="008B4E6A">
        <w:rPr>
          <w:rFonts w:ascii="Times New Roman" w:hAnsi="Times New Roman"/>
          <w:sz w:val="28"/>
          <w:szCs w:val="28"/>
        </w:rPr>
        <w:t>й</w:t>
      </w:r>
      <w:r w:rsidR="00D6069E" w:rsidRPr="00685E15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30E3B">
        <w:rPr>
          <w:rFonts w:ascii="Times New Roman" w:hAnsi="Times New Roman"/>
          <w:sz w:val="28"/>
          <w:szCs w:val="28"/>
        </w:rPr>
        <w:t>В рамках подпрограммы проведена следующая работа.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  <w:lang w:bidi="ru-RU"/>
        </w:rPr>
        <w:t xml:space="preserve">С </w:t>
      </w:r>
      <w:proofErr w:type="gramStart"/>
      <w:r w:rsidR="0028130C" w:rsidRPr="0028130C">
        <w:rPr>
          <w:rFonts w:ascii="Times New Roman" w:eastAsia="Calibri" w:hAnsi="Times New Roman"/>
          <w:sz w:val="28"/>
          <w:szCs w:val="28"/>
          <w:lang w:bidi="ru-RU"/>
        </w:rPr>
        <w:t>обучающимися</w:t>
      </w:r>
      <w:proofErr w:type="gramEnd"/>
      <w:r w:rsidR="0028130C" w:rsidRPr="0028130C">
        <w:rPr>
          <w:rFonts w:ascii="Times New Roman" w:eastAsia="Calibri" w:hAnsi="Times New Roman"/>
          <w:sz w:val="28"/>
          <w:szCs w:val="28"/>
          <w:lang w:bidi="ru-RU"/>
        </w:rPr>
        <w:t xml:space="preserve">, в том числе состоящими на различных видах профилактического учета, проводится индивидуальная и групповая профилактическая работа: беседы об ответственности за совершение правонарушений, противоправных деяний террористического толка. Педагогами-психологами, социальными педагогами образовательных организаций ведется работа по корректировке поведения данных обучающихся, вовлечению в активную творческую деятельность, спортивные мероприятия, исследовательскую работу. 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  <w:lang w:bidi="ru-RU"/>
        </w:rPr>
      </w:pPr>
      <w:r>
        <w:rPr>
          <w:rFonts w:ascii="Times New Roman" w:eastAsia="Calibri" w:hAnsi="Times New Roman"/>
          <w:sz w:val="28"/>
          <w:szCs w:val="28"/>
          <w:lang w:bidi="ru-RU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  <w:lang w:bidi="ru-RU"/>
        </w:rPr>
        <w:t xml:space="preserve">В образовательных учреждениях организованы и проведены мероприятия, направленные на формирование у молодёжи толерантного поведения и навыков критического осмысления происходящих общественных процессов: 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  <w:lang w:bidi="ru-RU"/>
        </w:rPr>
      </w:pPr>
      <w:r>
        <w:rPr>
          <w:rFonts w:ascii="Times New Roman" w:eastAsia="Calibri" w:hAnsi="Times New Roman"/>
          <w:sz w:val="28"/>
          <w:szCs w:val="28"/>
          <w:lang w:bidi="ru-RU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  <w:lang w:bidi="ru-RU"/>
        </w:rPr>
        <w:t xml:space="preserve">классные часы «Терроризм, его сущность, цели и масштабы проявления»; «Международный терроризм – угроза национальной безопасности России»; «Уголовная ответственность за участие в террористической деятельности»; 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  <w:lang w:bidi="ru-RU"/>
        </w:rPr>
      </w:pPr>
      <w:r>
        <w:rPr>
          <w:rFonts w:ascii="Times New Roman" w:eastAsia="Calibri" w:hAnsi="Times New Roman"/>
          <w:sz w:val="28"/>
          <w:szCs w:val="28"/>
          <w:lang w:bidi="ru-RU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  <w:lang w:bidi="ru-RU"/>
        </w:rPr>
        <w:t xml:space="preserve">классными руководителями, психологами и социальными педагогами образовательных организаций с целью выявления лиц, наиболее подверженных воздействию идеологии терроризма, регулярно проводится тестирование и анкетирование обучающихся, например, «Толерантность в образовании», «Что такое толерантность?» и т.д.; 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  <w:lang w:bidi="ru-RU"/>
        </w:rPr>
      </w:pPr>
      <w:r>
        <w:rPr>
          <w:rFonts w:ascii="Times New Roman" w:eastAsia="Calibri" w:hAnsi="Times New Roman"/>
          <w:sz w:val="28"/>
          <w:szCs w:val="28"/>
          <w:lang w:bidi="ru-RU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  <w:lang w:bidi="ru-RU"/>
        </w:rPr>
        <w:t xml:space="preserve">родительские собрания с включением вопросов антитеррористической безопасности, формирования толерантного поведения в семье; 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  <w:lang w:bidi="ru-RU"/>
        </w:rPr>
      </w:pPr>
      <w:r>
        <w:rPr>
          <w:rFonts w:ascii="Times New Roman" w:eastAsia="Calibri" w:hAnsi="Times New Roman"/>
          <w:sz w:val="28"/>
          <w:szCs w:val="28"/>
          <w:lang w:bidi="ru-RU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  <w:lang w:bidi="ru-RU"/>
        </w:rPr>
        <w:t xml:space="preserve">недели безопасного Интернета «Безопасность в глобальной сети»; 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  <w:lang w:bidi="ru-RU"/>
        </w:rPr>
      </w:pPr>
      <w:r>
        <w:rPr>
          <w:rFonts w:ascii="Times New Roman" w:eastAsia="Calibri" w:hAnsi="Times New Roman"/>
          <w:sz w:val="28"/>
          <w:szCs w:val="28"/>
          <w:lang w:bidi="ru-RU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  <w:lang w:bidi="ru-RU"/>
        </w:rPr>
        <w:t>показ антитеррористических видеороликов, подготовленных Национальным антитеррористическим комитетом</w:t>
      </w:r>
      <w:r w:rsidR="00AA236E">
        <w:rPr>
          <w:rFonts w:ascii="Times New Roman" w:eastAsia="Calibri" w:hAnsi="Times New Roman"/>
          <w:sz w:val="28"/>
          <w:szCs w:val="28"/>
          <w:lang w:bidi="ru-RU"/>
        </w:rPr>
        <w:t>,</w:t>
      </w:r>
      <w:r w:rsidR="0028130C" w:rsidRPr="0028130C">
        <w:rPr>
          <w:rFonts w:ascii="Times New Roman" w:eastAsia="Calibri" w:hAnsi="Times New Roman"/>
          <w:sz w:val="28"/>
          <w:szCs w:val="28"/>
          <w:lang w:bidi="ru-RU"/>
        </w:rPr>
        <w:t xml:space="preserve"> с последующим обсуждением.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bidi="ru-RU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</w:rPr>
        <w:t xml:space="preserve">Во всех образовательных организациях региона организовано проведение профилактических мероприятий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 религиозных, общественных и спортивных организаций, педагогов-психологов, в том числе конференций, форумов, семинаров, «круглых столов» с последующим опубликованием их результатов в сети Интернет. В 2022 году проведено более 3,8 тыс. мероприятий, в которых приняло участие более 150 тыс. обучающихся, около 680 представителей религиозных, общественных и спортивных организаций, деятелей культуры и искусства, педагогов-психологов. Среди наиболее значимых областных массовых мероприятий: 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</w:rPr>
        <w:t>ежегодный межрегиональный конкурс проектных и исследовательских работ обучающихся «</w:t>
      </w:r>
      <w:proofErr w:type="spellStart"/>
      <w:r w:rsidR="0028130C" w:rsidRPr="0028130C">
        <w:rPr>
          <w:rFonts w:ascii="Times New Roman" w:eastAsia="Calibri" w:hAnsi="Times New Roman"/>
          <w:sz w:val="28"/>
          <w:szCs w:val="28"/>
        </w:rPr>
        <w:t>Лествица</w:t>
      </w:r>
      <w:proofErr w:type="spellEnd"/>
      <w:r w:rsidR="0028130C" w:rsidRPr="0028130C">
        <w:rPr>
          <w:rFonts w:ascii="Times New Roman" w:eastAsia="Calibri" w:hAnsi="Times New Roman"/>
          <w:sz w:val="28"/>
          <w:szCs w:val="28"/>
        </w:rPr>
        <w:t xml:space="preserve">», проведенный в январе-марте среди обучающихся 3-11 классов и студентов профессиональных образовательных организаций совместно с ФГБОУ </w:t>
      </w:r>
      <w:proofErr w:type="gramStart"/>
      <w:r w:rsidR="0028130C" w:rsidRPr="0028130C">
        <w:rPr>
          <w:rFonts w:ascii="Times New Roman" w:eastAsia="Calibri" w:hAnsi="Times New Roman"/>
          <w:sz w:val="28"/>
          <w:szCs w:val="28"/>
        </w:rPr>
        <w:t>ВО</w:t>
      </w:r>
      <w:proofErr w:type="gramEnd"/>
      <w:r w:rsidR="0028130C" w:rsidRPr="0028130C">
        <w:rPr>
          <w:rFonts w:ascii="Times New Roman" w:eastAsia="Calibri" w:hAnsi="Times New Roman"/>
          <w:sz w:val="28"/>
          <w:szCs w:val="28"/>
        </w:rPr>
        <w:t xml:space="preserve"> «Курский государственный университет», Курской митрополией Русской Православной Церкви, Православным Свято-</w:t>
      </w:r>
      <w:proofErr w:type="spellStart"/>
      <w:r w:rsidR="0028130C" w:rsidRPr="0028130C">
        <w:rPr>
          <w:rFonts w:ascii="Times New Roman" w:eastAsia="Calibri" w:hAnsi="Times New Roman"/>
          <w:sz w:val="28"/>
          <w:szCs w:val="28"/>
        </w:rPr>
        <w:t>Тихоновским</w:t>
      </w:r>
      <w:proofErr w:type="spellEnd"/>
      <w:r w:rsidR="0028130C" w:rsidRPr="0028130C">
        <w:rPr>
          <w:rFonts w:ascii="Times New Roman" w:eastAsia="Calibri" w:hAnsi="Times New Roman"/>
          <w:sz w:val="28"/>
          <w:szCs w:val="28"/>
        </w:rPr>
        <w:t xml:space="preserve"> гуманитарным университетом;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ab/>
      </w:r>
      <w:r w:rsidR="0028130C" w:rsidRPr="0028130C">
        <w:rPr>
          <w:rFonts w:ascii="Times New Roman" w:eastAsia="Calibri" w:hAnsi="Times New Roman"/>
          <w:sz w:val="28"/>
          <w:szCs w:val="28"/>
        </w:rPr>
        <w:t>XVIII Международные научно-образовательные Знаменские чтения «Духовные и светские основы в российском социокультурном пространстве»;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</w:rPr>
        <w:t xml:space="preserve">региональный этап </w:t>
      </w:r>
      <w:proofErr w:type="gramStart"/>
      <w:r w:rsidR="0028130C" w:rsidRPr="0028130C">
        <w:rPr>
          <w:rFonts w:ascii="Times New Roman" w:eastAsia="Calibri" w:hAnsi="Times New Roman"/>
          <w:sz w:val="28"/>
          <w:szCs w:val="28"/>
        </w:rPr>
        <w:t>Х</w:t>
      </w:r>
      <w:proofErr w:type="gramEnd"/>
      <w:r w:rsidR="0028130C" w:rsidRPr="0028130C">
        <w:rPr>
          <w:rFonts w:ascii="Times New Roman" w:eastAsia="Calibri" w:hAnsi="Times New Roman"/>
          <w:sz w:val="28"/>
          <w:szCs w:val="28"/>
        </w:rPr>
        <w:t>II межрегионального конкурса «Лучшая образовательная организация по формированию системы духовно-нравственного развития и воспитания детей и молодежи «Вифлеемская звезда»;</w:t>
      </w:r>
      <w:r>
        <w:rPr>
          <w:rFonts w:ascii="Times New Roman" w:eastAsia="Calibri" w:hAnsi="Times New Roman"/>
          <w:sz w:val="28"/>
          <w:szCs w:val="28"/>
        </w:rPr>
        <w:tab/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</w:rPr>
        <w:t>ежегодный фестиваль тематических программ по противодействию идеологии терроризма «Мир, который мы творим».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</w:rPr>
        <w:t xml:space="preserve">2-3 сентября 2022 года во всех образовательных организациях региона были проведены профилактические мероприятия, посвященные Дню солидарности в борьбе с терроризмом, </w:t>
      </w:r>
      <w:r w:rsidR="0028130C" w:rsidRPr="0028130C">
        <w:rPr>
          <w:rFonts w:ascii="Times New Roman" w:eastAsia="Calibri" w:hAnsi="Times New Roman"/>
          <w:bCs/>
          <w:sz w:val="28"/>
          <w:szCs w:val="28"/>
          <w:lang w:bidi="ru-RU"/>
        </w:rPr>
        <w:t>в т. ч. с детьми, прибывшими с территорий ДНР, ЛНР, Запорожской, Херсонской областей Российской Федерации, Украины</w:t>
      </w:r>
      <w:r w:rsidR="0028130C" w:rsidRPr="0028130C">
        <w:rPr>
          <w:rFonts w:ascii="Times New Roman" w:eastAsia="Calibri" w:hAnsi="Times New Roman"/>
          <w:sz w:val="28"/>
          <w:szCs w:val="28"/>
        </w:rPr>
        <w:t>: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</w:rPr>
        <w:t>тематические общешкольные линейки: «Трагедия в Беслане наша общая боль», «Беслан. Помним. Скорбим»;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</w:rPr>
        <w:t xml:space="preserve">тематические классные часы с целью противодействия экстремизму и формированию толерантности у </w:t>
      </w:r>
      <w:proofErr w:type="gramStart"/>
      <w:r w:rsidR="0028130C" w:rsidRPr="0028130C">
        <w:rPr>
          <w:rFonts w:ascii="Times New Roman" w:eastAsia="Calibri" w:hAnsi="Times New Roman"/>
          <w:sz w:val="28"/>
          <w:szCs w:val="28"/>
        </w:rPr>
        <w:t>обучающихся</w:t>
      </w:r>
      <w:proofErr w:type="gramEnd"/>
      <w:r w:rsidR="0028130C" w:rsidRPr="0028130C">
        <w:rPr>
          <w:rFonts w:ascii="Times New Roman" w:eastAsia="Calibri" w:hAnsi="Times New Roman"/>
          <w:sz w:val="28"/>
          <w:szCs w:val="28"/>
        </w:rPr>
        <w:t xml:space="preserve">: «Вместе против терроризма», «Терроризм – угроза личности, обществу, государству», «Мир без терроризма», «Мы разные, но мы вместе против террора», «Мы за мир, мы против террора»; 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</w:rPr>
        <w:t xml:space="preserve">организован просмотр </w:t>
      </w:r>
      <w:proofErr w:type="gramStart"/>
      <w:r w:rsidR="0028130C" w:rsidRPr="0028130C">
        <w:rPr>
          <w:rFonts w:ascii="Times New Roman" w:eastAsia="Calibri" w:hAnsi="Times New Roman"/>
          <w:sz w:val="28"/>
          <w:szCs w:val="28"/>
        </w:rPr>
        <w:t>обучающимися</w:t>
      </w:r>
      <w:proofErr w:type="gramEnd"/>
      <w:r w:rsidR="0028130C" w:rsidRPr="0028130C">
        <w:rPr>
          <w:rFonts w:ascii="Times New Roman" w:eastAsia="Calibri" w:hAnsi="Times New Roman"/>
          <w:sz w:val="28"/>
          <w:szCs w:val="28"/>
        </w:rPr>
        <w:t xml:space="preserve"> фильмов: «Чечня, точка возрождения» из цикла фильмов «Россия без террора», «Золотая бронза», «У террора нет будущего», видеоролики про Беслан, показ презентаций «В мире без террора»;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</w:rPr>
        <w:t>организованы встречи обучающихся с сотрудниками муниципальных отделов МВД России по Курской области с целью проведения профилактических бесед по противодействию экстремизму и терроризму;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</w:rPr>
        <w:t>проведены конкурсы плакатов и рисунков: «Мы разные, но мы вместе против террора», «М</w:t>
      </w:r>
      <w:r>
        <w:rPr>
          <w:rFonts w:ascii="Times New Roman" w:eastAsia="Calibri" w:hAnsi="Times New Roman"/>
          <w:sz w:val="28"/>
          <w:szCs w:val="28"/>
        </w:rPr>
        <w:t>ы за Мир», «В мире без террора».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</w:rPr>
        <w:t>Обучающиеся образовательных организаций приняли участие в акции «Голубь мира», в ходе которой сделали своими руками голубя в технике оригами из бумаги цветов, образующих российский флаг.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</w:rPr>
        <w:t>Информация о проведенных мероприятиях размещалась на сайтах образовательных организаций и в социальных сетях.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</w:rPr>
        <w:t xml:space="preserve">В библиотеках образовательных учреждений организованы книжные и художественные выставки, дискуссионные площадки для обучающихся и студентов на тему противодействия терроризму. 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</w:rPr>
        <w:t xml:space="preserve">Совместно с УМВД России по Курской области все образовательные организации приняли участие в информационной акции «У террора нет будущего», в рамках которой на официальных сайтах образовательных организаций и в социальных сетях были размещены видеоролики, разработанные МВД России, с указанием следующих </w:t>
      </w:r>
      <w:proofErr w:type="spellStart"/>
      <w:r w:rsidR="0028130C" w:rsidRPr="0028130C">
        <w:rPr>
          <w:rFonts w:ascii="Times New Roman" w:eastAsia="Calibri" w:hAnsi="Times New Roman"/>
          <w:sz w:val="28"/>
          <w:szCs w:val="28"/>
        </w:rPr>
        <w:t>хештегов</w:t>
      </w:r>
      <w:proofErr w:type="spellEnd"/>
      <w:r w:rsidR="0028130C" w:rsidRPr="0028130C">
        <w:rPr>
          <w:rFonts w:ascii="Times New Roman" w:eastAsia="Calibri" w:hAnsi="Times New Roman"/>
          <w:sz w:val="28"/>
          <w:szCs w:val="28"/>
        </w:rPr>
        <w:t>: «#3сентября», «#</w:t>
      </w:r>
      <w:proofErr w:type="spellStart"/>
      <w:r w:rsidR="0028130C" w:rsidRPr="0028130C">
        <w:rPr>
          <w:rFonts w:ascii="Times New Roman" w:eastAsia="Calibri" w:hAnsi="Times New Roman"/>
          <w:sz w:val="28"/>
          <w:szCs w:val="28"/>
        </w:rPr>
        <w:t>ВместеПротивТеррора</w:t>
      </w:r>
      <w:proofErr w:type="spellEnd"/>
      <w:r w:rsidR="0028130C" w:rsidRPr="0028130C">
        <w:rPr>
          <w:rFonts w:ascii="Times New Roman" w:eastAsia="Calibri" w:hAnsi="Times New Roman"/>
          <w:sz w:val="28"/>
          <w:szCs w:val="28"/>
        </w:rPr>
        <w:t>»,</w:t>
      </w:r>
      <w:r w:rsidR="008E71C8">
        <w:rPr>
          <w:rFonts w:ascii="Times New Roman" w:eastAsia="Calibri" w:hAnsi="Times New Roman"/>
          <w:sz w:val="28"/>
          <w:szCs w:val="28"/>
        </w:rPr>
        <w:t xml:space="preserve"> </w:t>
      </w:r>
      <w:r w:rsidR="0028130C" w:rsidRPr="0028130C">
        <w:rPr>
          <w:rFonts w:ascii="Times New Roman" w:eastAsia="Calibri" w:hAnsi="Times New Roman"/>
          <w:sz w:val="28"/>
          <w:szCs w:val="28"/>
        </w:rPr>
        <w:t>«#</w:t>
      </w:r>
      <w:proofErr w:type="spellStart"/>
      <w:r w:rsidR="0028130C" w:rsidRPr="0028130C">
        <w:rPr>
          <w:rFonts w:ascii="Times New Roman" w:eastAsia="Calibri" w:hAnsi="Times New Roman"/>
          <w:sz w:val="28"/>
          <w:szCs w:val="28"/>
        </w:rPr>
        <w:t>МыЗаМир</w:t>
      </w:r>
      <w:proofErr w:type="spellEnd"/>
      <w:r w:rsidR="0028130C" w:rsidRPr="0028130C">
        <w:rPr>
          <w:rFonts w:ascii="Times New Roman" w:eastAsia="Calibri" w:hAnsi="Times New Roman"/>
          <w:sz w:val="28"/>
          <w:szCs w:val="28"/>
        </w:rPr>
        <w:t>», «#</w:t>
      </w:r>
      <w:proofErr w:type="spellStart"/>
      <w:r w:rsidR="0028130C" w:rsidRPr="0028130C">
        <w:rPr>
          <w:rFonts w:ascii="Times New Roman" w:eastAsia="Calibri" w:hAnsi="Times New Roman"/>
          <w:sz w:val="28"/>
          <w:szCs w:val="28"/>
        </w:rPr>
        <w:t>НашМирНашеДело</w:t>
      </w:r>
      <w:proofErr w:type="spellEnd"/>
      <w:r w:rsidR="0028130C" w:rsidRPr="0028130C">
        <w:rPr>
          <w:rFonts w:ascii="Times New Roman" w:eastAsia="Calibri" w:hAnsi="Times New Roman"/>
          <w:sz w:val="28"/>
          <w:szCs w:val="28"/>
        </w:rPr>
        <w:t>», «#</w:t>
      </w:r>
      <w:proofErr w:type="spellStart"/>
      <w:r w:rsidR="0028130C" w:rsidRPr="0028130C">
        <w:rPr>
          <w:rFonts w:ascii="Times New Roman" w:eastAsia="Calibri" w:hAnsi="Times New Roman"/>
          <w:sz w:val="28"/>
          <w:szCs w:val="28"/>
        </w:rPr>
        <w:t>МирГлазамиДетей</w:t>
      </w:r>
      <w:proofErr w:type="spellEnd"/>
      <w:r w:rsidR="0028130C" w:rsidRPr="0028130C">
        <w:rPr>
          <w:rFonts w:ascii="Times New Roman" w:eastAsia="Calibri" w:hAnsi="Times New Roman"/>
          <w:sz w:val="28"/>
          <w:szCs w:val="28"/>
        </w:rPr>
        <w:t>», «#</w:t>
      </w:r>
      <w:proofErr w:type="spellStart"/>
      <w:r w:rsidR="0028130C" w:rsidRPr="0028130C">
        <w:rPr>
          <w:rFonts w:ascii="Times New Roman" w:eastAsia="Calibri" w:hAnsi="Times New Roman"/>
          <w:sz w:val="28"/>
          <w:szCs w:val="28"/>
        </w:rPr>
        <w:t>МирБезТеррора</w:t>
      </w:r>
      <w:proofErr w:type="spellEnd"/>
      <w:r w:rsidR="0028130C" w:rsidRPr="0028130C">
        <w:rPr>
          <w:rFonts w:ascii="Times New Roman" w:eastAsia="Calibri" w:hAnsi="Times New Roman"/>
          <w:sz w:val="28"/>
          <w:szCs w:val="28"/>
        </w:rPr>
        <w:t>», «</w:t>
      </w:r>
      <w:proofErr w:type="spellStart"/>
      <w:r w:rsidR="0028130C" w:rsidRPr="0028130C">
        <w:rPr>
          <w:rFonts w:ascii="Times New Roman" w:eastAsia="Calibri" w:hAnsi="Times New Roman"/>
          <w:sz w:val="28"/>
          <w:szCs w:val="28"/>
        </w:rPr>
        <w:t>УтеррораНетБудущего</w:t>
      </w:r>
      <w:proofErr w:type="spellEnd"/>
      <w:r w:rsidR="0028130C" w:rsidRPr="0028130C">
        <w:rPr>
          <w:rFonts w:ascii="Times New Roman" w:eastAsia="Calibri" w:hAnsi="Times New Roman"/>
          <w:sz w:val="28"/>
          <w:szCs w:val="28"/>
        </w:rPr>
        <w:t>».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</w:rPr>
        <w:t xml:space="preserve">Проведены родительские собрания с участием сотрудников силовых структур, общественных деятелей, представителей традиционных религиозных </w:t>
      </w:r>
      <w:r w:rsidR="0028130C" w:rsidRPr="0028130C">
        <w:rPr>
          <w:rFonts w:ascii="Times New Roman" w:eastAsia="Calibri" w:hAnsi="Times New Roman"/>
          <w:sz w:val="28"/>
          <w:szCs w:val="28"/>
        </w:rPr>
        <w:lastRenderedPageBreak/>
        <w:t>организаций, на которых освещались вопросы профилактики деструктивных проявлений среди детей и молодежи.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  <w:lang w:bidi="ru-RU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  <w:lang w:bidi="ru-RU"/>
        </w:rPr>
        <w:t xml:space="preserve">В 2022 году состоялись 3 заседания Совета по межнациональным и межконфессиональным отношениям при Губернаторе Курской области (далее – Совет): из них 1 – в заочном формате (20.03.2022, 31.08.2022, 14.12.2022). 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  <w:lang w:bidi="ru-RU"/>
        </w:rPr>
      </w:pPr>
      <w:r>
        <w:rPr>
          <w:rFonts w:ascii="Times New Roman" w:eastAsia="Calibri" w:hAnsi="Times New Roman"/>
          <w:sz w:val="28"/>
          <w:szCs w:val="28"/>
          <w:lang w:bidi="ru-RU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  <w:lang w:bidi="ru-RU"/>
        </w:rPr>
        <w:t>На заседаниях рассматривались вопросы, связанные с социокультурной адаптацией мигрантов, опыт воспитательной работы КГУ, итоги социологических исследований, деятельность местной религиозной организации мусульман, профилактика использования НКО в целях финансирования терроризма.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  <w:lang w:bidi="ru-RU"/>
        </w:rPr>
      </w:pPr>
      <w:r>
        <w:rPr>
          <w:rFonts w:ascii="Times New Roman" w:eastAsia="Calibri" w:hAnsi="Times New Roman"/>
          <w:sz w:val="28"/>
          <w:szCs w:val="28"/>
          <w:lang w:bidi="ru-RU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  <w:lang w:bidi="ru-RU"/>
        </w:rPr>
        <w:t>В ходе заседаний приняты решения, направленные на дальнейшее объединение усилий государственных и муниципальных органов, институтов гражданского общества в целях достижения межнационального и межконфессионального мира и согласия.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  <w:shd w:val="clear" w:color="auto" w:fill="FFFFFF"/>
          <w:lang w:bidi="ru-RU"/>
        </w:rPr>
      </w:pPr>
      <w:r>
        <w:rPr>
          <w:rFonts w:ascii="Times New Roman" w:eastAsia="Calibri" w:hAnsi="Times New Roman"/>
          <w:sz w:val="28"/>
          <w:szCs w:val="28"/>
          <w:lang w:bidi="ru-RU"/>
        </w:rPr>
        <w:tab/>
      </w:r>
      <w:proofErr w:type="gramStart"/>
      <w:r w:rsidR="0028130C" w:rsidRPr="0028130C">
        <w:rPr>
          <w:rFonts w:ascii="Times New Roman" w:eastAsia="Calibri" w:hAnsi="Times New Roman"/>
          <w:bCs/>
          <w:sz w:val="28"/>
          <w:szCs w:val="28"/>
          <w:shd w:val="clear" w:color="auto" w:fill="FFFFFF"/>
          <w:lang w:bidi="ru-RU"/>
        </w:rPr>
        <w:t xml:space="preserve">2 сентября 2022 года в </w:t>
      </w:r>
      <w:r w:rsidR="0028130C" w:rsidRPr="0028130C">
        <w:rPr>
          <w:rFonts w:ascii="Times New Roman" w:eastAsia="Calibri" w:hAnsi="Times New Roman"/>
          <w:iCs/>
          <w:sz w:val="28"/>
          <w:szCs w:val="28"/>
          <w:shd w:val="clear" w:color="auto" w:fill="FFFFFF"/>
          <w:lang w:val="x-none" w:bidi="ru-RU"/>
        </w:rPr>
        <w:t xml:space="preserve">Курской православной гимназии во имя </w:t>
      </w:r>
      <w:r w:rsidR="0028130C" w:rsidRPr="0028130C">
        <w:rPr>
          <w:rFonts w:ascii="Times New Roman" w:eastAsia="Calibri" w:hAnsi="Times New Roman"/>
          <w:iCs/>
          <w:sz w:val="28"/>
          <w:szCs w:val="28"/>
          <w:shd w:val="clear" w:color="auto" w:fill="FFFFFF"/>
          <w:lang w:bidi="ru-RU"/>
        </w:rPr>
        <w:t>преподобного</w:t>
      </w:r>
      <w:r w:rsidR="0028130C" w:rsidRPr="0028130C">
        <w:rPr>
          <w:rFonts w:ascii="Times New Roman" w:eastAsia="Calibri" w:hAnsi="Times New Roman"/>
          <w:iCs/>
          <w:sz w:val="28"/>
          <w:szCs w:val="28"/>
          <w:shd w:val="clear" w:color="auto" w:fill="FFFFFF"/>
          <w:lang w:val="x-none" w:bidi="ru-RU"/>
        </w:rPr>
        <w:t xml:space="preserve"> Феодосия Печерского</w:t>
      </w:r>
      <w:r w:rsidR="0028130C" w:rsidRPr="0028130C">
        <w:rPr>
          <w:rFonts w:ascii="Times New Roman" w:eastAsia="Calibri" w:hAnsi="Times New Roman"/>
          <w:iCs/>
          <w:sz w:val="28"/>
          <w:szCs w:val="28"/>
          <w:shd w:val="clear" w:color="auto" w:fill="FFFFFF"/>
          <w:lang w:bidi="ru-RU"/>
        </w:rPr>
        <w:t xml:space="preserve"> прошла м</w:t>
      </w:r>
      <w:proofErr w:type="spellStart"/>
      <w:r w:rsidR="0028130C" w:rsidRPr="0028130C">
        <w:rPr>
          <w:rFonts w:ascii="Times New Roman" w:eastAsia="Calibri" w:hAnsi="Times New Roman"/>
          <w:iCs/>
          <w:sz w:val="28"/>
          <w:szCs w:val="28"/>
          <w:shd w:val="clear" w:color="auto" w:fill="FFFFFF"/>
          <w:lang w:val="x-none" w:bidi="ru-RU"/>
        </w:rPr>
        <w:t>иротворческая</w:t>
      </w:r>
      <w:proofErr w:type="spellEnd"/>
      <w:r w:rsidR="0028130C" w:rsidRPr="0028130C">
        <w:rPr>
          <w:rFonts w:ascii="Times New Roman" w:eastAsia="Calibri" w:hAnsi="Times New Roman"/>
          <w:iCs/>
          <w:sz w:val="28"/>
          <w:szCs w:val="28"/>
          <w:shd w:val="clear" w:color="auto" w:fill="FFFFFF"/>
          <w:lang w:val="x-none" w:bidi="ru-RU"/>
        </w:rPr>
        <w:t xml:space="preserve"> встреча </w:t>
      </w:r>
      <w:r w:rsidR="0028130C" w:rsidRPr="0028130C">
        <w:rPr>
          <w:rFonts w:ascii="Times New Roman" w:eastAsia="Calibri" w:hAnsi="Times New Roman"/>
          <w:iCs/>
          <w:sz w:val="28"/>
          <w:szCs w:val="28"/>
          <w:shd w:val="clear" w:color="auto" w:fill="FFFFFF"/>
          <w:lang w:bidi="ru-RU"/>
        </w:rPr>
        <w:t xml:space="preserve">«Дорога к миру без терроризма», приуроченная ко Дню солидарности в борьбе с терроризмом, в котором приняли участие представители Администрации Курской области, </w:t>
      </w:r>
      <w:r w:rsidR="0028130C" w:rsidRPr="0028130C">
        <w:rPr>
          <w:rFonts w:ascii="Times New Roman" w:eastAsia="Calibri" w:hAnsi="Times New Roman"/>
          <w:sz w:val="28"/>
          <w:szCs w:val="28"/>
          <w:shd w:val="clear" w:color="auto" w:fill="FFFFFF"/>
          <w:lang w:bidi="ru-RU"/>
        </w:rPr>
        <w:t xml:space="preserve">Курского областного отделения Российского фонда мира, </w:t>
      </w:r>
      <w:r w:rsidR="0028130C" w:rsidRPr="0028130C">
        <w:rPr>
          <w:rFonts w:ascii="Times New Roman" w:eastAsia="Calibri" w:hAnsi="Times New Roman"/>
          <w:iCs/>
          <w:sz w:val="28"/>
          <w:szCs w:val="28"/>
          <w:shd w:val="clear" w:color="auto" w:fill="FFFFFF"/>
          <w:lang w:bidi="ru-RU"/>
        </w:rPr>
        <w:t>Общественной палаты</w:t>
      </w:r>
      <w:r w:rsidR="0028130C" w:rsidRPr="0028130C">
        <w:rPr>
          <w:rFonts w:ascii="Times New Roman" w:eastAsia="Calibri" w:hAnsi="Times New Roman"/>
          <w:sz w:val="28"/>
          <w:szCs w:val="28"/>
          <w:shd w:val="clear" w:color="auto" w:fill="FFFFFF"/>
          <w:lang w:bidi="ru-RU"/>
        </w:rPr>
        <w:t xml:space="preserve"> Курской области, Курской епархии, сотрудники УМВД России по г. Курску.</w:t>
      </w:r>
      <w:proofErr w:type="gramEnd"/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bidi="ru-RU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  <w:shd w:val="clear" w:color="auto" w:fill="FFFFFF"/>
        </w:rPr>
        <w:t>3 сентября 2022 года в городах и районах Курской области прошли мероприятия, посвященные Дню соли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дарности в борьбе с терроризмом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ab/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  <w:shd w:val="clear" w:color="auto" w:fill="FFFFFF"/>
        </w:rPr>
        <w:t>В г. Курске на Мемориальном комплексе «Советским воинам, погибшим в годы Великой Отечественной войны 1941-1945 гг.» состоялись лития и митинг у могил военнослужащих, погибших при исполнении служебного долга.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  <w:shd w:val="clear" w:color="auto" w:fill="FFFFFF"/>
        </w:rPr>
        <w:t>В мероприятии приняли участие представители областных и городских органов власти, силовых структур Курской области, общественных и молодежных организаций.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ab/>
      </w:r>
      <w:r w:rsidR="0028130C" w:rsidRPr="0028130C">
        <w:rPr>
          <w:rFonts w:ascii="Times New Roman" w:hAnsi="Times New Roman"/>
          <w:bCs/>
          <w:iCs/>
          <w:sz w:val="28"/>
          <w:szCs w:val="28"/>
        </w:rPr>
        <w:t xml:space="preserve">18 ноября 2022 года на базе </w:t>
      </w:r>
      <w:r w:rsidR="0028130C" w:rsidRPr="0028130C">
        <w:rPr>
          <w:rFonts w:ascii="Times New Roman" w:hAnsi="Times New Roman"/>
          <w:sz w:val="28"/>
          <w:szCs w:val="28"/>
        </w:rPr>
        <w:t>МБОУ</w:t>
      </w:r>
      <w:r w:rsidR="0028130C" w:rsidRPr="0028130C">
        <w:rPr>
          <w:rFonts w:ascii="Times New Roman" w:hAnsi="Times New Roman"/>
          <w:bCs/>
          <w:iCs/>
          <w:sz w:val="28"/>
          <w:szCs w:val="28"/>
        </w:rPr>
        <w:t xml:space="preserve"> «СОШ №61» г. Курска состоялся Миротворческий форум «Мы – разные, мы – вместе», объединивший представителей миротворческих движений, национальных организаций, землячеств иностранных студентов, школьников региона. В рамках форума состоялись секции и выставки, посетители смогли принять участие в презентации азербайджанской общиной 2-ого издания книги «Азербайджан в годы Великой Отечественной войны» и побывать в музее им. П.А. </w:t>
      </w:r>
      <w:proofErr w:type="spellStart"/>
      <w:r w:rsidR="0028130C" w:rsidRPr="0028130C">
        <w:rPr>
          <w:rFonts w:ascii="Times New Roman" w:hAnsi="Times New Roman"/>
          <w:bCs/>
          <w:iCs/>
          <w:sz w:val="28"/>
          <w:szCs w:val="28"/>
        </w:rPr>
        <w:t>Михина</w:t>
      </w:r>
      <w:proofErr w:type="spellEnd"/>
      <w:r w:rsidR="0028130C" w:rsidRPr="0028130C">
        <w:rPr>
          <w:rFonts w:ascii="Times New Roman" w:hAnsi="Times New Roman"/>
          <w:bCs/>
          <w:iCs/>
          <w:sz w:val="28"/>
          <w:szCs w:val="28"/>
        </w:rPr>
        <w:t>. Количество участников 400 человек.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  <w:proofErr w:type="gramStart"/>
      <w:r w:rsidR="0028130C" w:rsidRPr="0028130C">
        <w:rPr>
          <w:rFonts w:ascii="Times New Roman" w:eastAsia="Calibri" w:hAnsi="Times New Roman"/>
          <w:sz w:val="28"/>
          <w:szCs w:val="28"/>
        </w:rPr>
        <w:t xml:space="preserve">Членами рабочей группы по информационно-пропагандистскому сопровождению антитеррористической деятельности в Курской области на постоянной основе проводится информационная кампания по освещению антитеррористической и </w:t>
      </w:r>
      <w:proofErr w:type="spellStart"/>
      <w:r w:rsidR="0028130C" w:rsidRPr="0028130C">
        <w:rPr>
          <w:rFonts w:ascii="Times New Roman" w:eastAsia="Calibri" w:hAnsi="Times New Roman"/>
          <w:sz w:val="28"/>
          <w:szCs w:val="28"/>
        </w:rPr>
        <w:t>антиэкстремистской</w:t>
      </w:r>
      <w:proofErr w:type="spellEnd"/>
      <w:r w:rsidR="0028130C" w:rsidRPr="0028130C">
        <w:rPr>
          <w:rFonts w:ascii="Times New Roman" w:eastAsia="Calibri" w:hAnsi="Times New Roman"/>
          <w:sz w:val="28"/>
          <w:szCs w:val="28"/>
        </w:rPr>
        <w:t xml:space="preserve"> деятельности в Курской области (освещение деятельности областной, районных и городских антитеррористических комиссий с разъяснением принятых решений; принятие мер в регионе по профилактике терроризма; вопросы </w:t>
      </w:r>
      <w:r w:rsidR="0028130C" w:rsidRPr="0028130C">
        <w:rPr>
          <w:rFonts w:ascii="Times New Roman" w:eastAsia="Calibri" w:hAnsi="Times New Roman"/>
          <w:sz w:val="28"/>
          <w:szCs w:val="28"/>
          <w:lang w:bidi="ru-RU"/>
        </w:rPr>
        <w:t>уголовной ответственности за преступления террористической и экстремистской направленности</w:t>
      </w:r>
      <w:r w:rsidR="0028130C" w:rsidRPr="0028130C">
        <w:rPr>
          <w:rFonts w:ascii="Times New Roman" w:eastAsia="Calibri" w:hAnsi="Times New Roman"/>
          <w:sz w:val="28"/>
          <w:szCs w:val="28"/>
        </w:rPr>
        <w:t xml:space="preserve"> и другое).</w:t>
      </w:r>
      <w:proofErr w:type="gramEnd"/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ab/>
      </w:r>
      <w:r w:rsidR="0028130C" w:rsidRPr="0028130C">
        <w:rPr>
          <w:rFonts w:ascii="Times New Roman" w:eastAsia="Calibri" w:hAnsi="Times New Roman"/>
          <w:sz w:val="28"/>
          <w:szCs w:val="28"/>
        </w:rPr>
        <w:t>В связи с установлением в Курской области высокого («желтого») уровня террористической опасности информационно-пропагандистская работа антитеррористического характера активизирована: на информационных ресурсах государственных СМИ области размещаются специальные памятки для населения с рекомендациями о правилах поведения и безопасности, а также номерами телефонов оперативных служб области.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</w:rPr>
        <w:t>Продолжена работа информационно-пропагандистских групп при антитеррористических комиссиях муниципальных районов и городских округов в целях правового просвещения населения по вопросам противодействия угрозе терроризма и экстремизма, выработки навыков действий</w:t>
      </w:r>
      <w:r>
        <w:rPr>
          <w:rFonts w:ascii="Times New Roman" w:eastAsia="Calibri" w:hAnsi="Times New Roman"/>
          <w:sz w:val="28"/>
          <w:szCs w:val="28"/>
        </w:rPr>
        <w:t xml:space="preserve"> людей в экстремальных условиях.</w:t>
      </w:r>
      <w:r>
        <w:rPr>
          <w:rFonts w:ascii="Times New Roman" w:eastAsia="Calibri" w:hAnsi="Times New Roman"/>
          <w:sz w:val="28"/>
          <w:szCs w:val="28"/>
        </w:rPr>
        <w:tab/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proofErr w:type="gramStart"/>
      <w:r w:rsidR="0028130C" w:rsidRPr="0028130C">
        <w:rPr>
          <w:rFonts w:ascii="Times New Roman" w:eastAsia="Calibri" w:hAnsi="Times New Roman"/>
          <w:sz w:val="28"/>
          <w:szCs w:val="28"/>
        </w:rPr>
        <w:t>Для правового просвещения населения Курской области, а также противодействия вовлечению молодежи в деятельность организаций с деструктивной направленностью ТРК «Сейм» освещает обозначенную тему в рамках программ «События дня» и «Экстренный вызов», в государственных печатных СМИ действуют тематические рубрики («Правопорядок», «Прокуратура информирует», «Безопасность», «Актуально», «Вне закона», «Происшествия», «Суд да дело», «Правовой всеобуч») и полосы, посредством которых ведется профилактическая работа с населением.</w:t>
      </w:r>
      <w:proofErr w:type="gramEnd"/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</w:rPr>
        <w:t>В целях формирования стойкого неприятия обществом идеологии экстремизма и терроризма, среди номинаций ежегодного творческого конкурса СМИ на лучшее освещение проблем защиты граждан от преступных посягательств действует тематическая номинация «Против зла – всем миром» (материалы, способствующие формированию стойкого неприятия обществом экстремизма и терроризма).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</w:rPr>
        <w:t xml:space="preserve">3 сентября 2022 года ОБУК «Курская государственная филармония» в Детском парке г. Курска (ул. </w:t>
      </w:r>
      <w:proofErr w:type="spellStart"/>
      <w:r w:rsidR="0028130C" w:rsidRPr="0028130C">
        <w:rPr>
          <w:rFonts w:ascii="Times New Roman" w:eastAsia="Calibri" w:hAnsi="Times New Roman"/>
          <w:sz w:val="28"/>
          <w:szCs w:val="28"/>
        </w:rPr>
        <w:t>Перекальского</w:t>
      </w:r>
      <w:proofErr w:type="spellEnd"/>
      <w:r w:rsidR="0028130C" w:rsidRPr="0028130C">
        <w:rPr>
          <w:rFonts w:ascii="Times New Roman" w:eastAsia="Calibri" w:hAnsi="Times New Roman"/>
          <w:sz w:val="28"/>
          <w:szCs w:val="28"/>
        </w:rPr>
        <w:t>, 1) проведен концерт оркестра русских народных инструментов им. В. Гридина, посвященный Дню солидарности в борьбе с терроризмом в рамках всероссийской акции «Вместе против террор</w:t>
      </w:r>
      <w:r>
        <w:rPr>
          <w:rFonts w:ascii="Times New Roman" w:eastAsia="Calibri" w:hAnsi="Times New Roman"/>
          <w:sz w:val="28"/>
          <w:szCs w:val="28"/>
        </w:rPr>
        <w:t>а» (присутствовало 200 человек).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  <w:lang w:bidi="ru-RU"/>
        </w:rPr>
      </w:pPr>
      <w:r>
        <w:rPr>
          <w:rFonts w:ascii="Times New Roman" w:eastAsia="Calibri" w:hAnsi="Times New Roman"/>
          <w:sz w:val="28"/>
          <w:szCs w:val="28"/>
          <w:lang w:bidi="ru-RU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  <w:lang w:bidi="ru-RU"/>
        </w:rPr>
        <w:t xml:space="preserve">С целью профилактической и антитеррористической работы ОГБУ ДПО «Курский институт развития образования» в 2022 году реализовывались программы повышения квалификации: </w:t>
      </w:r>
    </w:p>
    <w:p w:rsidR="00873700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  <w:lang w:bidi="ru-RU"/>
        </w:rPr>
      </w:pPr>
      <w:r>
        <w:rPr>
          <w:rFonts w:ascii="Times New Roman" w:eastAsia="Calibri" w:hAnsi="Times New Roman"/>
          <w:sz w:val="28"/>
          <w:szCs w:val="28"/>
          <w:lang w:bidi="ru-RU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  <w:lang w:bidi="ru-RU"/>
        </w:rPr>
        <w:t xml:space="preserve">1. «Проектирование образовательного процесса в преподавании предметной области «Основы духовно-нравственной культуры народов России» и «Основы религиозных культур и светской этики» в условиях реализации ФГОС» (95 человек). </w:t>
      </w:r>
    </w:p>
    <w:p w:rsidR="0028130C" w:rsidRDefault="00873700" w:rsidP="00873700">
      <w:pPr>
        <w:pBdr>
          <w:bottom w:val="single" w:sz="4" w:space="31" w:color="FFFFFF"/>
        </w:pBdr>
        <w:tabs>
          <w:tab w:val="left" w:pos="0"/>
        </w:tabs>
        <w:rPr>
          <w:rFonts w:ascii="Times New Roman" w:eastAsia="Calibri" w:hAnsi="Times New Roman"/>
          <w:sz w:val="28"/>
          <w:szCs w:val="28"/>
          <w:lang w:bidi="ru-RU"/>
        </w:rPr>
      </w:pPr>
      <w:r>
        <w:rPr>
          <w:rFonts w:ascii="Times New Roman" w:eastAsia="Calibri" w:hAnsi="Times New Roman"/>
          <w:sz w:val="28"/>
          <w:szCs w:val="28"/>
          <w:lang w:bidi="ru-RU"/>
        </w:rPr>
        <w:tab/>
      </w:r>
      <w:r w:rsidR="0028130C" w:rsidRPr="0028130C">
        <w:rPr>
          <w:rFonts w:ascii="Times New Roman" w:eastAsia="Calibri" w:hAnsi="Times New Roman"/>
          <w:sz w:val="28"/>
          <w:szCs w:val="28"/>
          <w:lang w:bidi="ru-RU"/>
        </w:rPr>
        <w:t xml:space="preserve">2. «Современные подходы подготовки образовательных организаций, педагогов и обучающихся к участию в конкурсах по духовно-нравственной тематике» (30 человек). </w:t>
      </w:r>
    </w:p>
    <w:p w:rsidR="0028130C" w:rsidRDefault="0028130C" w:rsidP="0028130C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8130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Для реализации дополнительных профессиональных программ и участия в конкурсных процедурах приглашаются представители Русской Православной </w:t>
      </w:r>
      <w:r w:rsidRPr="0028130C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Церкви. </w:t>
      </w:r>
    </w:p>
    <w:p w:rsidR="0028130C" w:rsidRPr="0028130C" w:rsidRDefault="0028130C" w:rsidP="0028130C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8130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рамках повышения квалификации и переподготовки специалистов отрасли образования продолжается </w:t>
      </w:r>
      <w:proofErr w:type="gramStart"/>
      <w:r w:rsidRPr="0028130C">
        <w:rPr>
          <w:rFonts w:ascii="Times New Roman" w:eastAsia="Calibri" w:hAnsi="Times New Roman" w:cs="Times New Roman"/>
          <w:sz w:val="28"/>
          <w:szCs w:val="28"/>
          <w:lang w:bidi="ru-RU"/>
        </w:rPr>
        <w:t>обучение педагогических работников по вопросам</w:t>
      </w:r>
      <w:proofErr w:type="gramEnd"/>
      <w:r w:rsidRPr="0028130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профилактики распространения межнациональных конфликтов и идей экстремизма в молодежной среде. В дополнительные профессиональные программы повышения квалификации для преподавателей-организаторов и учителей О</w:t>
      </w:r>
      <w:proofErr w:type="gramStart"/>
      <w:r w:rsidRPr="0028130C">
        <w:rPr>
          <w:rFonts w:ascii="Times New Roman" w:eastAsia="Calibri" w:hAnsi="Times New Roman" w:cs="Times New Roman"/>
          <w:sz w:val="28"/>
          <w:szCs w:val="28"/>
          <w:lang w:bidi="ru-RU"/>
        </w:rPr>
        <w:t>БЖ вкл</w:t>
      </w:r>
      <w:proofErr w:type="gramEnd"/>
      <w:r w:rsidRPr="0028130C">
        <w:rPr>
          <w:rFonts w:ascii="Times New Roman" w:eastAsia="Calibri" w:hAnsi="Times New Roman" w:cs="Times New Roman"/>
          <w:sz w:val="28"/>
          <w:szCs w:val="28"/>
          <w:lang w:bidi="ru-RU"/>
        </w:rPr>
        <w:t>ючен модуль «Противодействие экстремизму и терроризму как угрозе национальной безопасности России» в объеме 10 часов. За отчетный период модуль освоили 72 преподавателя-организатора и учителя ОБЖ образовательных организаций, ведущие адресную профилактическую работу среди подростков и молодежи по профилактике распространения идеологии экстремизма и терроризма.</w:t>
      </w:r>
    </w:p>
    <w:p w:rsidR="0028130C" w:rsidRDefault="0028130C" w:rsidP="0028130C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proofErr w:type="gramStart"/>
      <w:r w:rsidRPr="0028130C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В соответствии с учебным планом ОГБУ ДПО «Курский институт развития образования» в дополнительные профессиональные программы повышения квалификации для педагогических работников образовательных организаций Курской области включена тема «Профилактика терроризма и экстремизма как одно из условий национальной безопасности России», которая в отчетный период освоена 793 педагогическими работниками: руководителями образовательных организаций, заместителями директоров по учебно-воспитательной и воспитательной работе, учителями-предметниками, педагогами-психологами, социальными педагогами, классными</w:t>
      </w:r>
      <w:proofErr w:type="gramEnd"/>
      <w:r w:rsidRPr="0028130C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руководителями.</w:t>
      </w:r>
    </w:p>
    <w:p w:rsidR="0028130C" w:rsidRDefault="0028130C" w:rsidP="0028130C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proofErr w:type="gramStart"/>
      <w:r w:rsidRPr="0028130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За 2022 год на информационных ресурсах государственных СМИ области размещено 8207 материалов антитеррористического характера, в т. ч. в печатных СМИ – 1237, в эфире ТРК «Сейм» вышло 36 телесюжетов с 3 повторами каждый, в эфире «НАШЕ Радио Курск» прозвучало 71 информация, 6863 – на </w:t>
      </w:r>
      <w:proofErr w:type="spellStart"/>
      <w:r w:rsidRPr="0028130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интернет-ресурсах</w:t>
      </w:r>
      <w:proofErr w:type="spellEnd"/>
      <w:r w:rsidRPr="0028130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(2144 – на официальных сайтах и 4719 – в социальных сетях).</w:t>
      </w:r>
      <w:proofErr w:type="gramEnd"/>
      <w:r w:rsidRPr="0028130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ТРК «Сейм», «НАШЕ Радио Курск» в ежедневном режиме (не менее 2 раз в день) транслировали виде</w:t>
      </w:r>
      <w:proofErr w:type="gramStart"/>
      <w:r w:rsidRPr="0028130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о-</w:t>
      </w:r>
      <w:proofErr w:type="gramEnd"/>
      <w:r w:rsidRPr="0028130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и </w:t>
      </w:r>
      <w:proofErr w:type="spellStart"/>
      <w:r w:rsidRPr="0028130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аудиоролики</w:t>
      </w:r>
      <w:proofErr w:type="spellEnd"/>
      <w:r w:rsidRPr="0028130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антитеррористической направленности.</w:t>
      </w:r>
    </w:p>
    <w:p w:rsidR="0028130C" w:rsidRDefault="0028130C" w:rsidP="0028130C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28130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В отчетный период проведено 3 заседания экспертного совета при антитеррористической комиссии в Курской области, на которых рассмотрены вопросы усиления информационно-пропагандистской работы по противодействию идеологии терроризма, а также противодействию и нейтрализации различных </w:t>
      </w:r>
      <w:proofErr w:type="spellStart"/>
      <w:r w:rsidRPr="0028130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фейковых</w:t>
      </w:r>
      <w:proofErr w:type="spellEnd"/>
      <w:r w:rsidRPr="0028130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 w:rsidRPr="0028130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вбросов</w:t>
      </w:r>
      <w:proofErr w:type="spellEnd"/>
      <w:r w:rsidRPr="0028130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деструктивной направленности.</w:t>
      </w:r>
    </w:p>
    <w:p w:rsidR="0028130C" w:rsidRDefault="00AA236E" w:rsidP="0028130C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Министерство</w:t>
      </w:r>
      <w:r w:rsidR="0028130C" w:rsidRPr="0028130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информации и печати Курской области постоянно работает над созданием собственных информационных материалов по противодействию терроризму.</w:t>
      </w:r>
    </w:p>
    <w:p w:rsidR="0028130C" w:rsidRDefault="0028130C" w:rsidP="0028130C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28130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За 2022 год на информационных ресурсах государственных СМИ области размещено в общей сложности 259 печатных, 65 аудиовизуальных и 866 электронных материала (326 – официальные сайты и 540 – социальные сети). Кроме того, по профилактике экстремизма за отчетный период в государственных печатных СМИ размещено около 200 материалов по данной тематике, на официальных сайтах </w:t>
      </w:r>
      <w:proofErr w:type="spellStart"/>
      <w:r w:rsidRPr="0028130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госСМИ</w:t>
      </w:r>
      <w:proofErr w:type="spellEnd"/>
      <w:r w:rsidRPr="0028130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– более 400 материалов, в социальных сетях – более 550, в эфире ТРК «Сейм» – 12 телесюжетов, в эфире «НАШЕ Радио Курск» прозвучало 16 информаций. </w:t>
      </w:r>
    </w:p>
    <w:p w:rsidR="0028130C" w:rsidRDefault="0028130C" w:rsidP="0028130C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</w:pPr>
      <w:r w:rsidRPr="0028130C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lastRenderedPageBreak/>
        <w:t>Государственными СМИ области активизирована работа по подготовке антитеррористических материалов с участием лидеров общественного мнения (в отчетный период 230 лидеров общественного мнения привлечено к работе по созданию материалов антитеррористической направленности).</w:t>
      </w:r>
    </w:p>
    <w:p w:rsidR="0028130C" w:rsidRDefault="0028130C" w:rsidP="0028130C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8130C">
        <w:rPr>
          <w:rFonts w:ascii="Times New Roman" w:eastAsia="Calibri" w:hAnsi="Times New Roman" w:cs="Times New Roman"/>
          <w:sz w:val="28"/>
          <w:szCs w:val="28"/>
        </w:rPr>
        <w:t xml:space="preserve">За 2022 год выявлено </w:t>
      </w:r>
      <w:r w:rsidRPr="0028130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115 ссылок с </w:t>
      </w:r>
      <w:proofErr w:type="gramStart"/>
      <w:r w:rsidRPr="0028130C">
        <w:rPr>
          <w:rFonts w:ascii="Times New Roman" w:eastAsia="Calibri" w:hAnsi="Times New Roman" w:cs="Times New Roman"/>
          <w:sz w:val="28"/>
          <w:szCs w:val="28"/>
          <w:lang w:bidi="ru-RU"/>
        </w:rPr>
        <w:t>незаконным</w:t>
      </w:r>
      <w:proofErr w:type="gramEnd"/>
      <w:r w:rsidRPr="0028130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контентом, </w:t>
      </w:r>
      <w:r w:rsidRPr="0028130C">
        <w:rPr>
          <w:rFonts w:ascii="Times New Roman" w:eastAsia="Calibri" w:hAnsi="Times New Roman" w:cs="Times New Roman"/>
          <w:sz w:val="28"/>
          <w:szCs w:val="28"/>
        </w:rPr>
        <w:t>среди которых 18 – признаки экстремизма и терроризма.</w:t>
      </w:r>
    </w:p>
    <w:p w:rsidR="0028130C" w:rsidRPr="0028130C" w:rsidRDefault="0028130C" w:rsidP="0028130C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8130C">
        <w:rPr>
          <w:rFonts w:ascii="Times New Roman" w:eastAsia="Calibri" w:hAnsi="Times New Roman" w:cs="Times New Roman"/>
          <w:sz w:val="28"/>
          <w:szCs w:val="28"/>
        </w:rPr>
        <w:t xml:space="preserve">Активистами проекта разработан «Урок безопасного поведения в сети Интернет», который включает в себя профилактику негативных явлений. Урок проходит в виде интерактивных дискуссий, </w:t>
      </w:r>
      <w:proofErr w:type="spellStart"/>
      <w:r w:rsidRPr="0028130C">
        <w:rPr>
          <w:rFonts w:ascii="Times New Roman" w:eastAsia="Calibri" w:hAnsi="Times New Roman" w:cs="Times New Roman"/>
          <w:sz w:val="28"/>
          <w:szCs w:val="28"/>
        </w:rPr>
        <w:t>квестов</w:t>
      </w:r>
      <w:proofErr w:type="spellEnd"/>
      <w:r w:rsidRPr="0028130C">
        <w:rPr>
          <w:rFonts w:ascii="Times New Roman" w:eastAsia="Calibri" w:hAnsi="Times New Roman" w:cs="Times New Roman"/>
          <w:sz w:val="28"/>
          <w:szCs w:val="28"/>
        </w:rPr>
        <w:t xml:space="preserve"> и бесед.</w:t>
      </w:r>
    </w:p>
    <w:p w:rsidR="0028130C" w:rsidRDefault="0028130C" w:rsidP="0028130C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130C">
        <w:rPr>
          <w:rFonts w:ascii="Times New Roman" w:eastAsia="Calibri" w:hAnsi="Times New Roman" w:cs="Times New Roman"/>
          <w:sz w:val="28"/>
          <w:szCs w:val="28"/>
          <w:lang w:eastAsia="en-US"/>
        </w:rPr>
        <w:t>За 2022 год участниками проекта «</w:t>
      </w:r>
      <w:proofErr w:type="spellStart"/>
      <w:r w:rsidRPr="0028130C">
        <w:rPr>
          <w:rFonts w:ascii="Times New Roman" w:eastAsia="Calibri" w:hAnsi="Times New Roman" w:cs="Times New Roman"/>
          <w:sz w:val="28"/>
          <w:szCs w:val="28"/>
          <w:lang w:eastAsia="en-US"/>
        </w:rPr>
        <w:t>Киберпатруль</w:t>
      </w:r>
      <w:proofErr w:type="spellEnd"/>
      <w:r w:rsidRPr="0028130C">
        <w:rPr>
          <w:rFonts w:ascii="Times New Roman" w:eastAsia="Calibri" w:hAnsi="Times New Roman" w:cs="Times New Roman"/>
          <w:sz w:val="28"/>
          <w:szCs w:val="28"/>
          <w:lang w:eastAsia="en-US"/>
        </w:rPr>
        <w:t>» проведено 105 профилактических мероприятий в образовательных учреждениях Курской области (охват аудитории – 6899 человек).</w:t>
      </w:r>
    </w:p>
    <w:p w:rsidR="0028130C" w:rsidRDefault="0028130C" w:rsidP="0028130C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8130C">
        <w:rPr>
          <w:rFonts w:ascii="Times New Roman" w:eastAsia="Calibri" w:hAnsi="Times New Roman" w:cs="Times New Roman"/>
          <w:sz w:val="28"/>
          <w:szCs w:val="28"/>
        </w:rPr>
        <w:t>В 2022 году в рамках реализации проекта «Чистый город» выявлено и ликвидировано 3439 надписей с рекламой наркотических веществ.</w:t>
      </w:r>
    </w:p>
    <w:p w:rsidR="0028130C" w:rsidRDefault="0028130C" w:rsidP="0028130C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8130C">
        <w:rPr>
          <w:rFonts w:ascii="Times New Roman" w:hAnsi="Times New Roman" w:cs="Times New Roman"/>
          <w:bCs/>
          <w:sz w:val="28"/>
          <w:szCs w:val="28"/>
        </w:rPr>
        <w:t>Осуществлен мониторинг работы по категорированию объектов спорта собственниками (балансодержателями), сбор данных проводился в январе и июне 2022 года, январе 2023 года. Направлены рекомендательные письма в адрес глав муниципальных районов и городских округов Курской области (собственникам) по вопросу обеспечения антитеррористической защищенности объектов недвижимого имущества и комплексов недвижимого имущества, специально предназначенных для проведения физкультурных мероприятий и (или) спортивных мероприятий. Вопросы организации работы по борьбе с терроризмом обсуждались на совещании с региональными спортивными федерациями (июнь 2022 года), совете по поддержке и развитию студенческого спорта (сентябрь 2022 года).</w:t>
      </w:r>
    </w:p>
    <w:p w:rsidR="0028130C" w:rsidRDefault="0028130C" w:rsidP="0028130C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8130C">
        <w:rPr>
          <w:rFonts w:ascii="Times New Roman" w:eastAsia="Calibri" w:hAnsi="Times New Roman" w:cs="Times New Roman"/>
          <w:sz w:val="28"/>
          <w:szCs w:val="28"/>
        </w:rPr>
        <w:t>Мониторинг политических, социально-экономических и иных процессов, оказывающих влияние на ситуацию в области противодействия терроризму, осуществляется непрерывно, в процессе повседневной деятельности субъектов мониторинга, в пределах их компетенции. Информационно-аналитические материалы дважды в год направляются в аппарат АТК в Курской области.</w:t>
      </w:r>
    </w:p>
    <w:p w:rsidR="0028130C" w:rsidRDefault="0028130C" w:rsidP="0028130C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8130C">
        <w:rPr>
          <w:rFonts w:ascii="Times New Roman" w:eastAsia="Calibri" w:hAnsi="Times New Roman" w:cs="Times New Roman"/>
          <w:sz w:val="28"/>
          <w:szCs w:val="28"/>
        </w:rPr>
        <w:t>Результаты мониторинга учитываются при планировании работы АТК в Курской области и при подготовке отчетов в НАК.</w:t>
      </w:r>
    </w:p>
    <w:p w:rsidR="0028130C" w:rsidRDefault="0028130C" w:rsidP="0028130C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8130C">
        <w:rPr>
          <w:rFonts w:ascii="Times New Roman" w:eastAsia="Calibri" w:hAnsi="Times New Roman" w:cs="Times New Roman"/>
          <w:sz w:val="28"/>
          <w:szCs w:val="28"/>
        </w:rPr>
        <w:t xml:space="preserve">С февраля 2022 года, с началом проведения Вооруженными Силами Российской Федерации специальной военной операции на территории Украины, обстановка в Курской области претерпела существенные изменения. </w:t>
      </w:r>
    </w:p>
    <w:p w:rsidR="0028130C" w:rsidRDefault="0028130C" w:rsidP="0028130C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8130C">
        <w:rPr>
          <w:rFonts w:ascii="Times New Roman" w:eastAsia="Calibri" w:hAnsi="Times New Roman" w:cs="Times New Roman"/>
          <w:sz w:val="28"/>
          <w:szCs w:val="28"/>
        </w:rPr>
        <w:t xml:space="preserve">В связи обострением ситуации на российско-украинской границе в Курской области принимаются меры, направленные на обеспечение безопасности населения и недопущение диверсий и террористических актов на критически важных и потенциально опасных объектах, расположенных на территории региона. </w:t>
      </w:r>
    </w:p>
    <w:p w:rsidR="0028130C" w:rsidRDefault="0028130C" w:rsidP="0028130C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8130C">
        <w:rPr>
          <w:rFonts w:ascii="Times New Roman" w:eastAsia="Calibri" w:hAnsi="Times New Roman" w:cs="Times New Roman"/>
          <w:sz w:val="28"/>
          <w:szCs w:val="28"/>
        </w:rPr>
        <w:t xml:space="preserve">Распоряжением Губернатора Курской области от 20.02.2022 №52-рг с 20 февраля 2022 года для органов управления и сил территориальной подсистемы единой государственной системы предупреждения и ликвидации чрезвычайных ситуаций (РСЧС Курской области) введен режим чрезвычайной ситуации </w:t>
      </w:r>
      <w:r w:rsidRPr="0028130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регионального характера с региональным уровнем реагирования. </w:t>
      </w:r>
    </w:p>
    <w:p w:rsidR="0028130C" w:rsidRDefault="0028130C" w:rsidP="0028130C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8130C">
        <w:rPr>
          <w:rFonts w:ascii="Times New Roman" w:eastAsia="Calibri" w:hAnsi="Times New Roman" w:cs="Times New Roman"/>
          <w:sz w:val="28"/>
          <w:szCs w:val="28"/>
        </w:rPr>
        <w:t xml:space="preserve">При координирующей роли антитеррористической комиссии Курской области вырабатываются и реализуются дополнительные меры, направленные на обеспечение безопасности населения региона и антитеррористической </w:t>
      </w:r>
      <w:proofErr w:type="gramStart"/>
      <w:r w:rsidRPr="0028130C">
        <w:rPr>
          <w:rFonts w:ascii="Times New Roman" w:eastAsia="Calibri" w:hAnsi="Times New Roman" w:cs="Times New Roman"/>
          <w:sz w:val="28"/>
          <w:szCs w:val="28"/>
        </w:rPr>
        <w:t>защищенности</w:t>
      </w:r>
      <w:proofErr w:type="gramEnd"/>
      <w:r w:rsidRPr="0028130C">
        <w:rPr>
          <w:rFonts w:ascii="Times New Roman" w:eastAsia="Calibri" w:hAnsi="Times New Roman" w:cs="Times New Roman"/>
          <w:sz w:val="28"/>
          <w:szCs w:val="28"/>
        </w:rPr>
        <w:t xml:space="preserve"> расположенных в области объектов (территорий). </w:t>
      </w:r>
    </w:p>
    <w:p w:rsidR="0028130C" w:rsidRDefault="0028130C" w:rsidP="0028130C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8130C">
        <w:rPr>
          <w:rFonts w:ascii="Times New Roman" w:eastAsia="Calibri" w:hAnsi="Times New Roman" w:cs="Times New Roman"/>
          <w:sz w:val="28"/>
          <w:szCs w:val="28"/>
        </w:rPr>
        <w:t xml:space="preserve">С 11 апреля 2022 года, на основании решения председателя антитеррористической комиссии в Курской области, на территории региона установлен высокий («желтый») уровень террористической опасности, который действует по настоящее время на основании вновь принятых председателем решений. </w:t>
      </w:r>
      <w:r w:rsidRPr="0028130C">
        <w:rPr>
          <w:rFonts w:ascii="Times New Roman" w:eastAsia="Calibri" w:hAnsi="Times New Roman" w:cs="Times New Roman"/>
          <w:bCs/>
          <w:sz w:val="28"/>
          <w:szCs w:val="28"/>
        </w:rPr>
        <w:t>В соответствии с установленным уровнем террористической опасности р</w:t>
      </w:r>
      <w:r w:rsidRPr="0028130C">
        <w:rPr>
          <w:rFonts w:ascii="Times New Roman" w:eastAsia="Calibri" w:hAnsi="Times New Roman" w:cs="Times New Roman"/>
          <w:sz w:val="28"/>
          <w:szCs w:val="28"/>
        </w:rPr>
        <w:t>еализуются дополнительные меры по обеспечению безопасности личности, общества и государства, предусмотренные Указом Президента Российской Федерации от 14 июня 2012 года №851.</w:t>
      </w:r>
    </w:p>
    <w:p w:rsidR="0028130C" w:rsidRDefault="0028130C" w:rsidP="0028130C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8130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С целью предупреждения террористических актов на объектах вероятных террористических посягательств Курской области на всех </w:t>
      </w:r>
      <w:r w:rsidRPr="0028130C">
        <w:rPr>
          <w:rFonts w:ascii="Times New Roman" w:eastAsia="Calibri" w:hAnsi="Times New Roman" w:cs="Times New Roman"/>
          <w:sz w:val="28"/>
          <w:szCs w:val="28"/>
        </w:rPr>
        <w:t xml:space="preserve">критически важных и потенциально опасных объектах организовано проведение </w:t>
      </w:r>
      <w:r w:rsidRPr="0028130C">
        <w:rPr>
          <w:rFonts w:ascii="Times New Roman" w:eastAsia="Calibri" w:hAnsi="Times New Roman" w:cs="Times New Roman"/>
          <w:sz w:val="28"/>
          <w:szCs w:val="28"/>
          <w:lang w:bidi="ru-RU"/>
        </w:rPr>
        <w:t>дополнительных инструктажей с персоналом, приняты меры по повышению эффективности</w:t>
      </w:r>
      <w:r w:rsidRPr="0028130C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</w:t>
      </w:r>
      <w:r w:rsidRPr="0028130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антитеррористической защищенности объектов, охраны и пропускного режима. </w:t>
      </w:r>
      <w:r w:rsidRPr="0028130C">
        <w:rPr>
          <w:rFonts w:ascii="Times New Roman" w:eastAsia="Calibri" w:hAnsi="Times New Roman" w:cs="Times New Roman"/>
          <w:sz w:val="28"/>
          <w:szCs w:val="28"/>
        </w:rPr>
        <w:t>Организована информационно-разъяснительная работа среди руководителей предприятий и организаций, а также среди населения (сходы граждан, рейды, встречи с председателями уличных комитетов).</w:t>
      </w:r>
    </w:p>
    <w:p w:rsidR="0028130C" w:rsidRDefault="0028130C" w:rsidP="0028130C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gramStart"/>
      <w:r w:rsidRPr="0028130C">
        <w:rPr>
          <w:rFonts w:ascii="Times New Roman" w:eastAsia="Calibri" w:hAnsi="Times New Roman" w:cs="Times New Roman"/>
          <w:sz w:val="28"/>
          <w:szCs w:val="28"/>
          <w:lang w:bidi="ru-RU"/>
        </w:rPr>
        <w:t>В целях координации деятельности территориальных органов федеральных органов исполнительной власти, исполнительных органов Курской области и органов местного самоуправления Курской области, в 2022 году проведено 10 заседаний АТК Курской области, в рамках которых рассмотрены вопросы, связанные с повышением эффективности антитеррористической защищенностью объектов образования, водоснабжения, топливно-энергетического комплекса, транспортной инфраструктуры и транспортных средств, филиала АО «Концерн Росэнергоатом» «Курская атомная станция», опасных производственных объектов</w:t>
      </w:r>
      <w:proofErr w:type="gramEnd"/>
      <w:r w:rsidRPr="0028130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и гидротехнических сооружений, а также объектов (территорий), задействованных в избирательной кампании. </w:t>
      </w:r>
    </w:p>
    <w:p w:rsidR="0028130C" w:rsidRDefault="0028130C" w:rsidP="0028130C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gramStart"/>
      <w:r w:rsidRPr="0028130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октябре на заседании областной АТК выработаны дополнительные меры, направленные на усиление безопасности объектов промышленности, топливно-энергетического, атомного энергопромышленного и транспортного комплексов, здравоохранения, образования, а также мест массового пребывания людей, расположенных на территории Курской области, в условиях проведения </w:t>
      </w:r>
      <w:r w:rsidR="00873700">
        <w:rPr>
          <w:rFonts w:ascii="Times New Roman" w:eastAsia="Calibri" w:hAnsi="Times New Roman" w:cs="Times New Roman"/>
          <w:sz w:val="28"/>
          <w:szCs w:val="28"/>
          <w:lang w:bidi="ru-RU"/>
        </w:rPr>
        <w:t>СВО</w:t>
      </w:r>
      <w:r w:rsidRPr="0028130C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  <w:proofErr w:type="gramEnd"/>
    </w:p>
    <w:p w:rsidR="0028130C" w:rsidRPr="00873700" w:rsidRDefault="0028130C" w:rsidP="0028130C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eastAsia="Calibri" w:hAnsi="Times New Roman" w:cs="Times New Roman"/>
          <w:spacing w:val="-2"/>
          <w:sz w:val="28"/>
          <w:szCs w:val="28"/>
        </w:rPr>
      </w:pPr>
      <w:proofErr w:type="gramStart"/>
      <w:r w:rsidRPr="00873700">
        <w:rPr>
          <w:rFonts w:ascii="Times New Roman" w:eastAsia="Calibri" w:hAnsi="Times New Roman" w:cs="Times New Roman"/>
          <w:spacing w:val="-2"/>
          <w:sz w:val="28"/>
          <w:szCs w:val="28"/>
          <w:lang w:bidi="ru-RU"/>
        </w:rPr>
        <w:t>На заседаниях АТК Курской области проработаны вопросы, связанные с принятием дополнительных мер по антитеррористической защищенности мест массового пребывания людей, объектов особой важности, повышенной опасности и жизнеобеспечения в период проведения мероприятий, посвященных праздникам Весны и Труда, Дню Победы, Дню знаний, новогодних и рождественских праздников.</w:t>
      </w:r>
      <w:proofErr w:type="gramEnd"/>
    </w:p>
    <w:p w:rsidR="00A97C12" w:rsidRPr="00537F75" w:rsidRDefault="00D6069E" w:rsidP="00A97C12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537F75">
        <w:rPr>
          <w:rFonts w:ascii="Times New Roman" w:hAnsi="Times New Roman" w:cs="Times New Roman"/>
          <w:b/>
          <w:i/>
          <w:sz w:val="28"/>
          <w:szCs w:val="28"/>
        </w:rPr>
        <w:t xml:space="preserve">Всего на реализацию мероприятий подпрограммы 4 из областного бюджета выделено </w:t>
      </w:r>
      <w:r w:rsidR="00D669EB" w:rsidRPr="00537F75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67DAF" w:rsidRPr="00537F75">
        <w:rPr>
          <w:rFonts w:ascii="Times New Roman" w:hAnsi="Times New Roman" w:cs="Times New Roman"/>
          <w:b/>
          <w:i/>
          <w:sz w:val="28"/>
          <w:szCs w:val="28"/>
        </w:rPr>
        <w:t>60</w:t>
      </w:r>
      <w:r w:rsidRPr="00537F75">
        <w:rPr>
          <w:rFonts w:ascii="Times New Roman" w:hAnsi="Times New Roman" w:cs="Times New Roman"/>
          <w:b/>
          <w:i/>
          <w:sz w:val="28"/>
          <w:szCs w:val="28"/>
        </w:rPr>
        <w:t>,0</w:t>
      </w:r>
      <w:r w:rsidR="00B67DAF" w:rsidRPr="00537F75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537F75">
        <w:rPr>
          <w:rFonts w:ascii="Times New Roman" w:hAnsi="Times New Roman" w:cs="Times New Roman"/>
          <w:b/>
          <w:i/>
          <w:sz w:val="28"/>
          <w:szCs w:val="28"/>
        </w:rPr>
        <w:t xml:space="preserve"> тыс. рублей.</w:t>
      </w:r>
      <w:r w:rsidR="00FF05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69EB" w:rsidRPr="00537F75">
        <w:rPr>
          <w:rFonts w:ascii="Times New Roman" w:hAnsi="Times New Roman" w:cs="Times New Roman"/>
          <w:b/>
          <w:i/>
          <w:sz w:val="28"/>
          <w:szCs w:val="28"/>
        </w:rPr>
        <w:t xml:space="preserve">Денежные средства освоены в </w:t>
      </w:r>
      <w:r w:rsidR="00D669EB" w:rsidRPr="00537F75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полном объеме.</w:t>
      </w:r>
    </w:p>
    <w:p w:rsidR="00A97C12" w:rsidRDefault="00A97C12" w:rsidP="00A97C12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A97C12" w:rsidRDefault="00D6069E" w:rsidP="00A97C12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hAnsi="Times New Roman"/>
          <w:sz w:val="28"/>
          <w:szCs w:val="28"/>
        </w:rPr>
      </w:pPr>
      <w:r w:rsidRPr="00430E3B">
        <w:rPr>
          <w:rFonts w:ascii="Times New Roman" w:hAnsi="Times New Roman"/>
          <w:sz w:val="28"/>
          <w:szCs w:val="28"/>
        </w:rPr>
        <w:t xml:space="preserve">В отчетном году государственной программой Курской области «Профилактика правонарушений в Курской области» все запланированные основные мероприятия выполнены в полном объеме. </w:t>
      </w:r>
    </w:p>
    <w:p w:rsidR="00A97C12" w:rsidRDefault="00D6069E" w:rsidP="00A97C12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hAnsi="Times New Roman"/>
          <w:sz w:val="28"/>
          <w:szCs w:val="28"/>
        </w:rPr>
      </w:pPr>
      <w:r w:rsidRPr="00430E3B">
        <w:rPr>
          <w:rFonts w:ascii="Times New Roman" w:hAnsi="Times New Roman"/>
          <w:sz w:val="28"/>
          <w:szCs w:val="28"/>
        </w:rPr>
        <w:t xml:space="preserve">Достигнуты целевые значения всех 15 показателей (индикаторов), имеющих плановое значение. </w:t>
      </w:r>
    </w:p>
    <w:p w:rsidR="00A97C12" w:rsidRDefault="00FF05CC" w:rsidP="00A97C12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54 </w:t>
      </w:r>
      <w:r w:rsidR="00D6069E" w:rsidRPr="00430E3B">
        <w:rPr>
          <w:rFonts w:ascii="Times New Roman" w:hAnsi="Times New Roman"/>
          <w:sz w:val="28"/>
          <w:szCs w:val="28"/>
        </w:rPr>
        <w:t>контрольных событи</w:t>
      </w:r>
      <w:r>
        <w:rPr>
          <w:rFonts w:ascii="Times New Roman" w:hAnsi="Times New Roman"/>
          <w:sz w:val="28"/>
          <w:szCs w:val="28"/>
        </w:rPr>
        <w:t>я</w:t>
      </w:r>
      <w:r w:rsidR="00D6069E" w:rsidRPr="00430E3B">
        <w:rPr>
          <w:rFonts w:ascii="Times New Roman" w:hAnsi="Times New Roman"/>
          <w:sz w:val="28"/>
          <w:szCs w:val="28"/>
        </w:rPr>
        <w:t xml:space="preserve"> подпрограмм госпрограммы</w:t>
      </w:r>
      <w:r>
        <w:rPr>
          <w:rFonts w:ascii="Times New Roman" w:hAnsi="Times New Roman"/>
          <w:sz w:val="28"/>
          <w:szCs w:val="28"/>
        </w:rPr>
        <w:t xml:space="preserve"> в</w:t>
      </w:r>
      <w:r w:rsidR="00D6069E" w:rsidRPr="00430E3B">
        <w:rPr>
          <w:rFonts w:ascii="Times New Roman" w:hAnsi="Times New Roman"/>
          <w:sz w:val="28"/>
          <w:szCs w:val="28"/>
        </w:rPr>
        <w:t>ыполнены в сроки, установленные Планом реализации и детальным планом-графиком государственной программы.</w:t>
      </w:r>
    </w:p>
    <w:p w:rsidR="00B310F7" w:rsidRDefault="00B310F7" w:rsidP="00A97C12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hAnsi="Times New Roman"/>
          <w:sz w:val="28"/>
          <w:szCs w:val="28"/>
        </w:rPr>
      </w:pPr>
    </w:p>
    <w:p w:rsidR="00D6069E" w:rsidRPr="00537F75" w:rsidRDefault="00D6069E" w:rsidP="00A97C12">
      <w:pPr>
        <w:pStyle w:val="ConsPlusNormal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rPr>
          <w:rFonts w:ascii="Times New Roman" w:hAnsi="Times New Roman"/>
          <w:b/>
          <w:i/>
          <w:sz w:val="28"/>
          <w:szCs w:val="28"/>
        </w:rPr>
      </w:pPr>
      <w:r w:rsidRPr="00537F75">
        <w:rPr>
          <w:rFonts w:ascii="Times New Roman" w:hAnsi="Times New Roman"/>
          <w:b/>
          <w:i/>
          <w:sz w:val="28"/>
          <w:szCs w:val="28"/>
        </w:rPr>
        <w:t>Кассовое исполнение госпрограммы (фактическое финансирование) составило 9</w:t>
      </w:r>
      <w:r w:rsidR="00B67DAF" w:rsidRPr="00537F75">
        <w:rPr>
          <w:rFonts w:ascii="Times New Roman" w:hAnsi="Times New Roman"/>
          <w:b/>
          <w:i/>
          <w:sz w:val="28"/>
          <w:szCs w:val="28"/>
        </w:rPr>
        <w:t>9</w:t>
      </w:r>
      <w:r w:rsidRPr="00537F75">
        <w:rPr>
          <w:rFonts w:ascii="Times New Roman" w:hAnsi="Times New Roman"/>
          <w:b/>
          <w:i/>
          <w:sz w:val="28"/>
          <w:szCs w:val="28"/>
        </w:rPr>
        <w:t>,</w:t>
      </w:r>
      <w:r w:rsidR="00B67DAF" w:rsidRPr="00537F75">
        <w:rPr>
          <w:rFonts w:ascii="Times New Roman" w:hAnsi="Times New Roman"/>
          <w:b/>
          <w:i/>
          <w:sz w:val="28"/>
          <w:szCs w:val="28"/>
        </w:rPr>
        <w:t>7</w:t>
      </w:r>
      <w:r w:rsidRPr="00537F75">
        <w:rPr>
          <w:rFonts w:ascii="Times New Roman" w:hAnsi="Times New Roman"/>
          <w:b/>
          <w:i/>
          <w:sz w:val="28"/>
          <w:szCs w:val="28"/>
        </w:rPr>
        <w:t>% (</w:t>
      </w:r>
      <w:r w:rsidR="00B67DAF" w:rsidRPr="00537F75">
        <w:rPr>
          <w:rFonts w:ascii="Times New Roman" w:hAnsi="Times New Roman" w:cs="Times New Roman"/>
          <w:b/>
          <w:i/>
          <w:sz w:val="28"/>
          <w:szCs w:val="28"/>
        </w:rPr>
        <w:t>638051,822</w:t>
      </w:r>
      <w:r w:rsidRPr="00537F75">
        <w:rPr>
          <w:rFonts w:ascii="Times New Roman" w:hAnsi="Times New Roman"/>
          <w:b/>
          <w:i/>
          <w:sz w:val="28"/>
          <w:szCs w:val="28"/>
        </w:rPr>
        <w:t xml:space="preserve"> руб.) от предусмотренного сводной бюджетной росписью (</w:t>
      </w:r>
      <w:r w:rsidR="00B67DAF" w:rsidRPr="00537F75">
        <w:rPr>
          <w:rFonts w:ascii="Times New Roman" w:hAnsi="Times New Roman" w:cs="Times New Roman"/>
          <w:b/>
          <w:i/>
          <w:sz w:val="28"/>
          <w:szCs w:val="28"/>
        </w:rPr>
        <w:t xml:space="preserve">639378,962 </w:t>
      </w:r>
      <w:r w:rsidRPr="00537F75">
        <w:rPr>
          <w:rFonts w:ascii="Times New Roman" w:hAnsi="Times New Roman"/>
          <w:b/>
          <w:i/>
          <w:sz w:val="28"/>
          <w:szCs w:val="28"/>
        </w:rPr>
        <w:t>руб.).</w:t>
      </w:r>
    </w:p>
    <w:p w:rsidR="00A97C12" w:rsidRDefault="00CC0CDC" w:rsidP="00A97C12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85E15">
        <w:rPr>
          <w:rFonts w:ascii="Times New Roman" w:hAnsi="Times New Roman"/>
          <w:b/>
          <w:sz w:val="28"/>
          <w:szCs w:val="28"/>
        </w:rPr>
        <w:t xml:space="preserve">. Результаты реализации мер государственного и правового регулирования государственной программы Курской области </w:t>
      </w:r>
    </w:p>
    <w:p w:rsidR="00615DC2" w:rsidRDefault="00615DC2" w:rsidP="005C1B73">
      <w:pPr>
        <w:ind w:firstLine="708"/>
        <w:rPr>
          <w:rFonts w:ascii="Times New Roman" w:hAnsi="Times New Roman"/>
          <w:sz w:val="28"/>
          <w:szCs w:val="28"/>
        </w:rPr>
      </w:pPr>
    </w:p>
    <w:p w:rsidR="008D723F" w:rsidRDefault="00CC0CDC" w:rsidP="006F08B3">
      <w:pPr>
        <w:ind w:firstLine="709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>В 20</w:t>
      </w:r>
      <w:r w:rsidR="00995EB7">
        <w:rPr>
          <w:rFonts w:ascii="Times New Roman" w:hAnsi="Times New Roman"/>
          <w:sz w:val="28"/>
          <w:szCs w:val="28"/>
        </w:rPr>
        <w:t>2</w:t>
      </w:r>
      <w:r w:rsidR="00A9065C">
        <w:rPr>
          <w:rFonts w:ascii="Times New Roman" w:hAnsi="Times New Roman"/>
          <w:sz w:val="28"/>
          <w:szCs w:val="28"/>
        </w:rPr>
        <w:t>2</w:t>
      </w:r>
      <w:r w:rsidRPr="00685E15">
        <w:rPr>
          <w:rFonts w:ascii="Times New Roman" w:hAnsi="Times New Roman"/>
          <w:sz w:val="28"/>
          <w:szCs w:val="28"/>
        </w:rPr>
        <w:t xml:space="preserve"> году из запланированных государственной программой Курской области мер правового регулирования</w:t>
      </w:r>
      <w:r w:rsidR="008D723F">
        <w:rPr>
          <w:rFonts w:ascii="Times New Roman" w:hAnsi="Times New Roman"/>
          <w:sz w:val="28"/>
          <w:szCs w:val="28"/>
        </w:rPr>
        <w:t>:</w:t>
      </w:r>
    </w:p>
    <w:p w:rsidR="00066808" w:rsidRPr="00066808" w:rsidRDefault="00066808" w:rsidP="006F08B3">
      <w:pPr>
        <w:ind w:firstLine="709"/>
        <w:rPr>
          <w:b/>
          <w:i/>
          <w:sz w:val="28"/>
          <w:szCs w:val="28"/>
        </w:rPr>
      </w:pPr>
      <w:proofErr w:type="gramStart"/>
      <w:r w:rsidRPr="00066808">
        <w:rPr>
          <w:rFonts w:ascii="Times New Roman" w:hAnsi="Times New Roman"/>
          <w:sz w:val="28"/>
          <w:szCs w:val="28"/>
        </w:rPr>
        <w:t xml:space="preserve">в Закон Курской области </w:t>
      </w:r>
      <w:r w:rsidRPr="00066808">
        <w:rPr>
          <w:sz w:val="28"/>
          <w:szCs w:val="28"/>
        </w:rPr>
        <w:t xml:space="preserve"> </w:t>
      </w:r>
      <w:r w:rsidRPr="00066808">
        <w:rPr>
          <w:rFonts w:ascii="Times New Roman" w:hAnsi="Times New Roman"/>
          <w:sz w:val="28"/>
          <w:szCs w:val="28"/>
        </w:rPr>
        <w:t xml:space="preserve">«О мерах по недопущению нахождения детей в местах, где им может быть причинен вред» </w:t>
      </w:r>
      <w:r w:rsidRPr="00066808">
        <w:rPr>
          <w:rFonts w:ascii="Times New Roman" w:hAnsi="Times New Roman"/>
          <w:b/>
          <w:i/>
          <w:sz w:val="28"/>
          <w:szCs w:val="28"/>
        </w:rPr>
        <w:t>внесены изменения в целях приведения его в соответствие федеральному закону от 21 декабря 2021 года №414-ФЗ «Об общих принципах организации публичной власти в субъектах Российской Федерации», «Уставом Курской области», принятому Курской областной Думой 15 июля 2022 года №42-ЗКО «О Правительстве Курской области»;</w:t>
      </w:r>
      <w:proofErr w:type="gramEnd"/>
    </w:p>
    <w:p w:rsidR="002D0641" w:rsidRPr="00066808" w:rsidRDefault="006F08B3" w:rsidP="006F08B3">
      <w:pPr>
        <w:ind w:firstLine="709"/>
        <w:rPr>
          <w:b/>
          <w:i/>
          <w:sz w:val="28"/>
          <w:szCs w:val="28"/>
        </w:rPr>
      </w:pPr>
      <w:r w:rsidRPr="008D723F">
        <w:rPr>
          <w:rFonts w:ascii="Times New Roman" w:hAnsi="Times New Roman"/>
          <w:sz w:val="28"/>
          <w:szCs w:val="28"/>
        </w:rPr>
        <w:t>Закон Курской области</w:t>
      </w:r>
      <w:r>
        <w:rPr>
          <w:rFonts w:ascii="Times New Roman" w:hAnsi="Times New Roman"/>
          <w:sz w:val="28"/>
          <w:szCs w:val="28"/>
        </w:rPr>
        <w:t xml:space="preserve"> «</w:t>
      </w:r>
      <w:r w:rsidR="008D723F" w:rsidRPr="008D723F">
        <w:rPr>
          <w:rFonts w:ascii="Times New Roman" w:hAnsi="Times New Roman"/>
          <w:sz w:val="28"/>
          <w:szCs w:val="28"/>
        </w:rPr>
        <w:t>О внесении изменений в Закон Курской области «О квотировании рабочих мест для отдельных категорий молодежи в Курской области» от 28.12.2021 № 130- ЗКО «О квотировании рабочих мест для отдельных категорий молодежи в Курской области»</w:t>
      </w:r>
      <w:r w:rsidR="00066808">
        <w:rPr>
          <w:rFonts w:ascii="Times New Roman" w:hAnsi="Times New Roman"/>
          <w:sz w:val="28"/>
          <w:szCs w:val="28"/>
        </w:rPr>
        <w:t xml:space="preserve"> </w:t>
      </w:r>
      <w:r w:rsidR="00066808" w:rsidRPr="00066808">
        <w:rPr>
          <w:rFonts w:ascii="Times New Roman" w:hAnsi="Times New Roman"/>
          <w:b/>
          <w:i/>
          <w:sz w:val="28"/>
          <w:szCs w:val="28"/>
        </w:rPr>
        <w:t>приведен в соответствие Устав</w:t>
      </w:r>
      <w:r w:rsidR="0011642B">
        <w:rPr>
          <w:rFonts w:ascii="Times New Roman" w:hAnsi="Times New Roman"/>
          <w:b/>
          <w:i/>
          <w:sz w:val="28"/>
          <w:szCs w:val="28"/>
        </w:rPr>
        <w:t>у</w:t>
      </w:r>
      <w:r w:rsidR="00066808" w:rsidRPr="00066808">
        <w:rPr>
          <w:rFonts w:ascii="Times New Roman" w:hAnsi="Times New Roman"/>
          <w:b/>
          <w:i/>
          <w:sz w:val="28"/>
          <w:szCs w:val="28"/>
        </w:rPr>
        <w:t xml:space="preserve"> Курской области, принят</w:t>
      </w:r>
      <w:r w:rsidR="0011642B">
        <w:rPr>
          <w:rFonts w:ascii="Times New Roman" w:hAnsi="Times New Roman"/>
          <w:b/>
          <w:i/>
          <w:sz w:val="28"/>
          <w:szCs w:val="28"/>
        </w:rPr>
        <w:t>о</w:t>
      </w:r>
      <w:r w:rsidR="00066808" w:rsidRPr="00066808">
        <w:rPr>
          <w:rFonts w:ascii="Times New Roman" w:hAnsi="Times New Roman"/>
          <w:b/>
          <w:i/>
          <w:sz w:val="28"/>
          <w:szCs w:val="28"/>
        </w:rPr>
        <w:t>м</w:t>
      </w:r>
      <w:r w:rsidR="0011642B">
        <w:rPr>
          <w:rFonts w:ascii="Times New Roman" w:hAnsi="Times New Roman"/>
          <w:b/>
          <w:i/>
          <w:sz w:val="28"/>
          <w:szCs w:val="28"/>
        </w:rPr>
        <w:t>у</w:t>
      </w:r>
      <w:r w:rsidR="00066808" w:rsidRPr="00066808">
        <w:rPr>
          <w:rFonts w:ascii="Times New Roman" w:hAnsi="Times New Roman"/>
          <w:b/>
          <w:i/>
          <w:sz w:val="28"/>
          <w:szCs w:val="28"/>
        </w:rPr>
        <w:t xml:space="preserve"> Курской областной Думой 15 июля 2022 года. Статья 7 вышеуказанного закона признана утратившей силу</w:t>
      </w:r>
      <w:r w:rsidRPr="00066808">
        <w:rPr>
          <w:rFonts w:ascii="Times New Roman" w:hAnsi="Times New Roman"/>
          <w:b/>
          <w:i/>
          <w:sz w:val="28"/>
          <w:szCs w:val="28"/>
        </w:rPr>
        <w:t>.</w:t>
      </w:r>
    </w:p>
    <w:p w:rsidR="002127A7" w:rsidRDefault="002127A7" w:rsidP="002127A7">
      <w:pPr>
        <w:pStyle w:val="a6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результатов реализации мер государственного и правового регулирования государственной программы Курской области  указана в приложении 3 к настоящему Годовому отчету. </w:t>
      </w:r>
    </w:p>
    <w:p w:rsidR="002127A7" w:rsidRDefault="002127A7" w:rsidP="002127A7">
      <w:pPr>
        <w:rPr>
          <w:rFonts w:ascii="Times New Roman" w:hAnsi="Times New Roman"/>
          <w:sz w:val="28"/>
          <w:szCs w:val="28"/>
        </w:rPr>
      </w:pPr>
    </w:p>
    <w:p w:rsidR="00066808" w:rsidRDefault="00066808" w:rsidP="002127A7">
      <w:pPr>
        <w:rPr>
          <w:rFonts w:ascii="Times New Roman" w:hAnsi="Times New Roman"/>
          <w:sz w:val="28"/>
          <w:szCs w:val="28"/>
        </w:rPr>
      </w:pPr>
    </w:p>
    <w:p w:rsidR="00CC0CDC" w:rsidRPr="00685E15" w:rsidRDefault="00CC0CDC" w:rsidP="00CC0CDC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85E15">
        <w:rPr>
          <w:rFonts w:ascii="Times New Roman" w:hAnsi="Times New Roman"/>
          <w:b/>
          <w:sz w:val="28"/>
          <w:szCs w:val="28"/>
          <w:lang w:val="en-US"/>
        </w:rPr>
        <w:t>IY</w:t>
      </w:r>
      <w:r w:rsidRPr="00685E15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685E15">
        <w:rPr>
          <w:rFonts w:ascii="Times New Roman" w:hAnsi="Times New Roman"/>
          <w:b/>
          <w:sz w:val="28"/>
          <w:szCs w:val="28"/>
        </w:rPr>
        <w:t xml:space="preserve"> Данные об использовании бюджетных ассигнований</w:t>
      </w:r>
    </w:p>
    <w:p w:rsidR="009A0EF0" w:rsidRDefault="00CC0CDC" w:rsidP="00CC0CDC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>областного бюджета и иных средств на реализацию мероприятий</w:t>
      </w:r>
    </w:p>
    <w:p w:rsidR="00CC0CDC" w:rsidRPr="00010548" w:rsidRDefault="00CC0CDC" w:rsidP="00CC0CDC">
      <w:pPr>
        <w:pStyle w:val="a6"/>
        <w:ind w:left="0"/>
        <w:jc w:val="center"/>
        <w:rPr>
          <w:rFonts w:ascii="Times New Roman" w:hAnsi="Times New Roman"/>
          <w:b/>
        </w:rPr>
      </w:pPr>
      <w:r w:rsidRPr="00685E15">
        <w:rPr>
          <w:rFonts w:ascii="Times New Roman" w:hAnsi="Times New Roman"/>
          <w:b/>
          <w:sz w:val="28"/>
          <w:szCs w:val="28"/>
        </w:rPr>
        <w:t xml:space="preserve"> государственной программы Курской области</w:t>
      </w:r>
      <w:r w:rsidR="00010548">
        <w:rPr>
          <w:rFonts w:ascii="Times New Roman" w:hAnsi="Times New Roman"/>
          <w:b/>
          <w:sz w:val="28"/>
          <w:szCs w:val="28"/>
        </w:rPr>
        <w:t xml:space="preserve"> </w:t>
      </w:r>
    </w:p>
    <w:p w:rsidR="00CC0CDC" w:rsidRPr="004D4617" w:rsidRDefault="00CC0CDC" w:rsidP="00CC0CDC">
      <w:pPr>
        <w:pStyle w:val="a6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C0CDC" w:rsidRPr="00AC16DB" w:rsidRDefault="00D77E82" w:rsidP="009A0EF0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4D4617">
        <w:rPr>
          <w:rFonts w:ascii="Times New Roman" w:hAnsi="Times New Roman"/>
          <w:sz w:val="28"/>
          <w:szCs w:val="28"/>
        </w:rPr>
        <w:lastRenderedPageBreak/>
        <w:t xml:space="preserve">В соответствии с постановлением Администрации Курской области </w:t>
      </w:r>
      <w:r w:rsidR="000E791D" w:rsidRPr="004D4617">
        <w:rPr>
          <w:rFonts w:ascii="Times New Roman" w:hAnsi="Times New Roman"/>
          <w:sz w:val="28"/>
          <w:szCs w:val="28"/>
        </w:rPr>
        <w:t>от 30.12.2022 №</w:t>
      </w:r>
      <w:r w:rsidR="004D4617" w:rsidRPr="004D4617">
        <w:rPr>
          <w:rFonts w:ascii="Times New Roman" w:hAnsi="Times New Roman"/>
          <w:sz w:val="28"/>
          <w:szCs w:val="28"/>
        </w:rPr>
        <w:t xml:space="preserve">1695-па </w:t>
      </w:r>
      <w:r w:rsidRPr="004D4617">
        <w:rPr>
          <w:rFonts w:ascii="Times New Roman" w:hAnsi="Times New Roman"/>
          <w:sz w:val="28"/>
          <w:szCs w:val="28"/>
        </w:rPr>
        <w:t xml:space="preserve">«О внесении изменений в государственную программу Курской области «Профилактика правонарушений в Курской области» на основании </w:t>
      </w:r>
      <w:r w:rsidR="009A0EF0" w:rsidRPr="004D4617">
        <w:rPr>
          <w:rFonts w:ascii="Times New Roman" w:hAnsi="Times New Roman"/>
          <w:sz w:val="28"/>
          <w:szCs w:val="28"/>
        </w:rPr>
        <w:t>Закон</w:t>
      </w:r>
      <w:r w:rsidRPr="004D4617">
        <w:rPr>
          <w:rFonts w:ascii="Times New Roman" w:hAnsi="Times New Roman"/>
          <w:sz w:val="28"/>
          <w:szCs w:val="28"/>
        </w:rPr>
        <w:t>а</w:t>
      </w:r>
      <w:r w:rsidR="009A0EF0" w:rsidRPr="004D4617">
        <w:rPr>
          <w:rFonts w:ascii="Times New Roman" w:hAnsi="Times New Roman"/>
          <w:sz w:val="28"/>
          <w:szCs w:val="28"/>
        </w:rPr>
        <w:t xml:space="preserve"> Курской</w:t>
      </w:r>
      <w:r w:rsidR="009A0EF0" w:rsidRPr="000E791D">
        <w:rPr>
          <w:rFonts w:ascii="Times New Roman" w:hAnsi="Times New Roman"/>
          <w:sz w:val="28"/>
          <w:szCs w:val="28"/>
        </w:rPr>
        <w:t xml:space="preserve"> области </w:t>
      </w:r>
      <w:r w:rsidR="000E791D" w:rsidRPr="000E791D">
        <w:rPr>
          <w:rFonts w:ascii="Times New Roman" w:hAnsi="Times New Roman"/>
          <w:sz w:val="28"/>
          <w:szCs w:val="28"/>
        </w:rPr>
        <w:t>от 14 декабря 2022 года №143-ЗКО «О внесении изменений в Закон Курской области «Об областном бюджете на 2022 год и плановый период 2023 и 2024 годов»</w:t>
      </w:r>
      <w:r w:rsidR="00797EFA" w:rsidRPr="000E791D">
        <w:rPr>
          <w:rFonts w:ascii="Times New Roman" w:hAnsi="Times New Roman"/>
          <w:sz w:val="28"/>
          <w:szCs w:val="28"/>
        </w:rPr>
        <w:t xml:space="preserve">, </w:t>
      </w:r>
      <w:r w:rsidR="00CC0CDC" w:rsidRPr="000E791D">
        <w:rPr>
          <w:rFonts w:ascii="Times New Roman" w:hAnsi="Times New Roman"/>
          <w:sz w:val="28"/>
          <w:szCs w:val="28"/>
        </w:rPr>
        <w:t>объем финансирования государственной программы Курской области</w:t>
      </w:r>
      <w:proofErr w:type="gramEnd"/>
      <w:r w:rsidR="00CC0CDC" w:rsidRPr="000E791D">
        <w:rPr>
          <w:rFonts w:ascii="Times New Roman" w:hAnsi="Times New Roman"/>
          <w:sz w:val="28"/>
          <w:szCs w:val="28"/>
        </w:rPr>
        <w:t xml:space="preserve"> на 20</w:t>
      </w:r>
      <w:r w:rsidR="009A0EF0" w:rsidRPr="000E791D">
        <w:rPr>
          <w:rFonts w:ascii="Times New Roman" w:hAnsi="Times New Roman"/>
          <w:sz w:val="28"/>
          <w:szCs w:val="28"/>
        </w:rPr>
        <w:t>2</w:t>
      </w:r>
      <w:r w:rsidR="00DC6A31" w:rsidRPr="000E791D">
        <w:rPr>
          <w:rFonts w:ascii="Times New Roman" w:hAnsi="Times New Roman"/>
          <w:sz w:val="28"/>
          <w:szCs w:val="28"/>
        </w:rPr>
        <w:t>2</w:t>
      </w:r>
      <w:r w:rsidR="00CC0CDC" w:rsidRPr="000E791D">
        <w:rPr>
          <w:rFonts w:ascii="Times New Roman" w:hAnsi="Times New Roman"/>
          <w:sz w:val="28"/>
          <w:szCs w:val="28"/>
        </w:rPr>
        <w:t xml:space="preserve"> год составил</w:t>
      </w:r>
      <w:r w:rsidR="00ED4640">
        <w:rPr>
          <w:rFonts w:ascii="Times New Roman" w:hAnsi="Times New Roman"/>
          <w:sz w:val="28"/>
          <w:szCs w:val="28"/>
        </w:rPr>
        <w:t xml:space="preserve"> 639927,697</w:t>
      </w:r>
      <w:r w:rsidR="00C65244" w:rsidRPr="00AC16DB">
        <w:rPr>
          <w:rFonts w:ascii="Times New Roman" w:hAnsi="Times New Roman"/>
          <w:color w:val="FF0000"/>
        </w:rPr>
        <w:t xml:space="preserve"> </w:t>
      </w:r>
      <w:r w:rsidR="00CC0CDC" w:rsidRPr="00AC16DB">
        <w:rPr>
          <w:rFonts w:ascii="Times New Roman" w:hAnsi="Times New Roman"/>
          <w:sz w:val="28"/>
          <w:szCs w:val="28"/>
        </w:rPr>
        <w:t>тыс. рублей</w:t>
      </w:r>
      <w:r w:rsidR="00C65244" w:rsidRPr="00AC16DB">
        <w:rPr>
          <w:rFonts w:ascii="Times New Roman" w:hAnsi="Times New Roman"/>
          <w:sz w:val="28"/>
          <w:szCs w:val="28"/>
        </w:rPr>
        <w:t>;</w:t>
      </w:r>
      <w:r w:rsidR="00CC0CDC" w:rsidRPr="00AC16DB">
        <w:rPr>
          <w:rFonts w:ascii="Times New Roman" w:hAnsi="Times New Roman"/>
          <w:sz w:val="28"/>
          <w:szCs w:val="28"/>
        </w:rPr>
        <w:t xml:space="preserve"> </w:t>
      </w:r>
      <w:r w:rsidR="00A66C14" w:rsidRPr="00AC16DB">
        <w:rPr>
          <w:rFonts w:ascii="Times New Roman" w:hAnsi="Times New Roman"/>
          <w:sz w:val="28"/>
          <w:szCs w:val="28"/>
        </w:rPr>
        <w:t>согласно бюджетной росписи объем финансирования государственной программы Курской области на 20</w:t>
      </w:r>
      <w:r w:rsidR="009A0EF0" w:rsidRPr="00AC16DB">
        <w:rPr>
          <w:rFonts w:ascii="Times New Roman" w:hAnsi="Times New Roman"/>
          <w:sz w:val="28"/>
          <w:szCs w:val="28"/>
        </w:rPr>
        <w:t>2</w:t>
      </w:r>
      <w:r w:rsidR="00DC6A31" w:rsidRPr="00AC16DB">
        <w:rPr>
          <w:rFonts w:ascii="Times New Roman" w:hAnsi="Times New Roman"/>
          <w:sz w:val="28"/>
          <w:szCs w:val="28"/>
        </w:rPr>
        <w:t>2</w:t>
      </w:r>
      <w:r w:rsidR="00A66C14" w:rsidRPr="00AC16DB">
        <w:rPr>
          <w:rFonts w:ascii="Times New Roman" w:hAnsi="Times New Roman"/>
          <w:sz w:val="28"/>
          <w:szCs w:val="28"/>
        </w:rPr>
        <w:t xml:space="preserve"> год составил </w:t>
      </w:r>
      <w:r w:rsidR="00C65244" w:rsidRPr="00AC16DB">
        <w:rPr>
          <w:rFonts w:ascii="Times New Roman" w:hAnsi="Times New Roman"/>
          <w:sz w:val="28"/>
          <w:szCs w:val="28"/>
        </w:rPr>
        <w:t>639378,962</w:t>
      </w:r>
      <w:r w:rsidR="00BD43D5" w:rsidRPr="00AC16DB">
        <w:rPr>
          <w:rFonts w:ascii="Times New Roman" w:hAnsi="Times New Roman"/>
          <w:sz w:val="28"/>
          <w:szCs w:val="28"/>
        </w:rPr>
        <w:t xml:space="preserve"> </w:t>
      </w:r>
      <w:r w:rsidR="00A66C14" w:rsidRPr="00AC16DB">
        <w:rPr>
          <w:rFonts w:ascii="Times New Roman" w:hAnsi="Times New Roman"/>
          <w:sz w:val="28"/>
          <w:szCs w:val="28"/>
        </w:rPr>
        <w:t>тыс. рублей</w:t>
      </w:r>
      <w:r w:rsidR="00C65244" w:rsidRPr="00AC16DB">
        <w:rPr>
          <w:rFonts w:ascii="Times New Roman" w:hAnsi="Times New Roman"/>
          <w:sz w:val="28"/>
          <w:szCs w:val="28"/>
        </w:rPr>
        <w:t>;</w:t>
      </w:r>
      <w:r w:rsidR="00A66C14" w:rsidRPr="00AC16DB">
        <w:rPr>
          <w:rFonts w:ascii="Times New Roman" w:hAnsi="Times New Roman"/>
          <w:sz w:val="28"/>
          <w:szCs w:val="28"/>
        </w:rPr>
        <w:t xml:space="preserve"> </w:t>
      </w:r>
      <w:r w:rsidR="00CC0CDC" w:rsidRPr="00AC16DB">
        <w:rPr>
          <w:rFonts w:ascii="Times New Roman" w:hAnsi="Times New Roman"/>
          <w:sz w:val="28"/>
          <w:szCs w:val="28"/>
        </w:rPr>
        <w:t xml:space="preserve">кассовый расход составил </w:t>
      </w:r>
      <w:r w:rsidR="00C65244" w:rsidRPr="00AC16DB">
        <w:rPr>
          <w:rFonts w:ascii="Times New Roman" w:hAnsi="Times New Roman"/>
          <w:sz w:val="28"/>
          <w:szCs w:val="28"/>
        </w:rPr>
        <w:t xml:space="preserve">638051,822 </w:t>
      </w:r>
      <w:r w:rsidR="00CC0CDC" w:rsidRPr="00AC16DB">
        <w:rPr>
          <w:rFonts w:ascii="Times New Roman" w:hAnsi="Times New Roman"/>
          <w:sz w:val="28"/>
          <w:szCs w:val="28"/>
        </w:rPr>
        <w:t>тыс. рублей (9</w:t>
      </w:r>
      <w:r w:rsidR="00CA4427" w:rsidRPr="00AC16DB">
        <w:rPr>
          <w:rFonts w:ascii="Times New Roman" w:hAnsi="Times New Roman"/>
          <w:sz w:val="28"/>
          <w:szCs w:val="28"/>
        </w:rPr>
        <w:t>9</w:t>
      </w:r>
      <w:r w:rsidR="00CC0CDC" w:rsidRPr="00AC16DB">
        <w:rPr>
          <w:rFonts w:ascii="Times New Roman" w:hAnsi="Times New Roman"/>
          <w:sz w:val="28"/>
          <w:szCs w:val="28"/>
        </w:rPr>
        <w:t>,</w:t>
      </w:r>
      <w:r w:rsidR="00ED4640">
        <w:rPr>
          <w:rFonts w:ascii="Times New Roman" w:hAnsi="Times New Roman"/>
          <w:sz w:val="28"/>
          <w:szCs w:val="28"/>
        </w:rPr>
        <w:t>8</w:t>
      </w:r>
      <w:r w:rsidR="00CC0CDC" w:rsidRPr="00AC16DB">
        <w:rPr>
          <w:rFonts w:ascii="Times New Roman" w:hAnsi="Times New Roman"/>
          <w:sz w:val="28"/>
          <w:szCs w:val="28"/>
        </w:rPr>
        <w:t xml:space="preserve"> от</w:t>
      </w:r>
      <w:r w:rsidR="00A66C14" w:rsidRPr="00AC16DB">
        <w:rPr>
          <w:rFonts w:ascii="Times New Roman" w:hAnsi="Times New Roman"/>
          <w:sz w:val="28"/>
          <w:szCs w:val="28"/>
        </w:rPr>
        <w:t xml:space="preserve"> бюджетной росписи</w:t>
      </w:r>
      <w:r w:rsidR="00CC0CDC" w:rsidRPr="00AC16DB">
        <w:rPr>
          <w:rFonts w:ascii="Times New Roman" w:hAnsi="Times New Roman"/>
          <w:sz w:val="28"/>
          <w:szCs w:val="28"/>
        </w:rPr>
        <w:t xml:space="preserve">). </w:t>
      </w:r>
    </w:p>
    <w:p w:rsidR="00CC0CDC" w:rsidRPr="00685E15" w:rsidRDefault="00CC0CDC" w:rsidP="00CC0CD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>В том числе объем финансирования:</w:t>
      </w:r>
    </w:p>
    <w:p w:rsidR="00CC0CDC" w:rsidRDefault="00CC0CDC" w:rsidP="00CC0CD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>по подпрограмме 1</w:t>
      </w:r>
      <w:r w:rsidRPr="00685E15">
        <w:rPr>
          <w:rFonts w:ascii="Times New Roman" w:hAnsi="Times New Roman"/>
          <w:sz w:val="28"/>
          <w:szCs w:val="28"/>
        </w:rPr>
        <w:t xml:space="preserve"> </w:t>
      </w:r>
      <w:r w:rsidRPr="00685E15">
        <w:rPr>
          <w:rFonts w:ascii="Times New Roman" w:hAnsi="Times New Roman"/>
          <w:sz w:val="28"/>
          <w:szCs w:val="28"/>
          <w:lang w:eastAsia="ru-RU"/>
        </w:rPr>
        <w:t>«Комплексные меры по профилактике правонарушений и обеспечению общественного порядка на территории Курской области»</w:t>
      </w:r>
      <w:r w:rsidR="00B0648D" w:rsidRPr="00685E15">
        <w:rPr>
          <w:rFonts w:ascii="Times New Roman" w:hAnsi="Times New Roman"/>
          <w:sz w:val="28"/>
          <w:szCs w:val="28"/>
        </w:rPr>
        <w:t xml:space="preserve">, </w:t>
      </w:r>
      <w:r w:rsidR="00B0648D">
        <w:rPr>
          <w:rFonts w:ascii="Times New Roman" w:hAnsi="Times New Roman"/>
          <w:sz w:val="28"/>
          <w:szCs w:val="28"/>
        </w:rPr>
        <w:t>согласно бюджетной росписи</w:t>
      </w:r>
      <w:r w:rsidR="00143E37">
        <w:rPr>
          <w:rFonts w:ascii="Times New Roman" w:hAnsi="Times New Roman"/>
          <w:sz w:val="28"/>
          <w:szCs w:val="28"/>
        </w:rPr>
        <w:t xml:space="preserve">, </w:t>
      </w:r>
      <w:r w:rsidR="00B0648D" w:rsidRPr="00685E15">
        <w:rPr>
          <w:rFonts w:ascii="Times New Roman" w:hAnsi="Times New Roman"/>
          <w:sz w:val="28"/>
          <w:szCs w:val="28"/>
        </w:rPr>
        <w:t xml:space="preserve">объем финансирования </w:t>
      </w:r>
      <w:r w:rsidRPr="00685E15">
        <w:rPr>
          <w:rFonts w:ascii="Times New Roman" w:hAnsi="Times New Roman"/>
          <w:sz w:val="28"/>
          <w:szCs w:val="28"/>
        </w:rPr>
        <w:t xml:space="preserve">утвержден в сумме </w:t>
      </w:r>
      <w:r w:rsidR="00CA4427" w:rsidRPr="00CA4427">
        <w:rPr>
          <w:rFonts w:ascii="Times New Roman" w:hAnsi="Times New Roman"/>
          <w:sz w:val="28"/>
          <w:szCs w:val="28"/>
        </w:rPr>
        <w:t>17</w:t>
      </w:r>
      <w:r w:rsidR="00ED4640">
        <w:rPr>
          <w:rFonts w:ascii="Times New Roman" w:hAnsi="Times New Roman"/>
          <w:sz w:val="28"/>
          <w:szCs w:val="28"/>
        </w:rPr>
        <w:t>354</w:t>
      </w:r>
      <w:r w:rsidR="00CA4427" w:rsidRPr="00CA4427">
        <w:rPr>
          <w:rFonts w:ascii="Times New Roman" w:hAnsi="Times New Roman"/>
          <w:sz w:val="28"/>
          <w:szCs w:val="28"/>
        </w:rPr>
        <w:t>,</w:t>
      </w:r>
      <w:r w:rsidR="00ED4640">
        <w:rPr>
          <w:rFonts w:ascii="Times New Roman" w:hAnsi="Times New Roman"/>
          <w:sz w:val="28"/>
          <w:szCs w:val="28"/>
        </w:rPr>
        <w:t>640</w:t>
      </w:r>
      <w:r w:rsidR="00CA4427" w:rsidRPr="00CA442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5E15">
        <w:rPr>
          <w:rFonts w:ascii="Times New Roman" w:hAnsi="Times New Roman"/>
          <w:sz w:val="28"/>
          <w:szCs w:val="28"/>
        </w:rPr>
        <w:t xml:space="preserve">тыс. рублей, кассовый расход по подпрограмме составил </w:t>
      </w:r>
      <w:r w:rsidR="00CA4427" w:rsidRPr="00CA4427">
        <w:rPr>
          <w:rFonts w:ascii="Times New Roman" w:hAnsi="Times New Roman"/>
          <w:bCs/>
          <w:sz w:val="28"/>
          <w:szCs w:val="28"/>
          <w:lang w:eastAsia="ru-RU"/>
        </w:rPr>
        <w:t>17192,794</w:t>
      </w:r>
      <w:r w:rsidR="00143E37">
        <w:rPr>
          <w:rFonts w:ascii="Times New Roman" w:hAnsi="Times New Roman"/>
          <w:sz w:val="28"/>
          <w:szCs w:val="28"/>
        </w:rPr>
        <w:t xml:space="preserve"> </w:t>
      </w:r>
      <w:r w:rsidRPr="00685E15">
        <w:rPr>
          <w:rFonts w:ascii="Times New Roman" w:hAnsi="Times New Roman"/>
          <w:sz w:val="28"/>
          <w:szCs w:val="28"/>
        </w:rPr>
        <w:t>тыс. рублей (9</w:t>
      </w:r>
      <w:r w:rsidR="00CA4427">
        <w:rPr>
          <w:rFonts w:ascii="Times New Roman" w:hAnsi="Times New Roman"/>
          <w:sz w:val="28"/>
          <w:szCs w:val="28"/>
        </w:rPr>
        <w:t>9</w:t>
      </w:r>
      <w:r w:rsidRPr="00685E15">
        <w:rPr>
          <w:rFonts w:ascii="Times New Roman" w:hAnsi="Times New Roman"/>
          <w:sz w:val="28"/>
          <w:szCs w:val="28"/>
        </w:rPr>
        <w:t>,</w:t>
      </w:r>
      <w:r w:rsidR="00ED4640">
        <w:rPr>
          <w:rFonts w:ascii="Times New Roman" w:hAnsi="Times New Roman"/>
          <w:sz w:val="28"/>
          <w:szCs w:val="28"/>
        </w:rPr>
        <w:t>1</w:t>
      </w:r>
      <w:r w:rsidRPr="00685E15">
        <w:rPr>
          <w:rFonts w:ascii="Times New Roman" w:hAnsi="Times New Roman"/>
          <w:sz w:val="28"/>
          <w:szCs w:val="28"/>
        </w:rPr>
        <w:t>% от</w:t>
      </w:r>
      <w:r w:rsidR="00143E37" w:rsidRPr="00143E37">
        <w:rPr>
          <w:rFonts w:ascii="Times New Roman" w:hAnsi="Times New Roman"/>
          <w:sz w:val="28"/>
          <w:szCs w:val="28"/>
        </w:rPr>
        <w:t xml:space="preserve"> </w:t>
      </w:r>
      <w:r w:rsidR="00143E37">
        <w:rPr>
          <w:rFonts w:ascii="Times New Roman" w:hAnsi="Times New Roman"/>
          <w:sz w:val="28"/>
          <w:szCs w:val="28"/>
        </w:rPr>
        <w:t>бюджетной росписи</w:t>
      </w:r>
      <w:r w:rsidRPr="00685E15">
        <w:rPr>
          <w:rFonts w:ascii="Times New Roman" w:hAnsi="Times New Roman"/>
          <w:sz w:val="28"/>
          <w:szCs w:val="28"/>
        </w:rPr>
        <w:t xml:space="preserve">); </w:t>
      </w:r>
    </w:p>
    <w:p w:rsidR="00CC0CDC" w:rsidRDefault="00CC0CDC" w:rsidP="00CC0CD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ab/>
        <w:t xml:space="preserve">по подпрограмме 2 </w:t>
      </w:r>
      <w:r w:rsidRPr="00685E15">
        <w:rPr>
          <w:rFonts w:ascii="Times New Roman" w:hAnsi="Times New Roman"/>
          <w:sz w:val="28"/>
          <w:szCs w:val="28"/>
          <w:lang w:eastAsia="ru-RU"/>
        </w:rPr>
        <w:t xml:space="preserve">«Создание условий для комплексной реабилитации и </w:t>
      </w:r>
      <w:proofErr w:type="spellStart"/>
      <w:r w:rsidRPr="00685E15">
        <w:rPr>
          <w:rFonts w:ascii="Times New Roman" w:hAnsi="Times New Roman"/>
          <w:sz w:val="28"/>
          <w:szCs w:val="28"/>
          <w:lang w:eastAsia="ru-RU"/>
        </w:rPr>
        <w:t>ресоциализации</w:t>
      </w:r>
      <w:proofErr w:type="spellEnd"/>
      <w:r w:rsidRPr="00685E15">
        <w:rPr>
          <w:rFonts w:ascii="Times New Roman" w:hAnsi="Times New Roman"/>
          <w:sz w:val="28"/>
          <w:szCs w:val="28"/>
          <w:lang w:eastAsia="ru-RU"/>
        </w:rPr>
        <w:t xml:space="preserve"> лиц, потребляющих наркотические средства и психотропные вещества в немедицинских целях»</w:t>
      </w:r>
      <w:r w:rsidR="00143E37" w:rsidRPr="00685E15">
        <w:rPr>
          <w:rFonts w:ascii="Times New Roman" w:hAnsi="Times New Roman"/>
          <w:sz w:val="28"/>
          <w:szCs w:val="28"/>
        </w:rPr>
        <w:t xml:space="preserve">, </w:t>
      </w:r>
      <w:r w:rsidR="00143E37">
        <w:rPr>
          <w:rFonts w:ascii="Times New Roman" w:hAnsi="Times New Roman"/>
          <w:sz w:val="28"/>
          <w:szCs w:val="28"/>
        </w:rPr>
        <w:t xml:space="preserve">согласно бюджетной росписи, </w:t>
      </w:r>
      <w:r w:rsidR="00143E37" w:rsidRPr="00685E15">
        <w:rPr>
          <w:rFonts w:ascii="Times New Roman" w:hAnsi="Times New Roman"/>
          <w:sz w:val="28"/>
          <w:szCs w:val="28"/>
        </w:rPr>
        <w:t>объем финансировани</w:t>
      </w:r>
      <w:r w:rsidR="00143E37">
        <w:rPr>
          <w:rFonts w:ascii="Times New Roman" w:hAnsi="Times New Roman"/>
          <w:sz w:val="28"/>
          <w:szCs w:val="28"/>
        </w:rPr>
        <w:t>я</w:t>
      </w:r>
      <w:r w:rsidRPr="00685E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5E15">
        <w:rPr>
          <w:rFonts w:ascii="Times New Roman" w:hAnsi="Times New Roman"/>
          <w:sz w:val="28"/>
          <w:szCs w:val="28"/>
        </w:rPr>
        <w:t xml:space="preserve">утвержден в сумме </w:t>
      </w:r>
      <w:r w:rsidR="00CA4427" w:rsidRPr="00CA4427">
        <w:rPr>
          <w:rFonts w:ascii="Times New Roman" w:hAnsi="Times New Roman"/>
          <w:sz w:val="28"/>
          <w:szCs w:val="28"/>
        </w:rPr>
        <w:t>163,122</w:t>
      </w:r>
      <w:r w:rsidR="00CA4427" w:rsidRPr="002242A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5E15">
        <w:rPr>
          <w:rFonts w:ascii="Times New Roman" w:hAnsi="Times New Roman"/>
          <w:sz w:val="28"/>
          <w:szCs w:val="28"/>
        </w:rPr>
        <w:t xml:space="preserve">тыс. рублей, кассовый расход по подпрограмме составил </w:t>
      </w:r>
      <w:r w:rsidR="00A1228D">
        <w:rPr>
          <w:rFonts w:ascii="Times New Roman" w:hAnsi="Times New Roman"/>
          <w:sz w:val="28"/>
          <w:szCs w:val="28"/>
        </w:rPr>
        <w:t>16</w:t>
      </w:r>
      <w:r w:rsidR="00CA4427">
        <w:rPr>
          <w:rFonts w:ascii="Times New Roman" w:hAnsi="Times New Roman"/>
          <w:sz w:val="28"/>
          <w:szCs w:val="28"/>
        </w:rPr>
        <w:t>3</w:t>
      </w:r>
      <w:r w:rsidRPr="00685E15">
        <w:rPr>
          <w:rFonts w:ascii="Times New Roman" w:hAnsi="Times New Roman"/>
          <w:sz w:val="28"/>
          <w:szCs w:val="28"/>
        </w:rPr>
        <w:t>,</w:t>
      </w:r>
      <w:r w:rsidR="00CA4427">
        <w:rPr>
          <w:rFonts w:ascii="Times New Roman" w:hAnsi="Times New Roman"/>
          <w:sz w:val="28"/>
          <w:szCs w:val="28"/>
        </w:rPr>
        <w:t>122</w:t>
      </w:r>
      <w:r w:rsidR="00C54772">
        <w:rPr>
          <w:rFonts w:ascii="Times New Roman" w:hAnsi="Times New Roman"/>
          <w:sz w:val="28"/>
          <w:szCs w:val="28"/>
        </w:rPr>
        <w:t xml:space="preserve"> </w:t>
      </w:r>
      <w:r w:rsidRPr="00685E15">
        <w:rPr>
          <w:rFonts w:ascii="Times New Roman" w:hAnsi="Times New Roman"/>
          <w:sz w:val="28"/>
          <w:szCs w:val="28"/>
        </w:rPr>
        <w:t>тыс. рублей (</w:t>
      </w:r>
      <w:r w:rsidR="00CA4427">
        <w:rPr>
          <w:rFonts w:ascii="Times New Roman" w:hAnsi="Times New Roman"/>
          <w:sz w:val="28"/>
          <w:szCs w:val="28"/>
        </w:rPr>
        <w:t>100</w:t>
      </w:r>
      <w:r w:rsidRPr="00685E15">
        <w:rPr>
          <w:rFonts w:ascii="Times New Roman" w:hAnsi="Times New Roman"/>
          <w:sz w:val="28"/>
          <w:szCs w:val="28"/>
        </w:rPr>
        <w:t>% от</w:t>
      </w:r>
      <w:r w:rsidR="00143E37" w:rsidRPr="00143E37">
        <w:rPr>
          <w:rFonts w:ascii="Times New Roman" w:hAnsi="Times New Roman"/>
          <w:sz w:val="28"/>
          <w:szCs w:val="28"/>
        </w:rPr>
        <w:t xml:space="preserve"> </w:t>
      </w:r>
      <w:r w:rsidR="00143E37">
        <w:rPr>
          <w:rFonts w:ascii="Times New Roman" w:hAnsi="Times New Roman"/>
          <w:sz w:val="28"/>
          <w:szCs w:val="28"/>
        </w:rPr>
        <w:t>бюджетной росписи</w:t>
      </w:r>
      <w:r w:rsidRPr="00685E15">
        <w:rPr>
          <w:rFonts w:ascii="Times New Roman" w:hAnsi="Times New Roman"/>
          <w:sz w:val="28"/>
          <w:szCs w:val="28"/>
        </w:rPr>
        <w:t>);</w:t>
      </w:r>
    </w:p>
    <w:p w:rsidR="00CC0CDC" w:rsidRDefault="00CC0CDC" w:rsidP="00CC0CD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ab/>
      </w:r>
      <w:r w:rsidRPr="008123B5">
        <w:rPr>
          <w:rFonts w:ascii="Times New Roman" w:hAnsi="Times New Roman"/>
          <w:b/>
          <w:sz w:val="28"/>
          <w:szCs w:val="28"/>
        </w:rPr>
        <w:t>п</w:t>
      </w:r>
      <w:r w:rsidRPr="00685E15">
        <w:rPr>
          <w:rFonts w:ascii="Times New Roman" w:hAnsi="Times New Roman"/>
          <w:b/>
          <w:sz w:val="28"/>
          <w:szCs w:val="28"/>
        </w:rPr>
        <w:t>о подпрограмме 3</w:t>
      </w:r>
      <w:r w:rsidRPr="00685E15">
        <w:rPr>
          <w:rFonts w:ascii="Times New Roman" w:hAnsi="Times New Roman"/>
          <w:sz w:val="28"/>
          <w:szCs w:val="28"/>
        </w:rPr>
        <w:t xml:space="preserve"> </w:t>
      </w:r>
      <w:r w:rsidRPr="00685E15">
        <w:rPr>
          <w:rFonts w:ascii="Times New Roman" w:hAnsi="Times New Roman"/>
          <w:sz w:val="28"/>
          <w:szCs w:val="28"/>
          <w:lang w:eastAsia="ru-RU"/>
        </w:rPr>
        <w:t>«</w:t>
      </w:r>
      <w:r w:rsidRPr="00685E15">
        <w:rPr>
          <w:rFonts w:ascii="Times New Roman" w:hAnsi="Times New Roman"/>
          <w:sz w:val="28"/>
          <w:szCs w:val="28"/>
        </w:rPr>
        <w:t>Предупреждение безнадзорности, беспризорности, правонарушений и антиобщественных действий несовершеннолетних</w:t>
      </w:r>
      <w:r w:rsidRPr="00685E15">
        <w:rPr>
          <w:rFonts w:ascii="Times New Roman" w:hAnsi="Times New Roman"/>
          <w:sz w:val="28"/>
          <w:szCs w:val="28"/>
          <w:lang w:eastAsia="ru-RU"/>
        </w:rPr>
        <w:t>»</w:t>
      </w:r>
      <w:r w:rsidR="00FC5518">
        <w:rPr>
          <w:rFonts w:ascii="Times New Roman" w:hAnsi="Times New Roman"/>
          <w:sz w:val="28"/>
          <w:szCs w:val="28"/>
          <w:lang w:eastAsia="ru-RU"/>
        </w:rPr>
        <w:t>,</w:t>
      </w:r>
      <w:r w:rsidR="00FC5518" w:rsidRPr="00FC5518">
        <w:rPr>
          <w:rFonts w:ascii="Times New Roman" w:hAnsi="Times New Roman"/>
          <w:sz w:val="28"/>
          <w:szCs w:val="28"/>
        </w:rPr>
        <w:t xml:space="preserve"> </w:t>
      </w:r>
      <w:r w:rsidR="00FC5518">
        <w:rPr>
          <w:rFonts w:ascii="Times New Roman" w:hAnsi="Times New Roman"/>
          <w:sz w:val="28"/>
          <w:szCs w:val="28"/>
        </w:rPr>
        <w:t xml:space="preserve">согласно бюджетной росписи, </w:t>
      </w:r>
      <w:r w:rsidR="00FC5518" w:rsidRPr="00685E15">
        <w:rPr>
          <w:rFonts w:ascii="Times New Roman" w:hAnsi="Times New Roman"/>
          <w:sz w:val="28"/>
          <w:szCs w:val="28"/>
        </w:rPr>
        <w:t>объем финансировани</w:t>
      </w:r>
      <w:r w:rsidR="00FC5518">
        <w:rPr>
          <w:rFonts w:ascii="Times New Roman" w:hAnsi="Times New Roman"/>
          <w:sz w:val="28"/>
          <w:szCs w:val="28"/>
        </w:rPr>
        <w:t>я</w:t>
      </w:r>
      <w:r w:rsidRPr="00685E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5E15">
        <w:rPr>
          <w:rFonts w:ascii="Times New Roman" w:hAnsi="Times New Roman"/>
          <w:sz w:val="28"/>
          <w:szCs w:val="28"/>
        </w:rPr>
        <w:t xml:space="preserve">утвержден в сумме </w:t>
      </w:r>
      <w:r w:rsidR="006F13FE" w:rsidRPr="006F13FE">
        <w:rPr>
          <w:rFonts w:ascii="Times New Roman" w:hAnsi="Times New Roman"/>
          <w:bCs/>
          <w:sz w:val="28"/>
          <w:szCs w:val="28"/>
          <w:lang w:eastAsia="ru-RU"/>
        </w:rPr>
        <w:t>621601,200</w:t>
      </w:r>
      <w:r w:rsidR="006F13FE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 w:rsidRPr="00685E15">
        <w:rPr>
          <w:rFonts w:ascii="Times New Roman" w:hAnsi="Times New Roman"/>
          <w:sz w:val="28"/>
          <w:szCs w:val="28"/>
        </w:rPr>
        <w:t xml:space="preserve">тыс. рублей, кассовый расход по подпрограмме составил </w:t>
      </w:r>
      <w:r w:rsidR="006F13FE" w:rsidRPr="006F13FE">
        <w:rPr>
          <w:rFonts w:ascii="Times New Roman" w:hAnsi="Times New Roman"/>
          <w:bCs/>
          <w:sz w:val="28"/>
          <w:szCs w:val="28"/>
          <w:lang w:eastAsia="ru-RU"/>
        </w:rPr>
        <w:t>620435,906</w:t>
      </w:r>
      <w:r w:rsidR="006F13FE">
        <w:rPr>
          <w:rFonts w:ascii="Times New Roman" w:hAnsi="Times New Roman"/>
          <w:bCs/>
          <w:lang w:eastAsia="ru-RU"/>
        </w:rPr>
        <w:t xml:space="preserve"> </w:t>
      </w:r>
      <w:r w:rsidRPr="00685E15">
        <w:rPr>
          <w:rFonts w:ascii="Times New Roman" w:hAnsi="Times New Roman"/>
          <w:sz w:val="28"/>
          <w:szCs w:val="28"/>
        </w:rPr>
        <w:t>тыс. рублей   (9</w:t>
      </w:r>
      <w:r w:rsidR="006F13FE">
        <w:rPr>
          <w:rFonts w:ascii="Times New Roman" w:hAnsi="Times New Roman"/>
          <w:sz w:val="28"/>
          <w:szCs w:val="28"/>
        </w:rPr>
        <w:t>9</w:t>
      </w:r>
      <w:r w:rsidRPr="00685E15">
        <w:rPr>
          <w:rFonts w:ascii="Times New Roman" w:hAnsi="Times New Roman"/>
          <w:sz w:val="28"/>
          <w:szCs w:val="28"/>
        </w:rPr>
        <w:t>,</w:t>
      </w:r>
      <w:r w:rsidR="006F13FE">
        <w:rPr>
          <w:rFonts w:ascii="Times New Roman" w:hAnsi="Times New Roman"/>
          <w:sz w:val="28"/>
          <w:szCs w:val="28"/>
        </w:rPr>
        <w:t>8</w:t>
      </w:r>
      <w:r w:rsidRPr="00685E15">
        <w:rPr>
          <w:rFonts w:ascii="Times New Roman" w:hAnsi="Times New Roman"/>
          <w:sz w:val="28"/>
          <w:szCs w:val="28"/>
        </w:rPr>
        <w:t>% от</w:t>
      </w:r>
      <w:r w:rsidR="00B809C1" w:rsidRPr="00B809C1">
        <w:rPr>
          <w:rFonts w:ascii="Times New Roman" w:hAnsi="Times New Roman"/>
          <w:sz w:val="28"/>
          <w:szCs w:val="28"/>
        </w:rPr>
        <w:t xml:space="preserve"> </w:t>
      </w:r>
      <w:r w:rsidR="00B809C1">
        <w:rPr>
          <w:rFonts w:ascii="Times New Roman" w:hAnsi="Times New Roman"/>
          <w:sz w:val="28"/>
          <w:szCs w:val="28"/>
        </w:rPr>
        <w:t>бюджетной росписи</w:t>
      </w:r>
      <w:r w:rsidRPr="00685E15">
        <w:rPr>
          <w:rFonts w:ascii="Times New Roman" w:hAnsi="Times New Roman"/>
          <w:sz w:val="28"/>
          <w:szCs w:val="28"/>
        </w:rPr>
        <w:t>)</w:t>
      </w:r>
      <w:r w:rsidR="007D2063">
        <w:rPr>
          <w:rFonts w:ascii="Times New Roman" w:hAnsi="Times New Roman"/>
          <w:sz w:val="28"/>
          <w:szCs w:val="28"/>
        </w:rPr>
        <w:t>;</w:t>
      </w:r>
      <w:r w:rsidRPr="00685E15">
        <w:rPr>
          <w:rFonts w:ascii="Times New Roman" w:hAnsi="Times New Roman"/>
          <w:sz w:val="28"/>
          <w:szCs w:val="28"/>
        </w:rPr>
        <w:t xml:space="preserve"> </w:t>
      </w:r>
    </w:p>
    <w:p w:rsidR="007D2063" w:rsidRDefault="00CC0CDC" w:rsidP="00CC0CD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85E15">
        <w:rPr>
          <w:rFonts w:ascii="Times New Roman" w:hAnsi="Times New Roman"/>
          <w:sz w:val="28"/>
          <w:szCs w:val="28"/>
        </w:rPr>
        <w:tab/>
      </w:r>
      <w:r w:rsidR="007D2063" w:rsidRPr="008123B5">
        <w:rPr>
          <w:rFonts w:ascii="Times New Roman" w:hAnsi="Times New Roman"/>
          <w:b/>
          <w:sz w:val="28"/>
          <w:szCs w:val="28"/>
        </w:rPr>
        <w:t>п</w:t>
      </w:r>
      <w:r w:rsidR="007D2063" w:rsidRPr="00685E15">
        <w:rPr>
          <w:rFonts w:ascii="Times New Roman" w:hAnsi="Times New Roman"/>
          <w:b/>
          <w:sz w:val="28"/>
          <w:szCs w:val="28"/>
        </w:rPr>
        <w:t xml:space="preserve">о подпрограмме </w:t>
      </w:r>
      <w:r w:rsidR="007D2063">
        <w:rPr>
          <w:rFonts w:ascii="Times New Roman" w:hAnsi="Times New Roman"/>
          <w:b/>
          <w:sz w:val="28"/>
          <w:szCs w:val="28"/>
        </w:rPr>
        <w:t>4</w:t>
      </w:r>
      <w:r w:rsidR="007D2063" w:rsidRPr="00685E15">
        <w:rPr>
          <w:rFonts w:ascii="Times New Roman" w:hAnsi="Times New Roman"/>
          <w:b/>
          <w:sz w:val="28"/>
          <w:szCs w:val="28"/>
        </w:rPr>
        <w:t xml:space="preserve"> </w:t>
      </w:r>
      <w:r w:rsidR="007D2063" w:rsidRPr="00D6069E">
        <w:rPr>
          <w:rFonts w:ascii="Times New Roman" w:hAnsi="Times New Roman"/>
          <w:sz w:val="28"/>
          <w:szCs w:val="28"/>
        </w:rPr>
        <w:t>«Противодействие терроризму и экстремизму»</w:t>
      </w:r>
      <w:r w:rsidR="00FC5518">
        <w:rPr>
          <w:rFonts w:ascii="Times New Roman" w:hAnsi="Times New Roman"/>
          <w:sz w:val="28"/>
          <w:szCs w:val="28"/>
        </w:rPr>
        <w:t>,</w:t>
      </w:r>
      <w:r w:rsidR="007D2063" w:rsidRPr="007D2063">
        <w:rPr>
          <w:rFonts w:ascii="Times New Roman" w:hAnsi="Times New Roman"/>
          <w:sz w:val="28"/>
          <w:szCs w:val="28"/>
        </w:rPr>
        <w:t xml:space="preserve"> </w:t>
      </w:r>
      <w:r w:rsidR="00FC5518">
        <w:rPr>
          <w:rFonts w:ascii="Times New Roman" w:hAnsi="Times New Roman"/>
          <w:sz w:val="28"/>
          <w:szCs w:val="28"/>
        </w:rPr>
        <w:t xml:space="preserve">согласно бюджетной росписи, </w:t>
      </w:r>
      <w:r w:rsidR="00FC5518" w:rsidRPr="00685E15">
        <w:rPr>
          <w:rFonts w:ascii="Times New Roman" w:hAnsi="Times New Roman"/>
          <w:sz w:val="28"/>
          <w:szCs w:val="28"/>
        </w:rPr>
        <w:t>объем финансировани</w:t>
      </w:r>
      <w:r w:rsidR="00FC5518">
        <w:rPr>
          <w:rFonts w:ascii="Times New Roman" w:hAnsi="Times New Roman"/>
          <w:sz w:val="28"/>
          <w:szCs w:val="28"/>
        </w:rPr>
        <w:t>я</w:t>
      </w:r>
      <w:r w:rsidR="00FC5518" w:rsidRPr="00685E15">
        <w:rPr>
          <w:rFonts w:ascii="Times New Roman" w:hAnsi="Times New Roman"/>
          <w:sz w:val="28"/>
          <w:szCs w:val="28"/>
        </w:rPr>
        <w:t xml:space="preserve"> </w:t>
      </w:r>
      <w:r w:rsidR="007D2063" w:rsidRPr="00685E15">
        <w:rPr>
          <w:rFonts w:ascii="Times New Roman" w:hAnsi="Times New Roman"/>
          <w:sz w:val="28"/>
          <w:szCs w:val="28"/>
        </w:rPr>
        <w:t xml:space="preserve">утвержден в сумме </w:t>
      </w:r>
      <w:r w:rsidR="002B3341">
        <w:rPr>
          <w:rFonts w:ascii="Times New Roman" w:hAnsi="Times New Roman"/>
          <w:sz w:val="28"/>
          <w:szCs w:val="28"/>
        </w:rPr>
        <w:t>2</w:t>
      </w:r>
      <w:r w:rsidR="00537F75">
        <w:rPr>
          <w:rFonts w:ascii="Times New Roman" w:hAnsi="Times New Roman"/>
          <w:sz w:val="28"/>
          <w:szCs w:val="28"/>
        </w:rPr>
        <w:t>60</w:t>
      </w:r>
      <w:r w:rsidR="007D2063" w:rsidRPr="00685E15">
        <w:rPr>
          <w:rFonts w:ascii="Times New Roman" w:hAnsi="Times New Roman"/>
          <w:sz w:val="28"/>
          <w:szCs w:val="28"/>
        </w:rPr>
        <w:t>,</w:t>
      </w:r>
      <w:r w:rsidR="007D2063">
        <w:rPr>
          <w:rFonts w:ascii="Times New Roman" w:hAnsi="Times New Roman"/>
          <w:sz w:val="28"/>
          <w:szCs w:val="28"/>
        </w:rPr>
        <w:t>000</w:t>
      </w:r>
      <w:r w:rsidR="007D2063" w:rsidRPr="00685E15">
        <w:rPr>
          <w:rFonts w:ascii="Times New Roman" w:hAnsi="Times New Roman"/>
          <w:sz w:val="28"/>
          <w:szCs w:val="28"/>
        </w:rPr>
        <w:t xml:space="preserve"> тыс. рублей, кассовый расход по подпрограмме составил </w:t>
      </w:r>
      <w:r w:rsidR="002B3341">
        <w:rPr>
          <w:rFonts w:ascii="Times New Roman" w:hAnsi="Times New Roman"/>
          <w:sz w:val="28"/>
          <w:szCs w:val="28"/>
        </w:rPr>
        <w:t>2</w:t>
      </w:r>
      <w:r w:rsidR="00537F75">
        <w:rPr>
          <w:rFonts w:ascii="Times New Roman" w:hAnsi="Times New Roman"/>
          <w:sz w:val="28"/>
          <w:szCs w:val="28"/>
        </w:rPr>
        <w:t>60</w:t>
      </w:r>
      <w:r w:rsidR="007D2063" w:rsidRPr="00685E15">
        <w:rPr>
          <w:rFonts w:ascii="Times New Roman" w:hAnsi="Times New Roman"/>
          <w:sz w:val="28"/>
          <w:szCs w:val="28"/>
        </w:rPr>
        <w:t>,</w:t>
      </w:r>
      <w:r w:rsidR="002B3341">
        <w:rPr>
          <w:rFonts w:ascii="Times New Roman" w:hAnsi="Times New Roman"/>
          <w:sz w:val="28"/>
          <w:szCs w:val="28"/>
        </w:rPr>
        <w:t>000</w:t>
      </w:r>
      <w:r w:rsidR="007D2063" w:rsidRPr="00685E15">
        <w:rPr>
          <w:rFonts w:ascii="Times New Roman" w:hAnsi="Times New Roman"/>
          <w:sz w:val="28"/>
          <w:szCs w:val="28"/>
        </w:rPr>
        <w:t xml:space="preserve"> тыс. рублей   (</w:t>
      </w:r>
      <w:r w:rsidR="002B3341">
        <w:rPr>
          <w:rFonts w:ascii="Times New Roman" w:hAnsi="Times New Roman"/>
          <w:sz w:val="28"/>
          <w:szCs w:val="28"/>
        </w:rPr>
        <w:t>100</w:t>
      </w:r>
      <w:r w:rsidR="007D2063" w:rsidRPr="00685E15">
        <w:rPr>
          <w:rFonts w:ascii="Times New Roman" w:hAnsi="Times New Roman"/>
          <w:sz w:val="28"/>
          <w:szCs w:val="28"/>
        </w:rPr>
        <w:t>% от</w:t>
      </w:r>
      <w:r w:rsidR="00B809C1" w:rsidRPr="00B809C1">
        <w:rPr>
          <w:rFonts w:ascii="Times New Roman" w:hAnsi="Times New Roman"/>
          <w:sz w:val="28"/>
          <w:szCs w:val="28"/>
        </w:rPr>
        <w:t xml:space="preserve"> </w:t>
      </w:r>
      <w:r w:rsidR="00B809C1">
        <w:rPr>
          <w:rFonts w:ascii="Times New Roman" w:hAnsi="Times New Roman"/>
          <w:sz w:val="28"/>
          <w:szCs w:val="28"/>
        </w:rPr>
        <w:t>бюджетной росписи</w:t>
      </w:r>
      <w:r w:rsidR="007D2063" w:rsidRPr="00685E15">
        <w:rPr>
          <w:rFonts w:ascii="Times New Roman" w:hAnsi="Times New Roman"/>
          <w:sz w:val="28"/>
          <w:szCs w:val="28"/>
        </w:rPr>
        <w:t>)</w:t>
      </w:r>
      <w:r w:rsidR="005D12A1">
        <w:rPr>
          <w:rFonts w:ascii="Times New Roman" w:hAnsi="Times New Roman"/>
          <w:sz w:val="28"/>
          <w:szCs w:val="28"/>
        </w:rPr>
        <w:t>.</w:t>
      </w:r>
    </w:p>
    <w:p w:rsidR="00537F75" w:rsidRDefault="00537F75" w:rsidP="00CC0CD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C0CDC" w:rsidRPr="00685E15" w:rsidRDefault="007D2063" w:rsidP="00CC0CD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C0CDC" w:rsidRPr="00685E15">
        <w:rPr>
          <w:rFonts w:ascii="Times New Roman" w:hAnsi="Times New Roman"/>
          <w:sz w:val="28"/>
          <w:szCs w:val="28"/>
        </w:rPr>
        <w:t>Отчет об использовании в 20</w:t>
      </w:r>
      <w:r w:rsidR="000A3240">
        <w:rPr>
          <w:rFonts w:ascii="Times New Roman" w:hAnsi="Times New Roman"/>
          <w:sz w:val="28"/>
          <w:szCs w:val="28"/>
        </w:rPr>
        <w:t>2</w:t>
      </w:r>
      <w:r w:rsidR="00ED4640">
        <w:rPr>
          <w:rFonts w:ascii="Times New Roman" w:hAnsi="Times New Roman"/>
          <w:sz w:val="28"/>
          <w:szCs w:val="28"/>
        </w:rPr>
        <w:t>2</w:t>
      </w:r>
      <w:r w:rsidR="00CC0CDC" w:rsidRPr="00685E15">
        <w:rPr>
          <w:rFonts w:ascii="Times New Roman" w:hAnsi="Times New Roman"/>
          <w:sz w:val="28"/>
          <w:szCs w:val="28"/>
        </w:rPr>
        <w:t xml:space="preserve"> году бюджетных ассигнований областного бюджета на реализацию государственной программы</w:t>
      </w:r>
      <w:r w:rsidR="008213C7">
        <w:rPr>
          <w:rFonts w:ascii="Times New Roman" w:hAnsi="Times New Roman"/>
          <w:sz w:val="28"/>
          <w:szCs w:val="28"/>
        </w:rPr>
        <w:t xml:space="preserve"> </w:t>
      </w:r>
      <w:r w:rsidR="00CC0CDC" w:rsidRPr="00685E15">
        <w:rPr>
          <w:rFonts w:ascii="Times New Roman" w:hAnsi="Times New Roman"/>
          <w:sz w:val="28"/>
          <w:szCs w:val="28"/>
        </w:rPr>
        <w:t>указан в приложениях 4, 5 к настоящему Годовому отчету.</w:t>
      </w:r>
    </w:p>
    <w:p w:rsidR="00CC0CDC" w:rsidRDefault="00CC0CDC" w:rsidP="00CC0CDC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537F75" w:rsidRPr="00685E15" w:rsidRDefault="00537F75" w:rsidP="00CC0CDC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CC0CDC" w:rsidRPr="00685E15" w:rsidRDefault="00CC0CDC" w:rsidP="002D0828">
      <w:pPr>
        <w:pStyle w:val="a6"/>
        <w:tabs>
          <w:tab w:val="left" w:pos="3261"/>
        </w:tabs>
        <w:ind w:left="709" w:hanging="709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  <w:lang w:val="en-US"/>
        </w:rPr>
        <w:t>Y</w:t>
      </w:r>
      <w:r w:rsidRPr="00685E15">
        <w:rPr>
          <w:rFonts w:ascii="Times New Roman" w:hAnsi="Times New Roman"/>
          <w:b/>
          <w:sz w:val="28"/>
          <w:szCs w:val="28"/>
        </w:rPr>
        <w:t>.</w:t>
      </w:r>
      <w:r w:rsidRPr="00685E15">
        <w:rPr>
          <w:rFonts w:ascii="Times New Roman" w:hAnsi="Times New Roman"/>
          <w:b/>
          <w:sz w:val="28"/>
          <w:szCs w:val="28"/>
        </w:rPr>
        <w:tab/>
        <w:t>Информация о внесенных</w:t>
      </w:r>
    </w:p>
    <w:p w:rsidR="00CC0CDC" w:rsidRPr="00685E15" w:rsidRDefault="00CC0CDC" w:rsidP="00CC0CDC">
      <w:pPr>
        <w:pStyle w:val="a6"/>
        <w:ind w:left="709" w:hanging="709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 xml:space="preserve">ответственным исполнителем </w:t>
      </w:r>
      <w:proofErr w:type="gramStart"/>
      <w:r w:rsidRPr="00685E15">
        <w:rPr>
          <w:rFonts w:ascii="Times New Roman" w:hAnsi="Times New Roman"/>
          <w:b/>
          <w:sz w:val="28"/>
          <w:szCs w:val="28"/>
        </w:rPr>
        <w:t>изменениях</w:t>
      </w:r>
      <w:proofErr w:type="gramEnd"/>
      <w:r w:rsidRPr="00685E15">
        <w:rPr>
          <w:rFonts w:ascii="Times New Roman" w:hAnsi="Times New Roman"/>
          <w:b/>
          <w:sz w:val="28"/>
          <w:szCs w:val="28"/>
        </w:rPr>
        <w:t xml:space="preserve"> </w:t>
      </w:r>
    </w:p>
    <w:p w:rsidR="00F05C3E" w:rsidRPr="00010548" w:rsidRDefault="00CC0CDC" w:rsidP="00F05C3E">
      <w:pPr>
        <w:pStyle w:val="a6"/>
        <w:ind w:left="0"/>
        <w:jc w:val="center"/>
        <w:rPr>
          <w:rFonts w:ascii="Times New Roman" w:hAnsi="Times New Roman"/>
          <w:b/>
        </w:rPr>
      </w:pPr>
      <w:r w:rsidRPr="00685E15">
        <w:rPr>
          <w:rFonts w:ascii="Times New Roman" w:hAnsi="Times New Roman"/>
          <w:b/>
          <w:sz w:val="28"/>
          <w:szCs w:val="28"/>
        </w:rPr>
        <w:t xml:space="preserve">в государственную программу Курской области </w:t>
      </w:r>
    </w:p>
    <w:p w:rsidR="00181B0D" w:rsidRPr="00181B0D" w:rsidRDefault="00181B0D" w:rsidP="00181B0D">
      <w:pPr>
        <w:widowControl w:val="0"/>
        <w:autoSpaceDE w:val="0"/>
        <w:autoSpaceDN w:val="0"/>
        <w:spacing w:before="22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81B0D">
        <w:rPr>
          <w:rFonts w:ascii="Times New Roman" w:hAnsi="Times New Roman"/>
          <w:sz w:val="28"/>
          <w:szCs w:val="28"/>
          <w:lang w:eastAsia="ru-RU"/>
        </w:rPr>
        <w:t>В 2022 году в государственную программу Курской области «Профилактика правонарушений в Курской области» внесены следующие изменения.</w:t>
      </w:r>
    </w:p>
    <w:p w:rsidR="00181B0D" w:rsidRPr="00181B0D" w:rsidRDefault="00181B0D" w:rsidP="00181B0D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E791D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proofErr w:type="gramStart"/>
      <w:r w:rsidRPr="000E791D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Постановлением Администрации Курской области </w:t>
      </w:r>
      <w:r w:rsidRPr="000E791D">
        <w:rPr>
          <w:rFonts w:ascii="Times New Roman" w:hAnsi="Times New Roman" w:cs="Calibri"/>
          <w:b/>
          <w:sz w:val="28"/>
          <w:szCs w:val="28"/>
          <w:lang w:eastAsia="ru-RU"/>
        </w:rPr>
        <w:t>от 31.01.2022  №73-па</w:t>
      </w:r>
      <w:r w:rsidRPr="000E791D">
        <w:rPr>
          <w:rFonts w:ascii="Times New Roman" w:hAnsi="Times New Roman" w:cs="Calibri"/>
          <w:sz w:val="28"/>
          <w:szCs w:val="28"/>
          <w:lang w:eastAsia="ru-RU"/>
        </w:rPr>
        <w:t xml:space="preserve"> </w:t>
      </w:r>
      <w:r w:rsidRPr="00181B0D">
        <w:rPr>
          <w:rFonts w:ascii="Times New Roman" w:hAnsi="Times New Roman" w:cs="Calibri"/>
          <w:sz w:val="28"/>
          <w:szCs w:val="28"/>
          <w:lang w:eastAsia="ru-RU"/>
        </w:rPr>
        <w:t xml:space="preserve">«О внесении изменений в государственную  программу Курской области </w:t>
      </w:r>
      <w:r w:rsidRPr="00181B0D">
        <w:rPr>
          <w:rFonts w:ascii="Times New Roman" w:hAnsi="Times New Roman" w:cs="Calibri"/>
          <w:sz w:val="28"/>
          <w:szCs w:val="28"/>
          <w:lang w:eastAsia="ru-RU"/>
        </w:rPr>
        <w:lastRenderedPageBreak/>
        <w:t>«Профилактика правонарушений в Курской области»</w:t>
      </w:r>
      <w:r w:rsidRPr="00181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81B0D">
        <w:rPr>
          <w:rFonts w:ascii="Times New Roman" w:hAnsi="Times New Roman"/>
          <w:sz w:val="28"/>
          <w:szCs w:val="28"/>
          <w:lang w:eastAsia="ru-RU"/>
        </w:rPr>
        <w:t>внесены изменения, касающиеся финансирования государственной программы, в целях их приведения  в соответствие с Законом Курской о</w:t>
      </w:r>
      <w:r w:rsidR="00873700">
        <w:rPr>
          <w:rFonts w:ascii="Times New Roman" w:hAnsi="Times New Roman"/>
          <w:sz w:val="28"/>
          <w:szCs w:val="28"/>
          <w:lang w:eastAsia="ru-RU"/>
        </w:rPr>
        <w:t>бласти от 7 декабря 2021 года №</w:t>
      </w:r>
      <w:r w:rsidRPr="00181B0D">
        <w:rPr>
          <w:rFonts w:ascii="Times New Roman" w:hAnsi="Times New Roman"/>
          <w:sz w:val="28"/>
          <w:szCs w:val="28"/>
          <w:lang w:eastAsia="ru-RU"/>
        </w:rPr>
        <w:t xml:space="preserve">115-ЗКО «Об областном бюджете на 2022 год и плановый период 2023 и 2024 годов».  </w:t>
      </w:r>
      <w:proofErr w:type="gramEnd"/>
    </w:p>
    <w:p w:rsidR="00181B0D" w:rsidRPr="00181B0D" w:rsidRDefault="00181B0D" w:rsidP="00BE3AB2">
      <w:pPr>
        <w:tabs>
          <w:tab w:val="left" w:pos="851"/>
        </w:tabs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81B0D">
        <w:rPr>
          <w:rFonts w:ascii="Times New Roman" w:hAnsi="Times New Roman"/>
          <w:sz w:val="28"/>
          <w:szCs w:val="28"/>
          <w:lang w:eastAsia="ru-RU"/>
        </w:rPr>
        <w:t>Общий объем финансирования госпрограммы увеличен на 279590,550 тыс. рублей</w:t>
      </w:r>
      <w:r w:rsidR="00BE3AB2" w:rsidRPr="00BE3AB2">
        <w:rPr>
          <w:rFonts w:ascii="Times New Roman" w:hAnsi="Times New Roman"/>
          <w:sz w:val="28"/>
          <w:szCs w:val="28"/>
        </w:rPr>
        <w:t xml:space="preserve"> </w:t>
      </w:r>
      <w:r w:rsidR="00BE3AB2" w:rsidRPr="003A5B27">
        <w:rPr>
          <w:rFonts w:ascii="Times New Roman" w:hAnsi="Times New Roman"/>
          <w:sz w:val="28"/>
          <w:szCs w:val="28"/>
        </w:rPr>
        <w:t>за счет выделения дополнительного финансирования</w:t>
      </w:r>
      <w:r w:rsidR="00BE3AB2">
        <w:rPr>
          <w:rFonts w:ascii="Times New Roman" w:hAnsi="Times New Roman"/>
          <w:sz w:val="28"/>
          <w:szCs w:val="28"/>
        </w:rPr>
        <w:t>,</w:t>
      </w:r>
      <w:r w:rsidRPr="00181B0D">
        <w:rPr>
          <w:rFonts w:ascii="Times New Roman" w:hAnsi="Times New Roman"/>
          <w:sz w:val="28"/>
          <w:szCs w:val="28"/>
          <w:lang w:eastAsia="ru-RU"/>
        </w:rPr>
        <w:t xml:space="preserve"> в том числе увеличен объем финансирования:</w:t>
      </w:r>
    </w:p>
    <w:p w:rsidR="00181B0D" w:rsidRPr="00181B0D" w:rsidRDefault="00181B0D" w:rsidP="00181B0D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81B0D">
        <w:rPr>
          <w:rFonts w:ascii="Times New Roman" w:hAnsi="Times New Roman"/>
          <w:sz w:val="28"/>
          <w:szCs w:val="28"/>
          <w:lang w:eastAsia="ru-RU"/>
        </w:rPr>
        <w:t>на 2022 год – на 84848,6374 тыс. рублей;</w:t>
      </w:r>
    </w:p>
    <w:p w:rsidR="00181B0D" w:rsidRPr="00181B0D" w:rsidRDefault="00181B0D" w:rsidP="00181B0D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81B0D">
        <w:rPr>
          <w:rFonts w:ascii="Times New Roman" w:hAnsi="Times New Roman"/>
          <w:sz w:val="28"/>
          <w:szCs w:val="28"/>
          <w:lang w:eastAsia="ru-RU"/>
        </w:rPr>
        <w:t>на 2023 год – на 43241,186 тыс. рублей;</w:t>
      </w:r>
    </w:p>
    <w:p w:rsidR="00181B0D" w:rsidRPr="00181B0D" w:rsidRDefault="00181B0D" w:rsidP="00181B0D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81B0D">
        <w:rPr>
          <w:rFonts w:ascii="Times New Roman" w:hAnsi="Times New Roman"/>
          <w:sz w:val="28"/>
          <w:szCs w:val="28"/>
          <w:lang w:eastAsia="ru-RU"/>
        </w:rPr>
        <w:t>на 2024 год – на 151500,727 тыс. рублей.</w:t>
      </w:r>
    </w:p>
    <w:p w:rsidR="00BE3AB2" w:rsidRDefault="00181B0D" w:rsidP="00181B0D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81B0D">
        <w:rPr>
          <w:rFonts w:ascii="Times New Roman" w:hAnsi="Times New Roman"/>
          <w:sz w:val="28"/>
          <w:szCs w:val="28"/>
          <w:lang w:eastAsia="ru-RU"/>
        </w:rPr>
        <w:t xml:space="preserve">Общий объем финансирования </w:t>
      </w:r>
      <w:r w:rsidRPr="00BE3AB2">
        <w:rPr>
          <w:rFonts w:ascii="Times New Roman" w:hAnsi="Times New Roman"/>
          <w:sz w:val="28"/>
          <w:szCs w:val="28"/>
          <w:lang w:eastAsia="ru-RU"/>
        </w:rPr>
        <w:t xml:space="preserve">подпрограммы 1 </w:t>
      </w:r>
      <w:r w:rsidRPr="00181B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3AB2">
        <w:rPr>
          <w:rFonts w:ascii="Times New Roman" w:hAnsi="Times New Roman"/>
          <w:sz w:val="28"/>
          <w:szCs w:val="28"/>
          <w:lang w:eastAsia="ru-RU"/>
        </w:rPr>
        <w:t>увеличен</w:t>
      </w:r>
      <w:r w:rsidRPr="00181B0D">
        <w:rPr>
          <w:rFonts w:ascii="Times New Roman" w:hAnsi="Times New Roman"/>
          <w:sz w:val="28"/>
          <w:szCs w:val="28"/>
          <w:lang w:eastAsia="ru-RU"/>
        </w:rPr>
        <w:t xml:space="preserve"> на 17935,121 тыс. рублей, </w:t>
      </w:r>
      <w:r w:rsidRPr="00BE3AB2">
        <w:rPr>
          <w:rFonts w:ascii="Times New Roman" w:hAnsi="Times New Roman"/>
          <w:sz w:val="28"/>
          <w:szCs w:val="28"/>
          <w:lang w:eastAsia="ru-RU"/>
        </w:rPr>
        <w:t>подпрограммы 2</w:t>
      </w:r>
      <w:r w:rsidRPr="00181B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3AB2">
        <w:rPr>
          <w:rFonts w:ascii="Times New Roman" w:hAnsi="Times New Roman"/>
          <w:sz w:val="28"/>
          <w:szCs w:val="28"/>
          <w:lang w:eastAsia="ru-RU"/>
        </w:rPr>
        <w:t xml:space="preserve">уменьшен </w:t>
      </w:r>
      <w:r w:rsidRPr="00181B0D">
        <w:rPr>
          <w:rFonts w:ascii="Times New Roman" w:hAnsi="Times New Roman"/>
          <w:sz w:val="28"/>
          <w:szCs w:val="28"/>
          <w:lang w:eastAsia="ru-RU"/>
        </w:rPr>
        <w:t xml:space="preserve">на 360,418  тыс. рублей, </w:t>
      </w:r>
      <w:r w:rsidRPr="00BE3AB2">
        <w:rPr>
          <w:rFonts w:ascii="Times New Roman" w:hAnsi="Times New Roman"/>
          <w:sz w:val="28"/>
          <w:szCs w:val="28"/>
          <w:lang w:eastAsia="ru-RU"/>
        </w:rPr>
        <w:t>программы 3</w:t>
      </w:r>
      <w:r w:rsidRPr="00181B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3AB2">
        <w:rPr>
          <w:rFonts w:ascii="Times New Roman" w:hAnsi="Times New Roman"/>
          <w:sz w:val="28"/>
          <w:szCs w:val="28"/>
          <w:lang w:eastAsia="ru-RU"/>
        </w:rPr>
        <w:t xml:space="preserve">увеличен </w:t>
      </w:r>
      <w:r w:rsidRPr="00181B0D">
        <w:rPr>
          <w:rFonts w:ascii="Times New Roman" w:hAnsi="Times New Roman"/>
          <w:sz w:val="28"/>
          <w:szCs w:val="28"/>
          <w:lang w:eastAsia="ru-RU"/>
        </w:rPr>
        <w:t xml:space="preserve">на 262279,528 тыс. рублей, </w:t>
      </w:r>
      <w:r w:rsidRPr="00BE3AB2">
        <w:rPr>
          <w:rFonts w:ascii="Times New Roman" w:hAnsi="Times New Roman"/>
          <w:sz w:val="28"/>
          <w:szCs w:val="28"/>
          <w:lang w:eastAsia="ru-RU"/>
        </w:rPr>
        <w:t>подпрограммы 4</w:t>
      </w:r>
      <w:r w:rsidRPr="00181B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3AB2">
        <w:rPr>
          <w:rFonts w:ascii="Times New Roman" w:hAnsi="Times New Roman"/>
          <w:sz w:val="28"/>
          <w:szCs w:val="28"/>
          <w:lang w:eastAsia="ru-RU"/>
        </w:rPr>
        <w:t>уменьшен</w:t>
      </w:r>
      <w:r w:rsidRPr="00181B0D">
        <w:rPr>
          <w:rFonts w:ascii="Times New Roman" w:hAnsi="Times New Roman"/>
          <w:sz w:val="28"/>
          <w:szCs w:val="28"/>
          <w:lang w:eastAsia="ru-RU"/>
        </w:rPr>
        <w:t xml:space="preserve"> на 263,681  тыс. рублей</w:t>
      </w:r>
      <w:r w:rsidR="00BE3AB2">
        <w:rPr>
          <w:rFonts w:ascii="Times New Roman" w:hAnsi="Times New Roman"/>
          <w:sz w:val="28"/>
          <w:szCs w:val="28"/>
          <w:lang w:eastAsia="ru-RU"/>
        </w:rPr>
        <w:t>.</w:t>
      </w:r>
    </w:p>
    <w:p w:rsidR="00181B0D" w:rsidRPr="00181B0D" w:rsidRDefault="00181B0D" w:rsidP="00181B0D">
      <w:pPr>
        <w:tabs>
          <w:tab w:val="left" w:pos="7630"/>
        </w:tabs>
        <w:ind w:firstLine="709"/>
        <w:rPr>
          <w:rFonts w:ascii="Times New Roman" w:hAnsi="Times New Roman" w:cs="Calibri"/>
          <w:color w:val="FF0000"/>
          <w:sz w:val="28"/>
          <w:szCs w:val="28"/>
          <w:lang w:eastAsia="ru-RU"/>
        </w:rPr>
      </w:pPr>
      <w:r w:rsidRPr="00181B0D">
        <w:rPr>
          <w:rFonts w:ascii="Times New Roman" w:hAnsi="Times New Roman"/>
          <w:color w:val="000000"/>
          <w:sz w:val="28"/>
          <w:szCs w:val="28"/>
          <w:lang w:eastAsia="ru-RU"/>
        </w:rPr>
        <w:t>Кроме того, в государственную программу вн</w:t>
      </w:r>
      <w:r w:rsidR="00BE3AB2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181B0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BE3A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ены </w:t>
      </w:r>
      <w:r w:rsidRPr="00181B0D">
        <w:rPr>
          <w:rFonts w:ascii="Times New Roman" w:hAnsi="Times New Roman"/>
          <w:color w:val="000000"/>
          <w:sz w:val="28"/>
          <w:szCs w:val="28"/>
          <w:lang w:eastAsia="ru-RU"/>
        </w:rPr>
        <w:t>изменения редакционного характера</w:t>
      </w:r>
      <w:r w:rsidR="00BE3A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181B0D">
        <w:rPr>
          <w:rFonts w:ascii="Times New Roman" w:hAnsi="Times New Roman"/>
          <w:color w:val="000000"/>
          <w:sz w:val="28"/>
          <w:szCs w:val="28"/>
          <w:lang w:eastAsia="ru-RU"/>
        </w:rPr>
        <w:t>наименование мероприятия «П</w:t>
      </w:r>
      <w:r w:rsidRPr="00181B0D">
        <w:rPr>
          <w:rFonts w:ascii="Times New Roman" w:hAnsi="Times New Roman" w:cs="Calibri"/>
          <w:sz w:val="28"/>
          <w:szCs w:val="28"/>
          <w:lang w:eastAsia="ru-RU"/>
        </w:rPr>
        <w:t>риобретение препаратов, принимаемых для медицинской реабилитации наркозависимых» основного мероприятия 2.3  изложено в новой редакции:</w:t>
      </w:r>
      <w:r w:rsidR="00BE3AB2">
        <w:rPr>
          <w:rFonts w:ascii="Times New Roman" w:hAnsi="Times New Roman" w:cs="Calibri"/>
          <w:sz w:val="28"/>
          <w:szCs w:val="28"/>
          <w:lang w:eastAsia="ru-RU"/>
        </w:rPr>
        <w:t xml:space="preserve"> </w:t>
      </w:r>
      <w:r w:rsidRPr="00181B0D">
        <w:rPr>
          <w:rFonts w:ascii="Times New Roman" w:hAnsi="Times New Roman" w:cs="Calibri"/>
          <w:sz w:val="28"/>
          <w:szCs w:val="28"/>
          <w:lang w:eastAsia="ru-RU"/>
        </w:rPr>
        <w:t>«</w:t>
      </w:r>
      <w:r w:rsidRPr="00181B0D">
        <w:rPr>
          <w:rFonts w:ascii="Times New Roman" w:hAnsi="Times New Roman"/>
          <w:sz w:val="28"/>
          <w:szCs w:val="28"/>
          <w:lang w:eastAsia="ru-RU"/>
        </w:rPr>
        <w:t>приобретение диагностических тестов для выявления наркотических средств и психотропных веществ в биологических средах организма с целью подтверждения ремиссии у лиц, включенных в реабилитационные мероприятия</w:t>
      </w:r>
      <w:r w:rsidRPr="00181B0D">
        <w:rPr>
          <w:rFonts w:ascii="Times New Roman" w:hAnsi="Times New Roman" w:cs="Calibri"/>
          <w:sz w:val="28"/>
          <w:szCs w:val="28"/>
          <w:lang w:eastAsia="ru-RU"/>
        </w:rPr>
        <w:t>»</w:t>
      </w:r>
      <w:r w:rsidR="00BE3AB2">
        <w:rPr>
          <w:rFonts w:ascii="Times New Roman" w:hAnsi="Times New Roman" w:cs="Calibri"/>
          <w:sz w:val="28"/>
          <w:szCs w:val="28"/>
          <w:lang w:eastAsia="ru-RU"/>
        </w:rPr>
        <w:t>)</w:t>
      </w:r>
      <w:r w:rsidRPr="00181B0D">
        <w:rPr>
          <w:rFonts w:ascii="Times New Roman" w:hAnsi="Times New Roman" w:cs="Calibri"/>
          <w:sz w:val="28"/>
          <w:szCs w:val="28"/>
          <w:lang w:eastAsia="ru-RU"/>
        </w:rPr>
        <w:t>.</w:t>
      </w:r>
    </w:p>
    <w:p w:rsidR="00181B0D" w:rsidRPr="00181B0D" w:rsidRDefault="00181B0D" w:rsidP="00181B0D">
      <w:pPr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181B0D" w:rsidRPr="00181B0D" w:rsidRDefault="00181B0D" w:rsidP="00181B0D">
      <w:pPr>
        <w:ind w:firstLine="709"/>
        <w:rPr>
          <w:rFonts w:ascii="Times New Roman" w:hAnsi="Times New Roman"/>
          <w:sz w:val="27"/>
          <w:szCs w:val="27"/>
          <w:lang w:eastAsia="ru-RU"/>
        </w:rPr>
      </w:pPr>
      <w:r w:rsidRPr="000E791D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proofErr w:type="gramStart"/>
      <w:r w:rsidRPr="000E791D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Постановлением Администрации Курской области </w:t>
      </w:r>
      <w:r w:rsidRPr="000E791D">
        <w:rPr>
          <w:rFonts w:ascii="Times New Roman" w:hAnsi="Times New Roman" w:cs="Calibri"/>
          <w:b/>
          <w:sz w:val="28"/>
          <w:szCs w:val="28"/>
          <w:lang w:eastAsia="ru-RU"/>
        </w:rPr>
        <w:t xml:space="preserve">от  01.09.2022 №973-па </w:t>
      </w:r>
      <w:r w:rsidRPr="000E791D">
        <w:rPr>
          <w:rFonts w:ascii="Times New Roman" w:hAnsi="Times New Roman" w:cs="Calibri"/>
          <w:sz w:val="28"/>
          <w:szCs w:val="28"/>
          <w:lang w:eastAsia="ru-RU"/>
        </w:rPr>
        <w:t>«</w:t>
      </w:r>
      <w:r w:rsidRPr="00181B0D">
        <w:rPr>
          <w:rFonts w:ascii="Times New Roman" w:hAnsi="Times New Roman" w:cs="Calibri"/>
          <w:sz w:val="28"/>
          <w:szCs w:val="28"/>
          <w:lang w:eastAsia="ru-RU"/>
        </w:rPr>
        <w:t>О внесении изменений в государственную программу Курской области «Профилактика правонарушений в Курской области»</w:t>
      </w:r>
      <w:r w:rsidRPr="00181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81B0D">
        <w:rPr>
          <w:rFonts w:ascii="Times New Roman" w:hAnsi="Times New Roman"/>
          <w:sz w:val="28"/>
          <w:szCs w:val="28"/>
          <w:lang w:eastAsia="ru-RU"/>
        </w:rPr>
        <w:t xml:space="preserve">внесены изменения, касающиеся финансирования государственной программы в целях приведения их в соответствие с </w:t>
      </w:r>
      <w:r w:rsidRPr="00181B0D">
        <w:rPr>
          <w:rFonts w:ascii="Times New Roman" w:hAnsi="Times New Roman"/>
          <w:sz w:val="27"/>
          <w:szCs w:val="27"/>
          <w:lang w:eastAsia="ru-RU"/>
        </w:rPr>
        <w:t>Законом  Курской области от 18 июля 2022 года № 39-ЗКО «О внесении изменений в Закон Курской области «Об областном бюджете на 2022 год и плановый период 2023 и</w:t>
      </w:r>
      <w:proofErr w:type="gramEnd"/>
      <w:r w:rsidRPr="00181B0D">
        <w:rPr>
          <w:rFonts w:ascii="Times New Roman" w:hAnsi="Times New Roman"/>
          <w:sz w:val="27"/>
          <w:szCs w:val="27"/>
          <w:lang w:eastAsia="ru-RU"/>
        </w:rPr>
        <w:t xml:space="preserve"> 2024 годов».  </w:t>
      </w:r>
    </w:p>
    <w:p w:rsidR="00181B0D" w:rsidRDefault="00181B0D" w:rsidP="00181B0D">
      <w:pPr>
        <w:ind w:firstLine="709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181B0D">
        <w:rPr>
          <w:rFonts w:ascii="Times New Roman" w:hAnsi="Times New Roman"/>
          <w:sz w:val="27"/>
          <w:szCs w:val="27"/>
          <w:lang w:eastAsia="ru-RU"/>
        </w:rPr>
        <w:t xml:space="preserve">Общий объем финансирования государственной программы увеличен на 41367,647 тыс. рублей за счет выделения комитету социального обеспечения, материнства и детства Курской области дополнительного финансирования на 2022 год на реализацию основного мероприятия 3.6 </w:t>
      </w:r>
      <w:r w:rsidRPr="00181B0D">
        <w:rPr>
          <w:rFonts w:ascii="Times New Roman" w:hAnsi="Times New Roman"/>
          <w:i/>
          <w:sz w:val="27"/>
          <w:szCs w:val="27"/>
          <w:lang w:eastAsia="ru-RU"/>
        </w:rPr>
        <w:t xml:space="preserve">«Обеспечение деятельности областных государственных специализированных учреждений для несовершеннолетних, нуждающихся в социальной реабилитации, и государственных учреждений социальной помощи семье и детям» </w:t>
      </w:r>
      <w:r w:rsidRPr="00181B0D">
        <w:rPr>
          <w:rFonts w:ascii="Times New Roman" w:hAnsi="Times New Roman"/>
          <w:sz w:val="27"/>
          <w:szCs w:val="27"/>
          <w:lang w:eastAsia="ru-RU"/>
        </w:rPr>
        <w:t xml:space="preserve"> подпрограммы 3 «Предупреждение безнадзорности, беспризорности, правонарушений и антиобщественных действий</w:t>
      </w:r>
      <w:proofErr w:type="gramEnd"/>
      <w:r w:rsidRPr="00181B0D">
        <w:rPr>
          <w:rFonts w:ascii="Times New Roman" w:hAnsi="Times New Roman"/>
          <w:sz w:val="27"/>
          <w:szCs w:val="27"/>
          <w:lang w:eastAsia="ru-RU"/>
        </w:rPr>
        <w:t xml:space="preserve"> несовершеннолетних» (+41367,647 тыс. рублей).</w:t>
      </w:r>
    </w:p>
    <w:p w:rsidR="00181B0D" w:rsidRPr="00181B0D" w:rsidRDefault="00181B0D" w:rsidP="00BE3AB2">
      <w:pPr>
        <w:ind w:firstLine="709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81B0D">
        <w:rPr>
          <w:rFonts w:ascii="Times New Roman" w:hAnsi="Times New Roman"/>
          <w:sz w:val="27"/>
          <w:szCs w:val="27"/>
          <w:lang w:eastAsia="ru-RU"/>
        </w:rPr>
        <w:t>Кроме того</w:t>
      </w:r>
      <w:r>
        <w:rPr>
          <w:rFonts w:ascii="Times New Roman" w:hAnsi="Times New Roman"/>
          <w:sz w:val="27"/>
          <w:szCs w:val="27"/>
          <w:lang w:eastAsia="ru-RU"/>
        </w:rPr>
        <w:t>,</w:t>
      </w:r>
      <w:r w:rsidRPr="00181B0D">
        <w:rPr>
          <w:rFonts w:ascii="Times New Roman" w:hAnsi="Times New Roman"/>
          <w:sz w:val="27"/>
          <w:szCs w:val="27"/>
          <w:lang w:eastAsia="ru-RU"/>
        </w:rPr>
        <w:t xml:space="preserve"> в государственную программу Курской области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81B0D">
        <w:rPr>
          <w:rFonts w:ascii="Times New Roman" w:hAnsi="Times New Roman"/>
          <w:sz w:val="27"/>
          <w:szCs w:val="27"/>
          <w:lang w:eastAsia="ru-RU"/>
        </w:rPr>
        <w:t>«Профилактика правонарушений в Курской области» внесены изменения редакционного характера</w:t>
      </w:r>
      <w:r w:rsidR="00BE3AB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81B0D">
        <w:rPr>
          <w:rFonts w:ascii="Times New Roman" w:hAnsi="Times New Roman"/>
          <w:sz w:val="27"/>
          <w:szCs w:val="27"/>
          <w:lang w:eastAsia="ru-RU"/>
        </w:rPr>
        <w:t>в части</w:t>
      </w:r>
      <w:r>
        <w:rPr>
          <w:rFonts w:ascii="Times New Roman" w:hAnsi="Times New Roman"/>
          <w:sz w:val="27"/>
          <w:szCs w:val="27"/>
          <w:lang w:eastAsia="ru-RU"/>
        </w:rPr>
        <w:t>,</w:t>
      </w:r>
      <w:r w:rsidRPr="00181B0D">
        <w:rPr>
          <w:rFonts w:ascii="Times New Roman" w:hAnsi="Times New Roman"/>
          <w:sz w:val="27"/>
          <w:szCs w:val="27"/>
          <w:lang w:eastAsia="ru-RU"/>
        </w:rPr>
        <w:t xml:space="preserve"> касающейся </w:t>
      </w:r>
      <w:r w:rsidR="00BE3AB2">
        <w:rPr>
          <w:rFonts w:ascii="Times New Roman" w:hAnsi="Times New Roman"/>
          <w:sz w:val="27"/>
          <w:szCs w:val="27"/>
          <w:lang w:eastAsia="ru-RU"/>
        </w:rPr>
        <w:t>исключения следующих</w:t>
      </w:r>
      <w:r w:rsidRPr="00181B0D">
        <w:rPr>
          <w:rFonts w:ascii="Times New Roman" w:hAnsi="Times New Roman"/>
          <w:sz w:val="27"/>
          <w:szCs w:val="27"/>
          <w:lang w:eastAsia="ru-RU"/>
        </w:rPr>
        <w:t xml:space="preserve"> мероприятий</w:t>
      </w:r>
      <w:r w:rsidR="00BE3AB2">
        <w:rPr>
          <w:rFonts w:ascii="Times New Roman" w:hAnsi="Times New Roman"/>
          <w:sz w:val="27"/>
          <w:szCs w:val="27"/>
          <w:lang w:eastAsia="ru-RU"/>
        </w:rPr>
        <w:t xml:space="preserve">: </w:t>
      </w:r>
      <w:r w:rsidRPr="00181B0D">
        <w:rPr>
          <w:rFonts w:ascii="Times New Roman" w:hAnsi="Times New Roman"/>
          <w:color w:val="000000"/>
          <w:sz w:val="27"/>
          <w:szCs w:val="27"/>
          <w:lang w:eastAsia="ru-RU"/>
        </w:rPr>
        <w:t>«Организация ярмарок вакансий для граждан, готовящихся к освобождению из мест лишения свободы»</w:t>
      </w:r>
      <w:r w:rsidR="00BE3AB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;  </w:t>
      </w:r>
      <w:r w:rsidRPr="00181B0D">
        <w:rPr>
          <w:rFonts w:ascii="Times New Roman" w:hAnsi="Times New Roman"/>
          <w:color w:val="000000"/>
          <w:sz w:val="27"/>
          <w:szCs w:val="27"/>
          <w:lang w:eastAsia="ru-RU"/>
        </w:rPr>
        <w:t>«Оказание содействия в трудоустройстве осужденным к наказаниям, не связанным с лишением свободы»</w:t>
      </w:r>
      <w:r w:rsidR="00BE3AB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; </w:t>
      </w:r>
      <w:r w:rsidRPr="00181B0D">
        <w:rPr>
          <w:rFonts w:ascii="TimesNewRomanPSMT" w:hAnsi="TimesNewRomanPSMT" w:cs="TimesNewRomanPSMT"/>
          <w:sz w:val="27"/>
          <w:szCs w:val="27"/>
          <w:lang w:eastAsia="ru-RU"/>
        </w:rPr>
        <w:t>«Компенсация расходов организациям по созданию квотируемых рабочих мест для отдельных категорий молодежи»</w:t>
      </w:r>
      <w:r w:rsidRPr="00181B0D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181B0D" w:rsidRPr="00181B0D" w:rsidRDefault="00181B0D" w:rsidP="00181B0D">
      <w:pPr>
        <w:autoSpaceDE w:val="0"/>
        <w:autoSpaceDN w:val="0"/>
        <w:adjustRightInd w:val="0"/>
        <w:ind w:firstLine="709"/>
        <w:rPr>
          <w:rFonts w:ascii="Times New Roman" w:hAnsi="Times New Roman"/>
          <w:sz w:val="27"/>
          <w:szCs w:val="27"/>
          <w:lang w:eastAsia="ru-RU"/>
        </w:rPr>
      </w:pPr>
    </w:p>
    <w:p w:rsidR="00181B0D" w:rsidRPr="000E791D" w:rsidRDefault="00181B0D" w:rsidP="00181B0D">
      <w:pPr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181B0D" w:rsidRPr="00913983" w:rsidRDefault="00181B0D" w:rsidP="00181B0D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8"/>
          <w:szCs w:val="28"/>
          <w:lang w:eastAsia="ru-RU"/>
        </w:rPr>
      </w:pPr>
      <w:r w:rsidRPr="000E791D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913983">
        <w:rPr>
          <w:rFonts w:ascii="Times New Roman" w:hAnsi="Times New Roman"/>
          <w:b/>
          <w:sz w:val="28"/>
          <w:szCs w:val="28"/>
          <w:lang w:eastAsia="ru-RU"/>
        </w:rPr>
        <w:t xml:space="preserve">.  Постановлением Администрации Курской области </w:t>
      </w:r>
      <w:r w:rsidRPr="00913983">
        <w:rPr>
          <w:rFonts w:ascii="Times New Roman" w:hAnsi="Times New Roman" w:cs="Calibri"/>
          <w:b/>
          <w:sz w:val="28"/>
          <w:szCs w:val="28"/>
          <w:lang w:eastAsia="ru-RU"/>
        </w:rPr>
        <w:t>от 30.09.2022 №1084-па</w:t>
      </w:r>
      <w:r w:rsidRPr="00913983">
        <w:rPr>
          <w:rFonts w:ascii="Times New Roman" w:hAnsi="Times New Roman" w:cs="Calibri"/>
          <w:sz w:val="28"/>
          <w:szCs w:val="28"/>
          <w:lang w:eastAsia="ru-RU"/>
        </w:rPr>
        <w:t xml:space="preserve"> «О внесении изменений в государственную</w:t>
      </w:r>
      <w:r w:rsidR="002B0392" w:rsidRPr="00913983">
        <w:rPr>
          <w:rFonts w:ascii="Times New Roman" w:hAnsi="Times New Roman" w:cs="Calibri"/>
          <w:sz w:val="28"/>
          <w:szCs w:val="28"/>
          <w:lang w:eastAsia="ru-RU"/>
        </w:rPr>
        <w:t xml:space="preserve"> </w:t>
      </w:r>
      <w:r w:rsidRPr="00913983">
        <w:rPr>
          <w:rFonts w:ascii="Times New Roman" w:hAnsi="Times New Roman" w:cs="Calibri"/>
          <w:sz w:val="28"/>
          <w:szCs w:val="28"/>
          <w:lang w:eastAsia="ru-RU"/>
        </w:rPr>
        <w:t xml:space="preserve">программу Курской области «Профилактика правонарушений в Курской области» </w:t>
      </w:r>
      <w:r w:rsidRPr="00913983">
        <w:rPr>
          <w:rFonts w:ascii="Times New Roman" w:hAnsi="Times New Roman"/>
          <w:sz w:val="28"/>
          <w:szCs w:val="28"/>
          <w:lang w:eastAsia="ru-RU"/>
        </w:rPr>
        <w:t xml:space="preserve">внесены изменения в </w:t>
      </w:r>
      <w:r w:rsidRPr="00913983">
        <w:rPr>
          <w:rFonts w:ascii="TimesNewRomanPSMT" w:hAnsi="TimesNewRomanPSMT" w:cs="TimesNewRomanPSMT"/>
          <w:sz w:val="28"/>
          <w:szCs w:val="28"/>
          <w:lang w:eastAsia="ru-RU"/>
        </w:rPr>
        <w:t>соответствии с распоряжением Администрации Курской области от 30.03.2022 №176-ра «О внесении изменений в некоторые распоряжения Администрации Курской области».</w:t>
      </w:r>
    </w:p>
    <w:p w:rsidR="00181B0D" w:rsidRPr="00913983" w:rsidRDefault="00181B0D" w:rsidP="00181B0D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8"/>
          <w:szCs w:val="28"/>
          <w:lang w:eastAsia="ru-RU"/>
        </w:rPr>
      </w:pPr>
      <w:proofErr w:type="gramStart"/>
      <w:r w:rsidRPr="00913983">
        <w:rPr>
          <w:rFonts w:ascii="Times New Roman" w:hAnsi="Times New Roman"/>
          <w:sz w:val="28"/>
          <w:szCs w:val="28"/>
          <w:lang w:eastAsia="ru-RU"/>
        </w:rPr>
        <w:t xml:space="preserve">Постановлением Администрации Курской области </w:t>
      </w:r>
      <w:r w:rsidRPr="00913983">
        <w:rPr>
          <w:rFonts w:ascii="Times New Roman" w:hAnsi="Times New Roman" w:cs="Calibri"/>
          <w:sz w:val="28"/>
          <w:szCs w:val="28"/>
          <w:lang w:eastAsia="ru-RU"/>
        </w:rPr>
        <w:t xml:space="preserve">от 30.09.2022 №1084-па </w:t>
      </w:r>
      <w:r w:rsidRPr="00913983">
        <w:rPr>
          <w:rFonts w:ascii="Times New Roman" w:hAnsi="Times New Roman"/>
          <w:sz w:val="28"/>
          <w:szCs w:val="28"/>
          <w:lang w:eastAsia="ru-RU"/>
        </w:rPr>
        <w:t xml:space="preserve">внесены изменения, касающиеся сроков реализации государственной  программы  (до 2025 года), целевых индикаторов и показателей (на 2025 год), объема финансирования государственной программы </w:t>
      </w:r>
      <w:r w:rsidRPr="00913983">
        <w:rPr>
          <w:rFonts w:ascii="TimesNewRomanPSMT" w:hAnsi="TimesNewRomanPSMT" w:cs="TimesNewRomanPSMT"/>
          <w:sz w:val="28"/>
          <w:szCs w:val="28"/>
          <w:lang w:eastAsia="ru-RU"/>
        </w:rPr>
        <w:t>в соответствии с распоряжением Администрации Курской области от 25.01.2022 №27-ра  «О внесении изменений в бюджетный прогноз Курской области на период до 2030 года».</w:t>
      </w:r>
      <w:proofErr w:type="gramEnd"/>
    </w:p>
    <w:p w:rsidR="00181B0D" w:rsidRPr="00181B0D" w:rsidRDefault="00181B0D" w:rsidP="00181B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81B0D">
        <w:rPr>
          <w:rFonts w:ascii="TimesNewRomanPSMT" w:hAnsi="TimesNewRomanPSMT" w:cs="TimesNewRomanPSMT"/>
          <w:sz w:val="28"/>
          <w:szCs w:val="28"/>
          <w:lang w:eastAsia="ru-RU"/>
        </w:rPr>
        <w:t xml:space="preserve">Также внесены изменения редакционного характера в части, касающейся наименования целевого индикатора и показателя подпрограммы 1, так как </w:t>
      </w:r>
      <w:r w:rsidRPr="00181B0D">
        <w:rPr>
          <w:rFonts w:ascii="Times New Roman" w:hAnsi="Times New Roman"/>
          <w:sz w:val="27"/>
          <w:szCs w:val="27"/>
          <w:lang w:eastAsia="ru-RU"/>
        </w:rPr>
        <w:t xml:space="preserve">в соответствии с постановлением Администрации Курской области от 06.05.2022 №526-па в настоящее время </w:t>
      </w:r>
      <w:r w:rsidR="002B0392">
        <w:rPr>
          <w:rFonts w:ascii="Times New Roman" w:hAnsi="Times New Roman"/>
          <w:sz w:val="27"/>
          <w:szCs w:val="27"/>
          <w:lang w:eastAsia="ru-RU"/>
        </w:rPr>
        <w:t>Министерство</w:t>
      </w:r>
      <w:r w:rsidRPr="00181B0D">
        <w:rPr>
          <w:rFonts w:ascii="Times New Roman" w:hAnsi="Times New Roman"/>
          <w:sz w:val="27"/>
          <w:szCs w:val="27"/>
          <w:lang w:eastAsia="ru-RU"/>
        </w:rPr>
        <w:t xml:space="preserve"> природных ресурсов </w:t>
      </w:r>
      <w:r w:rsidR="002B0392">
        <w:rPr>
          <w:rFonts w:ascii="Times New Roman" w:hAnsi="Times New Roman"/>
          <w:sz w:val="27"/>
          <w:szCs w:val="27"/>
          <w:lang w:eastAsia="ru-RU"/>
        </w:rPr>
        <w:t xml:space="preserve">Курской области </w:t>
      </w:r>
      <w:r w:rsidRPr="00181B0D">
        <w:rPr>
          <w:rFonts w:ascii="Times New Roman" w:hAnsi="Times New Roman"/>
          <w:sz w:val="27"/>
          <w:szCs w:val="27"/>
          <w:lang w:eastAsia="ru-RU"/>
        </w:rPr>
        <w:t xml:space="preserve">производит выплату гражданам за </w:t>
      </w:r>
      <w:r w:rsidRPr="00181B0D">
        <w:rPr>
          <w:rFonts w:ascii="Times New Roman" w:hAnsi="Times New Roman"/>
          <w:sz w:val="28"/>
          <w:szCs w:val="28"/>
          <w:lang w:eastAsia="ru-RU"/>
        </w:rPr>
        <w:t>добровольную сдачу огнестрельного оружия и его основных частей, газового оружия, боеприпасов, взрывчатых веществ и взрывных устройств (ранее – за добровольную сдачу незаконно</w:t>
      </w:r>
      <w:proofErr w:type="gramEnd"/>
      <w:r w:rsidRPr="00181B0D">
        <w:rPr>
          <w:rFonts w:ascii="Times New Roman" w:hAnsi="Times New Roman"/>
          <w:sz w:val="28"/>
          <w:szCs w:val="28"/>
          <w:lang w:eastAsia="ru-RU"/>
        </w:rPr>
        <w:t xml:space="preserve"> хранящегося огнестрельного оружия, боеприпасов, патронов к оружию, взрывчатых веществ и взрывных устройств). </w:t>
      </w:r>
    </w:p>
    <w:p w:rsidR="00181B0D" w:rsidRPr="000E791D" w:rsidRDefault="00181B0D" w:rsidP="00181B0D">
      <w:pPr>
        <w:ind w:firstLine="709"/>
        <w:rPr>
          <w:rFonts w:ascii="Times New Roman" w:hAnsi="Times New Roman" w:cs="Calibri"/>
          <w:sz w:val="28"/>
          <w:szCs w:val="28"/>
          <w:lang w:eastAsia="ru-RU"/>
        </w:rPr>
      </w:pPr>
    </w:p>
    <w:p w:rsidR="00181B0D" w:rsidRPr="000E791D" w:rsidRDefault="00181B0D" w:rsidP="00181B0D">
      <w:pPr>
        <w:widowControl w:val="0"/>
        <w:ind w:firstLine="709"/>
        <w:rPr>
          <w:rFonts w:ascii="Times New Roman" w:hAnsi="Times New Roman"/>
          <w:sz w:val="28"/>
          <w:szCs w:val="28"/>
          <w:lang w:eastAsia="ru-RU" w:bidi="ru-RU"/>
        </w:rPr>
      </w:pPr>
      <w:r w:rsidRPr="000E791D">
        <w:rPr>
          <w:rFonts w:ascii="Times New Roman" w:hAnsi="Times New Roman"/>
          <w:b/>
          <w:sz w:val="26"/>
          <w:szCs w:val="26"/>
          <w:lang w:eastAsia="ru-RU" w:bidi="ru-RU"/>
        </w:rPr>
        <w:t xml:space="preserve">4. </w:t>
      </w:r>
      <w:proofErr w:type="gramStart"/>
      <w:r w:rsidRPr="000E791D">
        <w:rPr>
          <w:rFonts w:ascii="Times New Roman" w:hAnsi="Times New Roman"/>
          <w:b/>
          <w:sz w:val="26"/>
          <w:szCs w:val="26"/>
          <w:lang w:eastAsia="ru-RU" w:bidi="ru-RU"/>
        </w:rPr>
        <w:t>Постановлением Администрации Курской области от 24.10.2022 №1187-па</w:t>
      </w:r>
      <w:r w:rsidRPr="000E791D">
        <w:rPr>
          <w:rFonts w:ascii="Times New Roman" w:hAnsi="Times New Roman"/>
          <w:sz w:val="26"/>
          <w:szCs w:val="26"/>
          <w:lang w:eastAsia="ru-RU" w:bidi="ru-RU"/>
        </w:rPr>
        <w:t xml:space="preserve"> «О внесении изменений в государственную программу Курской области «Профилактика правонарушений в Курской области» государственная программа дополнена </w:t>
      </w:r>
      <w:r w:rsidRPr="000E791D">
        <w:rPr>
          <w:rFonts w:ascii="Times New Roman" w:hAnsi="Times New Roman"/>
          <w:sz w:val="28"/>
          <w:szCs w:val="28"/>
          <w:lang w:eastAsia="ru-RU" w:bidi="ru-RU"/>
        </w:rPr>
        <w:t xml:space="preserve">приложением №6 «Правила предоставления субсидий из областного бюджета бюджетам городских округов, поселений Курской области на </w:t>
      </w:r>
      <w:proofErr w:type="spellStart"/>
      <w:r w:rsidRPr="000E791D">
        <w:rPr>
          <w:rFonts w:ascii="Times New Roman" w:hAnsi="Times New Roman"/>
          <w:sz w:val="28"/>
          <w:szCs w:val="28"/>
          <w:lang w:eastAsia="ru-RU" w:bidi="ru-RU"/>
        </w:rPr>
        <w:t>софинансирование</w:t>
      </w:r>
      <w:proofErr w:type="spellEnd"/>
      <w:r w:rsidRPr="000E791D">
        <w:rPr>
          <w:rFonts w:ascii="Times New Roman" w:hAnsi="Times New Roman"/>
          <w:sz w:val="28"/>
          <w:szCs w:val="28"/>
          <w:lang w:eastAsia="ru-RU" w:bidi="ru-RU"/>
        </w:rPr>
        <w:t xml:space="preserve"> расходных обязательств, связанных с оказанием поддержки гражданам и их объединениям, участвующим в охране общественного порядка».</w:t>
      </w:r>
      <w:proofErr w:type="gramEnd"/>
    </w:p>
    <w:p w:rsidR="00181B0D" w:rsidRPr="000E791D" w:rsidRDefault="00181B0D" w:rsidP="00181B0D">
      <w:pPr>
        <w:ind w:firstLine="709"/>
        <w:rPr>
          <w:rFonts w:ascii="Times New Roman" w:hAnsi="Times New Roman" w:cs="Calibri"/>
          <w:sz w:val="28"/>
          <w:szCs w:val="28"/>
          <w:lang w:eastAsia="ru-RU"/>
        </w:rPr>
      </w:pPr>
    </w:p>
    <w:p w:rsidR="00181B0D" w:rsidRPr="000E791D" w:rsidRDefault="00181B0D" w:rsidP="00181B0D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E791D">
        <w:rPr>
          <w:rFonts w:ascii="Times New Roman" w:hAnsi="Times New Roman" w:cs="Calibri"/>
          <w:b/>
          <w:sz w:val="28"/>
          <w:szCs w:val="28"/>
          <w:lang w:eastAsia="ru-RU"/>
        </w:rPr>
        <w:t>5. Постановлением Администрации Курской области от 22.11.2022 №1328</w:t>
      </w:r>
      <w:r w:rsidRPr="000E791D">
        <w:rPr>
          <w:rFonts w:ascii="Times New Roman" w:hAnsi="Times New Roman" w:cs="Calibri"/>
          <w:sz w:val="28"/>
          <w:szCs w:val="28"/>
          <w:lang w:eastAsia="ru-RU"/>
        </w:rPr>
        <w:t xml:space="preserve"> «О внесении изменений в государственную программу Курской области «Профилактика правонарушений в Курской области» </w:t>
      </w:r>
      <w:r w:rsidRPr="000E791D">
        <w:rPr>
          <w:rFonts w:ascii="Times New Roman" w:hAnsi="Times New Roman"/>
          <w:sz w:val="28"/>
          <w:szCs w:val="28"/>
          <w:lang w:eastAsia="ru-RU"/>
        </w:rPr>
        <w:t xml:space="preserve">внесены изменения </w:t>
      </w:r>
      <w:r w:rsidRPr="000E791D">
        <w:rPr>
          <w:rFonts w:ascii="TimesNewRomanPSMT" w:hAnsi="TimesNewRomanPSMT" w:cs="TimesNewRomanPSMT"/>
          <w:sz w:val="28"/>
          <w:szCs w:val="28"/>
          <w:lang w:eastAsia="ru-RU"/>
        </w:rPr>
        <w:t xml:space="preserve">в соответствии с постановлением Губернатора Курской области от 19.09.2022 №261-па «Об утверждении структуры исполнительных органов Курской области» – </w:t>
      </w:r>
      <w:r w:rsidRPr="000E791D">
        <w:rPr>
          <w:rFonts w:ascii="Times New Roman" w:hAnsi="Times New Roman"/>
          <w:sz w:val="28"/>
          <w:szCs w:val="28"/>
          <w:lang w:eastAsia="ru-RU"/>
        </w:rPr>
        <w:t>переименованы ответственные исполнители и участники государственной программы</w:t>
      </w:r>
      <w:r w:rsidRPr="000E791D">
        <w:rPr>
          <w:rFonts w:ascii="Times New Roman" w:hAnsi="Times New Roman"/>
          <w:sz w:val="28"/>
          <w:szCs w:val="28"/>
          <w:lang w:eastAsia="ru-RU"/>
        </w:rPr>
        <w:softHyphen/>
        <w:t>.</w:t>
      </w:r>
    </w:p>
    <w:p w:rsidR="00181B0D" w:rsidRPr="000E791D" w:rsidRDefault="00181B0D" w:rsidP="00181B0D">
      <w:pPr>
        <w:ind w:firstLine="709"/>
        <w:rPr>
          <w:rFonts w:ascii="Times New Roman" w:hAnsi="Times New Roman" w:cs="Calibri"/>
          <w:b/>
          <w:sz w:val="28"/>
          <w:szCs w:val="28"/>
          <w:lang w:eastAsia="ru-RU"/>
        </w:rPr>
      </w:pPr>
    </w:p>
    <w:p w:rsidR="00181B0D" w:rsidRPr="00181B0D" w:rsidRDefault="00181B0D" w:rsidP="00181B0D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E791D">
        <w:rPr>
          <w:rFonts w:ascii="Times New Roman" w:hAnsi="Times New Roman" w:cs="Calibri"/>
          <w:b/>
          <w:sz w:val="28"/>
          <w:szCs w:val="28"/>
          <w:lang w:eastAsia="ru-RU"/>
        </w:rPr>
        <w:t xml:space="preserve">6. </w:t>
      </w:r>
      <w:proofErr w:type="gramStart"/>
      <w:r w:rsidRPr="000E791D">
        <w:rPr>
          <w:rFonts w:ascii="Times New Roman" w:hAnsi="Times New Roman" w:cs="Calibri"/>
          <w:b/>
          <w:sz w:val="28"/>
          <w:szCs w:val="28"/>
          <w:lang w:eastAsia="ru-RU"/>
        </w:rPr>
        <w:t>Постановлением Администрации Курской области от 30.12.2022 №16</w:t>
      </w:r>
      <w:r w:rsidR="00B01FA5">
        <w:rPr>
          <w:rFonts w:ascii="Times New Roman" w:hAnsi="Times New Roman" w:cs="Calibri"/>
          <w:b/>
          <w:sz w:val="28"/>
          <w:szCs w:val="28"/>
          <w:lang w:eastAsia="ru-RU"/>
        </w:rPr>
        <w:t>9</w:t>
      </w:r>
      <w:r w:rsidRPr="000E791D">
        <w:rPr>
          <w:rFonts w:ascii="Times New Roman" w:hAnsi="Times New Roman" w:cs="Calibri"/>
          <w:b/>
          <w:sz w:val="28"/>
          <w:szCs w:val="28"/>
          <w:lang w:eastAsia="ru-RU"/>
        </w:rPr>
        <w:t xml:space="preserve">5-па </w:t>
      </w:r>
      <w:r w:rsidRPr="000E791D">
        <w:rPr>
          <w:rFonts w:ascii="Times New Roman" w:hAnsi="Times New Roman" w:cs="Calibri"/>
          <w:sz w:val="28"/>
          <w:szCs w:val="28"/>
          <w:lang w:eastAsia="ru-RU"/>
        </w:rPr>
        <w:t xml:space="preserve">«О внесении изменений в государственную программу Курской области «Профилактика правонарушений </w:t>
      </w:r>
      <w:r w:rsidRPr="00181B0D">
        <w:rPr>
          <w:rFonts w:ascii="Times New Roman" w:hAnsi="Times New Roman" w:cs="Calibri"/>
          <w:sz w:val="28"/>
          <w:szCs w:val="28"/>
          <w:lang w:eastAsia="ru-RU"/>
        </w:rPr>
        <w:t xml:space="preserve">в Курской области» внесены изменения,  </w:t>
      </w:r>
      <w:r w:rsidRPr="00181B0D">
        <w:rPr>
          <w:rFonts w:ascii="Times New Roman" w:hAnsi="Times New Roman"/>
          <w:sz w:val="28"/>
          <w:szCs w:val="28"/>
          <w:lang w:eastAsia="ru-RU"/>
        </w:rPr>
        <w:t xml:space="preserve">касающиеся финансирования государственной программы, в целях приведения их в соответствие с Законом  Курской области от 14 декабря 2022 года №143-ЗКО «О </w:t>
      </w:r>
      <w:r w:rsidRPr="00181B0D">
        <w:rPr>
          <w:rFonts w:ascii="Times New Roman" w:hAnsi="Times New Roman"/>
          <w:sz w:val="28"/>
          <w:szCs w:val="28"/>
          <w:lang w:eastAsia="ru-RU"/>
        </w:rPr>
        <w:lastRenderedPageBreak/>
        <w:t>внесении изменений в Закон Курской области «Об областном бюджете на 2022 год и плановый период 2023 и</w:t>
      </w:r>
      <w:proofErr w:type="gramEnd"/>
      <w:r w:rsidRPr="00181B0D">
        <w:rPr>
          <w:rFonts w:ascii="Times New Roman" w:hAnsi="Times New Roman"/>
          <w:sz w:val="28"/>
          <w:szCs w:val="28"/>
          <w:lang w:eastAsia="ru-RU"/>
        </w:rPr>
        <w:t xml:space="preserve"> 2024 годов». </w:t>
      </w:r>
    </w:p>
    <w:p w:rsidR="00181B0D" w:rsidRPr="00181B0D" w:rsidRDefault="00181B0D" w:rsidP="00181B0D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81B0D">
        <w:rPr>
          <w:rFonts w:ascii="Times New Roman" w:hAnsi="Times New Roman"/>
          <w:sz w:val="28"/>
          <w:szCs w:val="28"/>
          <w:lang w:eastAsia="ru-RU"/>
        </w:rPr>
        <w:t>Общий объем финансирования государственной программы увеличен на 9373,806 тыс. рублей, скорректированы объемы бюджетных ассигнований на 2022 год.</w:t>
      </w:r>
    </w:p>
    <w:p w:rsidR="00181B0D" w:rsidRPr="00181B0D" w:rsidRDefault="00181B0D" w:rsidP="00181B0D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81B0D">
        <w:rPr>
          <w:rFonts w:ascii="Times New Roman" w:hAnsi="Times New Roman"/>
          <w:sz w:val="28"/>
          <w:szCs w:val="28"/>
          <w:lang w:eastAsia="ru-RU"/>
        </w:rPr>
        <w:t>Кроме того</w:t>
      </w:r>
      <w:r w:rsidR="002B0392">
        <w:rPr>
          <w:rFonts w:ascii="Times New Roman" w:hAnsi="Times New Roman"/>
          <w:sz w:val="28"/>
          <w:szCs w:val="28"/>
          <w:lang w:eastAsia="ru-RU"/>
        </w:rPr>
        <w:t>,</w:t>
      </w:r>
      <w:r w:rsidRPr="00181B0D">
        <w:rPr>
          <w:rFonts w:ascii="Times New Roman" w:hAnsi="Times New Roman"/>
          <w:sz w:val="28"/>
          <w:szCs w:val="28"/>
          <w:lang w:eastAsia="ru-RU"/>
        </w:rPr>
        <w:t xml:space="preserve"> в государственную программу Курской области  «Профилактика правонарушений в Курской области» внесены изменения, касающиеся наименования ответственных исполнителей и участников государственной программы в соответствии с постановлением Губернатора Курской области от 19.09.2022 №261-пг «Об утверждении структуры исполнительных органов Курской области» (в ред. постановления Губернатора Курской области от 07.12.2022 №399-пг).</w:t>
      </w:r>
    </w:p>
    <w:p w:rsidR="00181B0D" w:rsidRPr="00181B0D" w:rsidRDefault="00181B0D" w:rsidP="00181B0D">
      <w:pPr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C0CDC" w:rsidRPr="00685E15" w:rsidRDefault="00CC0CDC" w:rsidP="00CC0CD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685E15">
        <w:rPr>
          <w:rFonts w:ascii="Times New Roman" w:hAnsi="Times New Roman"/>
          <w:b/>
          <w:sz w:val="28"/>
          <w:szCs w:val="28"/>
        </w:rPr>
        <w:t xml:space="preserve">. Предложения по дальнейшей реализации </w:t>
      </w:r>
    </w:p>
    <w:p w:rsidR="003849EB" w:rsidRDefault="00CC0CDC" w:rsidP="00CC0CD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>государственной программы</w:t>
      </w:r>
      <w:r w:rsidR="004C473A">
        <w:rPr>
          <w:rFonts w:ascii="Times New Roman" w:hAnsi="Times New Roman"/>
          <w:b/>
          <w:sz w:val="28"/>
          <w:szCs w:val="28"/>
        </w:rPr>
        <w:t xml:space="preserve"> </w:t>
      </w:r>
    </w:p>
    <w:p w:rsidR="00EF6790" w:rsidRPr="004C473A" w:rsidRDefault="00EF6790" w:rsidP="00CC0CD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</w:p>
    <w:p w:rsidR="00CC0CDC" w:rsidRPr="00913983" w:rsidRDefault="00E93E10" w:rsidP="00CC0CDC">
      <w:pPr>
        <w:ind w:firstLine="709"/>
        <w:rPr>
          <w:rFonts w:ascii="Times New Roman" w:hAnsi="Times New Roman"/>
          <w:sz w:val="28"/>
          <w:szCs w:val="28"/>
        </w:rPr>
      </w:pPr>
      <w:r w:rsidRPr="00913983">
        <w:rPr>
          <w:rFonts w:ascii="Times New Roman" w:hAnsi="Times New Roman"/>
          <w:sz w:val="28"/>
          <w:szCs w:val="28"/>
        </w:rPr>
        <w:t>Ф</w:t>
      </w:r>
      <w:r w:rsidR="00CC0CDC" w:rsidRPr="00913983">
        <w:rPr>
          <w:rFonts w:ascii="Times New Roman" w:hAnsi="Times New Roman"/>
          <w:sz w:val="28"/>
          <w:szCs w:val="28"/>
        </w:rPr>
        <w:t>инансирование программных мероприятий государственной программы Курской области на 2017</w:t>
      </w:r>
      <w:r w:rsidR="005750FF" w:rsidRPr="00913983">
        <w:rPr>
          <w:rFonts w:ascii="Times New Roman" w:hAnsi="Times New Roman"/>
          <w:sz w:val="28"/>
          <w:szCs w:val="28"/>
        </w:rPr>
        <w:t>-</w:t>
      </w:r>
      <w:r w:rsidR="00CC0CDC" w:rsidRPr="00913983">
        <w:rPr>
          <w:rFonts w:ascii="Times New Roman" w:hAnsi="Times New Roman"/>
          <w:sz w:val="28"/>
          <w:szCs w:val="28"/>
        </w:rPr>
        <w:t>202</w:t>
      </w:r>
      <w:r w:rsidR="002B0392" w:rsidRPr="00913983">
        <w:rPr>
          <w:rFonts w:ascii="Times New Roman" w:hAnsi="Times New Roman"/>
          <w:sz w:val="28"/>
          <w:szCs w:val="28"/>
        </w:rPr>
        <w:t>5</w:t>
      </w:r>
      <w:r w:rsidR="00CC0CDC" w:rsidRPr="00913983">
        <w:rPr>
          <w:rFonts w:ascii="Times New Roman" w:hAnsi="Times New Roman"/>
          <w:sz w:val="28"/>
          <w:szCs w:val="28"/>
        </w:rPr>
        <w:t xml:space="preserve"> годы предусматривается за счет средств областного бюджета.</w:t>
      </w:r>
    </w:p>
    <w:p w:rsidR="00F72601" w:rsidRPr="00913983" w:rsidRDefault="00F72601" w:rsidP="001F6D3E">
      <w:pPr>
        <w:ind w:firstLine="709"/>
        <w:rPr>
          <w:rFonts w:ascii="Times New Roman" w:hAnsi="Times New Roman"/>
          <w:sz w:val="28"/>
          <w:szCs w:val="28"/>
        </w:rPr>
      </w:pPr>
      <w:r w:rsidRPr="00913983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Курской области от </w:t>
      </w:r>
      <w:r w:rsidR="001F6D3E" w:rsidRPr="00913983">
        <w:rPr>
          <w:rFonts w:ascii="Times New Roman" w:hAnsi="Times New Roman"/>
          <w:sz w:val="28"/>
          <w:szCs w:val="28"/>
        </w:rPr>
        <w:t>30</w:t>
      </w:r>
      <w:r w:rsidRPr="00913983">
        <w:rPr>
          <w:rFonts w:ascii="Times New Roman" w:hAnsi="Times New Roman"/>
          <w:sz w:val="28"/>
          <w:szCs w:val="28"/>
        </w:rPr>
        <w:t>.12.202</w:t>
      </w:r>
      <w:r w:rsidR="001F6D3E" w:rsidRPr="00913983">
        <w:rPr>
          <w:rFonts w:ascii="Times New Roman" w:hAnsi="Times New Roman"/>
          <w:sz w:val="28"/>
          <w:szCs w:val="28"/>
        </w:rPr>
        <w:t>2</w:t>
      </w:r>
      <w:r w:rsidRPr="00913983">
        <w:rPr>
          <w:rFonts w:ascii="Times New Roman" w:hAnsi="Times New Roman"/>
          <w:sz w:val="28"/>
          <w:szCs w:val="28"/>
        </w:rPr>
        <w:t xml:space="preserve"> № 1</w:t>
      </w:r>
      <w:r w:rsidR="001F6D3E" w:rsidRPr="00913983">
        <w:rPr>
          <w:rFonts w:ascii="Times New Roman" w:hAnsi="Times New Roman"/>
          <w:sz w:val="28"/>
          <w:szCs w:val="28"/>
        </w:rPr>
        <w:t>695</w:t>
      </w:r>
      <w:r w:rsidRPr="00913983">
        <w:rPr>
          <w:rFonts w:ascii="Times New Roman" w:hAnsi="Times New Roman"/>
          <w:sz w:val="28"/>
          <w:szCs w:val="28"/>
        </w:rPr>
        <w:t>-па</w:t>
      </w:r>
      <w:r w:rsidRPr="009139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13983">
        <w:rPr>
          <w:rFonts w:ascii="Times New Roman" w:hAnsi="Times New Roman"/>
          <w:sz w:val="28"/>
          <w:szCs w:val="28"/>
        </w:rPr>
        <w:t>«О внесении изменений в государственную программу Курской области «Профилактика правонарушений в Курской области»</w:t>
      </w:r>
      <w:r w:rsidR="001F6D3E" w:rsidRPr="00913983">
        <w:rPr>
          <w:rFonts w:ascii="Times New Roman" w:hAnsi="Times New Roman"/>
          <w:sz w:val="28"/>
          <w:szCs w:val="28"/>
        </w:rPr>
        <w:t xml:space="preserve"> </w:t>
      </w:r>
      <w:r w:rsidRPr="00913983">
        <w:rPr>
          <w:rFonts w:ascii="Times New Roman" w:hAnsi="Times New Roman"/>
          <w:sz w:val="28"/>
          <w:szCs w:val="28"/>
        </w:rPr>
        <w:t>этапы и сроки реализации программы 2017-2025 годы, в том числе:</w:t>
      </w:r>
    </w:p>
    <w:p w:rsidR="00F72601" w:rsidRPr="00913983" w:rsidRDefault="00F72601" w:rsidP="00F72601">
      <w:pPr>
        <w:widowControl w:val="0"/>
        <w:autoSpaceDE w:val="0"/>
        <w:autoSpaceDN w:val="0"/>
        <w:ind w:firstLine="708"/>
        <w:rPr>
          <w:rFonts w:ascii="Times New Roman" w:hAnsi="Times New Roman"/>
          <w:sz w:val="28"/>
          <w:szCs w:val="28"/>
        </w:rPr>
      </w:pPr>
      <w:r w:rsidRPr="00913983">
        <w:rPr>
          <w:rFonts w:ascii="Times New Roman" w:hAnsi="Times New Roman"/>
          <w:sz w:val="28"/>
          <w:szCs w:val="28"/>
        </w:rPr>
        <w:t xml:space="preserve">I этап - 2017-2020 годы; </w:t>
      </w:r>
    </w:p>
    <w:p w:rsidR="00F72601" w:rsidRPr="00913983" w:rsidRDefault="00F72601" w:rsidP="00F72601">
      <w:pPr>
        <w:widowControl w:val="0"/>
        <w:autoSpaceDE w:val="0"/>
        <w:autoSpaceDN w:val="0"/>
        <w:ind w:firstLine="708"/>
        <w:rPr>
          <w:rFonts w:ascii="Times New Roman" w:hAnsi="Times New Roman"/>
          <w:sz w:val="28"/>
          <w:szCs w:val="28"/>
        </w:rPr>
      </w:pPr>
      <w:r w:rsidRPr="00913983">
        <w:rPr>
          <w:rFonts w:ascii="Times New Roman" w:hAnsi="Times New Roman"/>
          <w:sz w:val="28"/>
          <w:szCs w:val="28"/>
        </w:rPr>
        <w:t>II этап - 2021-2025 годы.</w:t>
      </w:r>
    </w:p>
    <w:p w:rsidR="001F6D3E" w:rsidRPr="00913983" w:rsidRDefault="001F6D3E" w:rsidP="0030287B">
      <w:pPr>
        <w:ind w:firstLine="709"/>
        <w:rPr>
          <w:rFonts w:ascii="Times New Roman" w:hAnsi="Times New Roman"/>
          <w:sz w:val="28"/>
          <w:szCs w:val="28"/>
        </w:rPr>
      </w:pPr>
      <w:r w:rsidRPr="00913983">
        <w:rPr>
          <w:rFonts w:ascii="Times New Roman" w:hAnsi="Times New Roman"/>
          <w:sz w:val="28"/>
          <w:szCs w:val="28"/>
        </w:rPr>
        <w:t>В соответстви</w:t>
      </w:r>
      <w:r w:rsidR="00913983" w:rsidRPr="00913983">
        <w:rPr>
          <w:rFonts w:ascii="Times New Roman" w:hAnsi="Times New Roman"/>
          <w:sz w:val="28"/>
          <w:szCs w:val="28"/>
        </w:rPr>
        <w:t>и</w:t>
      </w:r>
      <w:r w:rsidRPr="00913983">
        <w:rPr>
          <w:rFonts w:ascii="Times New Roman" w:hAnsi="Times New Roman"/>
          <w:sz w:val="28"/>
          <w:szCs w:val="28"/>
        </w:rPr>
        <w:t xml:space="preserve"> с Законом  Курской области от 14 декабря 2022 года  № 143-ЗКО «О внесении изменений в Закон Курской области «Об областном бюджете на 2022 год и плановый период 2023 и 2024 годов»</w:t>
      </w:r>
      <w:r w:rsidR="0030287B" w:rsidRPr="00913983">
        <w:rPr>
          <w:rFonts w:ascii="Times New Roman" w:hAnsi="Times New Roman"/>
          <w:sz w:val="28"/>
          <w:szCs w:val="28"/>
        </w:rPr>
        <w:t xml:space="preserve"> </w:t>
      </w:r>
      <w:r w:rsidRPr="00913983">
        <w:rPr>
          <w:rFonts w:ascii="Times New Roman" w:hAnsi="Times New Roman"/>
          <w:sz w:val="28"/>
          <w:szCs w:val="28"/>
        </w:rPr>
        <w:t>общий объем бюджетных ассигнований областного бюджета составляет 4385288,227 тыс. рублей, в том числе:</w:t>
      </w:r>
    </w:p>
    <w:p w:rsidR="001F6D3E" w:rsidRPr="00913983" w:rsidRDefault="001F6D3E" w:rsidP="001F6D3E">
      <w:pPr>
        <w:pStyle w:val="ConsPlusNormal0"/>
        <w:ind w:firstLine="709"/>
        <w:rPr>
          <w:rFonts w:ascii="Times New Roman" w:hAnsi="Times New Roman" w:cs="Times New Roman"/>
          <w:sz w:val="28"/>
          <w:szCs w:val="28"/>
        </w:rPr>
      </w:pPr>
      <w:r w:rsidRPr="00913983">
        <w:rPr>
          <w:rFonts w:ascii="Times New Roman" w:hAnsi="Times New Roman" w:cs="Times New Roman"/>
          <w:sz w:val="28"/>
          <w:szCs w:val="28"/>
        </w:rPr>
        <w:t>на 2017 год – 333243,211 тыс. рублей;</w:t>
      </w:r>
    </w:p>
    <w:p w:rsidR="001F6D3E" w:rsidRPr="00913983" w:rsidRDefault="001F6D3E" w:rsidP="001F6D3E">
      <w:pPr>
        <w:pStyle w:val="ConsPlusNormal0"/>
        <w:ind w:firstLine="709"/>
        <w:rPr>
          <w:rFonts w:ascii="Times New Roman" w:hAnsi="Times New Roman" w:cs="Times New Roman"/>
          <w:sz w:val="28"/>
          <w:szCs w:val="28"/>
        </w:rPr>
      </w:pPr>
      <w:r w:rsidRPr="00913983">
        <w:rPr>
          <w:rFonts w:ascii="Times New Roman" w:hAnsi="Times New Roman" w:cs="Times New Roman"/>
          <w:sz w:val="28"/>
          <w:szCs w:val="28"/>
        </w:rPr>
        <w:t>на 2018 год – 366245,705 тыс. рублей;</w:t>
      </w:r>
    </w:p>
    <w:p w:rsidR="001F6D3E" w:rsidRPr="00913983" w:rsidRDefault="001F6D3E" w:rsidP="001F6D3E">
      <w:pPr>
        <w:pStyle w:val="ConsPlusNormal0"/>
        <w:ind w:firstLine="709"/>
        <w:rPr>
          <w:rFonts w:ascii="Times New Roman" w:hAnsi="Times New Roman" w:cs="Times New Roman"/>
          <w:sz w:val="28"/>
          <w:szCs w:val="28"/>
        </w:rPr>
      </w:pPr>
      <w:r w:rsidRPr="00913983">
        <w:rPr>
          <w:rFonts w:ascii="Times New Roman" w:hAnsi="Times New Roman" w:cs="Times New Roman"/>
          <w:sz w:val="28"/>
          <w:szCs w:val="28"/>
        </w:rPr>
        <w:t>на 2019 год – 393660,788 тыс. рублей;</w:t>
      </w:r>
    </w:p>
    <w:p w:rsidR="001F6D3E" w:rsidRPr="00913983" w:rsidRDefault="001F6D3E" w:rsidP="001F6D3E">
      <w:pPr>
        <w:pStyle w:val="ConsPlusNormal0"/>
        <w:ind w:firstLine="709"/>
        <w:rPr>
          <w:rFonts w:ascii="Times New Roman" w:hAnsi="Times New Roman" w:cs="Times New Roman"/>
          <w:sz w:val="28"/>
          <w:szCs w:val="28"/>
        </w:rPr>
      </w:pPr>
      <w:r w:rsidRPr="00913983">
        <w:rPr>
          <w:rFonts w:ascii="Times New Roman" w:hAnsi="Times New Roman" w:cs="Times New Roman"/>
          <w:sz w:val="28"/>
          <w:szCs w:val="28"/>
        </w:rPr>
        <w:t>на 2020 год – 417002,009 тыс. рублей;</w:t>
      </w:r>
    </w:p>
    <w:p w:rsidR="001F6D3E" w:rsidRPr="00913983" w:rsidRDefault="001F6D3E" w:rsidP="001F6D3E">
      <w:pPr>
        <w:pStyle w:val="ConsPlusNormal0"/>
        <w:ind w:firstLine="709"/>
        <w:rPr>
          <w:rFonts w:ascii="Times New Roman" w:hAnsi="Times New Roman" w:cs="Times New Roman"/>
          <w:sz w:val="28"/>
          <w:szCs w:val="28"/>
        </w:rPr>
      </w:pPr>
      <w:r w:rsidRPr="00913983">
        <w:rPr>
          <w:rFonts w:ascii="Times New Roman" w:hAnsi="Times New Roman" w:cs="Times New Roman"/>
          <w:sz w:val="28"/>
          <w:szCs w:val="28"/>
        </w:rPr>
        <w:t>на 2021 год – 547912,761 тыс. рублей;</w:t>
      </w:r>
    </w:p>
    <w:p w:rsidR="001F6D3E" w:rsidRPr="00913983" w:rsidRDefault="001F6D3E" w:rsidP="001F6D3E">
      <w:pPr>
        <w:pStyle w:val="ConsPlusNormal0"/>
        <w:ind w:firstLine="709"/>
        <w:rPr>
          <w:rFonts w:ascii="Times New Roman" w:hAnsi="Times New Roman" w:cs="Times New Roman"/>
          <w:sz w:val="28"/>
          <w:szCs w:val="28"/>
        </w:rPr>
      </w:pPr>
      <w:r w:rsidRPr="00913983">
        <w:rPr>
          <w:rFonts w:ascii="Times New Roman" w:hAnsi="Times New Roman" w:cs="Times New Roman"/>
          <w:sz w:val="28"/>
          <w:szCs w:val="28"/>
        </w:rPr>
        <w:t>на 2022 год – 639927,697 тыс. рублей;</w:t>
      </w:r>
    </w:p>
    <w:p w:rsidR="001F6D3E" w:rsidRPr="00913983" w:rsidRDefault="001F6D3E" w:rsidP="001F6D3E">
      <w:pPr>
        <w:pStyle w:val="ConsPlusNormal0"/>
        <w:ind w:firstLine="709"/>
        <w:rPr>
          <w:rFonts w:ascii="Times New Roman" w:hAnsi="Times New Roman" w:cs="Times New Roman"/>
          <w:sz w:val="28"/>
          <w:szCs w:val="28"/>
        </w:rPr>
      </w:pPr>
      <w:r w:rsidRPr="00913983">
        <w:rPr>
          <w:rFonts w:ascii="Times New Roman" w:hAnsi="Times New Roman" w:cs="Times New Roman"/>
          <w:sz w:val="28"/>
          <w:szCs w:val="28"/>
        </w:rPr>
        <w:t>на 2023 год – 547595,329 тыс. рублей;</w:t>
      </w:r>
    </w:p>
    <w:p w:rsidR="001F6D3E" w:rsidRPr="00913983" w:rsidRDefault="001F6D3E" w:rsidP="001F6D3E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913983">
        <w:rPr>
          <w:rFonts w:ascii="Times New Roman" w:hAnsi="Times New Roman"/>
          <w:sz w:val="28"/>
          <w:szCs w:val="28"/>
        </w:rPr>
        <w:t>на 2024 год – 558700,727 тыс. рублей;</w:t>
      </w:r>
    </w:p>
    <w:p w:rsidR="001F6D3E" w:rsidRPr="00913983" w:rsidRDefault="001F6D3E" w:rsidP="001F6D3E">
      <w:pPr>
        <w:widowControl w:val="0"/>
        <w:autoSpaceDE w:val="0"/>
        <w:autoSpaceDN w:val="0"/>
        <w:ind w:firstLine="708"/>
        <w:rPr>
          <w:rFonts w:ascii="Times New Roman" w:hAnsi="Times New Roman"/>
          <w:sz w:val="28"/>
          <w:szCs w:val="28"/>
        </w:rPr>
      </w:pPr>
      <w:r w:rsidRPr="00913983">
        <w:rPr>
          <w:rFonts w:ascii="Times New Roman" w:hAnsi="Times New Roman"/>
          <w:sz w:val="28"/>
          <w:szCs w:val="28"/>
        </w:rPr>
        <w:t>на 2025 год – 581000,000 тыс. рублей</w:t>
      </w:r>
      <w:r w:rsidR="00D210FE" w:rsidRPr="00913983">
        <w:rPr>
          <w:rFonts w:ascii="Times New Roman" w:hAnsi="Times New Roman"/>
          <w:sz w:val="28"/>
          <w:szCs w:val="28"/>
        </w:rPr>
        <w:t>.</w:t>
      </w:r>
    </w:p>
    <w:p w:rsidR="00F72601" w:rsidRPr="00913983" w:rsidRDefault="001F6D3E" w:rsidP="0030287B">
      <w:pPr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913983">
        <w:rPr>
          <w:rFonts w:ascii="Times New Roman" w:hAnsi="Times New Roman"/>
          <w:sz w:val="28"/>
          <w:szCs w:val="28"/>
        </w:rPr>
        <w:t>В соответствии с п</w:t>
      </w:r>
      <w:r w:rsidR="00F72601" w:rsidRPr="00913983">
        <w:rPr>
          <w:rFonts w:ascii="Times New Roman" w:hAnsi="Times New Roman"/>
          <w:sz w:val="28"/>
          <w:szCs w:val="28"/>
        </w:rPr>
        <w:t xml:space="preserve">остановлением Правительства Курской области «О внесении изменений в государственную программу Курской области  «Профилактика правонарушений в Курской области» от 15.02.2023 № 190-пп </w:t>
      </w:r>
      <w:r w:rsidRPr="00913983">
        <w:rPr>
          <w:rFonts w:ascii="Times New Roman" w:hAnsi="Times New Roman"/>
          <w:sz w:val="28"/>
          <w:szCs w:val="28"/>
        </w:rPr>
        <w:t>(</w:t>
      </w:r>
      <w:r w:rsidR="00FB0D17" w:rsidRPr="00913983">
        <w:rPr>
          <w:rFonts w:ascii="Times New Roman" w:eastAsiaTheme="minorHAnsi" w:hAnsi="Times New Roman"/>
          <w:sz w:val="28"/>
          <w:szCs w:val="28"/>
        </w:rPr>
        <w:t>в соответстви</w:t>
      </w:r>
      <w:r w:rsidR="00913983" w:rsidRPr="00913983">
        <w:rPr>
          <w:rFonts w:ascii="Times New Roman" w:eastAsiaTheme="minorHAnsi" w:hAnsi="Times New Roman"/>
          <w:sz w:val="28"/>
          <w:szCs w:val="28"/>
        </w:rPr>
        <w:t>и</w:t>
      </w:r>
      <w:r w:rsidR="00FB0D17" w:rsidRPr="00913983">
        <w:rPr>
          <w:rFonts w:ascii="Times New Roman" w:eastAsiaTheme="minorHAnsi" w:hAnsi="Times New Roman"/>
          <w:sz w:val="28"/>
          <w:szCs w:val="28"/>
        </w:rPr>
        <w:t xml:space="preserve"> с Законом  Курской области от 19 декабря 2022 года  № 145-ЗКО «Об областном бюджете на 2023 год и плановый период 2024 и 2025 годов»</w:t>
      </w:r>
      <w:r w:rsidR="0030287B" w:rsidRPr="00913983">
        <w:rPr>
          <w:rFonts w:ascii="Times New Roman" w:eastAsiaTheme="minorHAnsi" w:hAnsi="Times New Roman"/>
          <w:sz w:val="28"/>
          <w:szCs w:val="28"/>
        </w:rPr>
        <w:t xml:space="preserve">) </w:t>
      </w:r>
      <w:r w:rsidRPr="00913983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о</w:t>
      </w:r>
      <w:r w:rsidR="00F72601" w:rsidRPr="00913983">
        <w:rPr>
          <w:rFonts w:ascii="Times New Roman" w:eastAsiaTheme="minorEastAsia" w:hAnsi="Times New Roman"/>
          <w:sz w:val="28"/>
          <w:szCs w:val="28"/>
          <w:lang w:eastAsia="ru-RU"/>
        </w:rPr>
        <w:t>бщий объем бюджетных ассигнований областного бюджета составляет 4445368,303 тыс. рублей, в том</w:t>
      </w:r>
      <w:proofErr w:type="gramEnd"/>
      <w:r w:rsidR="00F72601" w:rsidRPr="0091398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gramStart"/>
      <w:r w:rsidR="00F72601" w:rsidRPr="00913983">
        <w:rPr>
          <w:rFonts w:ascii="Times New Roman" w:eastAsiaTheme="minorEastAsia" w:hAnsi="Times New Roman"/>
          <w:sz w:val="28"/>
          <w:szCs w:val="28"/>
          <w:lang w:eastAsia="ru-RU"/>
        </w:rPr>
        <w:t>числе</w:t>
      </w:r>
      <w:proofErr w:type="gramEnd"/>
      <w:r w:rsidR="00F72601" w:rsidRPr="00913983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:rsidR="00F72601" w:rsidRPr="00913983" w:rsidRDefault="00F72601" w:rsidP="00F72601">
      <w:pPr>
        <w:widowControl w:val="0"/>
        <w:autoSpaceDE w:val="0"/>
        <w:autoSpaceDN w:val="0"/>
        <w:ind w:firstLine="708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13983">
        <w:rPr>
          <w:rFonts w:ascii="Times New Roman" w:eastAsiaTheme="minorEastAsia" w:hAnsi="Times New Roman"/>
          <w:sz w:val="28"/>
          <w:szCs w:val="28"/>
          <w:lang w:eastAsia="ru-RU"/>
        </w:rPr>
        <w:t>на 2017 год – 333243,211 тыс. рублей;</w:t>
      </w:r>
    </w:p>
    <w:p w:rsidR="00F72601" w:rsidRPr="00913983" w:rsidRDefault="00F72601" w:rsidP="00F72601">
      <w:pPr>
        <w:widowControl w:val="0"/>
        <w:autoSpaceDE w:val="0"/>
        <w:autoSpaceDN w:val="0"/>
        <w:ind w:firstLine="708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13983">
        <w:rPr>
          <w:rFonts w:ascii="Times New Roman" w:eastAsiaTheme="minorEastAsia" w:hAnsi="Times New Roman"/>
          <w:sz w:val="28"/>
          <w:szCs w:val="28"/>
          <w:lang w:eastAsia="ru-RU"/>
        </w:rPr>
        <w:t>на 2018 год – 366245,705 тыс. рублей;</w:t>
      </w:r>
    </w:p>
    <w:p w:rsidR="00F72601" w:rsidRPr="00913983" w:rsidRDefault="00F72601" w:rsidP="00F72601">
      <w:pPr>
        <w:widowControl w:val="0"/>
        <w:autoSpaceDE w:val="0"/>
        <w:autoSpaceDN w:val="0"/>
        <w:ind w:firstLine="708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13983">
        <w:rPr>
          <w:rFonts w:ascii="Times New Roman" w:eastAsiaTheme="minorEastAsia" w:hAnsi="Times New Roman"/>
          <w:sz w:val="28"/>
          <w:szCs w:val="28"/>
          <w:lang w:eastAsia="ru-RU"/>
        </w:rPr>
        <w:t>на 2019 год – 393660,788 тыс. рублей;</w:t>
      </w:r>
    </w:p>
    <w:p w:rsidR="00F72601" w:rsidRPr="00913983" w:rsidRDefault="00F72601" w:rsidP="00F72601">
      <w:pPr>
        <w:widowControl w:val="0"/>
        <w:autoSpaceDE w:val="0"/>
        <w:autoSpaceDN w:val="0"/>
        <w:ind w:firstLine="708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13983">
        <w:rPr>
          <w:rFonts w:ascii="Times New Roman" w:eastAsiaTheme="minorEastAsia" w:hAnsi="Times New Roman"/>
          <w:sz w:val="28"/>
          <w:szCs w:val="28"/>
          <w:lang w:eastAsia="ru-RU"/>
        </w:rPr>
        <w:t>на 2020 год – 417002,009 тыс. рублей;</w:t>
      </w:r>
    </w:p>
    <w:p w:rsidR="00F72601" w:rsidRPr="00913983" w:rsidRDefault="00F72601" w:rsidP="00F72601">
      <w:pPr>
        <w:widowControl w:val="0"/>
        <w:autoSpaceDE w:val="0"/>
        <w:autoSpaceDN w:val="0"/>
        <w:ind w:firstLine="708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13983">
        <w:rPr>
          <w:rFonts w:ascii="Times New Roman" w:eastAsiaTheme="minorEastAsia" w:hAnsi="Times New Roman"/>
          <w:sz w:val="28"/>
          <w:szCs w:val="28"/>
          <w:lang w:eastAsia="ru-RU"/>
        </w:rPr>
        <w:t>на 2021 год – 547912,761 тыс. рублей;</w:t>
      </w:r>
    </w:p>
    <w:p w:rsidR="00F72601" w:rsidRPr="00913983" w:rsidRDefault="00F72601" w:rsidP="00F72601">
      <w:pPr>
        <w:widowControl w:val="0"/>
        <w:autoSpaceDE w:val="0"/>
        <w:autoSpaceDN w:val="0"/>
        <w:ind w:firstLine="708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13983">
        <w:rPr>
          <w:rFonts w:ascii="Times New Roman" w:eastAsiaTheme="minorEastAsia" w:hAnsi="Times New Roman"/>
          <w:sz w:val="28"/>
          <w:szCs w:val="28"/>
          <w:lang w:eastAsia="ru-RU"/>
        </w:rPr>
        <w:t>на 2022 год – 639927,697 тыс. рублей;</w:t>
      </w:r>
    </w:p>
    <w:p w:rsidR="00F72601" w:rsidRPr="00913983" w:rsidRDefault="00F72601" w:rsidP="00F72601">
      <w:pPr>
        <w:widowControl w:val="0"/>
        <w:autoSpaceDE w:val="0"/>
        <w:autoSpaceDN w:val="0"/>
        <w:ind w:firstLine="708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13983">
        <w:rPr>
          <w:rFonts w:ascii="Times New Roman" w:eastAsiaTheme="minorEastAsia" w:hAnsi="Times New Roman"/>
          <w:sz w:val="28"/>
          <w:szCs w:val="28"/>
          <w:lang w:eastAsia="ru-RU"/>
        </w:rPr>
        <w:t>на 2023 год – 569978,068 тыс. рублей;</w:t>
      </w:r>
    </w:p>
    <w:p w:rsidR="00F72601" w:rsidRPr="00913983" w:rsidRDefault="00F72601" w:rsidP="00F72601">
      <w:pPr>
        <w:widowControl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913983">
        <w:rPr>
          <w:rFonts w:ascii="Times New Roman" w:eastAsiaTheme="minorHAnsi" w:hAnsi="Times New Roman"/>
          <w:sz w:val="28"/>
          <w:szCs w:val="28"/>
        </w:rPr>
        <w:t>на 2024 год – 588699,032 тыс. рублей;</w:t>
      </w:r>
    </w:p>
    <w:p w:rsidR="00F72601" w:rsidRPr="00913983" w:rsidRDefault="00F72601" w:rsidP="00F72601">
      <w:pPr>
        <w:widowControl w:val="0"/>
        <w:autoSpaceDE w:val="0"/>
        <w:autoSpaceDN w:val="0"/>
        <w:ind w:firstLine="708"/>
        <w:rPr>
          <w:rFonts w:ascii="Times New Roman" w:hAnsi="Times New Roman"/>
          <w:sz w:val="28"/>
          <w:szCs w:val="28"/>
        </w:rPr>
      </w:pPr>
      <w:r w:rsidRPr="00913983">
        <w:rPr>
          <w:rFonts w:ascii="Times New Roman" w:eastAsiaTheme="minorHAnsi" w:hAnsi="Times New Roman"/>
          <w:sz w:val="28"/>
          <w:szCs w:val="28"/>
        </w:rPr>
        <w:t>на 2025 год – 588699,032 тыс. рублей.</w:t>
      </w:r>
    </w:p>
    <w:p w:rsidR="00CC0CDC" w:rsidRDefault="00CC0CDC" w:rsidP="007765FB">
      <w:pPr>
        <w:widowControl w:val="0"/>
        <w:autoSpaceDE w:val="0"/>
        <w:autoSpaceDN w:val="0"/>
        <w:ind w:firstLine="708"/>
        <w:rPr>
          <w:rFonts w:ascii="Times New Roman" w:hAnsi="Times New Roman"/>
          <w:sz w:val="28"/>
          <w:szCs w:val="28"/>
        </w:rPr>
      </w:pPr>
      <w:r w:rsidRPr="00913983">
        <w:rPr>
          <w:rFonts w:ascii="Times New Roman" w:hAnsi="Times New Roman"/>
          <w:sz w:val="28"/>
          <w:szCs w:val="28"/>
        </w:rPr>
        <w:t xml:space="preserve">Цели государственной программы Курской области являются неизменными и направлены </w:t>
      </w:r>
      <w:proofErr w:type="gramStart"/>
      <w:r w:rsidRPr="00913983">
        <w:rPr>
          <w:rFonts w:ascii="Times New Roman" w:hAnsi="Times New Roman"/>
          <w:sz w:val="28"/>
          <w:szCs w:val="28"/>
        </w:rPr>
        <w:t>на</w:t>
      </w:r>
      <w:proofErr w:type="gramEnd"/>
      <w:r w:rsidRPr="00913983">
        <w:rPr>
          <w:rFonts w:ascii="Times New Roman" w:hAnsi="Times New Roman"/>
          <w:sz w:val="28"/>
          <w:szCs w:val="28"/>
        </w:rPr>
        <w:t>:</w:t>
      </w:r>
    </w:p>
    <w:p w:rsidR="00CC0CDC" w:rsidRPr="00913983" w:rsidRDefault="00CC0CDC" w:rsidP="00CC0CDC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  <w:lang w:eastAsia="ru-RU"/>
        </w:rPr>
      </w:pPr>
      <w:r w:rsidRPr="00913983">
        <w:rPr>
          <w:rFonts w:ascii="Times New Roman" w:hAnsi="Times New Roman"/>
          <w:sz w:val="28"/>
          <w:szCs w:val="28"/>
        </w:rPr>
        <w:tab/>
      </w:r>
      <w:r w:rsidRPr="00913983">
        <w:rPr>
          <w:rFonts w:ascii="Times New Roman" w:hAnsi="Times New Roman"/>
          <w:sz w:val="28"/>
          <w:szCs w:val="28"/>
          <w:lang w:eastAsia="ru-RU"/>
        </w:rPr>
        <w:t xml:space="preserve">создание условий для безопасной жизнедеятельности населения и территорий Курской области, </w:t>
      </w:r>
    </w:p>
    <w:p w:rsidR="00CC0CDC" w:rsidRPr="00913983" w:rsidRDefault="00CC0CDC" w:rsidP="00CC0CDC">
      <w:pPr>
        <w:widowControl w:val="0"/>
        <w:autoSpaceDE w:val="0"/>
        <w:autoSpaceDN w:val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913983">
        <w:rPr>
          <w:rFonts w:ascii="Times New Roman" w:hAnsi="Times New Roman"/>
          <w:sz w:val="28"/>
          <w:szCs w:val="28"/>
          <w:lang w:eastAsia="ru-RU"/>
        </w:rPr>
        <w:t>обеспечение надежной защиты личности, общества и государства от преступных посягательств, обеспечение общественного  порядка на территории Курской области;</w:t>
      </w:r>
    </w:p>
    <w:p w:rsidR="00CC0CDC" w:rsidRPr="00913983" w:rsidRDefault="00CC0CDC" w:rsidP="00CC0CDC">
      <w:pPr>
        <w:widowControl w:val="0"/>
        <w:autoSpaceDE w:val="0"/>
        <w:autoSpaceDN w:val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913983">
        <w:rPr>
          <w:rFonts w:ascii="Times New Roman" w:hAnsi="Times New Roman"/>
          <w:sz w:val="28"/>
          <w:szCs w:val="28"/>
          <w:lang w:eastAsia="ru-RU"/>
        </w:rPr>
        <w:t>создание комплексной системы мер по профилактике немедицинского потребления наркотиков с формированием у населения  антинаркотического мировоззрения, нетерпимого отношения к незаконному потреблению наркотических средств и психотропных  веществ, наркомании, установок на ведение здорового образа жизни;</w:t>
      </w:r>
    </w:p>
    <w:p w:rsidR="00CC0CDC" w:rsidRPr="00913983" w:rsidRDefault="00CC0CDC" w:rsidP="00CC0CDC">
      <w:pPr>
        <w:widowControl w:val="0"/>
        <w:autoSpaceDE w:val="0"/>
        <w:autoSpaceDN w:val="0"/>
        <w:ind w:firstLine="708"/>
        <w:rPr>
          <w:rFonts w:ascii="Times New Roman" w:eastAsiaTheme="minorHAnsi" w:hAnsi="Times New Roman"/>
          <w:sz w:val="28"/>
          <w:szCs w:val="28"/>
        </w:rPr>
      </w:pPr>
      <w:r w:rsidRPr="00913983">
        <w:rPr>
          <w:rFonts w:ascii="Times New Roman" w:hAnsi="Times New Roman"/>
          <w:sz w:val="28"/>
          <w:szCs w:val="28"/>
        </w:rPr>
        <w:t>повышение эффективности профилактики безнадзорности,  беспризорности, правонарушений среди несовершеннолетних;</w:t>
      </w:r>
    </w:p>
    <w:p w:rsidR="00CC0CDC" w:rsidRPr="00913983" w:rsidRDefault="00CC0CDC" w:rsidP="00CC0CDC">
      <w:pPr>
        <w:widowControl w:val="0"/>
        <w:tabs>
          <w:tab w:val="left" w:pos="601"/>
        </w:tabs>
        <w:ind w:firstLine="11"/>
        <w:rPr>
          <w:rFonts w:ascii="Times New Roman" w:hAnsi="Times New Roman"/>
          <w:sz w:val="28"/>
          <w:szCs w:val="28"/>
        </w:rPr>
      </w:pPr>
      <w:r w:rsidRPr="00913983">
        <w:rPr>
          <w:rFonts w:ascii="Times New Roman" w:hAnsi="Times New Roman"/>
          <w:sz w:val="28"/>
          <w:szCs w:val="28"/>
        </w:rPr>
        <w:tab/>
      </w:r>
      <w:r w:rsidR="00C55C9D" w:rsidRPr="00913983">
        <w:rPr>
          <w:rFonts w:ascii="Times New Roman" w:hAnsi="Times New Roman"/>
          <w:sz w:val="28"/>
          <w:szCs w:val="28"/>
        </w:rPr>
        <w:t xml:space="preserve">  </w:t>
      </w:r>
      <w:r w:rsidRPr="00913983">
        <w:rPr>
          <w:rFonts w:ascii="Times New Roman" w:hAnsi="Times New Roman"/>
          <w:sz w:val="28"/>
          <w:szCs w:val="28"/>
        </w:rPr>
        <w:t>реализация мер по противодействию терроризму и экстремизму на территории Курской области</w:t>
      </w:r>
      <w:r w:rsidR="00246B53" w:rsidRPr="00913983">
        <w:rPr>
          <w:rFonts w:ascii="Times New Roman" w:hAnsi="Times New Roman"/>
          <w:sz w:val="28"/>
          <w:szCs w:val="28"/>
        </w:rPr>
        <w:t>.</w:t>
      </w:r>
    </w:p>
    <w:p w:rsidR="00DD7424" w:rsidRDefault="00DD7424" w:rsidP="004C0F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0CDC" w:rsidRPr="00685E15" w:rsidRDefault="00CC0CDC" w:rsidP="004C0F53">
      <w:pPr>
        <w:jc w:val="center"/>
        <w:rPr>
          <w:b/>
          <w:sz w:val="28"/>
          <w:szCs w:val="28"/>
        </w:rPr>
      </w:pPr>
      <w:r w:rsidRPr="00685E15">
        <w:rPr>
          <w:rFonts w:ascii="Times New Roman" w:hAnsi="Times New Roman"/>
          <w:b/>
          <w:sz w:val="28"/>
          <w:szCs w:val="28"/>
        </w:rPr>
        <w:t>Итоговый результат</w:t>
      </w:r>
      <w:r w:rsidRPr="00685E15">
        <w:rPr>
          <w:b/>
          <w:sz w:val="28"/>
          <w:szCs w:val="28"/>
        </w:rPr>
        <w:t xml:space="preserve"> </w:t>
      </w:r>
      <w:r w:rsidRPr="00685E15">
        <w:rPr>
          <w:rFonts w:ascii="Times New Roman" w:hAnsi="Times New Roman"/>
          <w:b/>
          <w:sz w:val="28"/>
          <w:szCs w:val="28"/>
        </w:rPr>
        <w:t>реализации государственной программы «Профилактика правонарушений в Курской области»</w:t>
      </w:r>
      <w:r w:rsidRPr="00685E15">
        <w:rPr>
          <w:rFonts w:ascii="Times New Roman" w:hAnsi="Times New Roman"/>
          <w:sz w:val="28"/>
          <w:szCs w:val="28"/>
        </w:rPr>
        <w:t xml:space="preserve"> </w:t>
      </w:r>
      <w:r w:rsidRPr="00685E15">
        <w:rPr>
          <w:rFonts w:ascii="Times New Roman" w:hAnsi="Times New Roman"/>
          <w:b/>
          <w:sz w:val="28"/>
          <w:szCs w:val="28"/>
        </w:rPr>
        <w:t>за 20</w:t>
      </w:r>
      <w:r w:rsidR="003577D8">
        <w:rPr>
          <w:rFonts w:ascii="Times New Roman" w:hAnsi="Times New Roman"/>
          <w:b/>
          <w:sz w:val="28"/>
          <w:szCs w:val="28"/>
        </w:rPr>
        <w:t>2</w:t>
      </w:r>
      <w:r w:rsidR="00FB0D17">
        <w:rPr>
          <w:rFonts w:ascii="Times New Roman" w:hAnsi="Times New Roman"/>
          <w:b/>
          <w:sz w:val="28"/>
          <w:szCs w:val="28"/>
        </w:rPr>
        <w:t>2</w:t>
      </w:r>
      <w:r w:rsidRPr="00685E15">
        <w:rPr>
          <w:rFonts w:ascii="Times New Roman" w:hAnsi="Times New Roman"/>
          <w:b/>
          <w:sz w:val="28"/>
          <w:szCs w:val="28"/>
        </w:rPr>
        <w:t xml:space="preserve"> год:</w:t>
      </w:r>
    </w:p>
    <w:p w:rsidR="00E90212" w:rsidRDefault="00CC0CDC" w:rsidP="00CC0CDC">
      <w:pPr>
        <w:pStyle w:val="ConsPlusNormal0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5E15">
        <w:rPr>
          <w:rFonts w:ascii="Times New Roman" w:hAnsi="Times New Roman" w:cs="Times New Roman"/>
          <w:b/>
          <w:i/>
          <w:sz w:val="28"/>
          <w:szCs w:val="28"/>
        </w:rPr>
        <w:t xml:space="preserve">Эффективность реализации государственной программы </w:t>
      </w:r>
      <w:r w:rsidRPr="00685E15">
        <w:rPr>
          <w:rFonts w:ascii="Times New Roman" w:hAnsi="Times New Roman"/>
          <w:b/>
          <w:i/>
          <w:sz w:val="28"/>
          <w:szCs w:val="28"/>
        </w:rPr>
        <w:t>«Профилактика правонарушений в Курской области»</w:t>
      </w:r>
      <w:r w:rsidRPr="00685E15">
        <w:rPr>
          <w:rFonts w:ascii="Times New Roman" w:hAnsi="Times New Roman"/>
          <w:i/>
          <w:sz w:val="28"/>
          <w:szCs w:val="28"/>
        </w:rPr>
        <w:t xml:space="preserve"> </w:t>
      </w:r>
      <w:r w:rsidRPr="00685E15">
        <w:rPr>
          <w:rFonts w:ascii="Times New Roman" w:hAnsi="Times New Roman" w:cs="Times New Roman"/>
          <w:b/>
          <w:i/>
          <w:sz w:val="28"/>
          <w:szCs w:val="28"/>
        </w:rPr>
        <w:t>за 20</w:t>
      </w:r>
      <w:r w:rsidR="003577D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B039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685E15">
        <w:rPr>
          <w:rFonts w:ascii="Times New Roman" w:hAnsi="Times New Roman" w:cs="Times New Roman"/>
          <w:b/>
          <w:i/>
          <w:sz w:val="28"/>
          <w:szCs w:val="28"/>
        </w:rPr>
        <w:t xml:space="preserve"> год </w:t>
      </w:r>
    </w:p>
    <w:p w:rsidR="00CC0CDC" w:rsidRPr="00685E15" w:rsidRDefault="00CC0CDC" w:rsidP="00CC0CDC">
      <w:pPr>
        <w:pStyle w:val="ConsPlusNormal0"/>
        <w:ind w:firstLine="54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85E15">
        <w:rPr>
          <w:rFonts w:ascii="Times New Roman" w:hAnsi="Times New Roman" w:cs="Times New Roman"/>
          <w:b/>
          <w:sz w:val="28"/>
          <w:szCs w:val="28"/>
        </w:rPr>
        <w:t xml:space="preserve">признается высокой </w:t>
      </w:r>
      <w:r w:rsidRPr="00685E15">
        <w:rPr>
          <w:rFonts w:ascii="Times New Roman" w:hAnsi="Times New Roman" w:cs="Times New Roman"/>
          <w:b/>
          <w:i/>
          <w:sz w:val="28"/>
          <w:szCs w:val="28"/>
        </w:rPr>
        <w:t xml:space="preserve">(значение </w:t>
      </w:r>
      <w:proofErr w:type="spellStart"/>
      <w:r w:rsidRPr="00685E15">
        <w:rPr>
          <w:rFonts w:ascii="Times New Roman" w:hAnsi="Times New Roman" w:cs="Times New Roman"/>
          <w:b/>
          <w:i/>
          <w:sz w:val="28"/>
          <w:szCs w:val="28"/>
        </w:rPr>
        <w:t>ЭР</w:t>
      </w:r>
      <w:r w:rsidRPr="00685E1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гп</w:t>
      </w:r>
      <w:proofErr w:type="spellEnd"/>
      <w:r w:rsidRPr="00685E15">
        <w:rPr>
          <w:rFonts w:ascii="Times New Roman" w:hAnsi="Times New Roman" w:cs="Times New Roman"/>
          <w:b/>
          <w:i/>
          <w:sz w:val="28"/>
          <w:szCs w:val="28"/>
        </w:rPr>
        <w:t xml:space="preserve"> составляет </w:t>
      </w:r>
      <w:r w:rsidR="00D9429D">
        <w:rPr>
          <w:rFonts w:ascii="Times New Roman" w:hAnsi="Times New Roman" w:cs="Times New Roman"/>
          <w:b/>
          <w:i/>
          <w:sz w:val="28"/>
          <w:szCs w:val="28"/>
        </w:rPr>
        <w:t>0,90</w:t>
      </w:r>
      <w:r w:rsidRPr="00685E15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sectPr w:rsidR="00CC0CDC" w:rsidRPr="00685E15" w:rsidSect="00685E15">
      <w:headerReference w:type="default" r:id="rId1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691" w:rsidRDefault="00990691" w:rsidP="00CC0CDC">
      <w:r>
        <w:separator/>
      </w:r>
    </w:p>
  </w:endnote>
  <w:endnote w:type="continuationSeparator" w:id="0">
    <w:p w:rsidR="00990691" w:rsidRDefault="00990691" w:rsidP="00CC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53">
    <w:charset w:val="CC"/>
    <w:family w:val="auto"/>
    <w:pitch w:val="variable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691" w:rsidRDefault="00990691" w:rsidP="00CC0CDC">
      <w:r>
        <w:separator/>
      </w:r>
    </w:p>
  </w:footnote>
  <w:footnote w:type="continuationSeparator" w:id="0">
    <w:p w:rsidR="00990691" w:rsidRDefault="00990691" w:rsidP="00CC0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042699"/>
      <w:docPartObj>
        <w:docPartGallery w:val="Page Numbers (Top of Page)"/>
        <w:docPartUnique/>
      </w:docPartObj>
    </w:sdtPr>
    <w:sdtContent>
      <w:p w:rsidR="00AB6B80" w:rsidRDefault="00AB6B8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582">
          <w:rPr>
            <w:noProof/>
          </w:rPr>
          <w:t>21</w:t>
        </w:r>
        <w:r>
          <w:fldChar w:fldCharType="end"/>
        </w:r>
      </w:p>
    </w:sdtContent>
  </w:sdt>
  <w:p w:rsidR="00AB6B80" w:rsidRDefault="00AB6B8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7FCF"/>
    <w:multiLevelType w:val="hybridMultilevel"/>
    <w:tmpl w:val="B3E4AFCE"/>
    <w:lvl w:ilvl="0" w:tplc="E710FCBC">
      <w:start w:val="1"/>
      <w:numFmt w:val="decimal"/>
      <w:lvlText w:val="%1)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04718"/>
    <w:multiLevelType w:val="hybridMultilevel"/>
    <w:tmpl w:val="2F5AF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E6206"/>
    <w:multiLevelType w:val="multilevel"/>
    <w:tmpl w:val="97BC8F4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A63368A"/>
    <w:multiLevelType w:val="multilevel"/>
    <w:tmpl w:val="F2287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17055B"/>
    <w:multiLevelType w:val="hybridMultilevel"/>
    <w:tmpl w:val="86969D28"/>
    <w:lvl w:ilvl="0" w:tplc="30D8269C">
      <w:start w:val="2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5D4ECE"/>
    <w:multiLevelType w:val="multilevel"/>
    <w:tmpl w:val="0AD60E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1D7491"/>
    <w:multiLevelType w:val="hybridMultilevel"/>
    <w:tmpl w:val="EAE4ADC6"/>
    <w:lvl w:ilvl="0" w:tplc="5A20D5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2465CB"/>
    <w:multiLevelType w:val="hybridMultilevel"/>
    <w:tmpl w:val="3BE2980E"/>
    <w:lvl w:ilvl="0" w:tplc="C6AC4122">
      <w:start w:val="1"/>
      <w:numFmt w:val="decimal"/>
      <w:lvlText w:val="%1)"/>
      <w:lvlJc w:val="left"/>
      <w:pPr>
        <w:ind w:left="10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>
    <w:nsid w:val="194F1E0D"/>
    <w:multiLevelType w:val="multilevel"/>
    <w:tmpl w:val="033A02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A97AFC"/>
    <w:multiLevelType w:val="hybridMultilevel"/>
    <w:tmpl w:val="5BCABBD2"/>
    <w:lvl w:ilvl="0" w:tplc="9A92787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1D6966"/>
    <w:multiLevelType w:val="hybridMultilevel"/>
    <w:tmpl w:val="7072221A"/>
    <w:lvl w:ilvl="0" w:tplc="691602D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28C432EE"/>
    <w:multiLevelType w:val="hybridMultilevel"/>
    <w:tmpl w:val="1D28DBDE"/>
    <w:lvl w:ilvl="0" w:tplc="9FE82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BC2EBF"/>
    <w:multiLevelType w:val="hybridMultilevel"/>
    <w:tmpl w:val="1CB4642C"/>
    <w:lvl w:ilvl="0" w:tplc="63A0700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4C058B"/>
    <w:multiLevelType w:val="multilevel"/>
    <w:tmpl w:val="B27248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60329C"/>
    <w:multiLevelType w:val="hybridMultilevel"/>
    <w:tmpl w:val="B4DCF758"/>
    <w:lvl w:ilvl="0" w:tplc="B0C285F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1C66E2"/>
    <w:multiLevelType w:val="hybridMultilevel"/>
    <w:tmpl w:val="98DEF758"/>
    <w:lvl w:ilvl="0" w:tplc="C8E0BB8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1BC2A9D"/>
    <w:multiLevelType w:val="hybridMultilevel"/>
    <w:tmpl w:val="D81C2132"/>
    <w:lvl w:ilvl="0" w:tplc="F1862FBC">
      <w:start w:val="1"/>
      <w:numFmt w:val="decimal"/>
      <w:lvlText w:val="%1."/>
      <w:lvlJc w:val="left"/>
      <w:pPr>
        <w:ind w:left="1050" w:hanging="360"/>
      </w:pPr>
      <w:rPr>
        <w:rFonts w:eastAsia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17">
    <w:nsid w:val="375451D9"/>
    <w:multiLevelType w:val="multilevel"/>
    <w:tmpl w:val="6C3EFE7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465901D5"/>
    <w:multiLevelType w:val="multilevel"/>
    <w:tmpl w:val="C8EEF0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EF7FCE"/>
    <w:multiLevelType w:val="hybridMultilevel"/>
    <w:tmpl w:val="20E08E4C"/>
    <w:lvl w:ilvl="0" w:tplc="C5BEC6CC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BC5ABB"/>
    <w:multiLevelType w:val="hybridMultilevel"/>
    <w:tmpl w:val="3B36FA52"/>
    <w:lvl w:ilvl="0" w:tplc="050A90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290121"/>
    <w:multiLevelType w:val="hybridMultilevel"/>
    <w:tmpl w:val="EE4ED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A06D3E"/>
    <w:multiLevelType w:val="hybridMultilevel"/>
    <w:tmpl w:val="E014DCB6"/>
    <w:lvl w:ilvl="0" w:tplc="FAD4368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>
    <w:nsid w:val="5F8D6607"/>
    <w:multiLevelType w:val="hybridMultilevel"/>
    <w:tmpl w:val="C0AAEE64"/>
    <w:lvl w:ilvl="0" w:tplc="ACAA8DF0">
      <w:start w:val="2022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8A26B4"/>
    <w:multiLevelType w:val="multilevel"/>
    <w:tmpl w:val="046854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6FA4122"/>
    <w:multiLevelType w:val="hybridMultilevel"/>
    <w:tmpl w:val="C1F8BFDE"/>
    <w:lvl w:ilvl="0" w:tplc="ED5C750C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C71795C"/>
    <w:multiLevelType w:val="hybridMultilevel"/>
    <w:tmpl w:val="1B3AF7A4"/>
    <w:lvl w:ilvl="0" w:tplc="00F4025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3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0"/>
  </w:num>
  <w:num w:numId="17">
    <w:abstractNumId w:val="11"/>
  </w:num>
  <w:num w:numId="18">
    <w:abstractNumId w:val="1"/>
  </w:num>
  <w:num w:numId="19">
    <w:abstractNumId w:val="22"/>
  </w:num>
  <w:num w:numId="20">
    <w:abstractNumId w:val="6"/>
  </w:num>
  <w:num w:numId="21">
    <w:abstractNumId w:val="5"/>
  </w:num>
  <w:num w:numId="22">
    <w:abstractNumId w:val="3"/>
  </w:num>
  <w:num w:numId="23">
    <w:abstractNumId w:val="13"/>
  </w:num>
  <w:num w:numId="24">
    <w:abstractNumId w:val="8"/>
  </w:num>
  <w:num w:numId="25">
    <w:abstractNumId w:val="18"/>
  </w:num>
  <w:num w:numId="26">
    <w:abstractNumId w:val="24"/>
  </w:num>
  <w:num w:numId="27">
    <w:abstractNumId w:val="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DE5"/>
    <w:rsid w:val="000019FE"/>
    <w:rsid w:val="00004129"/>
    <w:rsid w:val="00010548"/>
    <w:rsid w:val="000147BC"/>
    <w:rsid w:val="00017FF8"/>
    <w:rsid w:val="0002347B"/>
    <w:rsid w:val="00024576"/>
    <w:rsid w:val="0002690D"/>
    <w:rsid w:val="0003003D"/>
    <w:rsid w:val="00030CEB"/>
    <w:rsid w:val="000412AA"/>
    <w:rsid w:val="00041F1A"/>
    <w:rsid w:val="00045F7A"/>
    <w:rsid w:val="00047A31"/>
    <w:rsid w:val="00052AF0"/>
    <w:rsid w:val="00062BA7"/>
    <w:rsid w:val="00063304"/>
    <w:rsid w:val="000646CA"/>
    <w:rsid w:val="00066808"/>
    <w:rsid w:val="00066928"/>
    <w:rsid w:val="0007730E"/>
    <w:rsid w:val="00081FF9"/>
    <w:rsid w:val="00085898"/>
    <w:rsid w:val="00091500"/>
    <w:rsid w:val="000915D8"/>
    <w:rsid w:val="000A3240"/>
    <w:rsid w:val="000B12A0"/>
    <w:rsid w:val="000B1DC7"/>
    <w:rsid w:val="000B4FEB"/>
    <w:rsid w:val="000B5B84"/>
    <w:rsid w:val="000C1BEB"/>
    <w:rsid w:val="000C44CE"/>
    <w:rsid w:val="000C502E"/>
    <w:rsid w:val="000C67EC"/>
    <w:rsid w:val="000D26A5"/>
    <w:rsid w:val="000D3BD7"/>
    <w:rsid w:val="000D5FD2"/>
    <w:rsid w:val="000D6596"/>
    <w:rsid w:val="000D6ADD"/>
    <w:rsid w:val="000E1F92"/>
    <w:rsid w:val="000E5BC2"/>
    <w:rsid w:val="000E6E84"/>
    <w:rsid w:val="000E791D"/>
    <w:rsid w:val="000F6CE0"/>
    <w:rsid w:val="00103926"/>
    <w:rsid w:val="0010602C"/>
    <w:rsid w:val="0011642B"/>
    <w:rsid w:val="00127B26"/>
    <w:rsid w:val="001301F8"/>
    <w:rsid w:val="0013162F"/>
    <w:rsid w:val="00135074"/>
    <w:rsid w:val="001352A6"/>
    <w:rsid w:val="001357C4"/>
    <w:rsid w:val="00143E37"/>
    <w:rsid w:val="001441A7"/>
    <w:rsid w:val="001449E4"/>
    <w:rsid w:val="00150F41"/>
    <w:rsid w:val="001601BF"/>
    <w:rsid w:val="00160CAB"/>
    <w:rsid w:val="00181B0D"/>
    <w:rsid w:val="00185E04"/>
    <w:rsid w:val="00186270"/>
    <w:rsid w:val="001865F4"/>
    <w:rsid w:val="00187003"/>
    <w:rsid w:val="00190323"/>
    <w:rsid w:val="0019036A"/>
    <w:rsid w:val="00190998"/>
    <w:rsid w:val="00192803"/>
    <w:rsid w:val="0019675D"/>
    <w:rsid w:val="001A029C"/>
    <w:rsid w:val="001A1CFE"/>
    <w:rsid w:val="001A3499"/>
    <w:rsid w:val="001A449E"/>
    <w:rsid w:val="001B573F"/>
    <w:rsid w:val="001C6888"/>
    <w:rsid w:val="001C68D7"/>
    <w:rsid w:val="001C7C8E"/>
    <w:rsid w:val="001D0EC4"/>
    <w:rsid w:val="001D3A63"/>
    <w:rsid w:val="001D3E90"/>
    <w:rsid w:val="001D646A"/>
    <w:rsid w:val="001E353B"/>
    <w:rsid w:val="001E46E1"/>
    <w:rsid w:val="001E6700"/>
    <w:rsid w:val="001F4AB5"/>
    <w:rsid w:val="001F4DDF"/>
    <w:rsid w:val="001F5DB0"/>
    <w:rsid w:val="001F6951"/>
    <w:rsid w:val="001F6D3E"/>
    <w:rsid w:val="00200978"/>
    <w:rsid w:val="00200D6F"/>
    <w:rsid w:val="0020182C"/>
    <w:rsid w:val="00204608"/>
    <w:rsid w:val="00205375"/>
    <w:rsid w:val="00205439"/>
    <w:rsid w:val="00205782"/>
    <w:rsid w:val="002109C3"/>
    <w:rsid w:val="0021256E"/>
    <w:rsid w:val="002127A7"/>
    <w:rsid w:val="00212D66"/>
    <w:rsid w:val="00214A04"/>
    <w:rsid w:val="0021507C"/>
    <w:rsid w:val="00215AAB"/>
    <w:rsid w:val="00216472"/>
    <w:rsid w:val="002242AD"/>
    <w:rsid w:val="002331D5"/>
    <w:rsid w:val="00236779"/>
    <w:rsid w:val="00240F9E"/>
    <w:rsid w:val="00242E1F"/>
    <w:rsid w:val="00246B53"/>
    <w:rsid w:val="00246CA6"/>
    <w:rsid w:val="0025039D"/>
    <w:rsid w:val="0025172F"/>
    <w:rsid w:val="00251CAA"/>
    <w:rsid w:val="00254131"/>
    <w:rsid w:val="002747AC"/>
    <w:rsid w:val="00275433"/>
    <w:rsid w:val="002771C9"/>
    <w:rsid w:val="002808F4"/>
    <w:rsid w:val="0028130C"/>
    <w:rsid w:val="00282646"/>
    <w:rsid w:val="00284A26"/>
    <w:rsid w:val="00284AB1"/>
    <w:rsid w:val="00284BB7"/>
    <w:rsid w:val="0028503F"/>
    <w:rsid w:val="002942BC"/>
    <w:rsid w:val="00297767"/>
    <w:rsid w:val="002A15F2"/>
    <w:rsid w:val="002A2AA9"/>
    <w:rsid w:val="002A51C0"/>
    <w:rsid w:val="002A6C7B"/>
    <w:rsid w:val="002B0392"/>
    <w:rsid w:val="002B0742"/>
    <w:rsid w:val="002B2183"/>
    <w:rsid w:val="002B3341"/>
    <w:rsid w:val="002B6A38"/>
    <w:rsid w:val="002C27E9"/>
    <w:rsid w:val="002C3D18"/>
    <w:rsid w:val="002D0641"/>
    <w:rsid w:val="002D0828"/>
    <w:rsid w:val="002D59A8"/>
    <w:rsid w:val="002E0D60"/>
    <w:rsid w:val="002E2808"/>
    <w:rsid w:val="002E3379"/>
    <w:rsid w:val="002E5853"/>
    <w:rsid w:val="002F2ABE"/>
    <w:rsid w:val="002F48E6"/>
    <w:rsid w:val="002F62A2"/>
    <w:rsid w:val="00300021"/>
    <w:rsid w:val="0030080C"/>
    <w:rsid w:val="00300CA7"/>
    <w:rsid w:val="003017BC"/>
    <w:rsid w:val="0030287B"/>
    <w:rsid w:val="00302FFB"/>
    <w:rsid w:val="00305212"/>
    <w:rsid w:val="00305AF4"/>
    <w:rsid w:val="00306746"/>
    <w:rsid w:val="0030755E"/>
    <w:rsid w:val="003104DB"/>
    <w:rsid w:val="0031254A"/>
    <w:rsid w:val="00316A69"/>
    <w:rsid w:val="00322C19"/>
    <w:rsid w:val="00323F26"/>
    <w:rsid w:val="0032591F"/>
    <w:rsid w:val="00330A73"/>
    <w:rsid w:val="0033629C"/>
    <w:rsid w:val="00336569"/>
    <w:rsid w:val="003366D6"/>
    <w:rsid w:val="00337AF4"/>
    <w:rsid w:val="00340F83"/>
    <w:rsid w:val="003425D6"/>
    <w:rsid w:val="00351B39"/>
    <w:rsid w:val="003559DC"/>
    <w:rsid w:val="003563BF"/>
    <w:rsid w:val="00356E89"/>
    <w:rsid w:val="003577D8"/>
    <w:rsid w:val="00360A13"/>
    <w:rsid w:val="00365CE8"/>
    <w:rsid w:val="0036676C"/>
    <w:rsid w:val="0036711C"/>
    <w:rsid w:val="00371034"/>
    <w:rsid w:val="00373BAF"/>
    <w:rsid w:val="00376429"/>
    <w:rsid w:val="00376CB7"/>
    <w:rsid w:val="00380074"/>
    <w:rsid w:val="003849EB"/>
    <w:rsid w:val="003870B5"/>
    <w:rsid w:val="00387774"/>
    <w:rsid w:val="003919BE"/>
    <w:rsid w:val="003A0016"/>
    <w:rsid w:val="003A0F22"/>
    <w:rsid w:val="003A5834"/>
    <w:rsid w:val="003A5B27"/>
    <w:rsid w:val="003A6AC7"/>
    <w:rsid w:val="003A7FB3"/>
    <w:rsid w:val="003B2798"/>
    <w:rsid w:val="003B2ABE"/>
    <w:rsid w:val="003B2DF1"/>
    <w:rsid w:val="003B406F"/>
    <w:rsid w:val="003B68BA"/>
    <w:rsid w:val="003C1998"/>
    <w:rsid w:val="003C3503"/>
    <w:rsid w:val="003C7B07"/>
    <w:rsid w:val="003D1A4A"/>
    <w:rsid w:val="003D4036"/>
    <w:rsid w:val="003D4B0F"/>
    <w:rsid w:val="003D5242"/>
    <w:rsid w:val="003F0EFA"/>
    <w:rsid w:val="003F105E"/>
    <w:rsid w:val="003F351D"/>
    <w:rsid w:val="003F42D2"/>
    <w:rsid w:val="003F691E"/>
    <w:rsid w:val="003F742D"/>
    <w:rsid w:val="00400748"/>
    <w:rsid w:val="0040516F"/>
    <w:rsid w:val="00411BA5"/>
    <w:rsid w:val="00416C4C"/>
    <w:rsid w:val="00424A40"/>
    <w:rsid w:val="00430E29"/>
    <w:rsid w:val="00430E3B"/>
    <w:rsid w:val="00431487"/>
    <w:rsid w:val="004332B3"/>
    <w:rsid w:val="00443C9B"/>
    <w:rsid w:val="00445DBB"/>
    <w:rsid w:val="0044622F"/>
    <w:rsid w:val="0046102A"/>
    <w:rsid w:val="0046161B"/>
    <w:rsid w:val="00463139"/>
    <w:rsid w:val="00465733"/>
    <w:rsid w:val="004673C6"/>
    <w:rsid w:val="00471E35"/>
    <w:rsid w:val="00472EEE"/>
    <w:rsid w:val="00474E6C"/>
    <w:rsid w:val="00477D3E"/>
    <w:rsid w:val="0048238F"/>
    <w:rsid w:val="00483AB7"/>
    <w:rsid w:val="00485A15"/>
    <w:rsid w:val="00496EA7"/>
    <w:rsid w:val="004A0235"/>
    <w:rsid w:val="004A5B8D"/>
    <w:rsid w:val="004A6B95"/>
    <w:rsid w:val="004B116C"/>
    <w:rsid w:val="004B2A22"/>
    <w:rsid w:val="004B4EC2"/>
    <w:rsid w:val="004B69BD"/>
    <w:rsid w:val="004B7436"/>
    <w:rsid w:val="004C0F53"/>
    <w:rsid w:val="004C1AF0"/>
    <w:rsid w:val="004C3DAB"/>
    <w:rsid w:val="004C473A"/>
    <w:rsid w:val="004C7B20"/>
    <w:rsid w:val="004D3989"/>
    <w:rsid w:val="004D4198"/>
    <w:rsid w:val="004D4617"/>
    <w:rsid w:val="004D6185"/>
    <w:rsid w:val="004D79DA"/>
    <w:rsid w:val="004E34FD"/>
    <w:rsid w:val="004E46F6"/>
    <w:rsid w:val="004F2262"/>
    <w:rsid w:val="004F3B39"/>
    <w:rsid w:val="004F5ED9"/>
    <w:rsid w:val="004F6192"/>
    <w:rsid w:val="004F7163"/>
    <w:rsid w:val="00502B1E"/>
    <w:rsid w:val="005058B0"/>
    <w:rsid w:val="005069F7"/>
    <w:rsid w:val="00506BA6"/>
    <w:rsid w:val="00507206"/>
    <w:rsid w:val="00511EBA"/>
    <w:rsid w:val="00516921"/>
    <w:rsid w:val="00517C9C"/>
    <w:rsid w:val="00520258"/>
    <w:rsid w:val="005212F6"/>
    <w:rsid w:val="005226FF"/>
    <w:rsid w:val="00525425"/>
    <w:rsid w:val="00526AEF"/>
    <w:rsid w:val="0053620D"/>
    <w:rsid w:val="00537F75"/>
    <w:rsid w:val="00540400"/>
    <w:rsid w:val="005404F8"/>
    <w:rsid w:val="0054313F"/>
    <w:rsid w:val="00550758"/>
    <w:rsid w:val="005527B9"/>
    <w:rsid w:val="00556293"/>
    <w:rsid w:val="005600E0"/>
    <w:rsid w:val="0056765C"/>
    <w:rsid w:val="005750FF"/>
    <w:rsid w:val="00577A47"/>
    <w:rsid w:val="00577ADC"/>
    <w:rsid w:val="00580195"/>
    <w:rsid w:val="00580249"/>
    <w:rsid w:val="00584358"/>
    <w:rsid w:val="005850C7"/>
    <w:rsid w:val="00585CDD"/>
    <w:rsid w:val="00595673"/>
    <w:rsid w:val="005956EC"/>
    <w:rsid w:val="00595786"/>
    <w:rsid w:val="00596BBF"/>
    <w:rsid w:val="00597CD5"/>
    <w:rsid w:val="005A120E"/>
    <w:rsid w:val="005A17D8"/>
    <w:rsid w:val="005A3D6D"/>
    <w:rsid w:val="005A4C5F"/>
    <w:rsid w:val="005A5384"/>
    <w:rsid w:val="005B28A4"/>
    <w:rsid w:val="005B475E"/>
    <w:rsid w:val="005C1B73"/>
    <w:rsid w:val="005C22AD"/>
    <w:rsid w:val="005C59F9"/>
    <w:rsid w:val="005D04B7"/>
    <w:rsid w:val="005D12A1"/>
    <w:rsid w:val="005D42DF"/>
    <w:rsid w:val="005E2DAF"/>
    <w:rsid w:val="005E4A6A"/>
    <w:rsid w:val="005E5DE5"/>
    <w:rsid w:val="005F0B76"/>
    <w:rsid w:val="005F2157"/>
    <w:rsid w:val="005F2FDC"/>
    <w:rsid w:val="00601BFE"/>
    <w:rsid w:val="00607B18"/>
    <w:rsid w:val="00615DC2"/>
    <w:rsid w:val="006168F6"/>
    <w:rsid w:val="00617570"/>
    <w:rsid w:val="00623EB6"/>
    <w:rsid w:val="00624C63"/>
    <w:rsid w:val="00625157"/>
    <w:rsid w:val="00633402"/>
    <w:rsid w:val="006342C7"/>
    <w:rsid w:val="00640C76"/>
    <w:rsid w:val="006432DB"/>
    <w:rsid w:val="006459A4"/>
    <w:rsid w:val="00646539"/>
    <w:rsid w:val="00661563"/>
    <w:rsid w:val="00666FDF"/>
    <w:rsid w:val="00667494"/>
    <w:rsid w:val="00685E15"/>
    <w:rsid w:val="00692DFE"/>
    <w:rsid w:val="00694111"/>
    <w:rsid w:val="00695F18"/>
    <w:rsid w:val="006A42E1"/>
    <w:rsid w:val="006A477A"/>
    <w:rsid w:val="006B5317"/>
    <w:rsid w:val="006B7AC0"/>
    <w:rsid w:val="006B7BCA"/>
    <w:rsid w:val="006C2803"/>
    <w:rsid w:val="006D19F7"/>
    <w:rsid w:val="006D1C04"/>
    <w:rsid w:val="006E15A3"/>
    <w:rsid w:val="006E34CB"/>
    <w:rsid w:val="006E3A16"/>
    <w:rsid w:val="006E65EA"/>
    <w:rsid w:val="006F08B3"/>
    <w:rsid w:val="006F13FE"/>
    <w:rsid w:val="006F51C9"/>
    <w:rsid w:val="006F6AF7"/>
    <w:rsid w:val="00702F08"/>
    <w:rsid w:val="007033AA"/>
    <w:rsid w:val="00703ADC"/>
    <w:rsid w:val="007048CD"/>
    <w:rsid w:val="0070647D"/>
    <w:rsid w:val="00713828"/>
    <w:rsid w:val="00717E84"/>
    <w:rsid w:val="0072287A"/>
    <w:rsid w:val="007266CB"/>
    <w:rsid w:val="00734801"/>
    <w:rsid w:val="00735F97"/>
    <w:rsid w:val="007368CE"/>
    <w:rsid w:val="00737ED0"/>
    <w:rsid w:val="00741132"/>
    <w:rsid w:val="007528EB"/>
    <w:rsid w:val="00763B3F"/>
    <w:rsid w:val="00766E25"/>
    <w:rsid w:val="0077056E"/>
    <w:rsid w:val="0077147D"/>
    <w:rsid w:val="00772677"/>
    <w:rsid w:val="00774306"/>
    <w:rsid w:val="007757BA"/>
    <w:rsid w:val="007765FB"/>
    <w:rsid w:val="0077758D"/>
    <w:rsid w:val="00780EC8"/>
    <w:rsid w:val="00781422"/>
    <w:rsid w:val="00781C41"/>
    <w:rsid w:val="00785599"/>
    <w:rsid w:val="007903AE"/>
    <w:rsid w:val="00797EFA"/>
    <w:rsid w:val="007A4281"/>
    <w:rsid w:val="007A48AF"/>
    <w:rsid w:val="007A5514"/>
    <w:rsid w:val="007A5C53"/>
    <w:rsid w:val="007B2CF8"/>
    <w:rsid w:val="007B3B63"/>
    <w:rsid w:val="007B71C0"/>
    <w:rsid w:val="007C0835"/>
    <w:rsid w:val="007C13C5"/>
    <w:rsid w:val="007D2063"/>
    <w:rsid w:val="007D3C4B"/>
    <w:rsid w:val="007D4049"/>
    <w:rsid w:val="007E3E92"/>
    <w:rsid w:val="007F0800"/>
    <w:rsid w:val="007F2493"/>
    <w:rsid w:val="007F3C14"/>
    <w:rsid w:val="007F4371"/>
    <w:rsid w:val="00802296"/>
    <w:rsid w:val="00803C4E"/>
    <w:rsid w:val="008048D4"/>
    <w:rsid w:val="00810666"/>
    <w:rsid w:val="008123B5"/>
    <w:rsid w:val="008128E7"/>
    <w:rsid w:val="00814844"/>
    <w:rsid w:val="0081522B"/>
    <w:rsid w:val="00817516"/>
    <w:rsid w:val="00820B90"/>
    <w:rsid w:val="008213C7"/>
    <w:rsid w:val="00822C32"/>
    <w:rsid w:val="00825FD1"/>
    <w:rsid w:val="008317B5"/>
    <w:rsid w:val="0083499E"/>
    <w:rsid w:val="008419D9"/>
    <w:rsid w:val="00845054"/>
    <w:rsid w:val="008564FF"/>
    <w:rsid w:val="008571B6"/>
    <w:rsid w:val="0086003A"/>
    <w:rsid w:val="00860EA8"/>
    <w:rsid w:val="00862A68"/>
    <w:rsid w:val="00873700"/>
    <w:rsid w:val="00874CB2"/>
    <w:rsid w:val="008800AB"/>
    <w:rsid w:val="00880539"/>
    <w:rsid w:val="008878F7"/>
    <w:rsid w:val="00892AAC"/>
    <w:rsid w:val="0089370D"/>
    <w:rsid w:val="00893C5F"/>
    <w:rsid w:val="00894FAD"/>
    <w:rsid w:val="008A6985"/>
    <w:rsid w:val="008B2407"/>
    <w:rsid w:val="008B2D6B"/>
    <w:rsid w:val="008B4E6A"/>
    <w:rsid w:val="008C0B27"/>
    <w:rsid w:val="008C31D2"/>
    <w:rsid w:val="008C6CAA"/>
    <w:rsid w:val="008D1779"/>
    <w:rsid w:val="008D2722"/>
    <w:rsid w:val="008D685E"/>
    <w:rsid w:val="008D723F"/>
    <w:rsid w:val="008E092F"/>
    <w:rsid w:val="008E17EC"/>
    <w:rsid w:val="008E71C8"/>
    <w:rsid w:val="008F4855"/>
    <w:rsid w:val="008F615E"/>
    <w:rsid w:val="00913983"/>
    <w:rsid w:val="009227EF"/>
    <w:rsid w:val="00923821"/>
    <w:rsid w:val="00931860"/>
    <w:rsid w:val="009320AD"/>
    <w:rsid w:val="00932516"/>
    <w:rsid w:val="00935E13"/>
    <w:rsid w:val="009419C7"/>
    <w:rsid w:val="00942AC8"/>
    <w:rsid w:val="00956B8D"/>
    <w:rsid w:val="0096013E"/>
    <w:rsid w:val="00961372"/>
    <w:rsid w:val="00972480"/>
    <w:rsid w:val="009821AE"/>
    <w:rsid w:val="00990691"/>
    <w:rsid w:val="00990C0B"/>
    <w:rsid w:val="00995051"/>
    <w:rsid w:val="00995EB7"/>
    <w:rsid w:val="009A0EF0"/>
    <w:rsid w:val="009A6B31"/>
    <w:rsid w:val="009A731D"/>
    <w:rsid w:val="009C1D90"/>
    <w:rsid w:val="009C2988"/>
    <w:rsid w:val="009C5AE3"/>
    <w:rsid w:val="009C6174"/>
    <w:rsid w:val="009D300C"/>
    <w:rsid w:val="009D4867"/>
    <w:rsid w:val="009D524F"/>
    <w:rsid w:val="009D6379"/>
    <w:rsid w:val="009E05A7"/>
    <w:rsid w:val="009E19B2"/>
    <w:rsid w:val="009E5D6A"/>
    <w:rsid w:val="009F1FB5"/>
    <w:rsid w:val="009F20C2"/>
    <w:rsid w:val="009F6A5C"/>
    <w:rsid w:val="00A06AC6"/>
    <w:rsid w:val="00A07C6D"/>
    <w:rsid w:val="00A1228D"/>
    <w:rsid w:val="00A12875"/>
    <w:rsid w:val="00A13877"/>
    <w:rsid w:val="00A17B2A"/>
    <w:rsid w:val="00A2403B"/>
    <w:rsid w:val="00A26356"/>
    <w:rsid w:val="00A30CAB"/>
    <w:rsid w:val="00A30FF1"/>
    <w:rsid w:val="00A32AAF"/>
    <w:rsid w:val="00A3448E"/>
    <w:rsid w:val="00A363D2"/>
    <w:rsid w:val="00A406FD"/>
    <w:rsid w:val="00A41125"/>
    <w:rsid w:val="00A41F36"/>
    <w:rsid w:val="00A437FE"/>
    <w:rsid w:val="00A47721"/>
    <w:rsid w:val="00A501EC"/>
    <w:rsid w:val="00A551F8"/>
    <w:rsid w:val="00A6256C"/>
    <w:rsid w:val="00A62A97"/>
    <w:rsid w:val="00A62B8A"/>
    <w:rsid w:val="00A65A07"/>
    <w:rsid w:val="00A6616D"/>
    <w:rsid w:val="00A66C14"/>
    <w:rsid w:val="00A67424"/>
    <w:rsid w:val="00A70155"/>
    <w:rsid w:val="00A70313"/>
    <w:rsid w:val="00A712BC"/>
    <w:rsid w:val="00A71C0C"/>
    <w:rsid w:val="00A73CD4"/>
    <w:rsid w:val="00A7476B"/>
    <w:rsid w:val="00A74947"/>
    <w:rsid w:val="00A76A7F"/>
    <w:rsid w:val="00A8008E"/>
    <w:rsid w:val="00A8294C"/>
    <w:rsid w:val="00A82FCB"/>
    <w:rsid w:val="00A9065C"/>
    <w:rsid w:val="00A90AA3"/>
    <w:rsid w:val="00A94743"/>
    <w:rsid w:val="00A97C12"/>
    <w:rsid w:val="00AA236E"/>
    <w:rsid w:val="00AA687B"/>
    <w:rsid w:val="00AA75D9"/>
    <w:rsid w:val="00AB327B"/>
    <w:rsid w:val="00AB3D68"/>
    <w:rsid w:val="00AB6B80"/>
    <w:rsid w:val="00AB6CFE"/>
    <w:rsid w:val="00AC0E8D"/>
    <w:rsid w:val="00AC16DB"/>
    <w:rsid w:val="00AC201F"/>
    <w:rsid w:val="00AC256E"/>
    <w:rsid w:val="00AC25FE"/>
    <w:rsid w:val="00AC4EEF"/>
    <w:rsid w:val="00AD0B11"/>
    <w:rsid w:val="00AD1B89"/>
    <w:rsid w:val="00AD49C7"/>
    <w:rsid w:val="00AD7863"/>
    <w:rsid w:val="00AE27C0"/>
    <w:rsid w:val="00AE3B0F"/>
    <w:rsid w:val="00AE5223"/>
    <w:rsid w:val="00AF053C"/>
    <w:rsid w:val="00AF27F0"/>
    <w:rsid w:val="00AF51CE"/>
    <w:rsid w:val="00B0041C"/>
    <w:rsid w:val="00B01FA5"/>
    <w:rsid w:val="00B04164"/>
    <w:rsid w:val="00B058BE"/>
    <w:rsid w:val="00B0648D"/>
    <w:rsid w:val="00B11C6C"/>
    <w:rsid w:val="00B121F5"/>
    <w:rsid w:val="00B13ECC"/>
    <w:rsid w:val="00B21877"/>
    <w:rsid w:val="00B22891"/>
    <w:rsid w:val="00B310F7"/>
    <w:rsid w:val="00B34500"/>
    <w:rsid w:val="00B3473E"/>
    <w:rsid w:val="00B367B0"/>
    <w:rsid w:val="00B44FE7"/>
    <w:rsid w:val="00B45910"/>
    <w:rsid w:val="00B46467"/>
    <w:rsid w:val="00B518BC"/>
    <w:rsid w:val="00B54CE2"/>
    <w:rsid w:val="00B55D47"/>
    <w:rsid w:val="00B61508"/>
    <w:rsid w:val="00B61771"/>
    <w:rsid w:val="00B62E17"/>
    <w:rsid w:val="00B6423F"/>
    <w:rsid w:val="00B64CE6"/>
    <w:rsid w:val="00B67480"/>
    <w:rsid w:val="00B67DAF"/>
    <w:rsid w:val="00B74394"/>
    <w:rsid w:val="00B757ED"/>
    <w:rsid w:val="00B804F3"/>
    <w:rsid w:val="00B809C1"/>
    <w:rsid w:val="00B85539"/>
    <w:rsid w:val="00B85766"/>
    <w:rsid w:val="00B87EFE"/>
    <w:rsid w:val="00B9645D"/>
    <w:rsid w:val="00BA4CFB"/>
    <w:rsid w:val="00BA4D09"/>
    <w:rsid w:val="00BA7378"/>
    <w:rsid w:val="00BB04EE"/>
    <w:rsid w:val="00BB2F00"/>
    <w:rsid w:val="00BB5718"/>
    <w:rsid w:val="00BB74D1"/>
    <w:rsid w:val="00BC6AE9"/>
    <w:rsid w:val="00BD00DA"/>
    <w:rsid w:val="00BD14EF"/>
    <w:rsid w:val="00BD43D5"/>
    <w:rsid w:val="00BE3AB2"/>
    <w:rsid w:val="00BE5D2F"/>
    <w:rsid w:val="00BF0491"/>
    <w:rsid w:val="00BF1019"/>
    <w:rsid w:val="00BF2D9F"/>
    <w:rsid w:val="00BF5663"/>
    <w:rsid w:val="00BF597C"/>
    <w:rsid w:val="00BF7911"/>
    <w:rsid w:val="00C010D7"/>
    <w:rsid w:val="00C02F1E"/>
    <w:rsid w:val="00C06480"/>
    <w:rsid w:val="00C07F3C"/>
    <w:rsid w:val="00C11E91"/>
    <w:rsid w:val="00C133AB"/>
    <w:rsid w:val="00C15BA0"/>
    <w:rsid w:val="00C17A65"/>
    <w:rsid w:val="00C20FEC"/>
    <w:rsid w:val="00C23988"/>
    <w:rsid w:val="00C250C9"/>
    <w:rsid w:val="00C25FBD"/>
    <w:rsid w:val="00C32988"/>
    <w:rsid w:val="00C37362"/>
    <w:rsid w:val="00C405AE"/>
    <w:rsid w:val="00C45B1A"/>
    <w:rsid w:val="00C51081"/>
    <w:rsid w:val="00C54772"/>
    <w:rsid w:val="00C55C9D"/>
    <w:rsid w:val="00C56724"/>
    <w:rsid w:val="00C57F75"/>
    <w:rsid w:val="00C6027F"/>
    <w:rsid w:val="00C61046"/>
    <w:rsid w:val="00C65244"/>
    <w:rsid w:val="00C66B92"/>
    <w:rsid w:val="00C70B3D"/>
    <w:rsid w:val="00C71380"/>
    <w:rsid w:val="00C71CD0"/>
    <w:rsid w:val="00C722BE"/>
    <w:rsid w:val="00C750A7"/>
    <w:rsid w:val="00C8247D"/>
    <w:rsid w:val="00C82F6B"/>
    <w:rsid w:val="00C830A8"/>
    <w:rsid w:val="00C85705"/>
    <w:rsid w:val="00C93457"/>
    <w:rsid w:val="00C94474"/>
    <w:rsid w:val="00C95B13"/>
    <w:rsid w:val="00C968AF"/>
    <w:rsid w:val="00CA174B"/>
    <w:rsid w:val="00CA2E9E"/>
    <w:rsid w:val="00CA42CE"/>
    <w:rsid w:val="00CA4427"/>
    <w:rsid w:val="00CA481D"/>
    <w:rsid w:val="00CA573A"/>
    <w:rsid w:val="00CA6E9A"/>
    <w:rsid w:val="00CB2091"/>
    <w:rsid w:val="00CB30D2"/>
    <w:rsid w:val="00CB36EE"/>
    <w:rsid w:val="00CB3700"/>
    <w:rsid w:val="00CB7139"/>
    <w:rsid w:val="00CC0A40"/>
    <w:rsid w:val="00CC0CDC"/>
    <w:rsid w:val="00CC0DD2"/>
    <w:rsid w:val="00CC12C7"/>
    <w:rsid w:val="00CC2E8C"/>
    <w:rsid w:val="00CC6AEB"/>
    <w:rsid w:val="00CD43F9"/>
    <w:rsid w:val="00CD570A"/>
    <w:rsid w:val="00CD6E25"/>
    <w:rsid w:val="00CE0BCD"/>
    <w:rsid w:val="00CE1354"/>
    <w:rsid w:val="00CE5582"/>
    <w:rsid w:val="00CE56C7"/>
    <w:rsid w:val="00CF2E4E"/>
    <w:rsid w:val="00CF5D26"/>
    <w:rsid w:val="00CF622C"/>
    <w:rsid w:val="00CF6480"/>
    <w:rsid w:val="00CF69FC"/>
    <w:rsid w:val="00CF771E"/>
    <w:rsid w:val="00D049E0"/>
    <w:rsid w:val="00D1127C"/>
    <w:rsid w:val="00D126C6"/>
    <w:rsid w:val="00D13DAD"/>
    <w:rsid w:val="00D15E80"/>
    <w:rsid w:val="00D1672D"/>
    <w:rsid w:val="00D17E6B"/>
    <w:rsid w:val="00D210FE"/>
    <w:rsid w:val="00D24491"/>
    <w:rsid w:val="00D24F62"/>
    <w:rsid w:val="00D25BC8"/>
    <w:rsid w:val="00D300F7"/>
    <w:rsid w:val="00D3139A"/>
    <w:rsid w:val="00D31C50"/>
    <w:rsid w:val="00D31F3C"/>
    <w:rsid w:val="00D363D7"/>
    <w:rsid w:val="00D43A5D"/>
    <w:rsid w:val="00D4422B"/>
    <w:rsid w:val="00D451BF"/>
    <w:rsid w:val="00D478A4"/>
    <w:rsid w:val="00D52C4F"/>
    <w:rsid w:val="00D55772"/>
    <w:rsid w:val="00D5607E"/>
    <w:rsid w:val="00D6069E"/>
    <w:rsid w:val="00D6175E"/>
    <w:rsid w:val="00D62C52"/>
    <w:rsid w:val="00D63F48"/>
    <w:rsid w:val="00D64F7B"/>
    <w:rsid w:val="00D65A1F"/>
    <w:rsid w:val="00D669EB"/>
    <w:rsid w:val="00D7341A"/>
    <w:rsid w:val="00D74439"/>
    <w:rsid w:val="00D74833"/>
    <w:rsid w:val="00D753B6"/>
    <w:rsid w:val="00D77CAE"/>
    <w:rsid w:val="00D77E82"/>
    <w:rsid w:val="00D848F7"/>
    <w:rsid w:val="00D8797A"/>
    <w:rsid w:val="00D9206D"/>
    <w:rsid w:val="00D92923"/>
    <w:rsid w:val="00D9429D"/>
    <w:rsid w:val="00D961F5"/>
    <w:rsid w:val="00D96AE9"/>
    <w:rsid w:val="00D96D55"/>
    <w:rsid w:val="00D96ECA"/>
    <w:rsid w:val="00DA11F4"/>
    <w:rsid w:val="00DA3063"/>
    <w:rsid w:val="00DA342F"/>
    <w:rsid w:val="00DB2D31"/>
    <w:rsid w:val="00DB4E4E"/>
    <w:rsid w:val="00DC2DC3"/>
    <w:rsid w:val="00DC463B"/>
    <w:rsid w:val="00DC4821"/>
    <w:rsid w:val="00DC62BA"/>
    <w:rsid w:val="00DC6A31"/>
    <w:rsid w:val="00DC6B05"/>
    <w:rsid w:val="00DC720E"/>
    <w:rsid w:val="00DD151D"/>
    <w:rsid w:val="00DD3965"/>
    <w:rsid w:val="00DD4681"/>
    <w:rsid w:val="00DD7424"/>
    <w:rsid w:val="00DE4F8C"/>
    <w:rsid w:val="00DF438E"/>
    <w:rsid w:val="00E027C2"/>
    <w:rsid w:val="00E06947"/>
    <w:rsid w:val="00E079B3"/>
    <w:rsid w:val="00E201EE"/>
    <w:rsid w:val="00E2200D"/>
    <w:rsid w:val="00E22290"/>
    <w:rsid w:val="00E30E87"/>
    <w:rsid w:val="00E318CD"/>
    <w:rsid w:val="00E35053"/>
    <w:rsid w:val="00E36579"/>
    <w:rsid w:val="00E37B27"/>
    <w:rsid w:val="00E41090"/>
    <w:rsid w:val="00E4568D"/>
    <w:rsid w:val="00E46A2A"/>
    <w:rsid w:val="00E47390"/>
    <w:rsid w:val="00E47853"/>
    <w:rsid w:val="00E55392"/>
    <w:rsid w:val="00E5622D"/>
    <w:rsid w:val="00E66F71"/>
    <w:rsid w:val="00E67688"/>
    <w:rsid w:val="00E70BC5"/>
    <w:rsid w:val="00E713C4"/>
    <w:rsid w:val="00E761A4"/>
    <w:rsid w:val="00E80E32"/>
    <w:rsid w:val="00E81F28"/>
    <w:rsid w:val="00E821F5"/>
    <w:rsid w:val="00E85174"/>
    <w:rsid w:val="00E86127"/>
    <w:rsid w:val="00E87C60"/>
    <w:rsid w:val="00E90212"/>
    <w:rsid w:val="00E93313"/>
    <w:rsid w:val="00E93E10"/>
    <w:rsid w:val="00E9610E"/>
    <w:rsid w:val="00E97FA5"/>
    <w:rsid w:val="00EA6544"/>
    <w:rsid w:val="00EB0A51"/>
    <w:rsid w:val="00EB1918"/>
    <w:rsid w:val="00EB3102"/>
    <w:rsid w:val="00EC2B0D"/>
    <w:rsid w:val="00EC4DFA"/>
    <w:rsid w:val="00EC5FF1"/>
    <w:rsid w:val="00ED180A"/>
    <w:rsid w:val="00ED1EDC"/>
    <w:rsid w:val="00ED337B"/>
    <w:rsid w:val="00ED3C40"/>
    <w:rsid w:val="00ED4640"/>
    <w:rsid w:val="00EE0CAE"/>
    <w:rsid w:val="00EE296B"/>
    <w:rsid w:val="00EF5B16"/>
    <w:rsid w:val="00EF6790"/>
    <w:rsid w:val="00F02603"/>
    <w:rsid w:val="00F05C3E"/>
    <w:rsid w:val="00F066E9"/>
    <w:rsid w:val="00F10DBC"/>
    <w:rsid w:val="00F1252A"/>
    <w:rsid w:val="00F137B7"/>
    <w:rsid w:val="00F144AF"/>
    <w:rsid w:val="00F14CC9"/>
    <w:rsid w:val="00F20CA3"/>
    <w:rsid w:val="00F20E25"/>
    <w:rsid w:val="00F251C3"/>
    <w:rsid w:val="00F30790"/>
    <w:rsid w:val="00F33D9D"/>
    <w:rsid w:val="00F346B0"/>
    <w:rsid w:val="00F36C4A"/>
    <w:rsid w:val="00F36E05"/>
    <w:rsid w:val="00F40826"/>
    <w:rsid w:val="00F42570"/>
    <w:rsid w:val="00F42E55"/>
    <w:rsid w:val="00F43D3C"/>
    <w:rsid w:val="00F5189B"/>
    <w:rsid w:val="00F52712"/>
    <w:rsid w:val="00F56424"/>
    <w:rsid w:val="00F62A28"/>
    <w:rsid w:val="00F72601"/>
    <w:rsid w:val="00F74409"/>
    <w:rsid w:val="00F8193B"/>
    <w:rsid w:val="00F828EB"/>
    <w:rsid w:val="00F82D76"/>
    <w:rsid w:val="00F85D71"/>
    <w:rsid w:val="00F86D45"/>
    <w:rsid w:val="00F95E2B"/>
    <w:rsid w:val="00F96FB1"/>
    <w:rsid w:val="00F974B3"/>
    <w:rsid w:val="00FB0D17"/>
    <w:rsid w:val="00FC3DD1"/>
    <w:rsid w:val="00FC4699"/>
    <w:rsid w:val="00FC5518"/>
    <w:rsid w:val="00FC600E"/>
    <w:rsid w:val="00FD27B6"/>
    <w:rsid w:val="00FD5008"/>
    <w:rsid w:val="00FD5DFE"/>
    <w:rsid w:val="00FE0D0E"/>
    <w:rsid w:val="00FE2C4C"/>
    <w:rsid w:val="00FE3266"/>
    <w:rsid w:val="00FF05CC"/>
    <w:rsid w:val="00FF3C60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D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CDC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C0CDC"/>
    <w:rPr>
      <w:rFonts w:ascii="PetersburgC" w:eastAsia="Times" w:hAnsi="PetersburgC"/>
      <w:sz w:val="28"/>
      <w:szCs w:val="24"/>
      <w:lang w:val="en-US" w:eastAsia="ru-RU"/>
    </w:rPr>
  </w:style>
  <w:style w:type="character" w:customStyle="1" w:styleId="a5">
    <w:name w:val="Основной текст Знак"/>
    <w:basedOn w:val="a0"/>
    <w:link w:val="a4"/>
    <w:semiHidden/>
    <w:rsid w:val="00CC0CDC"/>
    <w:rPr>
      <w:rFonts w:ascii="PetersburgC" w:eastAsia="Times" w:hAnsi="PetersburgC" w:cs="Times New Roman"/>
      <w:sz w:val="28"/>
      <w:szCs w:val="24"/>
      <w:lang w:val="en-US" w:eastAsia="ru-RU"/>
    </w:rPr>
  </w:style>
  <w:style w:type="paragraph" w:styleId="a6">
    <w:name w:val="List Paragraph"/>
    <w:basedOn w:val="a"/>
    <w:uiPriority w:val="34"/>
    <w:qFormat/>
    <w:rsid w:val="00CC0CDC"/>
    <w:pPr>
      <w:ind w:left="720"/>
      <w:contextualSpacing/>
    </w:pPr>
  </w:style>
  <w:style w:type="paragraph" w:customStyle="1" w:styleId="a7">
    <w:name w:val="Обычный (паспорт)"/>
    <w:basedOn w:val="a"/>
    <w:rsid w:val="00CC0CDC"/>
    <w:pPr>
      <w:spacing w:before="120"/>
    </w:pPr>
    <w:rPr>
      <w:rFonts w:ascii="Times New Roman" w:hAnsi="Times New Roman"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locked/>
    <w:rsid w:val="00CC0CDC"/>
    <w:rPr>
      <w:rFonts w:ascii="Calibri" w:eastAsia="Times New Roman" w:hAnsi="Calibri" w:cs="Calibri"/>
      <w:lang w:eastAsia="zh-CN"/>
    </w:rPr>
  </w:style>
  <w:style w:type="paragraph" w:customStyle="1" w:styleId="ConsPlusNormal0">
    <w:name w:val="ConsPlusNormal"/>
    <w:link w:val="ConsPlusNormal"/>
    <w:qFormat/>
    <w:rsid w:val="00CC0CDC"/>
    <w:pPr>
      <w:widowControl w:val="0"/>
      <w:suppressAutoHyphens/>
      <w:autoSpaceDE w:val="0"/>
    </w:pPr>
    <w:rPr>
      <w:rFonts w:ascii="Calibri" w:eastAsia="Times New Roman" w:hAnsi="Calibri" w:cs="Calibri"/>
      <w:lang w:eastAsia="zh-CN"/>
    </w:rPr>
  </w:style>
  <w:style w:type="paragraph" w:customStyle="1" w:styleId="1">
    <w:name w:val="Основной текст1"/>
    <w:basedOn w:val="a"/>
    <w:link w:val="a8"/>
    <w:rsid w:val="00CC0CDC"/>
    <w:pPr>
      <w:shd w:val="clear" w:color="auto" w:fill="FFFFFF"/>
      <w:spacing w:line="240" w:lineRule="atLeast"/>
    </w:pPr>
    <w:rPr>
      <w:rFonts w:eastAsiaTheme="minorHAnsi" w:cstheme="minorBidi"/>
    </w:rPr>
  </w:style>
  <w:style w:type="character" w:customStyle="1" w:styleId="2">
    <w:name w:val="Основной текст (2)_"/>
    <w:basedOn w:val="a0"/>
    <w:link w:val="20"/>
    <w:locked/>
    <w:rsid w:val="00CC0CDC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0CDC"/>
    <w:pPr>
      <w:widowControl w:val="0"/>
      <w:shd w:val="clear" w:color="auto" w:fill="FFFFFF"/>
      <w:spacing w:line="0" w:lineRule="atLeast"/>
    </w:pPr>
    <w:rPr>
      <w:rFonts w:ascii="Times New Roman" w:hAnsi="Times New Roman"/>
      <w:sz w:val="12"/>
      <w:szCs w:val="12"/>
    </w:rPr>
  </w:style>
  <w:style w:type="character" w:customStyle="1" w:styleId="9">
    <w:name w:val="Основной текст (9)_"/>
    <w:basedOn w:val="a0"/>
    <w:link w:val="90"/>
    <w:locked/>
    <w:rsid w:val="00CC0C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C0CDC"/>
    <w:pPr>
      <w:widowControl w:val="0"/>
      <w:shd w:val="clear" w:color="auto" w:fill="FFFFFF"/>
      <w:spacing w:before="480" w:after="120" w:line="365" w:lineRule="exact"/>
    </w:pPr>
    <w:rPr>
      <w:rFonts w:ascii="Times New Roman" w:hAnsi="Times New Roman"/>
      <w:sz w:val="26"/>
      <w:szCs w:val="26"/>
    </w:rPr>
  </w:style>
  <w:style w:type="character" w:customStyle="1" w:styleId="13">
    <w:name w:val="Основной текст (13)_"/>
    <w:basedOn w:val="a0"/>
    <w:link w:val="130"/>
    <w:locked/>
    <w:rsid w:val="00CC0CD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CC0CDC"/>
    <w:pPr>
      <w:widowControl w:val="0"/>
      <w:shd w:val="clear" w:color="auto" w:fill="FFFFFF"/>
      <w:spacing w:line="274" w:lineRule="exact"/>
    </w:pPr>
    <w:rPr>
      <w:rFonts w:ascii="Times New Roman" w:hAnsi="Times New Roman"/>
      <w:sz w:val="23"/>
      <w:szCs w:val="23"/>
    </w:rPr>
  </w:style>
  <w:style w:type="character" w:customStyle="1" w:styleId="FontStyle15">
    <w:name w:val="Font Style15"/>
    <w:uiPriority w:val="99"/>
    <w:rsid w:val="00CC0CDC"/>
    <w:rPr>
      <w:rFonts w:ascii="Courier New" w:hAnsi="Courier New" w:cs="Courier New" w:hint="default"/>
      <w:spacing w:val="-1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CC0C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0CDC"/>
    <w:rPr>
      <w:rFonts w:eastAsia="Times New Roman" w:cs="Times New Roman"/>
    </w:rPr>
  </w:style>
  <w:style w:type="paragraph" w:styleId="ab">
    <w:name w:val="footer"/>
    <w:basedOn w:val="a"/>
    <w:link w:val="ac"/>
    <w:uiPriority w:val="99"/>
    <w:unhideWhenUsed/>
    <w:rsid w:val="00CC0C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0CDC"/>
    <w:rPr>
      <w:rFonts w:eastAsia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22C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2C32"/>
    <w:rPr>
      <w:rFonts w:ascii="Tahoma" w:eastAsia="Times New Roman" w:hAnsi="Tahoma" w:cs="Tahoma"/>
      <w:sz w:val="16"/>
      <w:szCs w:val="16"/>
    </w:rPr>
  </w:style>
  <w:style w:type="paragraph" w:styleId="af">
    <w:name w:val="Body Text Indent"/>
    <w:basedOn w:val="a"/>
    <w:link w:val="af0"/>
    <w:uiPriority w:val="99"/>
    <w:unhideWhenUsed/>
    <w:rsid w:val="0019032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190323"/>
    <w:rPr>
      <w:rFonts w:eastAsia="Times New Roman" w:cs="Times New Roman"/>
    </w:rPr>
  </w:style>
  <w:style w:type="character" w:customStyle="1" w:styleId="a8">
    <w:name w:val="Основной текст_"/>
    <w:basedOn w:val="a0"/>
    <w:link w:val="1"/>
    <w:locked/>
    <w:rsid w:val="00187003"/>
    <w:rPr>
      <w:shd w:val="clear" w:color="auto" w:fill="FFFFFF"/>
    </w:rPr>
  </w:style>
  <w:style w:type="paragraph" w:customStyle="1" w:styleId="21">
    <w:name w:val="Основной текст2"/>
    <w:basedOn w:val="a"/>
    <w:rsid w:val="00135074"/>
    <w:pPr>
      <w:shd w:val="clear" w:color="auto" w:fill="FFFFFF"/>
      <w:spacing w:before="600" w:line="322" w:lineRule="exact"/>
    </w:pPr>
    <w:rPr>
      <w:rFonts w:ascii="Times New Roman" w:hAnsi="Times New Roman"/>
      <w:sz w:val="28"/>
      <w:szCs w:val="28"/>
    </w:rPr>
  </w:style>
  <w:style w:type="table" w:styleId="af1">
    <w:name w:val="Table Grid"/>
    <w:basedOn w:val="a1"/>
    <w:uiPriority w:val="59"/>
    <w:rsid w:val="00001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30002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3340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E2229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9D524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524F"/>
  </w:style>
  <w:style w:type="character" w:customStyle="1" w:styleId="af3">
    <w:name w:val="Без интервала Знак"/>
    <w:link w:val="af4"/>
    <w:locked/>
    <w:rsid w:val="00B67480"/>
  </w:style>
  <w:style w:type="paragraph" w:styleId="af4">
    <w:name w:val="No Spacing"/>
    <w:link w:val="af3"/>
    <w:qFormat/>
    <w:rsid w:val="00B67480"/>
  </w:style>
  <w:style w:type="character" w:customStyle="1" w:styleId="FontStyle13">
    <w:name w:val="Font Style13"/>
    <w:basedOn w:val="a0"/>
    <w:rsid w:val="004B7436"/>
    <w:rPr>
      <w:rFonts w:ascii="Times New Roman" w:hAnsi="Times New Roman" w:cs="Times New Roman" w:hint="default"/>
      <w:sz w:val="18"/>
      <w:szCs w:val="18"/>
    </w:rPr>
  </w:style>
  <w:style w:type="character" w:customStyle="1" w:styleId="af5">
    <w:name w:val="Другое_"/>
    <w:basedOn w:val="a0"/>
    <w:link w:val="af6"/>
    <w:locked/>
    <w:rsid w:val="002F48E6"/>
    <w:rPr>
      <w:rFonts w:ascii="Times New Roman" w:eastAsia="Times New Roman" w:hAnsi="Times New Roman" w:cs="Times New Roman"/>
    </w:rPr>
  </w:style>
  <w:style w:type="paragraph" w:customStyle="1" w:styleId="af6">
    <w:name w:val="Другое"/>
    <w:basedOn w:val="a"/>
    <w:link w:val="af5"/>
    <w:rsid w:val="002F48E6"/>
    <w:pPr>
      <w:widowControl w:val="0"/>
      <w:ind w:firstLine="940"/>
    </w:pPr>
    <w:rPr>
      <w:rFonts w:ascii="Times New Roman" w:hAnsi="Times New Roman"/>
    </w:rPr>
  </w:style>
  <w:style w:type="character" w:customStyle="1" w:styleId="FontStyle16">
    <w:name w:val="Font Style16"/>
    <w:rsid w:val="000C44CE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D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CDC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C0CDC"/>
    <w:rPr>
      <w:rFonts w:ascii="PetersburgC" w:eastAsia="Times" w:hAnsi="PetersburgC"/>
      <w:sz w:val="28"/>
      <w:szCs w:val="24"/>
      <w:lang w:val="en-US" w:eastAsia="ru-RU"/>
    </w:rPr>
  </w:style>
  <w:style w:type="character" w:customStyle="1" w:styleId="a5">
    <w:name w:val="Основной текст Знак"/>
    <w:basedOn w:val="a0"/>
    <w:link w:val="a4"/>
    <w:semiHidden/>
    <w:rsid w:val="00CC0CDC"/>
    <w:rPr>
      <w:rFonts w:ascii="PetersburgC" w:eastAsia="Times" w:hAnsi="PetersburgC" w:cs="Times New Roman"/>
      <w:sz w:val="28"/>
      <w:szCs w:val="24"/>
      <w:lang w:val="en-US" w:eastAsia="ru-RU"/>
    </w:rPr>
  </w:style>
  <w:style w:type="paragraph" w:styleId="a6">
    <w:name w:val="List Paragraph"/>
    <w:basedOn w:val="a"/>
    <w:uiPriority w:val="34"/>
    <w:qFormat/>
    <w:rsid w:val="00CC0CDC"/>
    <w:pPr>
      <w:ind w:left="720"/>
      <w:contextualSpacing/>
    </w:pPr>
  </w:style>
  <w:style w:type="paragraph" w:customStyle="1" w:styleId="a7">
    <w:name w:val="Обычный (паспорт)"/>
    <w:basedOn w:val="a"/>
    <w:rsid w:val="00CC0CDC"/>
    <w:pPr>
      <w:spacing w:before="120"/>
    </w:pPr>
    <w:rPr>
      <w:rFonts w:ascii="Times New Roman" w:hAnsi="Times New Roman"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locked/>
    <w:rsid w:val="00CC0CDC"/>
    <w:rPr>
      <w:rFonts w:ascii="Calibri" w:eastAsia="Times New Roman" w:hAnsi="Calibri" w:cs="Calibri"/>
      <w:lang w:eastAsia="zh-CN"/>
    </w:rPr>
  </w:style>
  <w:style w:type="paragraph" w:customStyle="1" w:styleId="ConsPlusNormal0">
    <w:name w:val="ConsPlusNormal"/>
    <w:link w:val="ConsPlusNormal"/>
    <w:qFormat/>
    <w:rsid w:val="00CC0CDC"/>
    <w:pPr>
      <w:widowControl w:val="0"/>
      <w:suppressAutoHyphens/>
      <w:autoSpaceDE w:val="0"/>
    </w:pPr>
    <w:rPr>
      <w:rFonts w:ascii="Calibri" w:eastAsia="Times New Roman" w:hAnsi="Calibri" w:cs="Calibri"/>
      <w:lang w:eastAsia="zh-CN"/>
    </w:rPr>
  </w:style>
  <w:style w:type="paragraph" w:customStyle="1" w:styleId="1">
    <w:name w:val="Основной текст1"/>
    <w:basedOn w:val="a"/>
    <w:link w:val="a8"/>
    <w:rsid w:val="00CC0CDC"/>
    <w:pPr>
      <w:shd w:val="clear" w:color="auto" w:fill="FFFFFF"/>
      <w:spacing w:line="240" w:lineRule="atLeast"/>
    </w:pPr>
    <w:rPr>
      <w:rFonts w:eastAsiaTheme="minorHAnsi" w:cstheme="minorBidi"/>
    </w:rPr>
  </w:style>
  <w:style w:type="character" w:customStyle="1" w:styleId="2">
    <w:name w:val="Основной текст (2)_"/>
    <w:basedOn w:val="a0"/>
    <w:link w:val="20"/>
    <w:locked/>
    <w:rsid w:val="00CC0CDC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0CDC"/>
    <w:pPr>
      <w:widowControl w:val="0"/>
      <w:shd w:val="clear" w:color="auto" w:fill="FFFFFF"/>
      <w:spacing w:line="0" w:lineRule="atLeast"/>
    </w:pPr>
    <w:rPr>
      <w:rFonts w:ascii="Times New Roman" w:hAnsi="Times New Roman"/>
      <w:sz w:val="12"/>
      <w:szCs w:val="12"/>
    </w:rPr>
  </w:style>
  <w:style w:type="character" w:customStyle="1" w:styleId="9">
    <w:name w:val="Основной текст (9)_"/>
    <w:basedOn w:val="a0"/>
    <w:link w:val="90"/>
    <w:locked/>
    <w:rsid w:val="00CC0C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C0CDC"/>
    <w:pPr>
      <w:widowControl w:val="0"/>
      <w:shd w:val="clear" w:color="auto" w:fill="FFFFFF"/>
      <w:spacing w:before="480" w:after="120" w:line="365" w:lineRule="exact"/>
    </w:pPr>
    <w:rPr>
      <w:rFonts w:ascii="Times New Roman" w:hAnsi="Times New Roman"/>
      <w:sz w:val="26"/>
      <w:szCs w:val="26"/>
    </w:rPr>
  </w:style>
  <w:style w:type="character" w:customStyle="1" w:styleId="13">
    <w:name w:val="Основной текст (13)_"/>
    <w:basedOn w:val="a0"/>
    <w:link w:val="130"/>
    <w:locked/>
    <w:rsid w:val="00CC0CD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CC0CDC"/>
    <w:pPr>
      <w:widowControl w:val="0"/>
      <w:shd w:val="clear" w:color="auto" w:fill="FFFFFF"/>
      <w:spacing w:line="274" w:lineRule="exact"/>
    </w:pPr>
    <w:rPr>
      <w:rFonts w:ascii="Times New Roman" w:hAnsi="Times New Roman"/>
      <w:sz w:val="23"/>
      <w:szCs w:val="23"/>
    </w:rPr>
  </w:style>
  <w:style w:type="character" w:customStyle="1" w:styleId="FontStyle15">
    <w:name w:val="Font Style15"/>
    <w:uiPriority w:val="99"/>
    <w:rsid w:val="00CC0CDC"/>
    <w:rPr>
      <w:rFonts w:ascii="Courier New" w:hAnsi="Courier New" w:cs="Courier New" w:hint="default"/>
      <w:spacing w:val="-1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CC0C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0CDC"/>
    <w:rPr>
      <w:rFonts w:eastAsia="Times New Roman" w:cs="Times New Roman"/>
    </w:rPr>
  </w:style>
  <w:style w:type="paragraph" w:styleId="ab">
    <w:name w:val="footer"/>
    <w:basedOn w:val="a"/>
    <w:link w:val="ac"/>
    <w:uiPriority w:val="99"/>
    <w:unhideWhenUsed/>
    <w:rsid w:val="00CC0C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0CDC"/>
    <w:rPr>
      <w:rFonts w:eastAsia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22C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2C32"/>
    <w:rPr>
      <w:rFonts w:ascii="Tahoma" w:eastAsia="Times New Roman" w:hAnsi="Tahoma" w:cs="Tahoma"/>
      <w:sz w:val="16"/>
      <w:szCs w:val="16"/>
    </w:rPr>
  </w:style>
  <w:style w:type="paragraph" w:styleId="af">
    <w:name w:val="Body Text Indent"/>
    <w:basedOn w:val="a"/>
    <w:link w:val="af0"/>
    <w:uiPriority w:val="99"/>
    <w:unhideWhenUsed/>
    <w:rsid w:val="0019032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190323"/>
    <w:rPr>
      <w:rFonts w:eastAsia="Times New Roman" w:cs="Times New Roman"/>
    </w:rPr>
  </w:style>
  <w:style w:type="character" w:customStyle="1" w:styleId="a8">
    <w:name w:val="Основной текст_"/>
    <w:basedOn w:val="a0"/>
    <w:link w:val="1"/>
    <w:locked/>
    <w:rsid w:val="00187003"/>
    <w:rPr>
      <w:shd w:val="clear" w:color="auto" w:fill="FFFFFF"/>
    </w:rPr>
  </w:style>
  <w:style w:type="paragraph" w:customStyle="1" w:styleId="21">
    <w:name w:val="Основной текст2"/>
    <w:basedOn w:val="a"/>
    <w:rsid w:val="00135074"/>
    <w:pPr>
      <w:shd w:val="clear" w:color="auto" w:fill="FFFFFF"/>
      <w:spacing w:before="600" w:line="322" w:lineRule="exact"/>
    </w:pPr>
    <w:rPr>
      <w:rFonts w:ascii="Times New Roman" w:hAnsi="Times New Roman"/>
      <w:sz w:val="28"/>
      <w:szCs w:val="28"/>
    </w:rPr>
  </w:style>
  <w:style w:type="table" w:styleId="af1">
    <w:name w:val="Table Grid"/>
    <w:basedOn w:val="a1"/>
    <w:uiPriority w:val="59"/>
    <w:rsid w:val="00001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30002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3340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E2229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9D524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524F"/>
  </w:style>
  <w:style w:type="character" w:customStyle="1" w:styleId="af3">
    <w:name w:val="Без интервала Знак"/>
    <w:link w:val="af4"/>
    <w:locked/>
    <w:rsid w:val="00B67480"/>
  </w:style>
  <w:style w:type="paragraph" w:styleId="af4">
    <w:name w:val="No Spacing"/>
    <w:link w:val="af3"/>
    <w:qFormat/>
    <w:rsid w:val="00B67480"/>
  </w:style>
  <w:style w:type="character" w:customStyle="1" w:styleId="FontStyle13">
    <w:name w:val="Font Style13"/>
    <w:basedOn w:val="a0"/>
    <w:rsid w:val="004B7436"/>
    <w:rPr>
      <w:rFonts w:ascii="Times New Roman" w:hAnsi="Times New Roman" w:cs="Times New Roman" w:hint="default"/>
      <w:sz w:val="18"/>
      <w:szCs w:val="18"/>
    </w:rPr>
  </w:style>
  <w:style w:type="character" w:customStyle="1" w:styleId="af5">
    <w:name w:val="Другое_"/>
    <w:basedOn w:val="a0"/>
    <w:link w:val="af6"/>
    <w:locked/>
    <w:rsid w:val="002F48E6"/>
    <w:rPr>
      <w:rFonts w:ascii="Times New Roman" w:eastAsia="Times New Roman" w:hAnsi="Times New Roman" w:cs="Times New Roman"/>
    </w:rPr>
  </w:style>
  <w:style w:type="paragraph" w:customStyle="1" w:styleId="af6">
    <w:name w:val="Другое"/>
    <w:basedOn w:val="a"/>
    <w:link w:val="af5"/>
    <w:rsid w:val="002F48E6"/>
    <w:pPr>
      <w:widowControl w:val="0"/>
      <w:ind w:firstLine="940"/>
    </w:pPr>
    <w:rPr>
      <w:rFonts w:ascii="Times New Roman" w:hAnsi="Times New Roman"/>
    </w:rPr>
  </w:style>
  <w:style w:type="character" w:customStyle="1" w:styleId="FontStyle16">
    <w:name w:val="Font Style16"/>
    <w:rsid w:val="000C44C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26C2890DAC2BA755A4028BE06D56021C054F2053095144856312738DB01CE56A9EF945A3DDE200BA26B0584D25E079F5C74DAEA28A256A4S9X1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6DEE33CA010EAA71AE79381E41D4C39493C96AB035C660EB47721ACE2q9M" TargetMode="External"/><Relationship Id="rId17" Type="http://schemas.openxmlformats.org/officeDocument/2006/relationships/hyperlink" Target="https://mobileonline.garant.ru/%23/document/21337875/entry/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709461FB2109DAE08A523F7CA3CEDCB3D73BF971A2E331E56BCC2AC90eEjF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09461FB2109DAE08A53DFADC50B7C73B7AE899102E384D01BE93F99EEAB0EC8A18EE2E5BF2D7C769C9eAj2M" TargetMode="External"/><Relationship Id="rId10" Type="http://schemas.openxmlformats.org/officeDocument/2006/relationships/hyperlink" Target="consultantplus://offline/ref=8709461FB2109DAE08A523F7CA3CEDCB3D71B6901D29331E56BCC2AC90eEjF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709461FB2109DAE08A523F7CA3CEDCB3571B09418236E145EE5CEAE97E0E7ABC541AC6A56F3D7eCjFM" TargetMode="External"/><Relationship Id="rId14" Type="http://schemas.openxmlformats.org/officeDocument/2006/relationships/hyperlink" Target="consultantplus://offline/ref=8709461FB2109DAE08A523F7CA3CEDCB3D76B592102B331E56BCC2AC90EFB8BCC208A06B56F3D7C6e6j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CD259-8335-45D8-8A13-4B73EB50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Pages>46</Pages>
  <Words>18671</Words>
  <Characters>106429</Characters>
  <Application>Microsoft Office Word</Application>
  <DocSecurity>0</DocSecurity>
  <Lines>886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Гладких Алла Григорьевна</cp:lastModifiedBy>
  <cp:revision>569</cp:revision>
  <cp:lastPrinted>2020-03-13T07:54:00Z</cp:lastPrinted>
  <dcterms:created xsi:type="dcterms:W3CDTF">2018-12-07T07:09:00Z</dcterms:created>
  <dcterms:modified xsi:type="dcterms:W3CDTF">2023-04-18T11:25:00Z</dcterms:modified>
</cp:coreProperties>
</file>