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50" w:rsidRPr="005818C8" w:rsidRDefault="008E0E50" w:rsidP="00D53467">
      <w:pPr>
        <w:spacing w:after="0" w:line="240" w:lineRule="auto"/>
        <w:ind w:left="8080" w:right="-31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8C8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1</w:t>
      </w:r>
      <w:r w:rsidRPr="005818C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5</w:t>
      </w:r>
    </w:p>
    <w:p w:rsidR="008E0E50" w:rsidRDefault="008E0E50" w:rsidP="00D53467">
      <w:pPr>
        <w:spacing w:after="0" w:line="240" w:lineRule="auto"/>
        <w:ind w:left="8080" w:right="-31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8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государственной программе Курской области </w:t>
      </w:r>
    </w:p>
    <w:p w:rsidR="008E0E50" w:rsidRDefault="008E0E50" w:rsidP="00D53467">
      <w:pPr>
        <w:spacing w:after="0" w:line="240" w:lineRule="auto"/>
        <w:ind w:left="8080" w:right="-31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18C8">
        <w:rPr>
          <w:rFonts w:ascii="Times New Roman" w:eastAsia="Calibr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D53467" w:rsidRPr="00D53467" w:rsidRDefault="00D53467" w:rsidP="00D53467">
      <w:pPr>
        <w:tabs>
          <w:tab w:val="left" w:pos="5400"/>
        </w:tabs>
        <w:spacing w:after="0"/>
        <w:ind w:left="8080" w:right="-3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53467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D53467" w:rsidRPr="00D53467" w:rsidRDefault="00CC7FF3" w:rsidP="00D53467">
      <w:pPr>
        <w:tabs>
          <w:tab w:val="left" w:pos="5400"/>
        </w:tabs>
        <w:spacing w:after="0"/>
        <w:ind w:left="8080" w:right="-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2018 № 1072</w:t>
      </w:r>
      <w:r w:rsidR="005B160B">
        <w:rPr>
          <w:rFonts w:ascii="Times New Roman" w:hAnsi="Times New Roman" w:cs="Times New Roman"/>
          <w:sz w:val="24"/>
          <w:szCs w:val="24"/>
        </w:rPr>
        <w:t>-па</w:t>
      </w:r>
      <w:r w:rsidR="00D53467" w:rsidRPr="00D53467">
        <w:rPr>
          <w:rFonts w:ascii="Times New Roman" w:hAnsi="Times New Roman" w:cs="Times New Roman"/>
          <w:sz w:val="24"/>
          <w:szCs w:val="24"/>
        </w:rPr>
        <w:t>)</w:t>
      </w:r>
    </w:p>
    <w:p w:rsidR="008E0E50" w:rsidRPr="001C3A68" w:rsidRDefault="008E0E50" w:rsidP="008E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E0E50" w:rsidRPr="001C3A68" w:rsidRDefault="008E0E50" w:rsidP="008E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Сведения</w:t>
      </w:r>
    </w:p>
    <w:p w:rsidR="008E0E50" w:rsidRPr="001C3A68" w:rsidRDefault="008E0E50" w:rsidP="008E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показателях результативности исполнения мероприятий подпрограммы 2 «Развитие малого и среднего предпринимательства в Курской области» государственной программы Курской области «Развитие экономики и внешних связей Курской области»,</w:t>
      </w:r>
    </w:p>
    <w:p w:rsidR="008E0E50" w:rsidRPr="001C3A68" w:rsidRDefault="008E0E50" w:rsidP="008E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 </w:t>
      </w:r>
      <w:proofErr w:type="gramStart"/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целях</w:t>
      </w:r>
      <w:proofErr w:type="gramEnd"/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софинансирования</w:t>
      </w:r>
      <w:proofErr w:type="spellEnd"/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которых</w:t>
      </w:r>
      <w:proofErr w:type="gramEnd"/>
      <w:r w:rsidRPr="001C3A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предоставляется субсидия из федерального бюджета</w:t>
      </w:r>
    </w:p>
    <w:p w:rsidR="008E0E50" w:rsidRPr="005818C8" w:rsidRDefault="008E0E50" w:rsidP="008E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3752"/>
        <w:gridCol w:w="3779"/>
        <w:gridCol w:w="1484"/>
        <w:gridCol w:w="1607"/>
      </w:tblGrid>
      <w:tr w:rsidR="008E0E50" w:rsidRPr="001C3A68" w:rsidTr="008E0E50">
        <w:trPr>
          <w:trHeight w:val="510"/>
        </w:trPr>
        <w:tc>
          <w:tcPr>
            <w:tcW w:w="4164" w:type="dxa"/>
            <w:vMerge w:val="restart"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  <w:r w:rsidRPr="001C3A6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государственной программы Курской области</w:t>
            </w:r>
          </w:p>
        </w:tc>
        <w:tc>
          <w:tcPr>
            <w:tcW w:w="3752" w:type="dxa"/>
            <w:vMerge w:val="restart"/>
          </w:tcPr>
          <w:p w:rsidR="008E0E50" w:rsidRPr="001C3A68" w:rsidRDefault="008E0E50" w:rsidP="008E0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 направлениям государственной поддержки в соответствии с постановлением Правительства Российской Федерации от 15 апреля 2014 г. № 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«Об утверждении государственной программы Российской Федерации «Экономическое развитие и инновационная экономика»</w:t>
            </w:r>
          </w:p>
        </w:tc>
        <w:tc>
          <w:tcPr>
            <w:tcW w:w="3779" w:type="dxa"/>
            <w:vMerge w:val="restart"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  <w:vMerge w:val="restart"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607" w:type="dxa"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8E0E50" w:rsidRPr="001C3A68" w:rsidTr="008E0E50">
        <w:trPr>
          <w:trHeight w:val="1902"/>
        </w:trPr>
        <w:tc>
          <w:tcPr>
            <w:tcW w:w="4164" w:type="dxa"/>
            <w:vMerge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vMerge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8E0E50" w:rsidRPr="001C3A68" w:rsidRDefault="008E0E50" w:rsidP="008E0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</w:tbl>
    <w:p w:rsidR="008E0E50" w:rsidRPr="00042196" w:rsidRDefault="008E0E50" w:rsidP="008E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3752"/>
        <w:gridCol w:w="3779"/>
        <w:gridCol w:w="1484"/>
        <w:gridCol w:w="1607"/>
      </w:tblGrid>
      <w:tr w:rsidR="008E0E50" w:rsidRPr="00042196" w:rsidTr="008E0E50">
        <w:trPr>
          <w:trHeight w:val="276"/>
          <w:tblHeader/>
        </w:trPr>
        <w:tc>
          <w:tcPr>
            <w:tcW w:w="4164" w:type="dxa"/>
          </w:tcPr>
          <w:p w:rsidR="008E0E50" w:rsidRPr="00042196" w:rsidRDefault="008E0E50" w:rsidP="008E0E50">
            <w:pPr>
              <w:pStyle w:val="ConsPlusNormal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2" w:type="dxa"/>
          </w:tcPr>
          <w:p w:rsidR="008E0E50" w:rsidRPr="00042196" w:rsidRDefault="008E0E50" w:rsidP="008E0E50">
            <w:pPr>
              <w:pStyle w:val="ConsPlusNormal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9" w:type="dxa"/>
            <w:shd w:val="clear" w:color="auto" w:fill="auto"/>
          </w:tcPr>
          <w:p w:rsidR="008E0E50" w:rsidRPr="00042196" w:rsidRDefault="008E0E50" w:rsidP="008E0E50">
            <w:pPr>
              <w:pStyle w:val="ConsPlusNormal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8E0E50" w:rsidRPr="00042196" w:rsidRDefault="008E0E50" w:rsidP="008E0E50">
            <w:pPr>
              <w:pStyle w:val="ConsPlusNormal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8E0E50" w:rsidRPr="00042196" w:rsidRDefault="008E0E50" w:rsidP="008E0E50">
            <w:pPr>
              <w:pStyle w:val="ConsPlusNormal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E0E50" w:rsidRPr="001C3A68" w:rsidTr="008E0E50">
        <w:trPr>
          <w:trHeight w:val="510"/>
        </w:trPr>
        <w:tc>
          <w:tcPr>
            <w:tcW w:w="14786" w:type="dxa"/>
            <w:gridSpan w:val="5"/>
          </w:tcPr>
          <w:p w:rsidR="008E0E50" w:rsidRPr="001C3A68" w:rsidRDefault="008E0E50" w:rsidP="008E0E50">
            <w:pPr>
              <w:pStyle w:val="ConsPlusNormal"/>
              <w:spacing w:before="120" w:after="60" w:line="240" w:lineRule="exact"/>
              <w:jc w:val="center"/>
              <w:rPr>
                <w:sz w:val="24"/>
                <w:szCs w:val="24"/>
              </w:rPr>
            </w:pPr>
            <w:r w:rsidRPr="001C3A68">
              <w:rPr>
                <w:b/>
                <w:sz w:val="24"/>
                <w:szCs w:val="24"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8E0E50" w:rsidRPr="001C3A68" w:rsidTr="008E0E50">
        <w:trPr>
          <w:trHeight w:val="575"/>
        </w:trPr>
        <w:tc>
          <w:tcPr>
            <w:tcW w:w="4164" w:type="dxa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из областного бюджета Ассоциации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«Центр поддержки предпринимательства Курской области» в качестве имущественного взноса Курской области на организацию деятельности центра поддержки предпринимательства по оказанию комплекса информационно-</w:t>
            </w: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консультационных услуг, направленных на содействие развитию субъектов малого и среднего предпринимательства, в том числе социального предпринимательства</w:t>
            </w:r>
          </w:p>
        </w:tc>
        <w:tc>
          <w:tcPr>
            <w:tcW w:w="3752" w:type="dxa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Мероприятие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«Создание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поддержки, - центров поддержки предпринимательства»</w:t>
            </w:r>
          </w:p>
          <w:p w:rsidR="008E0E50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по направлению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«Создание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поддержки»</w:t>
            </w:r>
          </w:p>
        </w:tc>
        <w:tc>
          <w:tcPr>
            <w:tcW w:w="3779" w:type="dxa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прирост среднесписочной численности работников (без внешних совместителей),</w:t>
            </w:r>
            <w:r w:rsidRPr="003A2F8D">
              <w:rPr>
                <w:sz w:val="24"/>
                <w:szCs w:val="24"/>
              </w:rPr>
              <w:t xml:space="preserve"> занятых</w:t>
            </w:r>
            <w:r w:rsidRPr="001C3A68">
              <w:rPr>
                <w:sz w:val="24"/>
                <w:szCs w:val="24"/>
              </w:rPr>
              <w:t xml:space="preserve"> у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государственную поддержку, в процентном соотношении к показателю за предыдущий период в постоянных ценах 2014 года;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1484" w:type="dxa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Единица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%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Единица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</w:tc>
        <w:tc>
          <w:tcPr>
            <w:tcW w:w="1607" w:type="dxa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63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5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1500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6,7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13,5</w:t>
            </w:r>
          </w:p>
        </w:tc>
      </w:tr>
      <w:tr w:rsidR="008E0E50" w:rsidRPr="001C3A68" w:rsidTr="008E0E50">
        <w:tc>
          <w:tcPr>
            <w:tcW w:w="4164" w:type="dxa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субсидии из областного бюджета Ассоциации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«Центр поддержки предпринимательства Курской области» в качестве имущественного взноса Курской </w:t>
            </w: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на пополнение фонда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микрофинансирования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субъектов малого и среднего предпринимательства</w:t>
            </w:r>
          </w:p>
        </w:tc>
        <w:tc>
          <w:tcPr>
            <w:tcW w:w="3752" w:type="dxa"/>
          </w:tcPr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A2EA2">
              <w:rPr>
                <w:sz w:val="24"/>
                <w:szCs w:val="24"/>
              </w:rPr>
              <w:lastRenderedPageBreak/>
              <w:t>Мероприятие</w:t>
            </w: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A2EA2">
              <w:rPr>
                <w:sz w:val="24"/>
                <w:szCs w:val="24"/>
              </w:rPr>
              <w:t xml:space="preserve">«Создание и (или) развитие инфраструктуры поддержки субъектов малого и среднего предпринимательства, направленной на содействие </w:t>
            </w:r>
            <w:r w:rsidRPr="00FA2EA2">
              <w:rPr>
                <w:sz w:val="24"/>
                <w:szCs w:val="24"/>
              </w:rPr>
              <w:lastRenderedPageBreak/>
              <w:t xml:space="preserve">развитию системы кредитования, - </w:t>
            </w:r>
            <w:proofErr w:type="spellStart"/>
            <w:r w:rsidRPr="00FA2EA2">
              <w:rPr>
                <w:sz w:val="24"/>
                <w:szCs w:val="24"/>
              </w:rPr>
              <w:t>микрофинансовых</w:t>
            </w:r>
            <w:proofErr w:type="spellEnd"/>
            <w:r w:rsidRPr="00FA2EA2">
              <w:rPr>
                <w:sz w:val="24"/>
                <w:szCs w:val="24"/>
              </w:rPr>
              <w:t xml:space="preserve"> организаций предпринимательского финансирования»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по направлению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«Создание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кредитования»</w:t>
            </w:r>
          </w:p>
        </w:tc>
        <w:tc>
          <w:tcPr>
            <w:tcW w:w="3779" w:type="dxa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</w:t>
            </w:r>
            <w:r w:rsidRPr="001C3A68">
              <w:rPr>
                <w:sz w:val="24"/>
                <w:szCs w:val="24"/>
              </w:rPr>
              <w:lastRenderedPageBreak/>
              <w:t>предпринимательства, получившими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</w:t>
            </w:r>
            <w:r w:rsidRPr="003A2F8D">
              <w:rPr>
                <w:sz w:val="24"/>
                <w:szCs w:val="24"/>
              </w:rPr>
              <w:t>аняты</w:t>
            </w:r>
            <w:r w:rsidRPr="001C3A68">
              <w:rPr>
                <w:sz w:val="24"/>
                <w:szCs w:val="24"/>
              </w:rPr>
              <w:t>х у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государственную поддержку, в процентном соотношении к показателю за предыдущий период в постоянных ценах 2014 года;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1484" w:type="dxa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Единица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Единица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</w:tc>
        <w:tc>
          <w:tcPr>
            <w:tcW w:w="1607" w:type="dxa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10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5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3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6,7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13,5</w:t>
            </w:r>
          </w:p>
        </w:tc>
      </w:tr>
      <w:tr w:rsidR="008E0E50" w:rsidRPr="001C3A68" w:rsidTr="008E0E50">
        <w:tc>
          <w:tcPr>
            <w:tcW w:w="4164" w:type="dxa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субсидии из областного бюджета Ассоциации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микрокредитной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«Центр поддержки предпринимательства Курской области» в качестве имущественного взноса Курской области на организацию деятельности Центра поддержки экспорта</w:t>
            </w:r>
          </w:p>
        </w:tc>
        <w:tc>
          <w:tcPr>
            <w:tcW w:w="3752" w:type="dxa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Мероприятие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 xml:space="preserve">«Создание и (или) развитие </w:t>
            </w:r>
            <w:r w:rsidRPr="001C3A68">
              <w:rPr>
                <w:sz w:val="24"/>
                <w:szCs w:val="24"/>
              </w:rPr>
              <w:lastRenderedPageBreak/>
              <w:t xml:space="preserve">инфраструктуры поддержки субъектов малого и среднего предпринимательства, осуществляющих деятельность в области промышленного и сельскохозяйственного производства, а также разработку и внедрение инновационной продукции и (или) экспорт товаров (работ, услуг), - центров (агентств) координации поддержки </w:t>
            </w:r>
            <w:proofErr w:type="spellStart"/>
            <w:r w:rsidRPr="001C3A68">
              <w:rPr>
                <w:sz w:val="24"/>
                <w:szCs w:val="24"/>
              </w:rPr>
              <w:t>экспортно</w:t>
            </w:r>
            <w:proofErr w:type="spellEnd"/>
            <w:r w:rsidRPr="001C3A68">
              <w:rPr>
                <w:sz w:val="24"/>
                <w:szCs w:val="24"/>
              </w:rPr>
              <w:t xml:space="preserve"> ориентированных субъектов малого и среднего предпринимательства»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по направлению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«Создание и (или) развитие инфраструктуры поддержки субъектов малого и среднего предпринимательства, осуществляющих деятельность в области промышленного и сельскохозяйственного производства, а также разработку и внедрение инновационной продукции и (или) экспорт товаров (работ, услуг)»</w:t>
            </w:r>
          </w:p>
        </w:tc>
        <w:tc>
          <w:tcPr>
            <w:tcW w:w="3779" w:type="dxa"/>
            <w:vMerge w:val="restart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 xml:space="preserve">Количество вновь созданных рабочих мест (включая вновь </w:t>
            </w:r>
            <w:r w:rsidRPr="001C3A68">
              <w:rPr>
                <w:sz w:val="24"/>
                <w:szCs w:val="24"/>
              </w:rPr>
              <w:lastRenderedPageBreak/>
              <w:t>зарегистрированных индивидуальных предпринимателей) субъектами малого и среднего предпринимательства, получившими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</w:t>
            </w:r>
            <w:r w:rsidRPr="003A2F8D">
              <w:rPr>
                <w:sz w:val="24"/>
                <w:szCs w:val="24"/>
              </w:rPr>
              <w:t>анят</w:t>
            </w:r>
            <w:r w:rsidRPr="001C3A68">
              <w:rPr>
                <w:sz w:val="24"/>
                <w:szCs w:val="24"/>
              </w:rPr>
              <w:t>ых у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государственную поддержку, в процентном соотношении к показателю за предыдущий период в постоянных ценах 2014 года;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</w:t>
            </w: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Единица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Единица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%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30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5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90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6,7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13,5</w:t>
            </w:r>
          </w:p>
        </w:tc>
      </w:tr>
      <w:tr w:rsidR="008E0E50" w:rsidRPr="001C3A68" w:rsidTr="008E0E50">
        <w:tc>
          <w:tcPr>
            <w:tcW w:w="4164" w:type="dxa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субсидии из областного бюджета Ассоциации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«Центр поддержки предпринимательства Курской области» в качестве имущественного взноса Курской области на организацию деятельности </w:t>
            </w: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центра инжиниринга</w:t>
            </w:r>
          </w:p>
        </w:tc>
        <w:tc>
          <w:tcPr>
            <w:tcW w:w="3752" w:type="dxa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Мероприятие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 xml:space="preserve">«Создание и (или) развитие инфраструктуры поддержки субъектов малого и среднего предпринимательства, осуществляющих деятельность в области промышленного и сельскохозяйственного </w:t>
            </w:r>
            <w:r w:rsidRPr="001C3A68">
              <w:rPr>
                <w:sz w:val="24"/>
                <w:szCs w:val="24"/>
              </w:rPr>
              <w:lastRenderedPageBreak/>
              <w:t>производства, а также разработку и внедрение инновационной продукции и (или) экспорт товаров (работ, услуг), - инжиниринговых центров»</w:t>
            </w:r>
          </w:p>
          <w:p w:rsidR="008E0E50" w:rsidRPr="00F27DC2" w:rsidRDefault="008E0E50" w:rsidP="008E0E50">
            <w:pPr>
              <w:pStyle w:val="ConsPlusNormal"/>
              <w:spacing w:line="240" w:lineRule="exact"/>
              <w:rPr>
                <w:sz w:val="20"/>
                <w:szCs w:val="20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по направлению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«Создание и (или) развитие инфраструктуры поддержки субъектов малого и среднего предпринимательства, осуществляющих деятельность в области промышленного и сельскохозяйственного производства, а также разработку и внедрение инновационной продукции и (или) экспорт товаров (работ, услуг)»</w:t>
            </w:r>
          </w:p>
        </w:tc>
        <w:tc>
          <w:tcPr>
            <w:tcW w:w="3779" w:type="dxa"/>
            <w:vMerge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0" w:rsidRPr="001C3A68" w:rsidTr="008E0E50">
        <w:tc>
          <w:tcPr>
            <w:tcW w:w="4164" w:type="dxa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бюджетам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Курской области в целях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3752" w:type="dxa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Мероприятие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proofErr w:type="gramStart"/>
            <w:r w:rsidRPr="001C3A68">
              <w:rPr>
                <w:sz w:val="24"/>
                <w:szCs w:val="24"/>
              </w:rPr>
              <w:t xml:space="preserve">«Оказание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</w:t>
            </w:r>
            <w:proofErr w:type="spellStart"/>
            <w:r w:rsidRPr="001C3A68">
              <w:rPr>
                <w:sz w:val="24"/>
                <w:szCs w:val="24"/>
              </w:rPr>
              <w:t>монопрофильных</w:t>
            </w:r>
            <w:proofErr w:type="spellEnd"/>
            <w:r w:rsidRPr="001C3A68">
              <w:rPr>
                <w:sz w:val="24"/>
                <w:szCs w:val="24"/>
              </w:rPr>
              <w:t xml:space="preserve"> муниципальных образованиях, в том числе поддержка субъектов малого и среднего предпринимательства, осуществляющих деятельность в сфере производства товаров (работ, услуг), поддержка начинающих субъектов малого </w:t>
            </w:r>
            <w:r w:rsidRPr="001C3A68">
              <w:rPr>
                <w:sz w:val="24"/>
                <w:szCs w:val="24"/>
              </w:rPr>
              <w:lastRenderedPageBreak/>
              <w:t>предпринимательства, поддержка и развитие субъектов малого и среднего предпринимательства, занимающихся социально значимыми</w:t>
            </w:r>
            <w:proofErr w:type="gramEnd"/>
            <w:r w:rsidRPr="001C3A68">
              <w:rPr>
                <w:sz w:val="24"/>
                <w:szCs w:val="24"/>
              </w:rPr>
              <w:t xml:space="preserve"> видами деятельности»</w:t>
            </w:r>
          </w:p>
          <w:p w:rsidR="008E0E50" w:rsidRPr="00F27DC2" w:rsidRDefault="008E0E50" w:rsidP="008E0E50">
            <w:pPr>
              <w:pStyle w:val="ConsPlusNormal"/>
              <w:spacing w:line="240" w:lineRule="exact"/>
              <w:rPr>
                <w:sz w:val="20"/>
                <w:szCs w:val="20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по направлению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«Поддержка субъектов малого и среднего предпринимательства</w:t>
            </w:r>
            <w:r>
              <w:rPr>
                <w:sz w:val="24"/>
                <w:szCs w:val="24"/>
              </w:rPr>
              <w:t xml:space="preserve"> в рамках реализации муниципальных программ (подпрограмм) развития малого и среднего предпринимательства</w:t>
            </w:r>
            <w:r w:rsidRPr="001C3A68">
              <w:rPr>
                <w:sz w:val="24"/>
                <w:szCs w:val="24"/>
              </w:rPr>
              <w:t xml:space="preserve"> в </w:t>
            </w:r>
            <w:proofErr w:type="spellStart"/>
            <w:r w:rsidRPr="001C3A68">
              <w:rPr>
                <w:sz w:val="24"/>
                <w:szCs w:val="24"/>
              </w:rPr>
              <w:t>монопрофильных</w:t>
            </w:r>
            <w:proofErr w:type="spellEnd"/>
            <w:r w:rsidRPr="001C3A68">
              <w:rPr>
                <w:sz w:val="24"/>
                <w:szCs w:val="24"/>
              </w:rPr>
              <w:t xml:space="preserve"> муниципальных образованиях»</w:t>
            </w:r>
          </w:p>
        </w:tc>
        <w:tc>
          <w:tcPr>
            <w:tcW w:w="3779" w:type="dxa"/>
            <w:vMerge w:val="restart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прирост среднесписочной численности работников (без внешних совместителей</w:t>
            </w:r>
            <w:r w:rsidRPr="003A2F8D">
              <w:rPr>
                <w:sz w:val="24"/>
                <w:szCs w:val="24"/>
              </w:rPr>
              <w:t>), занятых</w:t>
            </w:r>
            <w:r w:rsidRPr="001C3A68">
              <w:rPr>
                <w:sz w:val="24"/>
                <w:szCs w:val="24"/>
              </w:rPr>
              <w:t xml:space="preserve"> у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количество субъектов малого и среднего предпринимательства, получивших государственную поддержку;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государственную поддержку, в процентном соотношении к показателю за предыдущий период в постоянных ценах 2014 года;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A2EA2">
              <w:rPr>
                <w:sz w:val="24"/>
                <w:szCs w:val="24"/>
              </w:rPr>
              <w:lastRenderedPageBreak/>
              <w:t>Единица</w:t>
            </w: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A2EA2">
              <w:rPr>
                <w:sz w:val="24"/>
                <w:szCs w:val="24"/>
              </w:rPr>
              <w:t>%</w:t>
            </w: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A2EA2">
              <w:rPr>
                <w:sz w:val="24"/>
                <w:szCs w:val="24"/>
              </w:rPr>
              <w:lastRenderedPageBreak/>
              <w:t>Единица</w:t>
            </w: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A2EA2">
              <w:rPr>
                <w:sz w:val="24"/>
                <w:szCs w:val="24"/>
              </w:rPr>
              <w:t>%</w:t>
            </w: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FA2EA2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A2EA2">
              <w:rPr>
                <w:sz w:val="24"/>
                <w:szCs w:val="24"/>
              </w:rPr>
              <w:t>%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11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5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lastRenderedPageBreak/>
              <w:t>8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6,7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13,5</w:t>
            </w:r>
          </w:p>
        </w:tc>
      </w:tr>
      <w:tr w:rsidR="008E0E50" w:rsidRPr="001C3A68" w:rsidTr="008E0E50">
        <w:tc>
          <w:tcPr>
            <w:tcW w:w="4164" w:type="dxa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субсидии из областного бюджета Ассоциации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«Центр поддержки предпринимательства Курской области» в качестве имущественного взноса Курской области на пополнение фонда </w:t>
            </w:r>
            <w:proofErr w:type="spellStart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>микрофинансирования</w:t>
            </w:r>
            <w:proofErr w:type="spellEnd"/>
            <w:r w:rsidRPr="001C3A6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субъектов малого и среднего предпринимательства</w:t>
            </w:r>
          </w:p>
        </w:tc>
        <w:tc>
          <w:tcPr>
            <w:tcW w:w="3752" w:type="dxa"/>
          </w:tcPr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Мероприятие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 xml:space="preserve">«Создание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 - </w:t>
            </w:r>
            <w:proofErr w:type="spellStart"/>
            <w:r w:rsidRPr="001C3A68">
              <w:rPr>
                <w:sz w:val="24"/>
                <w:szCs w:val="24"/>
              </w:rPr>
              <w:t>микрофинансовых</w:t>
            </w:r>
            <w:proofErr w:type="spellEnd"/>
            <w:r w:rsidRPr="001C3A68">
              <w:rPr>
                <w:sz w:val="24"/>
                <w:szCs w:val="24"/>
              </w:rPr>
              <w:t xml:space="preserve"> организаций предпринимательского финансирования»</w:t>
            </w:r>
          </w:p>
          <w:p w:rsidR="008E0E50" w:rsidRPr="00F27DC2" w:rsidRDefault="008E0E50" w:rsidP="008E0E50">
            <w:pPr>
              <w:pStyle w:val="ConsPlusNormal"/>
              <w:spacing w:line="240" w:lineRule="exact"/>
              <w:rPr>
                <w:sz w:val="20"/>
                <w:szCs w:val="20"/>
              </w:rPr>
            </w:pP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по направлению</w:t>
            </w:r>
          </w:p>
          <w:p w:rsidR="008E0E50" w:rsidRPr="001C3A68" w:rsidRDefault="008E0E50" w:rsidP="008E0E50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1C3A68">
              <w:rPr>
                <w:sz w:val="24"/>
                <w:szCs w:val="24"/>
              </w:rPr>
              <w:t>«Поддержка субъектов малого и среднего предпринимательства</w:t>
            </w:r>
            <w:r>
              <w:rPr>
                <w:sz w:val="24"/>
                <w:szCs w:val="24"/>
              </w:rPr>
              <w:t xml:space="preserve"> в рамках реализации муниципальных программ (подпрограмм) развития малого и среднего предпринимательства</w:t>
            </w:r>
            <w:r w:rsidRPr="001C3A68">
              <w:rPr>
                <w:sz w:val="24"/>
                <w:szCs w:val="24"/>
              </w:rPr>
              <w:t xml:space="preserve"> в </w:t>
            </w:r>
            <w:proofErr w:type="spellStart"/>
            <w:r w:rsidRPr="001C3A68">
              <w:rPr>
                <w:sz w:val="24"/>
                <w:szCs w:val="24"/>
              </w:rPr>
              <w:t>монопрофильных</w:t>
            </w:r>
            <w:proofErr w:type="spellEnd"/>
            <w:r w:rsidRPr="001C3A68">
              <w:rPr>
                <w:sz w:val="24"/>
                <w:szCs w:val="24"/>
              </w:rPr>
              <w:t xml:space="preserve"> муниципальных образованиях»</w:t>
            </w:r>
          </w:p>
        </w:tc>
        <w:tc>
          <w:tcPr>
            <w:tcW w:w="3779" w:type="dxa"/>
            <w:vMerge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8E0E50" w:rsidRPr="001C3A68" w:rsidRDefault="008E0E50" w:rsidP="008E0E5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E50" w:rsidRDefault="008E0E50" w:rsidP="008E0E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8E0E50" w:rsidSect="008E0E50">
      <w:headerReference w:type="default" r:id="rId8"/>
      <w:headerReference w:type="first" r:id="rId9"/>
      <w:pgSz w:w="16838" w:h="11906" w:orient="landscape"/>
      <w:pgMar w:top="1276" w:right="1134" w:bottom="1559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50" w:rsidRDefault="008E0E50" w:rsidP="009C5EA8">
      <w:pPr>
        <w:spacing w:after="0" w:line="240" w:lineRule="auto"/>
      </w:pPr>
      <w:r>
        <w:separator/>
      </w:r>
    </w:p>
  </w:endnote>
  <w:endnote w:type="continuationSeparator" w:id="0">
    <w:p w:rsidR="008E0E50" w:rsidRDefault="008E0E50" w:rsidP="009C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50" w:rsidRDefault="008E0E50" w:rsidP="009C5EA8">
      <w:pPr>
        <w:spacing w:after="0" w:line="240" w:lineRule="auto"/>
      </w:pPr>
      <w:r>
        <w:separator/>
      </w:r>
    </w:p>
  </w:footnote>
  <w:footnote w:type="continuationSeparator" w:id="0">
    <w:p w:rsidR="008E0E50" w:rsidRDefault="008E0E50" w:rsidP="009C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50" w:rsidRDefault="008E0E50">
    <w:pPr>
      <w:pStyle w:val="a5"/>
      <w:jc w:val="center"/>
    </w:pPr>
  </w:p>
  <w:p w:rsidR="008E0E50" w:rsidRDefault="008E0E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50" w:rsidRDefault="008E0E50">
    <w:pPr>
      <w:pStyle w:val="a5"/>
      <w:jc w:val="center"/>
    </w:pPr>
  </w:p>
  <w:p w:rsidR="008E0E50" w:rsidRDefault="008E0E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13379D"/>
    <w:multiLevelType w:val="hybridMultilevel"/>
    <w:tmpl w:val="134E1600"/>
    <w:lvl w:ilvl="0" w:tplc="D12C1B28">
      <w:start w:val="1"/>
      <w:numFmt w:val="decimal"/>
      <w:lvlText w:val="%1)"/>
      <w:lvlJc w:val="left"/>
      <w:pPr>
        <w:ind w:left="107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C26ADE"/>
    <w:multiLevelType w:val="hybridMultilevel"/>
    <w:tmpl w:val="909A0FD8"/>
    <w:lvl w:ilvl="0" w:tplc="C2A4C2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0"/>
  </w:num>
  <w:num w:numId="7">
    <w:abstractNumId w:val="11"/>
  </w:num>
  <w:num w:numId="8">
    <w:abstractNumId w:val="14"/>
  </w:num>
  <w:num w:numId="9">
    <w:abstractNumId w:val="15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F4D"/>
    <w:rsid w:val="00000A6E"/>
    <w:rsid w:val="0000191E"/>
    <w:rsid w:val="0000377C"/>
    <w:rsid w:val="00003C3F"/>
    <w:rsid w:val="0000784F"/>
    <w:rsid w:val="00007EEB"/>
    <w:rsid w:val="00012C28"/>
    <w:rsid w:val="00020412"/>
    <w:rsid w:val="000312E4"/>
    <w:rsid w:val="00032469"/>
    <w:rsid w:val="00032734"/>
    <w:rsid w:val="00032A29"/>
    <w:rsid w:val="00033925"/>
    <w:rsid w:val="0003511C"/>
    <w:rsid w:val="000367EB"/>
    <w:rsid w:val="00037087"/>
    <w:rsid w:val="00042196"/>
    <w:rsid w:val="0004365B"/>
    <w:rsid w:val="00043A19"/>
    <w:rsid w:val="00045EF2"/>
    <w:rsid w:val="0004761C"/>
    <w:rsid w:val="000515C4"/>
    <w:rsid w:val="00053AFB"/>
    <w:rsid w:val="00054DB6"/>
    <w:rsid w:val="00063D3D"/>
    <w:rsid w:val="0006432B"/>
    <w:rsid w:val="00065A9F"/>
    <w:rsid w:val="00073028"/>
    <w:rsid w:val="000734BE"/>
    <w:rsid w:val="00074AC5"/>
    <w:rsid w:val="00074CB5"/>
    <w:rsid w:val="00074CBD"/>
    <w:rsid w:val="00075BD7"/>
    <w:rsid w:val="00080D96"/>
    <w:rsid w:val="00080F82"/>
    <w:rsid w:val="00081F68"/>
    <w:rsid w:val="00082759"/>
    <w:rsid w:val="00084CED"/>
    <w:rsid w:val="00087D0E"/>
    <w:rsid w:val="00097137"/>
    <w:rsid w:val="000A1AC4"/>
    <w:rsid w:val="000A1FC9"/>
    <w:rsid w:val="000A5A64"/>
    <w:rsid w:val="000A6D22"/>
    <w:rsid w:val="000B0618"/>
    <w:rsid w:val="000B45A5"/>
    <w:rsid w:val="000B5643"/>
    <w:rsid w:val="000B614F"/>
    <w:rsid w:val="000C4516"/>
    <w:rsid w:val="000C6A1C"/>
    <w:rsid w:val="000D0244"/>
    <w:rsid w:val="000D3379"/>
    <w:rsid w:val="000D36FF"/>
    <w:rsid w:val="000D674C"/>
    <w:rsid w:val="000D7F0F"/>
    <w:rsid w:val="000E05D8"/>
    <w:rsid w:val="000E0A95"/>
    <w:rsid w:val="000E0D5A"/>
    <w:rsid w:val="000E297D"/>
    <w:rsid w:val="000E57F9"/>
    <w:rsid w:val="000E5851"/>
    <w:rsid w:val="000F1343"/>
    <w:rsid w:val="000F315F"/>
    <w:rsid w:val="000F3FAF"/>
    <w:rsid w:val="000F67D0"/>
    <w:rsid w:val="000F70DD"/>
    <w:rsid w:val="001019BC"/>
    <w:rsid w:val="00102C2B"/>
    <w:rsid w:val="00104B9A"/>
    <w:rsid w:val="00105780"/>
    <w:rsid w:val="001071EC"/>
    <w:rsid w:val="00107338"/>
    <w:rsid w:val="00110358"/>
    <w:rsid w:val="00110F72"/>
    <w:rsid w:val="001179C8"/>
    <w:rsid w:val="00124930"/>
    <w:rsid w:val="00130C0D"/>
    <w:rsid w:val="00132F5B"/>
    <w:rsid w:val="00135F83"/>
    <w:rsid w:val="00143526"/>
    <w:rsid w:val="00143671"/>
    <w:rsid w:val="00144545"/>
    <w:rsid w:val="00150869"/>
    <w:rsid w:val="00151E74"/>
    <w:rsid w:val="0015549C"/>
    <w:rsid w:val="0015779F"/>
    <w:rsid w:val="00161A9B"/>
    <w:rsid w:val="00161F09"/>
    <w:rsid w:val="00162984"/>
    <w:rsid w:val="00163C34"/>
    <w:rsid w:val="00166C0D"/>
    <w:rsid w:val="00170C2B"/>
    <w:rsid w:val="00175930"/>
    <w:rsid w:val="001808ED"/>
    <w:rsid w:val="00181AD0"/>
    <w:rsid w:val="00182EF2"/>
    <w:rsid w:val="00185BA0"/>
    <w:rsid w:val="00186C91"/>
    <w:rsid w:val="0019111C"/>
    <w:rsid w:val="001934DD"/>
    <w:rsid w:val="00195250"/>
    <w:rsid w:val="00197DF4"/>
    <w:rsid w:val="001A2443"/>
    <w:rsid w:val="001A3891"/>
    <w:rsid w:val="001A4B1E"/>
    <w:rsid w:val="001B19CA"/>
    <w:rsid w:val="001B21A8"/>
    <w:rsid w:val="001B2E7F"/>
    <w:rsid w:val="001B6242"/>
    <w:rsid w:val="001C19A3"/>
    <w:rsid w:val="001C2091"/>
    <w:rsid w:val="001C2821"/>
    <w:rsid w:val="001C3A68"/>
    <w:rsid w:val="001C491A"/>
    <w:rsid w:val="001C4E4E"/>
    <w:rsid w:val="001C5B19"/>
    <w:rsid w:val="001D0F33"/>
    <w:rsid w:val="001D11F7"/>
    <w:rsid w:val="001D2A17"/>
    <w:rsid w:val="001D36D5"/>
    <w:rsid w:val="001E0025"/>
    <w:rsid w:val="001E18B7"/>
    <w:rsid w:val="001E222A"/>
    <w:rsid w:val="001E32C7"/>
    <w:rsid w:val="001F09A1"/>
    <w:rsid w:val="001F3E9A"/>
    <w:rsid w:val="001F47B7"/>
    <w:rsid w:val="002029C9"/>
    <w:rsid w:val="0020655F"/>
    <w:rsid w:val="002123D2"/>
    <w:rsid w:val="002167F9"/>
    <w:rsid w:val="00217256"/>
    <w:rsid w:val="002200B9"/>
    <w:rsid w:val="0022080C"/>
    <w:rsid w:val="00222E08"/>
    <w:rsid w:val="0022421C"/>
    <w:rsid w:val="00227792"/>
    <w:rsid w:val="00230CFF"/>
    <w:rsid w:val="00233260"/>
    <w:rsid w:val="00235316"/>
    <w:rsid w:val="00236C01"/>
    <w:rsid w:val="00236C74"/>
    <w:rsid w:val="00241229"/>
    <w:rsid w:val="00242D25"/>
    <w:rsid w:val="00242DBD"/>
    <w:rsid w:val="00250C3E"/>
    <w:rsid w:val="00253A2A"/>
    <w:rsid w:val="00254716"/>
    <w:rsid w:val="002574EC"/>
    <w:rsid w:val="00260E33"/>
    <w:rsid w:val="00261BCF"/>
    <w:rsid w:val="00261FB4"/>
    <w:rsid w:val="002622A2"/>
    <w:rsid w:val="00262878"/>
    <w:rsid w:val="002674DF"/>
    <w:rsid w:val="0027362E"/>
    <w:rsid w:val="00277862"/>
    <w:rsid w:val="00280B9E"/>
    <w:rsid w:val="00285D5C"/>
    <w:rsid w:val="00286104"/>
    <w:rsid w:val="00286193"/>
    <w:rsid w:val="00287352"/>
    <w:rsid w:val="00290767"/>
    <w:rsid w:val="00290A06"/>
    <w:rsid w:val="00290A80"/>
    <w:rsid w:val="00291B73"/>
    <w:rsid w:val="00293EFE"/>
    <w:rsid w:val="00294DDD"/>
    <w:rsid w:val="0029522B"/>
    <w:rsid w:val="00297920"/>
    <w:rsid w:val="002A0AF9"/>
    <w:rsid w:val="002A206D"/>
    <w:rsid w:val="002A249C"/>
    <w:rsid w:val="002A34F0"/>
    <w:rsid w:val="002A3F41"/>
    <w:rsid w:val="002A5072"/>
    <w:rsid w:val="002A6B6B"/>
    <w:rsid w:val="002A6E81"/>
    <w:rsid w:val="002B3983"/>
    <w:rsid w:val="002C05FD"/>
    <w:rsid w:val="002C2C50"/>
    <w:rsid w:val="002C600F"/>
    <w:rsid w:val="002C67C4"/>
    <w:rsid w:val="002D1A89"/>
    <w:rsid w:val="002D662D"/>
    <w:rsid w:val="002D7085"/>
    <w:rsid w:val="002D7995"/>
    <w:rsid w:val="002E0D10"/>
    <w:rsid w:val="002E45FD"/>
    <w:rsid w:val="002E744E"/>
    <w:rsid w:val="002F0300"/>
    <w:rsid w:val="002F4667"/>
    <w:rsid w:val="002F4CD2"/>
    <w:rsid w:val="002F7058"/>
    <w:rsid w:val="00302DC1"/>
    <w:rsid w:val="00302E82"/>
    <w:rsid w:val="0030710E"/>
    <w:rsid w:val="00310FF0"/>
    <w:rsid w:val="00312E77"/>
    <w:rsid w:val="003135BF"/>
    <w:rsid w:val="003162BD"/>
    <w:rsid w:val="00322A02"/>
    <w:rsid w:val="00327823"/>
    <w:rsid w:val="0033015F"/>
    <w:rsid w:val="00330E16"/>
    <w:rsid w:val="003332EE"/>
    <w:rsid w:val="00333AAF"/>
    <w:rsid w:val="00334A50"/>
    <w:rsid w:val="00335ABA"/>
    <w:rsid w:val="00336C09"/>
    <w:rsid w:val="00340F4D"/>
    <w:rsid w:val="003420C5"/>
    <w:rsid w:val="003453CE"/>
    <w:rsid w:val="003468E2"/>
    <w:rsid w:val="00347884"/>
    <w:rsid w:val="00353CDF"/>
    <w:rsid w:val="00364297"/>
    <w:rsid w:val="0037430C"/>
    <w:rsid w:val="003750A1"/>
    <w:rsid w:val="00375B76"/>
    <w:rsid w:val="00377B7E"/>
    <w:rsid w:val="00380143"/>
    <w:rsid w:val="0038255D"/>
    <w:rsid w:val="00384563"/>
    <w:rsid w:val="0039075D"/>
    <w:rsid w:val="003A10F3"/>
    <w:rsid w:val="003A17E0"/>
    <w:rsid w:val="003A1955"/>
    <w:rsid w:val="003A1A22"/>
    <w:rsid w:val="003A2949"/>
    <w:rsid w:val="003A2D27"/>
    <w:rsid w:val="003A2F8D"/>
    <w:rsid w:val="003A37A1"/>
    <w:rsid w:val="003A388E"/>
    <w:rsid w:val="003A3D6F"/>
    <w:rsid w:val="003A4834"/>
    <w:rsid w:val="003A637A"/>
    <w:rsid w:val="003A7AAF"/>
    <w:rsid w:val="003A7E44"/>
    <w:rsid w:val="003B0A26"/>
    <w:rsid w:val="003B0DB3"/>
    <w:rsid w:val="003C1853"/>
    <w:rsid w:val="003C29A3"/>
    <w:rsid w:val="003C2BBA"/>
    <w:rsid w:val="003C40C7"/>
    <w:rsid w:val="003C4953"/>
    <w:rsid w:val="003C6EB1"/>
    <w:rsid w:val="003C7203"/>
    <w:rsid w:val="003C774A"/>
    <w:rsid w:val="003D33CA"/>
    <w:rsid w:val="003D3BE2"/>
    <w:rsid w:val="003D7F16"/>
    <w:rsid w:val="003E35F0"/>
    <w:rsid w:val="003E6816"/>
    <w:rsid w:val="003F5B3C"/>
    <w:rsid w:val="003F65B5"/>
    <w:rsid w:val="003F6CAC"/>
    <w:rsid w:val="003F78F5"/>
    <w:rsid w:val="00401ADC"/>
    <w:rsid w:val="00401ED3"/>
    <w:rsid w:val="00403713"/>
    <w:rsid w:val="0040390E"/>
    <w:rsid w:val="0040769F"/>
    <w:rsid w:val="004102E9"/>
    <w:rsid w:val="00410571"/>
    <w:rsid w:val="00415556"/>
    <w:rsid w:val="00415D59"/>
    <w:rsid w:val="00422B67"/>
    <w:rsid w:val="00422E3E"/>
    <w:rsid w:val="0042518A"/>
    <w:rsid w:val="00425510"/>
    <w:rsid w:val="0042643B"/>
    <w:rsid w:val="00427A8B"/>
    <w:rsid w:val="00431EC4"/>
    <w:rsid w:val="00435ED8"/>
    <w:rsid w:val="0044500F"/>
    <w:rsid w:val="004457FB"/>
    <w:rsid w:val="0045387C"/>
    <w:rsid w:val="00454396"/>
    <w:rsid w:val="00456997"/>
    <w:rsid w:val="00463266"/>
    <w:rsid w:val="0046399A"/>
    <w:rsid w:val="00466B99"/>
    <w:rsid w:val="00466C7E"/>
    <w:rsid w:val="00474090"/>
    <w:rsid w:val="00476135"/>
    <w:rsid w:val="00477FBC"/>
    <w:rsid w:val="00483247"/>
    <w:rsid w:val="004923F8"/>
    <w:rsid w:val="00494DE6"/>
    <w:rsid w:val="0049511E"/>
    <w:rsid w:val="00496F9C"/>
    <w:rsid w:val="004A3DC3"/>
    <w:rsid w:val="004B080C"/>
    <w:rsid w:val="004B2D40"/>
    <w:rsid w:val="004B6EB9"/>
    <w:rsid w:val="004C508F"/>
    <w:rsid w:val="004C5511"/>
    <w:rsid w:val="004C6365"/>
    <w:rsid w:val="004C6F77"/>
    <w:rsid w:val="004C7F4F"/>
    <w:rsid w:val="004D3E27"/>
    <w:rsid w:val="004D541A"/>
    <w:rsid w:val="004D5C2D"/>
    <w:rsid w:val="004E181A"/>
    <w:rsid w:val="004E2895"/>
    <w:rsid w:val="004E4A7C"/>
    <w:rsid w:val="004E5FCC"/>
    <w:rsid w:val="004E6F6B"/>
    <w:rsid w:val="004F169E"/>
    <w:rsid w:val="004F3B7B"/>
    <w:rsid w:val="004F3D02"/>
    <w:rsid w:val="004F5009"/>
    <w:rsid w:val="004F6315"/>
    <w:rsid w:val="004F6B35"/>
    <w:rsid w:val="004F72B6"/>
    <w:rsid w:val="00503826"/>
    <w:rsid w:val="00504ACB"/>
    <w:rsid w:val="00504D98"/>
    <w:rsid w:val="0050761B"/>
    <w:rsid w:val="00511A34"/>
    <w:rsid w:val="00511BB2"/>
    <w:rsid w:val="00513874"/>
    <w:rsid w:val="00515D7D"/>
    <w:rsid w:val="00521DB7"/>
    <w:rsid w:val="00527DF8"/>
    <w:rsid w:val="0053206A"/>
    <w:rsid w:val="00532B06"/>
    <w:rsid w:val="00532BCE"/>
    <w:rsid w:val="00534FA0"/>
    <w:rsid w:val="00535E45"/>
    <w:rsid w:val="00536C88"/>
    <w:rsid w:val="00537169"/>
    <w:rsid w:val="005378AF"/>
    <w:rsid w:val="005432DC"/>
    <w:rsid w:val="00544995"/>
    <w:rsid w:val="00550A92"/>
    <w:rsid w:val="005558EF"/>
    <w:rsid w:val="0055701B"/>
    <w:rsid w:val="00560494"/>
    <w:rsid w:val="00563769"/>
    <w:rsid w:val="005652C9"/>
    <w:rsid w:val="00565BA7"/>
    <w:rsid w:val="005713DF"/>
    <w:rsid w:val="0057382F"/>
    <w:rsid w:val="005767AC"/>
    <w:rsid w:val="00577D8F"/>
    <w:rsid w:val="00577FAE"/>
    <w:rsid w:val="005818C8"/>
    <w:rsid w:val="005852BB"/>
    <w:rsid w:val="00585B3C"/>
    <w:rsid w:val="005864E1"/>
    <w:rsid w:val="00586BDE"/>
    <w:rsid w:val="00592131"/>
    <w:rsid w:val="00594779"/>
    <w:rsid w:val="00594B49"/>
    <w:rsid w:val="005954A2"/>
    <w:rsid w:val="0059648A"/>
    <w:rsid w:val="005A1E4B"/>
    <w:rsid w:val="005B1396"/>
    <w:rsid w:val="005B160B"/>
    <w:rsid w:val="005B2308"/>
    <w:rsid w:val="005B4D67"/>
    <w:rsid w:val="005B50B0"/>
    <w:rsid w:val="005B7944"/>
    <w:rsid w:val="005C2250"/>
    <w:rsid w:val="005C6036"/>
    <w:rsid w:val="005C7F11"/>
    <w:rsid w:val="005D0BA4"/>
    <w:rsid w:val="005D106D"/>
    <w:rsid w:val="005D49B4"/>
    <w:rsid w:val="005D5167"/>
    <w:rsid w:val="005E067B"/>
    <w:rsid w:val="005E2A24"/>
    <w:rsid w:val="005E2AD9"/>
    <w:rsid w:val="005E3927"/>
    <w:rsid w:val="005E5AD1"/>
    <w:rsid w:val="005E6AEF"/>
    <w:rsid w:val="005E7551"/>
    <w:rsid w:val="005F1692"/>
    <w:rsid w:val="005F2660"/>
    <w:rsid w:val="005F70CD"/>
    <w:rsid w:val="00604217"/>
    <w:rsid w:val="00607A70"/>
    <w:rsid w:val="006102CA"/>
    <w:rsid w:val="006125E2"/>
    <w:rsid w:val="00612B26"/>
    <w:rsid w:val="00614F4B"/>
    <w:rsid w:val="00616FE8"/>
    <w:rsid w:val="006225A6"/>
    <w:rsid w:val="0062296E"/>
    <w:rsid w:val="0062425B"/>
    <w:rsid w:val="0062435D"/>
    <w:rsid w:val="00624728"/>
    <w:rsid w:val="00627182"/>
    <w:rsid w:val="00636D56"/>
    <w:rsid w:val="00637147"/>
    <w:rsid w:val="00641931"/>
    <w:rsid w:val="006506CC"/>
    <w:rsid w:val="00650788"/>
    <w:rsid w:val="00654036"/>
    <w:rsid w:val="00654C12"/>
    <w:rsid w:val="00656456"/>
    <w:rsid w:val="00656F4D"/>
    <w:rsid w:val="00660DB9"/>
    <w:rsid w:val="006633D2"/>
    <w:rsid w:val="006672CF"/>
    <w:rsid w:val="00670E08"/>
    <w:rsid w:val="00671FE8"/>
    <w:rsid w:val="00674D54"/>
    <w:rsid w:val="0067681C"/>
    <w:rsid w:val="0067685E"/>
    <w:rsid w:val="00681C55"/>
    <w:rsid w:val="0068248B"/>
    <w:rsid w:val="006859DA"/>
    <w:rsid w:val="00687EF2"/>
    <w:rsid w:val="00692483"/>
    <w:rsid w:val="00693DEF"/>
    <w:rsid w:val="00695C9C"/>
    <w:rsid w:val="00696EC9"/>
    <w:rsid w:val="006976C7"/>
    <w:rsid w:val="006976D1"/>
    <w:rsid w:val="006A0C70"/>
    <w:rsid w:val="006A32C0"/>
    <w:rsid w:val="006A3D11"/>
    <w:rsid w:val="006A6707"/>
    <w:rsid w:val="006A7DFC"/>
    <w:rsid w:val="006B177E"/>
    <w:rsid w:val="006B35B1"/>
    <w:rsid w:val="006B46DC"/>
    <w:rsid w:val="006B67C1"/>
    <w:rsid w:val="006B7632"/>
    <w:rsid w:val="006C1FFF"/>
    <w:rsid w:val="006C31B4"/>
    <w:rsid w:val="006C5298"/>
    <w:rsid w:val="006D0DC0"/>
    <w:rsid w:val="006D2369"/>
    <w:rsid w:val="006D296E"/>
    <w:rsid w:val="006D66B8"/>
    <w:rsid w:val="006E0A6A"/>
    <w:rsid w:val="006E2E1E"/>
    <w:rsid w:val="006E7384"/>
    <w:rsid w:val="006F11B7"/>
    <w:rsid w:val="006F17E4"/>
    <w:rsid w:val="006F258F"/>
    <w:rsid w:val="006F6D6E"/>
    <w:rsid w:val="006F7560"/>
    <w:rsid w:val="00702B0E"/>
    <w:rsid w:val="007048EC"/>
    <w:rsid w:val="0070519E"/>
    <w:rsid w:val="00710F00"/>
    <w:rsid w:val="00715D5C"/>
    <w:rsid w:val="00716B1B"/>
    <w:rsid w:val="00716F67"/>
    <w:rsid w:val="00717CF2"/>
    <w:rsid w:val="007221D1"/>
    <w:rsid w:val="00723EF2"/>
    <w:rsid w:val="00725D4B"/>
    <w:rsid w:val="007270DC"/>
    <w:rsid w:val="0073238C"/>
    <w:rsid w:val="00736F5F"/>
    <w:rsid w:val="00740315"/>
    <w:rsid w:val="00741432"/>
    <w:rsid w:val="00741F4D"/>
    <w:rsid w:val="00742A76"/>
    <w:rsid w:val="00744287"/>
    <w:rsid w:val="007560D4"/>
    <w:rsid w:val="00757ABA"/>
    <w:rsid w:val="00762231"/>
    <w:rsid w:val="00763FB0"/>
    <w:rsid w:val="00764B58"/>
    <w:rsid w:val="00766022"/>
    <w:rsid w:val="00766380"/>
    <w:rsid w:val="00767627"/>
    <w:rsid w:val="007731EB"/>
    <w:rsid w:val="007741D4"/>
    <w:rsid w:val="00774DFD"/>
    <w:rsid w:val="007756AD"/>
    <w:rsid w:val="00780D33"/>
    <w:rsid w:val="007831EA"/>
    <w:rsid w:val="00784E12"/>
    <w:rsid w:val="0078701D"/>
    <w:rsid w:val="00791007"/>
    <w:rsid w:val="00795AAC"/>
    <w:rsid w:val="0079717F"/>
    <w:rsid w:val="007B2C96"/>
    <w:rsid w:val="007B3E85"/>
    <w:rsid w:val="007B49F3"/>
    <w:rsid w:val="007B56D6"/>
    <w:rsid w:val="007B77FC"/>
    <w:rsid w:val="007B7C45"/>
    <w:rsid w:val="007C46BD"/>
    <w:rsid w:val="007C68F5"/>
    <w:rsid w:val="007C7BB0"/>
    <w:rsid w:val="007D0098"/>
    <w:rsid w:val="007D27CE"/>
    <w:rsid w:val="007D52B7"/>
    <w:rsid w:val="007E1689"/>
    <w:rsid w:val="007E2896"/>
    <w:rsid w:val="007E4B9C"/>
    <w:rsid w:val="007E63CD"/>
    <w:rsid w:val="007E774E"/>
    <w:rsid w:val="007F3C27"/>
    <w:rsid w:val="007F4862"/>
    <w:rsid w:val="007F579A"/>
    <w:rsid w:val="00803098"/>
    <w:rsid w:val="00805764"/>
    <w:rsid w:val="00805971"/>
    <w:rsid w:val="0080624C"/>
    <w:rsid w:val="00807060"/>
    <w:rsid w:val="00810CB8"/>
    <w:rsid w:val="0081115A"/>
    <w:rsid w:val="0081309B"/>
    <w:rsid w:val="00814C6B"/>
    <w:rsid w:val="00815146"/>
    <w:rsid w:val="008154D1"/>
    <w:rsid w:val="00815E5C"/>
    <w:rsid w:val="008179E9"/>
    <w:rsid w:val="008205C9"/>
    <w:rsid w:val="00821CFF"/>
    <w:rsid w:val="0082412B"/>
    <w:rsid w:val="00824B7A"/>
    <w:rsid w:val="00827B01"/>
    <w:rsid w:val="00830FF1"/>
    <w:rsid w:val="00837317"/>
    <w:rsid w:val="00840A08"/>
    <w:rsid w:val="00841346"/>
    <w:rsid w:val="008424C5"/>
    <w:rsid w:val="00846DCD"/>
    <w:rsid w:val="008470EA"/>
    <w:rsid w:val="00853C55"/>
    <w:rsid w:val="008549D8"/>
    <w:rsid w:val="0085529E"/>
    <w:rsid w:val="00857B98"/>
    <w:rsid w:val="00861F29"/>
    <w:rsid w:val="008624CD"/>
    <w:rsid w:val="0086287B"/>
    <w:rsid w:val="008655F3"/>
    <w:rsid w:val="00865685"/>
    <w:rsid w:val="008665F0"/>
    <w:rsid w:val="00866AC1"/>
    <w:rsid w:val="008674F5"/>
    <w:rsid w:val="0086782A"/>
    <w:rsid w:val="008723B5"/>
    <w:rsid w:val="0087646E"/>
    <w:rsid w:val="0088111D"/>
    <w:rsid w:val="00882F05"/>
    <w:rsid w:val="00885AE6"/>
    <w:rsid w:val="00890CFC"/>
    <w:rsid w:val="00890FC9"/>
    <w:rsid w:val="00892FFC"/>
    <w:rsid w:val="0089418C"/>
    <w:rsid w:val="00894A4E"/>
    <w:rsid w:val="00894E66"/>
    <w:rsid w:val="00895623"/>
    <w:rsid w:val="008A15A9"/>
    <w:rsid w:val="008A2DBB"/>
    <w:rsid w:val="008B07F2"/>
    <w:rsid w:val="008B3A69"/>
    <w:rsid w:val="008B44ED"/>
    <w:rsid w:val="008B5A9F"/>
    <w:rsid w:val="008C2614"/>
    <w:rsid w:val="008C6C70"/>
    <w:rsid w:val="008C72E8"/>
    <w:rsid w:val="008C782A"/>
    <w:rsid w:val="008D1AC3"/>
    <w:rsid w:val="008D338E"/>
    <w:rsid w:val="008D33E4"/>
    <w:rsid w:val="008D3DDF"/>
    <w:rsid w:val="008D66E3"/>
    <w:rsid w:val="008D7F3E"/>
    <w:rsid w:val="008E08C3"/>
    <w:rsid w:val="008E09BB"/>
    <w:rsid w:val="008E0E50"/>
    <w:rsid w:val="008E1225"/>
    <w:rsid w:val="008E59C2"/>
    <w:rsid w:val="008E732A"/>
    <w:rsid w:val="008E7AEA"/>
    <w:rsid w:val="008F7297"/>
    <w:rsid w:val="008F7BA0"/>
    <w:rsid w:val="008F7E3E"/>
    <w:rsid w:val="00907CB4"/>
    <w:rsid w:val="009111D7"/>
    <w:rsid w:val="009113B0"/>
    <w:rsid w:val="0091373D"/>
    <w:rsid w:val="009144C9"/>
    <w:rsid w:val="00914668"/>
    <w:rsid w:val="00914C7D"/>
    <w:rsid w:val="00914FAE"/>
    <w:rsid w:val="0091529A"/>
    <w:rsid w:val="00915910"/>
    <w:rsid w:val="0092005B"/>
    <w:rsid w:val="0092070B"/>
    <w:rsid w:val="0092489F"/>
    <w:rsid w:val="00924F84"/>
    <w:rsid w:val="009254E7"/>
    <w:rsid w:val="009259BD"/>
    <w:rsid w:val="009331E2"/>
    <w:rsid w:val="00934F4B"/>
    <w:rsid w:val="009350C5"/>
    <w:rsid w:val="009357FE"/>
    <w:rsid w:val="00935DE7"/>
    <w:rsid w:val="00936672"/>
    <w:rsid w:val="00944914"/>
    <w:rsid w:val="00947593"/>
    <w:rsid w:val="0095298C"/>
    <w:rsid w:val="00953349"/>
    <w:rsid w:val="00953678"/>
    <w:rsid w:val="00960A9A"/>
    <w:rsid w:val="00961C95"/>
    <w:rsid w:val="00964D41"/>
    <w:rsid w:val="00965CEE"/>
    <w:rsid w:val="00973EB3"/>
    <w:rsid w:val="00974F08"/>
    <w:rsid w:val="00975168"/>
    <w:rsid w:val="009753E9"/>
    <w:rsid w:val="00976BE5"/>
    <w:rsid w:val="009800BF"/>
    <w:rsid w:val="00980427"/>
    <w:rsid w:val="00980489"/>
    <w:rsid w:val="00984577"/>
    <w:rsid w:val="00984E2D"/>
    <w:rsid w:val="00985619"/>
    <w:rsid w:val="00985FB7"/>
    <w:rsid w:val="00990325"/>
    <w:rsid w:val="00993020"/>
    <w:rsid w:val="00995A7C"/>
    <w:rsid w:val="009967F5"/>
    <w:rsid w:val="00997473"/>
    <w:rsid w:val="009A0208"/>
    <w:rsid w:val="009A4FD3"/>
    <w:rsid w:val="009A79AD"/>
    <w:rsid w:val="009B01D9"/>
    <w:rsid w:val="009B02F9"/>
    <w:rsid w:val="009B288D"/>
    <w:rsid w:val="009B3B19"/>
    <w:rsid w:val="009B4C34"/>
    <w:rsid w:val="009B5B58"/>
    <w:rsid w:val="009B5BF5"/>
    <w:rsid w:val="009C34D0"/>
    <w:rsid w:val="009C4B3E"/>
    <w:rsid w:val="009C4FC1"/>
    <w:rsid w:val="009C5EA8"/>
    <w:rsid w:val="009C6830"/>
    <w:rsid w:val="009D391B"/>
    <w:rsid w:val="009D61F3"/>
    <w:rsid w:val="009D75B1"/>
    <w:rsid w:val="009E097F"/>
    <w:rsid w:val="009E30F7"/>
    <w:rsid w:val="009E3883"/>
    <w:rsid w:val="009E390E"/>
    <w:rsid w:val="009E59BF"/>
    <w:rsid w:val="009E7468"/>
    <w:rsid w:val="009F0EA2"/>
    <w:rsid w:val="009F1E0A"/>
    <w:rsid w:val="009F7149"/>
    <w:rsid w:val="00A0427E"/>
    <w:rsid w:val="00A04B00"/>
    <w:rsid w:val="00A07F1F"/>
    <w:rsid w:val="00A10E6D"/>
    <w:rsid w:val="00A20CCE"/>
    <w:rsid w:val="00A21454"/>
    <w:rsid w:val="00A2739E"/>
    <w:rsid w:val="00A3559B"/>
    <w:rsid w:val="00A3562C"/>
    <w:rsid w:val="00A400CA"/>
    <w:rsid w:val="00A4111B"/>
    <w:rsid w:val="00A41BC3"/>
    <w:rsid w:val="00A44EA0"/>
    <w:rsid w:val="00A44FB1"/>
    <w:rsid w:val="00A454C3"/>
    <w:rsid w:val="00A46E90"/>
    <w:rsid w:val="00A47311"/>
    <w:rsid w:val="00A47401"/>
    <w:rsid w:val="00A47BB7"/>
    <w:rsid w:val="00A51953"/>
    <w:rsid w:val="00A5242B"/>
    <w:rsid w:val="00A542BF"/>
    <w:rsid w:val="00A55CD6"/>
    <w:rsid w:val="00A57251"/>
    <w:rsid w:val="00A57955"/>
    <w:rsid w:val="00A57A6D"/>
    <w:rsid w:val="00A658B1"/>
    <w:rsid w:val="00A673C0"/>
    <w:rsid w:val="00A7000B"/>
    <w:rsid w:val="00A712C4"/>
    <w:rsid w:val="00A71522"/>
    <w:rsid w:val="00A718A1"/>
    <w:rsid w:val="00A7253C"/>
    <w:rsid w:val="00A76279"/>
    <w:rsid w:val="00A767C7"/>
    <w:rsid w:val="00A76C62"/>
    <w:rsid w:val="00A81054"/>
    <w:rsid w:val="00A83E58"/>
    <w:rsid w:val="00A83F90"/>
    <w:rsid w:val="00A856A5"/>
    <w:rsid w:val="00A86CBA"/>
    <w:rsid w:val="00A91180"/>
    <w:rsid w:val="00A91195"/>
    <w:rsid w:val="00A92ADA"/>
    <w:rsid w:val="00A9619F"/>
    <w:rsid w:val="00AA07F5"/>
    <w:rsid w:val="00AA48F2"/>
    <w:rsid w:val="00AA5618"/>
    <w:rsid w:val="00AA680B"/>
    <w:rsid w:val="00AB0EF9"/>
    <w:rsid w:val="00AB2281"/>
    <w:rsid w:val="00AB6529"/>
    <w:rsid w:val="00AB66E1"/>
    <w:rsid w:val="00AC2800"/>
    <w:rsid w:val="00AC302B"/>
    <w:rsid w:val="00AC35D2"/>
    <w:rsid w:val="00AC53FE"/>
    <w:rsid w:val="00AC5F28"/>
    <w:rsid w:val="00AC61B4"/>
    <w:rsid w:val="00AC6692"/>
    <w:rsid w:val="00AC6F60"/>
    <w:rsid w:val="00AD019F"/>
    <w:rsid w:val="00AD0783"/>
    <w:rsid w:val="00AD189A"/>
    <w:rsid w:val="00AD1F6A"/>
    <w:rsid w:val="00AE0D4F"/>
    <w:rsid w:val="00AE0DB4"/>
    <w:rsid w:val="00AE20CF"/>
    <w:rsid w:val="00AE7802"/>
    <w:rsid w:val="00AF17CC"/>
    <w:rsid w:val="00AF2232"/>
    <w:rsid w:val="00AF2243"/>
    <w:rsid w:val="00AF2994"/>
    <w:rsid w:val="00AF4CEB"/>
    <w:rsid w:val="00B0318B"/>
    <w:rsid w:val="00B058CF"/>
    <w:rsid w:val="00B06C45"/>
    <w:rsid w:val="00B073F4"/>
    <w:rsid w:val="00B10117"/>
    <w:rsid w:val="00B113C1"/>
    <w:rsid w:val="00B11DF7"/>
    <w:rsid w:val="00B141ED"/>
    <w:rsid w:val="00B16691"/>
    <w:rsid w:val="00B200E3"/>
    <w:rsid w:val="00B212D6"/>
    <w:rsid w:val="00B25A46"/>
    <w:rsid w:val="00B276DA"/>
    <w:rsid w:val="00B33962"/>
    <w:rsid w:val="00B361EF"/>
    <w:rsid w:val="00B37A37"/>
    <w:rsid w:val="00B4171F"/>
    <w:rsid w:val="00B4394C"/>
    <w:rsid w:val="00B45536"/>
    <w:rsid w:val="00B45A4B"/>
    <w:rsid w:val="00B45CB6"/>
    <w:rsid w:val="00B460C4"/>
    <w:rsid w:val="00B47EFC"/>
    <w:rsid w:val="00B5155F"/>
    <w:rsid w:val="00B51F12"/>
    <w:rsid w:val="00B57DFD"/>
    <w:rsid w:val="00B61E5D"/>
    <w:rsid w:val="00B64337"/>
    <w:rsid w:val="00B676C9"/>
    <w:rsid w:val="00B701EB"/>
    <w:rsid w:val="00B70281"/>
    <w:rsid w:val="00B74E22"/>
    <w:rsid w:val="00B776E8"/>
    <w:rsid w:val="00B8223A"/>
    <w:rsid w:val="00B85E05"/>
    <w:rsid w:val="00B86AB0"/>
    <w:rsid w:val="00B90D7D"/>
    <w:rsid w:val="00B921C2"/>
    <w:rsid w:val="00B93D60"/>
    <w:rsid w:val="00B93ED6"/>
    <w:rsid w:val="00B94E01"/>
    <w:rsid w:val="00B96535"/>
    <w:rsid w:val="00B96DFD"/>
    <w:rsid w:val="00BA4676"/>
    <w:rsid w:val="00BA5156"/>
    <w:rsid w:val="00BA57D5"/>
    <w:rsid w:val="00BA7582"/>
    <w:rsid w:val="00BB4E34"/>
    <w:rsid w:val="00BB6807"/>
    <w:rsid w:val="00BB75F6"/>
    <w:rsid w:val="00BC17A1"/>
    <w:rsid w:val="00BC1E50"/>
    <w:rsid w:val="00BC5C6D"/>
    <w:rsid w:val="00BD3C34"/>
    <w:rsid w:val="00BD70A6"/>
    <w:rsid w:val="00BE0D30"/>
    <w:rsid w:val="00BF32B4"/>
    <w:rsid w:val="00BF4045"/>
    <w:rsid w:val="00BF4DA7"/>
    <w:rsid w:val="00BF4F85"/>
    <w:rsid w:val="00C02865"/>
    <w:rsid w:val="00C0612F"/>
    <w:rsid w:val="00C10434"/>
    <w:rsid w:val="00C12E81"/>
    <w:rsid w:val="00C16D4D"/>
    <w:rsid w:val="00C17BB5"/>
    <w:rsid w:val="00C20F43"/>
    <w:rsid w:val="00C21408"/>
    <w:rsid w:val="00C2249A"/>
    <w:rsid w:val="00C23F16"/>
    <w:rsid w:val="00C35280"/>
    <w:rsid w:val="00C370CA"/>
    <w:rsid w:val="00C467C3"/>
    <w:rsid w:val="00C46BFE"/>
    <w:rsid w:val="00C52DC9"/>
    <w:rsid w:val="00C52F91"/>
    <w:rsid w:val="00C55798"/>
    <w:rsid w:val="00C55F99"/>
    <w:rsid w:val="00C60B15"/>
    <w:rsid w:val="00C61E89"/>
    <w:rsid w:val="00C62A62"/>
    <w:rsid w:val="00C62C3B"/>
    <w:rsid w:val="00C640AE"/>
    <w:rsid w:val="00C6518E"/>
    <w:rsid w:val="00C67194"/>
    <w:rsid w:val="00C70B3E"/>
    <w:rsid w:val="00C70D4A"/>
    <w:rsid w:val="00C717A4"/>
    <w:rsid w:val="00C724C2"/>
    <w:rsid w:val="00C76E2F"/>
    <w:rsid w:val="00C779D7"/>
    <w:rsid w:val="00C84371"/>
    <w:rsid w:val="00C85BF7"/>
    <w:rsid w:val="00C91EE5"/>
    <w:rsid w:val="00C958BD"/>
    <w:rsid w:val="00C96BBE"/>
    <w:rsid w:val="00C971FC"/>
    <w:rsid w:val="00CA0F1C"/>
    <w:rsid w:val="00CA5A04"/>
    <w:rsid w:val="00CA7699"/>
    <w:rsid w:val="00CA787C"/>
    <w:rsid w:val="00CB0E15"/>
    <w:rsid w:val="00CB45D3"/>
    <w:rsid w:val="00CC038A"/>
    <w:rsid w:val="00CC1487"/>
    <w:rsid w:val="00CC17BD"/>
    <w:rsid w:val="00CC792C"/>
    <w:rsid w:val="00CC7FF3"/>
    <w:rsid w:val="00CD033C"/>
    <w:rsid w:val="00CD05CD"/>
    <w:rsid w:val="00CD3790"/>
    <w:rsid w:val="00CD4958"/>
    <w:rsid w:val="00CE22B8"/>
    <w:rsid w:val="00CE29FA"/>
    <w:rsid w:val="00CE3844"/>
    <w:rsid w:val="00CE5831"/>
    <w:rsid w:val="00CE61CC"/>
    <w:rsid w:val="00CF5A78"/>
    <w:rsid w:val="00CF5CBC"/>
    <w:rsid w:val="00D023BF"/>
    <w:rsid w:val="00D03846"/>
    <w:rsid w:val="00D03F07"/>
    <w:rsid w:val="00D04AB1"/>
    <w:rsid w:val="00D0632D"/>
    <w:rsid w:val="00D135DC"/>
    <w:rsid w:val="00D16E3B"/>
    <w:rsid w:val="00D23C6C"/>
    <w:rsid w:val="00D26E14"/>
    <w:rsid w:val="00D2708E"/>
    <w:rsid w:val="00D31718"/>
    <w:rsid w:val="00D33B56"/>
    <w:rsid w:val="00D34CC1"/>
    <w:rsid w:val="00D360FE"/>
    <w:rsid w:val="00D4572D"/>
    <w:rsid w:val="00D45E96"/>
    <w:rsid w:val="00D5158D"/>
    <w:rsid w:val="00D53386"/>
    <w:rsid w:val="00D53467"/>
    <w:rsid w:val="00D54681"/>
    <w:rsid w:val="00D55BC1"/>
    <w:rsid w:val="00D66AC3"/>
    <w:rsid w:val="00D66EF5"/>
    <w:rsid w:val="00D7014A"/>
    <w:rsid w:val="00D705DB"/>
    <w:rsid w:val="00D7064E"/>
    <w:rsid w:val="00D72DE1"/>
    <w:rsid w:val="00D73314"/>
    <w:rsid w:val="00D814A3"/>
    <w:rsid w:val="00D832C7"/>
    <w:rsid w:val="00D83CCE"/>
    <w:rsid w:val="00D84446"/>
    <w:rsid w:val="00D8648D"/>
    <w:rsid w:val="00D91D30"/>
    <w:rsid w:val="00D9772A"/>
    <w:rsid w:val="00DA3AA6"/>
    <w:rsid w:val="00DB1378"/>
    <w:rsid w:val="00DB627E"/>
    <w:rsid w:val="00DB725A"/>
    <w:rsid w:val="00DC07AD"/>
    <w:rsid w:val="00DC0985"/>
    <w:rsid w:val="00DD040E"/>
    <w:rsid w:val="00DD7F04"/>
    <w:rsid w:val="00DE0A62"/>
    <w:rsid w:val="00DE1BE8"/>
    <w:rsid w:val="00DE3EE7"/>
    <w:rsid w:val="00DE426D"/>
    <w:rsid w:val="00DE59C6"/>
    <w:rsid w:val="00DE5CF3"/>
    <w:rsid w:val="00DF1D53"/>
    <w:rsid w:val="00E01B37"/>
    <w:rsid w:val="00E02137"/>
    <w:rsid w:val="00E02DAB"/>
    <w:rsid w:val="00E0362B"/>
    <w:rsid w:val="00E04230"/>
    <w:rsid w:val="00E04714"/>
    <w:rsid w:val="00E05B18"/>
    <w:rsid w:val="00E10300"/>
    <w:rsid w:val="00E11EF7"/>
    <w:rsid w:val="00E14466"/>
    <w:rsid w:val="00E150EA"/>
    <w:rsid w:val="00E15A9C"/>
    <w:rsid w:val="00E16D5A"/>
    <w:rsid w:val="00E2051F"/>
    <w:rsid w:val="00E20992"/>
    <w:rsid w:val="00E31236"/>
    <w:rsid w:val="00E366DF"/>
    <w:rsid w:val="00E368D6"/>
    <w:rsid w:val="00E37103"/>
    <w:rsid w:val="00E3746D"/>
    <w:rsid w:val="00E375E5"/>
    <w:rsid w:val="00E43D71"/>
    <w:rsid w:val="00E46948"/>
    <w:rsid w:val="00E47CB6"/>
    <w:rsid w:val="00E50483"/>
    <w:rsid w:val="00E51A77"/>
    <w:rsid w:val="00E53AC5"/>
    <w:rsid w:val="00E567CC"/>
    <w:rsid w:val="00E60C6E"/>
    <w:rsid w:val="00E60F0B"/>
    <w:rsid w:val="00E62964"/>
    <w:rsid w:val="00E65789"/>
    <w:rsid w:val="00E70371"/>
    <w:rsid w:val="00E73E6E"/>
    <w:rsid w:val="00E74A20"/>
    <w:rsid w:val="00E75344"/>
    <w:rsid w:val="00E759B0"/>
    <w:rsid w:val="00E772AE"/>
    <w:rsid w:val="00E7799E"/>
    <w:rsid w:val="00E80706"/>
    <w:rsid w:val="00E81A68"/>
    <w:rsid w:val="00E8295B"/>
    <w:rsid w:val="00E833D8"/>
    <w:rsid w:val="00E83A13"/>
    <w:rsid w:val="00E86E88"/>
    <w:rsid w:val="00E871C2"/>
    <w:rsid w:val="00E87DB9"/>
    <w:rsid w:val="00E909D8"/>
    <w:rsid w:val="00E97713"/>
    <w:rsid w:val="00EA18C5"/>
    <w:rsid w:val="00EA339D"/>
    <w:rsid w:val="00EA77A6"/>
    <w:rsid w:val="00EB1A42"/>
    <w:rsid w:val="00EB336F"/>
    <w:rsid w:val="00EB42D2"/>
    <w:rsid w:val="00EC1ED2"/>
    <w:rsid w:val="00EC2861"/>
    <w:rsid w:val="00EC2F30"/>
    <w:rsid w:val="00EC56F3"/>
    <w:rsid w:val="00EC602E"/>
    <w:rsid w:val="00EC729A"/>
    <w:rsid w:val="00ED35D5"/>
    <w:rsid w:val="00ED6E68"/>
    <w:rsid w:val="00ED7A6A"/>
    <w:rsid w:val="00EE0149"/>
    <w:rsid w:val="00EE016B"/>
    <w:rsid w:val="00EE15D0"/>
    <w:rsid w:val="00EE2153"/>
    <w:rsid w:val="00EE3A84"/>
    <w:rsid w:val="00EE40B7"/>
    <w:rsid w:val="00EE42DE"/>
    <w:rsid w:val="00EE4581"/>
    <w:rsid w:val="00EE4B90"/>
    <w:rsid w:val="00EE6A3E"/>
    <w:rsid w:val="00EF2ADD"/>
    <w:rsid w:val="00EF300D"/>
    <w:rsid w:val="00F00647"/>
    <w:rsid w:val="00F02883"/>
    <w:rsid w:val="00F04088"/>
    <w:rsid w:val="00F04BF0"/>
    <w:rsid w:val="00F11771"/>
    <w:rsid w:val="00F126DD"/>
    <w:rsid w:val="00F12A63"/>
    <w:rsid w:val="00F169A0"/>
    <w:rsid w:val="00F16A31"/>
    <w:rsid w:val="00F16C02"/>
    <w:rsid w:val="00F16EEC"/>
    <w:rsid w:val="00F171DC"/>
    <w:rsid w:val="00F17C21"/>
    <w:rsid w:val="00F212BD"/>
    <w:rsid w:val="00F22D6E"/>
    <w:rsid w:val="00F241C8"/>
    <w:rsid w:val="00F27DC2"/>
    <w:rsid w:val="00F353F4"/>
    <w:rsid w:val="00F37D9C"/>
    <w:rsid w:val="00F409FA"/>
    <w:rsid w:val="00F431B5"/>
    <w:rsid w:val="00F436FF"/>
    <w:rsid w:val="00F47FDD"/>
    <w:rsid w:val="00F563EA"/>
    <w:rsid w:val="00F5696E"/>
    <w:rsid w:val="00F6480F"/>
    <w:rsid w:val="00F64DC5"/>
    <w:rsid w:val="00F67B1F"/>
    <w:rsid w:val="00F700B6"/>
    <w:rsid w:val="00F70A9A"/>
    <w:rsid w:val="00F74FB2"/>
    <w:rsid w:val="00F7548D"/>
    <w:rsid w:val="00F7574C"/>
    <w:rsid w:val="00F81516"/>
    <w:rsid w:val="00F91DE7"/>
    <w:rsid w:val="00F92476"/>
    <w:rsid w:val="00F92E45"/>
    <w:rsid w:val="00F93335"/>
    <w:rsid w:val="00F95EAF"/>
    <w:rsid w:val="00FA10BA"/>
    <w:rsid w:val="00FA1487"/>
    <w:rsid w:val="00FA2EA2"/>
    <w:rsid w:val="00FA3DFF"/>
    <w:rsid w:val="00FA769B"/>
    <w:rsid w:val="00FB0973"/>
    <w:rsid w:val="00FB0E44"/>
    <w:rsid w:val="00FB41E2"/>
    <w:rsid w:val="00FC56E0"/>
    <w:rsid w:val="00FC7FA1"/>
    <w:rsid w:val="00FD183C"/>
    <w:rsid w:val="00FD1E4D"/>
    <w:rsid w:val="00FD4F7D"/>
    <w:rsid w:val="00FD67EF"/>
    <w:rsid w:val="00FD6822"/>
    <w:rsid w:val="00FD7FBE"/>
    <w:rsid w:val="00FE0F21"/>
    <w:rsid w:val="00FE17AE"/>
    <w:rsid w:val="00FF1B4C"/>
    <w:rsid w:val="00FF306C"/>
    <w:rsid w:val="00FF6DF1"/>
    <w:rsid w:val="00FF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0F4D"/>
    <w:rPr>
      <w:rFonts w:cs="Times New Roman"/>
      <w:color w:val="0000FF"/>
      <w:u w:val="single"/>
    </w:rPr>
  </w:style>
  <w:style w:type="paragraph" w:customStyle="1" w:styleId="ConsPlusCell">
    <w:name w:val="ConsPlusCell"/>
    <w:rsid w:val="00340F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340F4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340F4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B57D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E7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EA8"/>
    <w:rPr>
      <w:rFonts w:eastAsiaTheme="minorEastAsia"/>
      <w:lang w:eastAsia="ru-RU"/>
    </w:rPr>
  </w:style>
  <w:style w:type="paragraph" w:styleId="a7">
    <w:name w:val="footer"/>
    <w:basedOn w:val="a"/>
    <w:link w:val="a8"/>
    <w:unhideWhenUsed/>
    <w:rsid w:val="009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C5EA8"/>
    <w:rPr>
      <w:rFonts w:eastAsiaTheme="minorEastAsia"/>
      <w:lang w:eastAsia="ru-RU"/>
    </w:rPr>
  </w:style>
  <w:style w:type="paragraph" w:customStyle="1" w:styleId="ConsPlusNonformat">
    <w:name w:val="ConsPlusNonformat"/>
    <w:rsid w:val="00CD05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B113C1"/>
  </w:style>
  <w:style w:type="character" w:customStyle="1" w:styleId="ConsPlusNormal0">
    <w:name w:val="ConsPlusNormal Знак"/>
    <w:link w:val="ConsPlusNormal"/>
    <w:locked/>
    <w:rsid w:val="002622A2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semiHidden/>
    <w:unhideWhenUsed/>
    <w:rsid w:val="009F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F7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Основной текст Знак"/>
    <w:basedOn w:val="a0"/>
    <w:link w:val="ac"/>
    <w:rsid w:val="00807060"/>
    <w:rPr>
      <w:rFonts w:eastAsia="Times New Roman"/>
      <w:sz w:val="28"/>
      <w:szCs w:val="28"/>
    </w:rPr>
  </w:style>
  <w:style w:type="paragraph" w:styleId="ac">
    <w:name w:val="Body Text"/>
    <w:basedOn w:val="a"/>
    <w:link w:val="ab"/>
    <w:rsid w:val="00807060"/>
    <w:pPr>
      <w:spacing w:after="0" w:line="240" w:lineRule="auto"/>
      <w:jc w:val="both"/>
    </w:pPr>
    <w:rPr>
      <w:rFonts w:eastAsia="Times New Roman"/>
      <w:sz w:val="28"/>
      <w:szCs w:val="28"/>
      <w:lang w:eastAsia="en-US"/>
    </w:rPr>
  </w:style>
  <w:style w:type="character" w:customStyle="1" w:styleId="10">
    <w:name w:val="Основной текст Знак1"/>
    <w:basedOn w:val="a0"/>
    <w:link w:val="ac"/>
    <w:uiPriority w:val="99"/>
    <w:semiHidden/>
    <w:rsid w:val="00807060"/>
    <w:rPr>
      <w:rFonts w:eastAsiaTheme="minorEastAsia"/>
      <w:lang w:eastAsia="ru-RU"/>
    </w:rPr>
  </w:style>
  <w:style w:type="paragraph" w:styleId="ad">
    <w:name w:val="Plain Text"/>
    <w:basedOn w:val="a"/>
    <w:link w:val="ae"/>
    <w:uiPriority w:val="99"/>
    <w:unhideWhenUsed/>
    <w:rsid w:val="009254E7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e">
    <w:name w:val="Текст Знак"/>
    <w:basedOn w:val="a0"/>
    <w:link w:val="ad"/>
    <w:uiPriority w:val="99"/>
    <w:rsid w:val="009254E7"/>
    <w:rPr>
      <w:rFonts w:ascii="Courier New" w:eastAsia="Calibri" w:hAnsi="Courier New" w:cs="Courier New"/>
      <w:sz w:val="20"/>
      <w:szCs w:val="20"/>
    </w:rPr>
  </w:style>
  <w:style w:type="paragraph" w:customStyle="1" w:styleId="af">
    <w:name w:val="Знак Знак Знак Знак"/>
    <w:basedOn w:val="a"/>
    <w:rsid w:val="00976BE5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3BB8A-BF95-4798-9036-9E4CE7B1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6</cp:revision>
  <cp:lastPrinted>2018-11-28T14:35:00Z</cp:lastPrinted>
  <dcterms:created xsi:type="dcterms:W3CDTF">2018-12-06T13:23:00Z</dcterms:created>
  <dcterms:modified xsi:type="dcterms:W3CDTF">2019-01-14T09:41:00Z</dcterms:modified>
</cp:coreProperties>
</file>