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C5" w:rsidRPr="00B07D8A" w:rsidRDefault="001F26E1" w:rsidP="00B07D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07F9A">
        <w:rPr>
          <w:b/>
          <w:bCs/>
          <w:sz w:val="32"/>
          <w:szCs w:val="32"/>
        </w:rPr>
        <w:t>Результаты общественного обсуждения</w:t>
      </w:r>
    </w:p>
    <w:p w:rsidR="00415E69" w:rsidRPr="00415E69" w:rsidRDefault="00707F9A" w:rsidP="00415E69">
      <w:pPr>
        <w:pStyle w:val="ConsPlusTitle"/>
        <w:jc w:val="center"/>
        <w:outlineLvl w:val="1"/>
        <w:rPr>
          <w:bCs/>
          <w:szCs w:val="28"/>
        </w:rPr>
      </w:pPr>
      <w:r>
        <w:rPr>
          <w:bCs/>
          <w:szCs w:val="28"/>
        </w:rPr>
        <w:t>проекта</w:t>
      </w:r>
      <w:r w:rsidR="00415E69">
        <w:rPr>
          <w:bCs/>
          <w:szCs w:val="28"/>
        </w:rPr>
        <w:t xml:space="preserve"> приказа Министерства транспорта и автомобильных дорог Курской области «</w:t>
      </w:r>
      <w:r w:rsidR="00415E69" w:rsidRPr="00415E69">
        <w:rPr>
          <w:bCs/>
          <w:szCs w:val="28"/>
        </w:rPr>
        <w:t xml:space="preserve">Об утверждении форм проверочных листов (списка контрольных вопросов), применяемых Министерством транспорта </w:t>
      </w:r>
    </w:p>
    <w:p w:rsidR="00415E69" w:rsidRPr="00415E69" w:rsidRDefault="00415E69" w:rsidP="00415E69">
      <w:pPr>
        <w:pStyle w:val="ConsPlusTitle"/>
        <w:jc w:val="center"/>
        <w:outlineLvl w:val="1"/>
        <w:rPr>
          <w:bCs/>
          <w:szCs w:val="28"/>
        </w:rPr>
      </w:pPr>
      <w:r w:rsidRPr="00415E69">
        <w:rPr>
          <w:bCs/>
          <w:szCs w:val="28"/>
        </w:rPr>
        <w:t>и автомобильных дорог Курской области</w:t>
      </w:r>
      <w:r>
        <w:rPr>
          <w:bCs/>
          <w:szCs w:val="28"/>
        </w:rPr>
        <w:t xml:space="preserve"> </w:t>
      </w:r>
      <w:r w:rsidRPr="00415E69">
        <w:rPr>
          <w:bCs/>
          <w:szCs w:val="28"/>
        </w:rPr>
        <w:t xml:space="preserve">при осуществлении регионального государственного контроля (надзора) </w:t>
      </w:r>
    </w:p>
    <w:p w:rsidR="00415E69" w:rsidRDefault="00415E69" w:rsidP="00415E69">
      <w:pPr>
        <w:pStyle w:val="ConsPlusTitle"/>
        <w:jc w:val="center"/>
        <w:outlineLvl w:val="1"/>
        <w:rPr>
          <w:bCs/>
          <w:szCs w:val="28"/>
        </w:rPr>
      </w:pPr>
      <w:r w:rsidRPr="00415E69">
        <w:rPr>
          <w:bCs/>
          <w:szCs w:val="28"/>
        </w:rPr>
        <w:t xml:space="preserve">в сфере перевозок пассажиров и багажа легковым такси </w:t>
      </w:r>
      <w:r>
        <w:rPr>
          <w:bCs/>
          <w:szCs w:val="28"/>
        </w:rPr>
        <w:br/>
      </w:r>
      <w:r w:rsidRPr="00415E69">
        <w:rPr>
          <w:bCs/>
          <w:szCs w:val="28"/>
        </w:rPr>
        <w:t>на территории Курской области</w:t>
      </w:r>
      <w:r>
        <w:rPr>
          <w:bCs/>
          <w:szCs w:val="28"/>
        </w:rPr>
        <w:t>»</w:t>
      </w:r>
    </w:p>
    <w:p w:rsidR="00415E69" w:rsidRDefault="00415E69" w:rsidP="00626092">
      <w:pPr>
        <w:pStyle w:val="ConsPlusTitle"/>
        <w:jc w:val="center"/>
        <w:outlineLvl w:val="1"/>
        <w:rPr>
          <w:bCs/>
          <w:szCs w:val="28"/>
        </w:rPr>
      </w:pPr>
    </w:p>
    <w:p w:rsidR="00415E69" w:rsidRDefault="00415E69" w:rsidP="00626092">
      <w:pPr>
        <w:pStyle w:val="ConsPlusTitle"/>
        <w:jc w:val="center"/>
        <w:outlineLvl w:val="1"/>
        <w:rPr>
          <w:bCs/>
          <w:szCs w:val="28"/>
        </w:rPr>
      </w:pPr>
    </w:p>
    <w:p w:rsidR="00707F9A" w:rsidRPr="00AC2049" w:rsidRDefault="00707F9A" w:rsidP="00415E69">
      <w:pPr>
        <w:ind w:firstLine="709"/>
        <w:jc w:val="both"/>
        <w:rPr>
          <w:sz w:val="28"/>
          <w:szCs w:val="28"/>
          <w:shd w:val="clear" w:color="auto" w:fill="FFFFFF"/>
        </w:rPr>
      </w:pPr>
      <w:r w:rsidRPr="00707F9A">
        <w:rPr>
          <w:sz w:val="28"/>
          <w:szCs w:val="28"/>
          <w:shd w:val="clear" w:color="auto" w:fill="FFFFFF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</w:t>
      </w:r>
      <w:r w:rsidRPr="00AC2049">
        <w:rPr>
          <w:sz w:val="28"/>
          <w:szCs w:val="28"/>
          <w:shd w:val="clear" w:color="auto" w:fill="FFFFFF"/>
        </w:rPr>
        <w:t xml:space="preserve">правовых актов и результатах их общественного обсуждения, утвержденными постановлением Администрации Курской области </w:t>
      </w:r>
      <w:r w:rsidRPr="00AC2049">
        <w:rPr>
          <w:sz w:val="28"/>
          <w:szCs w:val="28"/>
          <w:shd w:val="clear" w:color="auto" w:fill="FFFFFF"/>
        </w:rPr>
        <w:br/>
        <w:t xml:space="preserve">от 05.08.2013 № 493-па, уведомление и проект </w:t>
      </w:r>
      <w:r w:rsidR="00415E69" w:rsidRPr="00415E69">
        <w:rPr>
          <w:sz w:val="28"/>
          <w:szCs w:val="28"/>
          <w:shd w:val="clear" w:color="auto" w:fill="FFFFFF"/>
        </w:rPr>
        <w:t xml:space="preserve">приказа Министерства транспорта и автомобильных дорог Курской области «Об утверждении форм проверочных листов (списка контрольных вопросов), применяемых Министерством транспорта и автомобильных дорог Курской области </w:t>
      </w:r>
      <w:r w:rsidR="00415E69">
        <w:rPr>
          <w:sz w:val="28"/>
          <w:szCs w:val="28"/>
          <w:shd w:val="clear" w:color="auto" w:fill="FFFFFF"/>
        </w:rPr>
        <w:br/>
      </w:r>
      <w:r w:rsidR="00415E69" w:rsidRPr="00415E69">
        <w:rPr>
          <w:sz w:val="28"/>
          <w:szCs w:val="28"/>
          <w:shd w:val="clear" w:color="auto" w:fill="FFFFFF"/>
        </w:rPr>
        <w:t xml:space="preserve">при осуществлении регионального государственного контроля (надзора) </w:t>
      </w:r>
      <w:r w:rsidR="00415E69">
        <w:rPr>
          <w:sz w:val="28"/>
          <w:szCs w:val="28"/>
          <w:shd w:val="clear" w:color="auto" w:fill="FFFFFF"/>
        </w:rPr>
        <w:br/>
      </w:r>
      <w:r w:rsidR="00415E69" w:rsidRPr="00415E69">
        <w:rPr>
          <w:sz w:val="28"/>
          <w:szCs w:val="28"/>
          <w:shd w:val="clear" w:color="auto" w:fill="FFFFFF"/>
        </w:rPr>
        <w:t>в сфере перевозок пассажиров и багажа легковым такси на территории Курской области»</w:t>
      </w:r>
      <w:r w:rsidR="00AC2049" w:rsidRPr="00626092">
        <w:rPr>
          <w:rFonts w:eastAsia="Calibri"/>
          <w:sz w:val="28"/>
          <w:szCs w:val="28"/>
          <w:lang w:eastAsia="en-US"/>
        </w:rPr>
        <w:t xml:space="preserve"> </w:t>
      </w:r>
      <w:r w:rsidR="00415E69">
        <w:rPr>
          <w:sz w:val="28"/>
          <w:szCs w:val="28"/>
          <w:shd w:val="clear" w:color="auto" w:fill="FFFFFF"/>
        </w:rPr>
        <w:t>15.08.2023</w:t>
      </w:r>
      <w:r w:rsidRPr="00626092">
        <w:rPr>
          <w:sz w:val="28"/>
          <w:szCs w:val="28"/>
          <w:shd w:val="clear" w:color="auto" w:fill="FFFFFF"/>
        </w:rPr>
        <w:t xml:space="preserve"> размещены для обсуждения на официальном сайте Губернатора</w:t>
      </w:r>
      <w:r w:rsidRPr="00AC2049">
        <w:rPr>
          <w:sz w:val="28"/>
          <w:szCs w:val="28"/>
          <w:shd w:val="clear" w:color="auto" w:fill="FFFFFF"/>
        </w:rPr>
        <w:t xml:space="preserve"> и Правительства Курской области (подраздел «Проекты нормативных правовых актов (общественное обсуждение, независимая экспертиза)» подраздела</w:t>
      </w:r>
      <w:r w:rsidR="007D62D4" w:rsidRPr="00AC2049">
        <w:rPr>
          <w:sz w:val="28"/>
          <w:szCs w:val="28"/>
          <w:shd w:val="clear" w:color="auto" w:fill="FFFFFF"/>
        </w:rPr>
        <w:t xml:space="preserve"> «Документы» раздела «Власть») </w:t>
      </w:r>
      <w:r w:rsidR="00415E69">
        <w:rPr>
          <w:sz w:val="28"/>
          <w:szCs w:val="28"/>
          <w:shd w:val="clear" w:color="auto" w:fill="FFFFFF"/>
        </w:rPr>
        <w:br/>
      </w:r>
      <w:r w:rsidRPr="00AC2049">
        <w:rPr>
          <w:sz w:val="28"/>
          <w:szCs w:val="28"/>
          <w:shd w:val="clear" w:color="auto" w:fill="FFFFFF"/>
        </w:rPr>
        <w:t>в информационно- телекоммуникационной сети «Интернет».</w:t>
      </w:r>
    </w:p>
    <w:p w:rsidR="00707F9A" w:rsidRDefault="00707F9A" w:rsidP="00707F9A">
      <w:pPr>
        <w:ind w:firstLine="709"/>
        <w:jc w:val="both"/>
        <w:rPr>
          <w:sz w:val="28"/>
          <w:szCs w:val="28"/>
          <w:shd w:val="clear" w:color="auto" w:fill="FFFFFF"/>
        </w:rPr>
      </w:pPr>
      <w:r w:rsidRPr="00AC2049">
        <w:rPr>
          <w:sz w:val="28"/>
          <w:szCs w:val="28"/>
          <w:shd w:val="clear" w:color="auto" w:fill="FFFFFF"/>
        </w:rPr>
        <w:t>По окончани</w:t>
      </w:r>
      <w:r w:rsidR="00F24162" w:rsidRPr="00AC2049">
        <w:rPr>
          <w:sz w:val="28"/>
          <w:szCs w:val="28"/>
          <w:shd w:val="clear" w:color="auto" w:fill="FFFFFF"/>
        </w:rPr>
        <w:t>и</w:t>
      </w:r>
      <w:r w:rsidRPr="00AC2049">
        <w:rPr>
          <w:sz w:val="28"/>
          <w:szCs w:val="28"/>
          <w:shd w:val="clear" w:color="auto" w:fill="FFFFFF"/>
        </w:rPr>
        <w:t xml:space="preserve"> срока общественного обсуждения (</w:t>
      </w:r>
      <w:r w:rsidR="004B7A74">
        <w:rPr>
          <w:sz w:val="28"/>
          <w:szCs w:val="28"/>
          <w:shd w:val="clear" w:color="auto" w:fill="FFFFFF"/>
        </w:rPr>
        <w:t>29.08.</w:t>
      </w:r>
      <w:r w:rsidR="00626092">
        <w:rPr>
          <w:sz w:val="28"/>
          <w:szCs w:val="28"/>
          <w:shd w:val="clear" w:color="auto" w:fill="FFFFFF"/>
        </w:rPr>
        <w:t>2023</w:t>
      </w:r>
      <w:r w:rsidRPr="00AC2049">
        <w:rPr>
          <w:sz w:val="28"/>
          <w:szCs w:val="28"/>
          <w:shd w:val="clear" w:color="auto" w:fill="FFFFFF"/>
        </w:rPr>
        <w:t>)</w:t>
      </w:r>
      <w:r w:rsidR="00B6213D" w:rsidRPr="00B6213D">
        <w:rPr>
          <w:sz w:val="28"/>
          <w:szCs w:val="28"/>
          <w:shd w:val="clear" w:color="auto" w:fill="FFFFFF"/>
        </w:rPr>
        <w:t xml:space="preserve"> </w:t>
      </w:r>
      <w:r w:rsidR="00B6213D">
        <w:rPr>
          <w:sz w:val="28"/>
          <w:szCs w:val="28"/>
          <w:shd w:val="clear" w:color="auto" w:fill="FFFFFF"/>
        </w:rPr>
        <w:br/>
      </w:r>
      <w:r w:rsidR="00B6213D" w:rsidRPr="00626092">
        <w:rPr>
          <w:sz w:val="28"/>
          <w:szCs w:val="28"/>
          <w:shd w:val="clear" w:color="auto" w:fill="FFFFFF"/>
        </w:rPr>
        <w:t>на официальном сайте Губернатора</w:t>
      </w:r>
      <w:r w:rsidR="00B6213D" w:rsidRPr="00AC2049">
        <w:rPr>
          <w:sz w:val="28"/>
          <w:szCs w:val="28"/>
          <w:shd w:val="clear" w:color="auto" w:fill="FFFFFF"/>
        </w:rPr>
        <w:t xml:space="preserve"> и Правительства Курской области</w:t>
      </w:r>
      <w:r w:rsidRPr="00AC2049">
        <w:rPr>
          <w:sz w:val="28"/>
          <w:szCs w:val="28"/>
          <w:shd w:val="clear" w:color="auto" w:fill="FFFFFF"/>
        </w:rPr>
        <w:t xml:space="preserve"> отмечено </w:t>
      </w:r>
      <w:r w:rsidR="004B7A74">
        <w:rPr>
          <w:sz w:val="28"/>
          <w:szCs w:val="28"/>
          <w:shd w:val="clear" w:color="auto" w:fill="FFFFFF"/>
        </w:rPr>
        <w:t>6</w:t>
      </w:r>
      <w:r w:rsidR="00760E06" w:rsidRPr="00AC2049">
        <w:rPr>
          <w:sz w:val="28"/>
          <w:szCs w:val="28"/>
          <w:shd w:val="clear" w:color="auto" w:fill="FFFFFF"/>
        </w:rPr>
        <w:t xml:space="preserve"> </w:t>
      </w:r>
      <w:r w:rsidRPr="00AC2049">
        <w:rPr>
          <w:sz w:val="28"/>
          <w:szCs w:val="28"/>
          <w:shd w:val="clear" w:color="auto" w:fill="FFFFFF"/>
        </w:rPr>
        <w:t xml:space="preserve">просмотров и </w:t>
      </w:r>
      <w:r w:rsidR="00760E06" w:rsidRPr="00AC2049">
        <w:rPr>
          <w:sz w:val="28"/>
          <w:szCs w:val="28"/>
          <w:shd w:val="clear" w:color="auto" w:fill="FFFFFF"/>
        </w:rPr>
        <w:t>0</w:t>
      </w:r>
      <w:r w:rsidRPr="00AC2049">
        <w:rPr>
          <w:sz w:val="28"/>
          <w:szCs w:val="28"/>
          <w:shd w:val="clear" w:color="auto" w:fill="FFFFFF"/>
        </w:rPr>
        <w:t xml:space="preserve"> комментариев уведомления, </w:t>
      </w:r>
      <w:r w:rsidR="004B7A74">
        <w:rPr>
          <w:sz w:val="28"/>
          <w:szCs w:val="28"/>
          <w:shd w:val="clear" w:color="auto" w:fill="FFFFFF"/>
        </w:rPr>
        <w:t>10</w:t>
      </w:r>
      <w:r w:rsidRPr="00AC2049">
        <w:rPr>
          <w:sz w:val="28"/>
          <w:szCs w:val="28"/>
          <w:shd w:val="clear" w:color="auto" w:fill="FFFFFF"/>
        </w:rPr>
        <w:t xml:space="preserve"> просмотр</w:t>
      </w:r>
      <w:r w:rsidR="00626092">
        <w:rPr>
          <w:sz w:val="28"/>
          <w:szCs w:val="28"/>
          <w:shd w:val="clear" w:color="auto" w:fill="FFFFFF"/>
        </w:rPr>
        <w:t>а</w:t>
      </w:r>
      <w:r w:rsidRPr="00AC2049">
        <w:rPr>
          <w:sz w:val="28"/>
          <w:szCs w:val="28"/>
          <w:shd w:val="clear" w:color="auto" w:fill="FFFFFF"/>
        </w:rPr>
        <w:t xml:space="preserve"> </w:t>
      </w:r>
      <w:r w:rsidR="00760E06" w:rsidRPr="00AC2049">
        <w:rPr>
          <w:sz w:val="28"/>
          <w:szCs w:val="28"/>
          <w:shd w:val="clear" w:color="auto" w:fill="FFFFFF"/>
        </w:rPr>
        <w:br/>
      </w:r>
      <w:r w:rsidRPr="00AC2049">
        <w:rPr>
          <w:sz w:val="28"/>
          <w:szCs w:val="28"/>
          <w:shd w:val="clear" w:color="auto" w:fill="FFFFFF"/>
        </w:rPr>
        <w:t xml:space="preserve">и </w:t>
      </w:r>
      <w:r w:rsidR="00760E06" w:rsidRPr="00AC2049">
        <w:rPr>
          <w:sz w:val="28"/>
          <w:szCs w:val="28"/>
          <w:shd w:val="clear" w:color="auto" w:fill="FFFFFF"/>
        </w:rPr>
        <w:t>0</w:t>
      </w:r>
      <w:r w:rsidRPr="00AC2049">
        <w:rPr>
          <w:sz w:val="28"/>
          <w:szCs w:val="28"/>
          <w:shd w:val="clear" w:color="auto" w:fill="FFFFFF"/>
        </w:rPr>
        <w:t xml:space="preserve"> комментариев проекта </w:t>
      </w:r>
      <w:r w:rsidR="004B7A74">
        <w:rPr>
          <w:sz w:val="28"/>
          <w:szCs w:val="28"/>
          <w:shd w:val="clear" w:color="auto" w:fill="FFFFFF"/>
        </w:rPr>
        <w:t xml:space="preserve">приказа Министерства транспорта </w:t>
      </w:r>
      <w:r w:rsidR="004B7A74">
        <w:rPr>
          <w:sz w:val="28"/>
          <w:szCs w:val="28"/>
          <w:shd w:val="clear" w:color="auto" w:fill="FFFFFF"/>
        </w:rPr>
        <w:br/>
        <w:t>и автомобильных дорог Курской области</w:t>
      </w:r>
      <w:r w:rsidR="00AC2049" w:rsidRPr="00AC2049">
        <w:rPr>
          <w:sz w:val="28"/>
          <w:szCs w:val="28"/>
          <w:shd w:val="clear" w:color="auto" w:fill="FFFFFF"/>
        </w:rPr>
        <w:t xml:space="preserve"> (по состоянию на </w:t>
      </w:r>
      <w:r w:rsidR="004B7A74">
        <w:rPr>
          <w:sz w:val="28"/>
          <w:szCs w:val="28"/>
          <w:shd w:val="clear" w:color="auto" w:fill="FFFFFF"/>
        </w:rPr>
        <w:t>30.08.2023</w:t>
      </w:r>
      <w:r w:rsidR="00AC2049" w:rsidRPr="00AC2049">
        <w:rPr>
          <w:sz w:val="28"/>
          <w:szCs w:val="28"/>
          <w:shd w:val="clear" w:color="auto" w:fill="FFFFFF"/>
        </w:rPr>
        <w:t>)</w:t>
      </w:r>
      <w:r w:rsidRPr="00AC2049">
        <w:rPr>
          <w:sz w:val="28"/>
          <w:szCs w:val="28"/>
          <w:shd w:val="clear" w:color="auto" w:fill="FFFFFF"/>
        </w:rPr>
        <w:t>.</w:t>
      </w:r>
    </w:p>
    <w:p w:rsidR="00342AFA" w:rsidRDefault="00342AFA" w:rsidP="00342AFA">
      <w:pPr>
        <w:ind w:firstLine="709"/>
        <w:jc w:val="both"/>
        <w:rPr>
          <w:sz w:val="28"/>
          <w:szCs w:val="28"/>
          <w:shd w:val="clear" w:color="auto" w:fill="FFFFFF"/>
        </w:rPr>
      </w:pPr>
      <w:r w:rsidRPr="004B7A74">
        <w:rPr>
          <w:sz w:val="28"/>
          <w:szCs w:val="28"/>
          <w:shd w:val="clear" w:color="auto" w:fill="FFFFFF"/>
        </w:rPr>
        <w:t xml:space="preserve">На электронный адрес </w:t>
      </w:r>
      <w:r>
        <w:rPr>
          <w:sz w:val="28"/>
          <w:szCs w:val="28"/>
          <w:shd w:val="clear" w:color="auto" w:fill="FFFFFF"/>
        </w:rPr>
        <w:t>Министерства транспорта и автомобильных дорог Курской области</w:t>
      </w:r>
      <w:r w:rsidRPr="004B7A74">
        <w:rPr>
          <w:sz w:val="28"/>
          <w:szCs w:val="28"/>
          <w:shd w:val="clear" w:color="auto" w:fill="FFFFFF"/>
        </w:rPr>
        <w:t xml:space="preserve"> (</w:t>
      </w:r>
      <w:hyperlink r:id="rId7" w:history="1">
        <w:r w:rsidRPr="00195855">
          <w:rPr>
            <w:color w:val="0000FF"/>
            <w:sz w:val="28"/>
            <w:szCs w:val="26"/>
            <w:u w:val="single"/>
          </w:rPr>
          <w:t>dorupr@rkursk.ru</w:t>
        </w:r>
      </w:hyperlink>
      <w:r w:rsidRPr="004B7A74">
        <w:rPr>
          <w:sz w:val="28"/>
          <w:szCs w:val="28"/>
          <w:shd w:val="clear" w:color="auto" w:fill="FFFFFF"/>
        </w:rPr>
        <w:t xml:space="preserve">) предложений и замечаний </w:t>
      </w:r>
      <w:r>
        <w:rPr>
          <w:sz w:val="28"/>
          <w:szCs w:val="28"/>
          <w:shd w:val="clear" w:color="auto" w:fill="FFFFFF"/>
        </w:rPr>
        <w:br/>
      </w:r>
      <w:r w:rsidRPr="004B7A74">
        <w:rPr>
          <w:sz w:val="28"/>
          <w:szCs w:val="28"/>
          <w:shd w:val="clear" w:color="auto" w:fill="FFFFFF"/>
        </w:rPr>
        <w:t>не поступало.</w:t>
      </w:r>
    </w:p>
    <w:p w:rsidR="00342AFA" w:rsidRDefault="00342AFA" w:rsidP="00707F9A">
      <w:pPr>
        <w:ind w:firstLine="709"/>
        <w:jc w:val="both"/>
        <w:rPr>
          <w:sz w:val="28"/>
          <w:szCs w:val="28"/>
          <w:shd w:val="clear" w:color="auto" w:fill="FFFFFF"/>
        </w:rPr>
      </w:pPr>
      <w:r w:rsidRPr="00342AFA">
        <w:rPr>
          <w:sz w:val="28"/>
          <w:szCs w:val="28"/>
          <w:shd w:val="clear" w:color="auto" w:fill="FFFFFF"/>
        </w:rPr>
        <w:t xml:space="preserve">Заключение об учете поступивших замечаний и предложений </w:t>
      </w:r>
      <w:r>
        <w:rPr>
          <w:sz w:val="28"/>
          <w:szCs w:val="28"/>
          <w:shd w:val="clear" w:color="auto" w:fill="FFFFFF"/>
        </w:rPr>
        <w:br/>
        <w:t xml:space="preserve">к проекту </w:t>
      </w:r>
      <w:r w:rsidRPr="00342AFA">
        <w:rPr>
          <w:sz w:val="28"/>
          <w:szCs w:val="28"/>
          <w:shd w:val="clear" w:color="auto" w:fill="FFFFFF"/>
        </w:rPr>
        <w:t>приказа Министерства транспорта и автомобильных дорог Курской области</w:t>
      </w:r>
      <w:r>
        <w:rPr>
          <w:sz w:val="28"/>
          <w:szCs w:val="28"/>
          <w:shd w:val="clear" w:color="auto" w:fill="FFFFFF"/>
        </w:rPr>
        <w:t>:</w:t>
      </w: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522"/>
        <w:gridCol w:w="2172"/>
        <w:gridCol w:w="3827"/>
        <w:gridCol w:w="3828"/>
      </w:tblGrid>
      <w:tr w:rsidR="00830538" w:rsidRPr="00830538" w:rsidTr="0065212F">
        <w:tc>
          <w:tcPr>
            <w:tcW w:w="522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 w:rsidRPr="00830538">
              <w:rPr>
                <w:spacing w:val="-6"/>
              </w:rPr>
              <w:t>№ п/п</w:t>
            </w:r>
          </w:p>
        </w:tc>
        <w:tc>
          <w:tcPr>
            <w:tcW w:w="2172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 w:rsidRPr="00830538">
              <w:rPr>
                <w:spacing w:val="-6"/>
              </w:rPr>
              <w:t>Участник обсуждения</w:t>
            </w:r>
          </w:p>
        </w:tc>
        <w:tc>
          <w:tcPr>
            <w:tcW w:w="3827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 w:rsidRPr="00830538">
              <w:rPr>
                <w:spacing w:val="-6"/>
              </w:rPr>
              <w:t>Позиция участника обсуждения</w:t>
            </w:r>
          </w:p>
        </w:tc>
        <w:tc>
          <w:tcPr>
            <w:tcW w:w="3828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 w:rsidRPr="00830538">
              <w:rPr>
                <w:spacing w:val="-6"/>
              </w:rPr>
              <w:t>Позиция разработчика</w:t>
            </w:r>
          </w:p>
        </w:tc>
      </w:tr>
      <w:tr w:rsidR="00830538" w:rsidRPr="00830538" w:rsidTr="0065212F">
        <w:tc>
          <w:tcPr>
            <w:tcW w:w="522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1.</w:t>
            </w:r>
          </w:p>
        </w:tc>
        <w:tc>
          <w:tcPr>
            <w:tcW w:w="2172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Общественная палата Курской области</w:t>
            </w:r>
          </w:p>
        </w:tc>
        <w:tc>
          <w:tcPr>
            <w:tcW w:w="3827" w:type="dxa"/>
          </w:tcPr>
          <w:p w:rsidR="00B6213D" w:rsidRPr="00830538" w:rsidRDefault="00B6213D" w:rsidP="00C3194A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 xml:space="preserve">Предложений и замечаний </w:t>
            </w:r>
            <w:r w:rsidR="00492717">
              <w:rPr>
                <w:spacing w:val="-6"/>
              </w:rPr>
              <w:br/>
            </w:r>
            <w:r w:rsidRPr="00830538">
              <w:rPr>
                <w:spacing w:val="-6"/>
              </w:rPr>
              <w:t>не имеется</w:t>
            </w:r>
          </w:p>
        </w:tc>
        <w:tc>
          <w:tcPr>
            <w:tcW w:w="3828" w:type="dxa"/>
          </w:tcPr>
          <w:p w:rsidR="00B6213D" w:rsidRPr="00830538" w:rsidRDefault="00B6213D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-</w:t>
            </w:r>
          </w:p>
        </w:tc>
      </w:tr>
      <w:tr w:rsidR="00492717" w:rsidRPr="00830538" w:rsidTr="0065212F">
        <w:tc>
          <w:tcPr>
            <w:tcW w:w="522" w:type="dxa"/>
            <w:vMerge w:val="restart"/>
          </w:tcPr>
          <w:p w:rsidR="00492717" w:rsidRPr="00830538" w:rsidRDefault="00342AFA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2172" w:type="dxa"/>
            <w:vMerge w:val="restart"/>
          </w:tcPr>
          <w:p w:rsidR="00492717" w:rsidRPr="00830538" w:rsidRDefault="00492717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 xml:space="preserve">Уполномоченный </w:t>
            </w:r>
            <w:r>
              <w:rPr>
                <w:spacing w:val="-6"/>
              </w:rPr>
              <w:t>по правам п</w:t>
            </w:r>
            <w:r w:rsidRPr="00830538">
              <w:rPr>
                <w:spacing w:val="-6"/>
              </w:rPr>
              <w:t>редпринимателей в Курской области</w:t>
            </w:r>
          </w:p>
        </w:tc>
        <w:tc>
          <w:tcPr>
            <w:tcW w:w="3827" w:type="dxa"/>
          </w:tcPr>
          <w:p w:rsidR="00492717" w:rsidRPr="00830538" w:rsidRDefault="00492717" w:rsidP="00C3194A">
            <w:pPr>
              <w:spacing w:before="100" w:beforeAutospacing="1" w:after="100" w:afterAutospacing="1"/>
              <w:ind w:left="-60" w:right="19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 Приложении №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>в наименовании вида контроля слова «мун</w:t>
            </w:r>
            <w:r>
              <w:rPr>
                <w:spacing w:val="-6"/>
              </w:rPr>
              <w:t>иципального контроля» исключить</w:t>
            </w:r>
          </w:p>
        </w:tc>
        <w:tc>
          <w:tcPr>
            <w:tcW w:w="3828" w:type="dxa"/>
          </w:tcPr>
          <w:p w:rsidR="00492717" w:rsidRPr="00830538" w:rsidRDefault="00492717" w:rsidP="00845166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Учтено</w:t>
            </w:r>
            <w:r w:rsidR="00845166">
              <w:rPr>
                <w:spacing w:val="-6"/>
              </w:rPr>
              <w:t xml:space="preserve">. В Приложении </w:t>
            </w:r>
            <w:r w:rsidR="00845166">
              <w:rPr>
                <w:spacing w:val="-6"/>
              </w:rPr>
              <w:br/>
              <w:t xml:space="preserve">№ </w:t>
            </w:r>
            <w:r w:rsidR="00845166" w:rsidRPr="00830538">
              <w:rPr>
                <w:spacing w:val="-6"/>
              </w:rPr>
              <w:t xml:space="preserve">1 </w:t>
            </w:r>
            <w:r w:rsidR="00845166">
              <w:rPr>
                <w:spacing w:val="-6"/>
              </w:rPr>
              <w:t xml:space="preserve">к приказу </w:t>
            </w:r>
            <w:r w:rsidR="00845166">
              <w:rPr>
                <w:spacing w:val="-6"/>
              </w:rPr>
              <w:br/>
            </w:r>
            <w:r w:rsidR="00845166" w:rsidRPr="00830538">
              <w:rPr>
                <w:spacing w:val="-6"/>
              </w:rPr>
              <w:t>в наименовании вида контроля слова «мун</w:t>
            </w:r>
            <w:r w:rsidR="00845166">
              <w:rPr>
                <w:spacing w:val="-6"/>
              </w:rPr>
              <w:t>иципального контроля» исключены</w:t>
            </w:r>
          </w:p>
        </w:tc>
      </w:tr>
      <w:tr w:rsidR="00492717" w:rsidRPr="00830538" w:rsidTr="0065212F">
        <w:tc>
          <w:tcPr>
            <w:tcW w:w="522" w:type="dxa"/>
            <w:vMerge/>
          </w:tcPr>
          <w:p w:rsidR="00492717" w:rsidRPr="00830538" w:rsidRDefault="00492717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492717" w:rsidRPr="00830538" w:rsidRDefault="00492717" w:rsidP="00830538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492717" w:rsidRPr="00830538" w:rsidRDefault="00492717" w:rsidP="00C3194A">
            <w:pPr>
              <w:spacing w:before="100" w:beforeAutospacing="1" w:after="100" w:afterAutospacing="1"/>
              <w:ind w:left="-60" w:right="19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Pr="00830538">
              <w:rPr>
                <w:spacing w:val="-6"/>
              </w:rPr>
              <w:t xml:space="preserve"> Приложении </w:t>
            </w:r>
            <w:r>
              <w:rPr>
                <w:spacing w:val="-6"/>
              </w:rPr>
              <w:t>№ 1</w:t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при указании объекта контроля слова «мун</w:t>
            </w:r>
            <w:r>
              <w:rPr>
                <w:spacing w:val="-6"/>
              </w:rPr>
              <w:t>иципального контроля» исключить</w:t>
            </w:r>
          </w:p>
        </w:tc>
        <w:tc>
          <w:tcPr>
            <w:tcW w:w="3828" w:type="dxa"/>
          </w:tcPr>
          <w:p w:rsidR="00492717" w:rsidRPr="00830538" w:rsidRDefault="00492717" w:rsidP="00845166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="00845166">
              <w:rPr>
                <w:spacing w:val="-6"/>
              </w:rPr>
              <w:t xml:space="preserve"> В</w:t>
            </w:r>
            <w:r w:rsidR="00845166" w:rsidRPr="00830538">
              <w:rPr>
                <w:spacing w:val="-6"/>
              </w:rPr>
              <w:t xml:space="preserve"> Приложении </w:t>
            </w:r>
            <w:r w:rsidR="00845166">
              <w:rPr>
                <w:spacing w:val="-6"/>
              </w:rPr>
              <w:t>№ 1</w:t>
            </w:r>
            <w:r w:rsidR="00845166" w:rsidRPr="00830538">
              <w:rPr>
                <w:spacing w:val="-6"/>
              </w:rPr>
              <w:t xml:space="preserve"> </w:t>
            </w:r>
            <w:r w:rsidR="006A3EC9">
              <w:rPr>
                <w:spacing w:val="-6"/>
              </w:rPr>
              <w:br/>
            </w:r>
            <w:r w:rsidR="00845166">
              <w:rPr>
                <w:spacing w:val="-6"/>
              </w:rPr>
              <w:t xml:space="preserve">к приказу </w:t>
            </w:r>
            <w:r w:rsidR="00845166" w:rsidRPr="00830538">
              <w:rPr>
                <w:spacing w:val="-6"/>
              </w:rPr>
              <w:t>при указании объекта контроля слова «мун</w:t>
            </w:r>
            <w:r w:rsidR="00845166">
              <w:rPr>
                <w:spacing w:val="-6"/>
              </w:rPr>
              <w:t>иципального контроля» исключены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9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 пункте 3</w:t>
            </w:r>
            <w:r w:rsidRPr="00830538">
              <w:rPr>
                <w:spacing w:val="-6"/>
              </w:rPr>
              <w:t xml:space="preserve"> Приложения к форме</w:t>
            </w:r>
            <w:r>
              <w:rPr>
                <w:spacing w:val="-6"/>
              </w:rPr>
              <w:t xml:space="preserve"> проверочного листа Приложения </w:t>
            </w:r>
            <w:r>
              <w:rPr>
                <w:spacing w:val="-6"/>
              </w:rPr>
              <w:br/>
              <w:t xml:space="preserve">№ </w:t>
            </w:r>
            <w:r w:rsidRPr="00830538">
              <w:rPr>
                <w:spacing w:val="-6"/>
              </w:rPr>
              <w:t>1</w:t>
            </w:r>
            <w:r>
              <w:rPr>
                <w:spacing w:val="-6"/>
              </w:rPr>
              <w:t xml:space="preserve"> к приказу</w:t>
            </w:r>
            <w:r w:rsidRPr="00830538">
              <w:rPr>
                <w:spacing w:val="-6"/>
              </w:rPr>
              <w:t xml:space="preserve"> слово «Размещени</w:t>
            </w:r>
            <w:r>
              <w:rPr>
                <w:spacing w:val="-6"/>
              </w:rPr>
              <w:t>е» заменить словом «Отсутствие»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9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Учтено. В пункте 3</w:t>
            </w:r>
            <w:r w:rsidRPr="00830538">
              <w:rPr>
                <w:spacing w:val="-6"/>
              </w:rPr>
              <w:t xml:space="preserve">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>к форме</w:t>
            </w:r>
            <w:r>
              <w:rPr>
                <w:spacing w:val="-6"/>
              </w:rPr>
              <w:t xml:space="preserve"> проверочного листа Приложения № </w:t>
            </w:r>
            <w:r w:rsidRPr="00830538">
              <w:rPr>
                <w:spacing w:val="-6"/>
              </w:rPr>
              <w:t>1</w:t>
            </w:r>
            <w:r>
              <w:rPr>
                <w:spacing w:val="-6"/>
              </w:rPr>
              <w:t xml:space="preserve"> к приказу слово «Размещение» заменено словом «Отсутствие»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9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>3</w:t>
            </w:r>
            <w:r w:rsidRPr="00830538">
              <w:rPr>
                <w:spacing w:val="-6"/>
              </w:rPr>
              <w:t xml:space="preserve"> Приложения к форме</w:t>
            </w:r>
            <w:r>
              <w:rPr>
                <w:spacing w:val="-6"/>
              </w:rPr>
              <w:t xml:space="preserve">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</w:rPr>
              <w:t xml:space="preserve"> 1</w:t>
            </w:r>
            <w:r>
              <w:rPr>
                <w:spacing w:val="-6"/>
              </w:rPr>
              <w:t xml:space="preserve"> к приказу</w:t>
            </w:r>
            <w:r w:rsidRPr="00830538">
              <w:rPr>
                <w:spacing w:val="-6"/>
              </w:rPr>
              <w:t xml:space="preserve"> в столбце указания нормативных правовых актов п</w:t>
            </w:r>
            <w:r w:rsidR="0062600D">
              <w:rPr>
                <w:spacing w:val="-6"/>
              </w:rPr>
              <w:t>ункт</w:t>
            </w:r>
            <w:r>
              <w:rPr>
                <w:spacing w:val="-6"/>
              </w:rPr>
              <w:t xml:space="preserve"> 91 Правил перевозки исключить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В </w:t>
            </w:r>
            <w:r w:rsidRPr="00830538">
              <w:rPr>
                <w:spacing w:val="-6"/>
              </w:rPr>
              <w:t>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>3</w:t>
            </w:r>
            <w:r w:rsidRPr="00830538">
              <w:rPr>
                <w:spacing w:val="-6"/>
              </w:rPr>
              <w:t xml:space="preserve">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</w:rPr>
              <w:t xml:space="preserve"> 1</w:t>
            </w:r>
            <w:r>
              <w:rPr>
                <w:spacing w:val="-6"/>
              </w:rPr>
              <w:t xml:space="preserve"> к приказу</w:t>
            </w:r>
            <w:r w:rsidRPr="00830538">
              <w:rPr>
                <w:spacing w:val="-6"/>
              </w:rPr>
              <w:t xml:space="preserve"> в столбце указания нормативных правовых актов п</w:t>
            </w:r>
            <w:r w:rsidR="0062600D">
              <w:rPr>
                <w:spacing w:val="-6"/>
              </w:rPr>
              <w:t>ункт</w:t>
            </w:r>
            <w:r>
              <w:rPr>
                <w:spacing w:val="-6"/>
              </w:rPr>
              <w:t xml:space="preserve"> 91 Правил перевозки исключен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 пункте</w:t>
            </w:r>
            <w:r w:rsidRPr="00830538">
              <w:rPr>
                <w:spacing w:val="-6"/>
              </w:rPr>
              <w:t xml:space="preserve"> 4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столбце указания нормативных правовых актов указать «подпункт</w:t>
            </w:r>
            <w:r>
              <w:rPr>
                <w:spacing w:val="-6"/>
              </w:rPr>
              <w:t xml:space="preserve"> а) пункта 91 Правил перевозок»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 В пункте</w:t>
            </w:r>
            <w:r w:rsidRPr="00830538">
              <w:rPr>
                <w:spacing w:val="-6"/>
              </w:rPr>
              <w:t xml:space="preserve"> 4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в столбце указания нормативных правовых актов </w:t>
            </w:r>
            <w:r>
              <w:rPr>
                <w:spacing w:val="-6"/>
              </w:rPr>
              <w:t>указано</w:t>
            </w:r>
            <w:r w:rsidRPr="00830538">
              <w:rPr>
                <w:spacing w:val="-6"/>
              </w:rPr>
              <w:t xml:space="preserve"> «подпункт</w:t>
            </w:r>
            <w:r w:rsidR="00342AFA">
              <w:rPr>
                <w:spacing w:val="-6"/>
              </w:rPr>
              <w:t xml:space="preserve"> «а»</w:t>
            </w:r>
            <w:r>
              <w:rPr>
                <w:spacing w:val="-6"/>
              </w:rPr>
              <w:t xml:space="preserve"> пункта 91 Правил перевозок»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5 Приложения к форме проверочного листа Приложения </w:t>
            </w:r>
          </w:p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столбце указания нормативных правовых актов указать «подпункт</w:t>
            </w:r>
            <w:r>
              <w:rPr>
                <w:spacing w:val="-6"/>
              </w:rPr>
              <w:t xml:space="preserve"> б) пункта 91 Правил перевозок»</w:t>
            </w:r>
          </w:p>
        </w:tc>
        <w:tc>
          <w:tcPr>
            <w:tcW w:w="3828" w:type="dxa"/>
          </w:tcPr>
          <w:p w:rsidR="0065212F" w:rsidRPr="00830538" w:rsidRDefault="0065212F" w:rsidP="00342AFA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5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в столбце указания нормативных правовых актов </w:t>
            </w:r>
            <w:r>
              <w:rPr>
                <w:spacing w:val="-6"/>
              </w:rPr>
              <w:t>указано</w:t>
            </w:r>
            <w:r w:rsidRPr="00830538">
              <w:rPr>
                <w:spacing w:val="-6"/>
              </w:rPr>
              <w:t xml:space="preserve"> «подпункт</w:t>
            </w:r>
            <w:r>
              <w:rPr>
                <w:spacing w:val="-6"/>
              </w:rPr>
              <w:t xml:space="preserve"> </w:t>
            </w:r>
            <w:r w:rsidR="00342AFA">
              <w:rPr>
                <w:spacing w:val="-6"/>
              </w:rPr>
              <w:t>«</w:t>
            </w:r>
            <w:r>
              <w:rPr>
                <w:spacing w:val="-6"/>
              </w:rPr>
              <w:t>б</w:t>
            </w:r>
            <w:r w:rsidR="00342AFA">
              <w:rPr>
                <w:spacing w:val="-6"/>
              </w:rPr>
              <w:t>»</w:t>
            </w:r>
            <w:r>
              <w:rPr>
                <w:spacing w:val="-6"/>
              </w:rPr>
              <w:t xml:space="preserve"> пункта 91 Правил перевозок»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11 Приложения к форме проверочного листа Приложения </w:t>
            </w:r>
            <w:r>
              <w:rPr>
                <w:spacing w:val="-6"/>
              </w:rPr>
              <w:br/>
              <w:t xml:space="preserve">№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столбце указания нормативных правовых актов необходимо указ</w:t>
            </w:r>
            <w:r>
              <w:rPr>
                <w:spacing w:val="-6"/>
              </w:rPr>
              <w:t>ать «пункт 81 Правил перевозок»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11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 xml:space="preserve">№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в столбце указания нормативных правовых актов </w:t>
            </w:r>
            <w:r>
              <w:rPr>
                <w:spacing w:val="-6"/>
              </w:rPr>
              <w:t>указано «пункт 81 Правил перевозок»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12 Приложения к форме проверочного листа Приложения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столбце указания нормативных правовых актов указать «подпункт</w:t>
            </w:r>
            <w:r>
              <w:rPr>
                <w:spacing w:val="-6"/>
              </w:rPr>
              <w:t xml:space="preserve"> а) пункта 82 Правил перевозок»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12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в столбце указания нормативных правовых актов </w:t>
            </w:r>
            <w:r>
              <w:rPr>
                <w:spacing w:val="-6"/>
              </w:rPr>
              <w:t>указано</w:t>
            </w:r>
            <w:r w:rsidRPr="00830538">
              <w:rPr>
                <w:spacing w:val="-6"/>
              </w:rPr>
              <w:t xml:space="preserve"> «подпункт</w:t>
            </w:r>
            <w:r w:rsidR="00342AFA">
              <w:rPr>
                <w:spacing w:val="-6"/>
              </w:rPr>
              <w:t xml:space="preserve"> «а»</w:t>
            </w:r>
            <w:r w:rsidR="006A3EC9">
              <w:rPr>
                <w:spacing w:val="-6"/>
              </w:rPr>
              <w:t xml:space="preserve"> </w:t>
            </w:r>
            <w:r>
              <w:rPr>
                <w:spacing w:val="-6"/>
              </w:rPr>
              <w:t>пункта 82 Правил перевозок»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13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столбце указания нормативных правовых актов указать «подпункт</w:t>
            </w:r>
            <w:r>
              <w:rPr>
                <w:spacing w:val="-6"/>
              </w:rPr>
              <w:t xml:space="preserve"> б) пункта 82 Правил перевозок»</w:t>
            </w:r>
          </w:p>
        </w:tc>
        <w:tc>
          <w:tcPr>
            <w:tcW w:w="3828" w:type="dxa"/>
          </w:tcPr>
          <w:p w:rsidR="0065212F" w:rsidRPr="00830538" w:rsidRDefault="0065212F" w:rsidP="00342AFA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Указано. </w:t>
            </w: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13 Приложения </w:t>
            </w:r>
            <w:r w:rsidR="006A3EC9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в столбце указания нормативных правовых актов </w:t>
            </w:r>
            <w:r>
              <w:rPr>
                <w:spacing w:val="-6"/>
              </w:rPr>
              <w:t>указано</w:t>
            </w:r>
            <w:r w:rsidRPr="00830538">
              <w:rPr>
                <w:spacing w:val="-6"/>
              </w:rPr>
              <w:t xml:space="preserve"> «подпункт</w:t>
            </w:r>
            <w:r>
              <w:rPr>
                <w:spacing w:val="-6"/>
              </w:rPr>
              <w:t xml:space="preserve"> </w:t>
            </w:r>
            <w:r w:rsidR="00342AFA">
              <w:rPr>
                <w:spacing w:val="-6"/>
              </w:rPr>
              <w:t>«</w:t>
            </w:r>
            <w:r>
              <w:rPr>
                <w:spacing w:val="-6"/>
              </w:rPr>
              <w:t>б</w:t>
            </w:r>
            <w:r w:rsidR="00342AFA">
              <w:rPr>
                <w:spacing w:val="-6"/>
              </w:rPr>
              <w:t>»</w:t>
            </w:r>
            <w:r>
              <w:rPr>
                <w:spacing w:val="-6"/>
              </w:rPr>
              <w:t xml:space="preserve"> пункта 82 Правил перевозок»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2600D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21 Приложения к форме проверочного листа Приложения </w:t>
            </w:r>
            <w:r>
              <w:rPr>
                <w:spacing w:val="-6"/>
              </w:rPr>
              <w:br/>
              <w:t xml:space="preserve">№ </w:t>
            </w:r>
            <w:r w:rsidRPr="00830538">
              <w:rPr>
                <w:spacing w:val="-6"/>
              </w:rPr>
              <w:t xml:space="preserve">1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столбец перечня вопросов дополнить словами «регистрация в каче</w:t>
            </w:r>
            <w:r>
              <w:rPr>
                <w:spacing w:val="-6"/>
              </w:rPr>
              <w:t>стве ИП</w:t>
            </w:r>
            <w:r w:rsidRPr="00830538">
              <w:rPr>
                <w:spacing w:val="-6"/>
              </w:rPr>
              <w:t xml:space="preserve">, которому предоставлено разрешение </w:t>
            </w:r>
            <w:r w:rsidRPr="00830538">
              <w:rPr>
                <w:spacing w:val="-6"/>
              </w:rPr>
              <w:lastRenderedPageBreak/>
              <w:t xml:space="preserve">и который осуществляет перевозки легковым такси самостоятельно, наличие предоставленного </w:t>
            </w:r>
            <w:r>
              <w:rPr>
                <w:spacing w:val="-6"/>
              </w:rPr>
              <w:t>разрешения у физического лица.»</w:t>
            </w:r>
          </w:p>
        </w:tc>
        <w:tc>
          <w:tcPr>
            <w:tcW w:w="3828" w:type="dxa"/>
          </w:tcPr>
          <w:p w:rsidR="0065212F" w:rsidRPr="00830538" w:rsidRDefault="0065212F" w:rsidP="00984249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lastRenderedPageBreak/>
              <w:t>Учтено</w:t>
            </w:r>
            <w:r>
              <w:rPr>
                <w:spacing w:val="-6"/>
              </w:rPr>
              <w:t>.</w:t>
            </w:r>
            <w:r>
              <w:t xml:space="preserve"> </w:t>
            </w:r>
            <w:r w:rsidRPr="0065212F">
              <w:rPr>
                <w:spacing w:val="-6"/>
              </w:rPr>
              <w:t xml:space="preserve">В пункте 21 Приложения </w:t>
            </w:r>
            <w:r w:rsidR="006A3EC9">
              <w:rPr>
                <w:spacing w:val="-6"/>
              </w:rPr>
              <w:br/>
            </w:r>
            <w:r w:rsidRPr="0065212F">
              <w:rPr>
                <w:spacing w:val="-6"/>
              </w:rPr>
              <w:t xml:space="preserve">к форме проверочного листа Приложения № 1 к приказу столбец перечня вопросов </w:t>
            </w:r>
            <w:r w:rsidR="00984249">
              <w:rPr>
                <w:spacing w:val="-6"/>
              </w:rPr>
              <w:t xml:space="preserve">изложен </w:t>
            </w:r>
            <w:r w:rsidR="00984249">
              <w:rPr>
                <w:spacing w:val="-6"/>
              </w:rPr>
              <w:br/>
              <w:t>в следующей редакции: «</w:t>
            </w:r>
            <w:r w:rsidR="00984249" w:rsidRPr="00DA196E">
              <w:rPr>
                <w:spacing w:val="-8"/>
              </w:rPr>
              <w:t xml:space="preserve">Заключенный трудовой договор </w:t>
            </w:r>
            <w:r w:rsidR="00984249" w:rsidRPr="00DA196E">
              <w:rPr>
                <w:spacing w:val="-8"/>
              </w:rPr>
              <w:lastRenderedPageBreak/>
              <w:t>(водитель с перевозчиком)</w:t>
            </w:r>
            <w:r w:rsidR="00984249">
              <w:rPr>
                <w:spacing w:val="-8"/>
              </w:rPr>
              <w:t xml:space="preserve"> либо является </w:t>
            </w:r>
            <w:r w:rsidR="00984249" w:rsidRPr="002C64BB">
              <w:rPr>
                <w:spacing w:val="-8"/>
              </w:rPr>
              <w:t>индивидуальн</w:t>
            </w:r>
            <w:r w:rsidR="00984249">
              <w:rPr>
                <w:spacing w:val="-8"/>
              </w:rPr>
              <w:t>ым предпринимателем</w:t>
            </w:r>
            <w:r w:rsidR="00984249" w:rsidRPr="002C64BB">
              <w:rPr>
                <w:spacing w:val="-8"/>
              </w:rPr>
              <w:t xml:space="preserve">, которому предоставлено разрешение </w:t>
            </w:r>
            <w:r w:rsidR="00984249">
              <w:rPr>
                <w:spacing w:val="-8"/>
              </w:rPr>
              <w:br/>
            </w:r>
            <w:r w:rsidR="00984249" w:rsidRPr="002C64BB">
              <w:rPr>
                <w:spacing w:val="-8"/>
              </w:rPr>
              <w:t xml:space="preserve">и который осуществляет перевозки легковым такси самостоятельно, или </w:t>
            </w:r>
            <w:r w:rsidR="00984249" w:rsidRPr="00180B4F">
              <w:rPr>
                <w:spacing w:val="-8"/>
              </w:rPr>
              <w:t>физическим лицом, которому предоставлено разрешение</w:t>
            </w:r>
            <w:r w:rsidR="00984249">
              <w:rPr>
                <w:spacing w:val="-8"/>
              </w:rPr>
              <w:t xml:space="preserve">» 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24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>1</w:t>
            </w:r>
            <w:r>
              <w:rPr>
                <w:spacing w:val="-6"/>
              </w:rPr>
              <w:t xml:space="preserve"> к приказу </w:t>
            </w:r>
            <w:r w:rsidRPr="00830538">
              <w:rPr>
                <w:spacing w:val="-6"/>
              </w:rPr>
              <w:t xml:space="preserve">содержание столбца перечня вопросов изложить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>в следующей ред</w:t>
            </w:r>
            <w:bookmarkStart w:id="0" w:name="_GoBack"/>
            <w:bookmarkEnd w:id="0"/>
            <w:r w:rsidRPr="00830538">
              <w:rPr>
                <w:spacing w:val="-6"/>
              </w:rPr>
              <w:t xml:space="preserve">акции: «Выдача фрахтователю, в том числе в форме электронного документа, кассовый чек или чек, сформированный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в соответствии со статьей 14 Федерального закона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«О проведении эксперимента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по установлению специального налогового режима «Налог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>на профессиональный доход», подтверждающие опла</w:t>
            </w:r>
            <w:r>
              <w:rPr>
                <w:spacing w:val="-6"/>
              </w:rPr>
              <w:t>ту пользования легковым такси.»</w:t>
            </w:r>
          </w:p>
        </w:tc>
        <w:tc>
          <w:tcPr>
            <w:tcW w:w="3828" w:type="dxa"/>
          </w:tcPr>
          <w:p w:rsidR="0065212F" w:rsidRPr="00830538" w:rsidRDefault="0065212F" w:rsidP="00984249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>
              <w:t xml:space="preserve"> </w:t>
            </w:r>
            <w:r w:rsidRPr="0065212F">
              <w:rPr>
                <w:spacing w:val="-6"/>
              </w:rPr>
              <w:t xml:space="preserve">В пункте 24 Приложения </w:t>
            </w:r>
            <w:r w:rsidR="00342AFA">
              <w:rPr>
                <w:spacing w:val="-6"/>
              </w:rPr>
              <w:br/>
            </w:r>
            <w:r w:rsidRPr="0065212F">
              <w:rPr>
                <w:spacing w:val="-6"/>
              </w:rPr>
              <w:t>к форме проверочного листа Приложения № 1 к приказу содер</w:t>
            </w:r>
            <w:r>
              <w:rPr>
                <w:spacing w:val="-6"/>
              </w:rPr>
              <w:t>жание столбца перечня вопросов изложено</w:t>
            </w:r>
            <w:r w:rsidRPr="0065212F">
              <w:rPr>
                <w:spacing w:val="-6"/>
              </w:rPr>
              <w:t xml:space="preserve"> в следующей редакции: «</w:t>
            </w:r>
            <w:r w:rsidR="00984249" w:rsidRPr="00984249">
              <w:rPr>
                <w:spacing w:val="-6"/>
              </w:rPr>
              <w:t>Выдача фрахтователю, в том числе в форме электронного документа, кассового чека или чека, сформированного в соответствии со статьей 14 Федерального закона от 27 ноября 2018 года «О проведении эксперимента по установлению специального налогового режима «Налог на профессиональный доход», подтверждающих оплату пользования легковым такси</w:t>
            </w:r>
            <w:r w:rsidRPr="0065212F">
              <w:rPr>
                <w:spacing w:val="-6"/>
              </w:rPr>
              <w:t>»</w:t>
            </w:r>
          </w:p>
        </w:tc>
      </w:tr>
      <w:tr w:rsidR="0065212F" w:rsidRPr="00830538" w:rsidTr="0062600D">
        <w:trPr>
          <w:trHeight w:val="1078"/>
        </w:trPr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Pr="00830538">
              <w:rPr>
                <w:spacing w:val="-6"/>
              </w:rPr>
              <w:t xml:space="preserve"> Приложении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br/>
              <w:t xml:space="preserve">к приказу </w:t>
            </w:r>
            <w:r w:rsidRPr="00830538">
              <w:rPr>
                <w:spacing w:val="-6"/>
              </w:rPr>
              <w:t>в наименовании вида контроля слова «мун</w:t>
            </w:r>
            <w:r>
              <w:rPr>
                <w:spacing w:val="-6"/>
              </w:rPr>
              <w:t>иципального контроля» исключить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</w:t>
            </w:r>
            <w:r>
              <w:rPr>
                <w:spacing w:val="-6"/>
              </w:rPr>
              <w:t>В</w:t>
            </w:r>
            <w:r w:rsidRPr="00830538">
              <w:rPr>
                <w:spacing w:val="-6"/>
              </w:rPr>
              <w:t xml:space="preserve"> Приложении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в наименовании вида контроля слова «мун</w:t>
            </w:r>
            <w:r>
              <w:rPr>
                <w:spacing w:val="-6"/>
              </w:rPr>
              <w:t>иципального контроля» исключены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Pr="00830538">
              <w:rPr>
                <w:spacing w:val="-6"/>
              </w:rPr>
              <w:t xml:space="preserve"> Приложении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при указании объекта контроля слова «мун</w:t>
            </w:r>
            <w:r>
              <w:rPr>
                <w:spacing w:val="-6"/>
              </w:rPr>
              <w:t>иципального контроля» исключить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 В</w:t>
            </w:r>
            <w:r w:rsidRPr="00830538">
              <w:rPr>
                <w:spacing w:val="-6"/>
              </w:rPr>
              <w:t xml:space="preserve"> Приложении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при указании объекта контроля слова «мун</w:t>
            </w:r>
            <w:r>
              <w:rPr>
                <w:spacing w:val="-6"/>
              </w:rPr>
              <w:t>иципального контроля» исключены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В пункте 3</w:t>
            </w:r>
            <w:r w:rsidRPr="00830538">
              <w:rPr>
                <w:spacing w:val="-6"/>
              </w:rPr>
              <w:t xml:space="preserve">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>столбец перечня вопросов после слова «Интернет» дополнить «, обязательно», посл</w:t>
            </w:r>
            <w:r>
              <w:rPr>
                <w:spacing w:val="-6"/>
              </w:rPr>
              <w:t>е слова «такси» запятую удалить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 В пункте 3</w:t>
            </w:r>
            <w:r w:rsidRPr="00830538">
              <w:rPr>
                <w:spacing w:val="-6"/>
              </w:rPr>
              <w:t xml:space="preserve"> Приложения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 xml:space="preserve">2 </w:t>
            </w:r>
            <w:r>
              <w:rPr>
                <w:spacing w:val="-6"/>
              </w:rPr>
              <w:t xml:space="preserve">к приказу </w:t>
            </w:r>
            <w:r w:rsidRPr="00830538">
              <w:rPr>
                <w:spacing w:val="-6"/>
              </w:rPr>
              <w:t xml:space="preserve">столбец перечня вопросов после слова «Интернет» </w:t>
            </w:r>
            <w:r>
              <w:rPr>
                <w:spacing w:val="-6"/>
              </w:rPr>
              <w:t>дополнено словом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>«, обязательно», посл</w:t>
            </w:r>
            <w:r>
              <w:rPr>
                <w:spacing w:val="-6"/>
              </w:rPr>
              <w:t>е слова «такси» запятая удалена</w:t>
            </w:r>
          </w:p>
        </w:tc>
      </w:tr>
      <w:tr w:rsidR="0065212F" w:rsidRPr="00830538" w:rsidTr="0065212F"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 пункте </w:t>
            </w:r>
            <w:r w:rsidRPr="00830538">
              <w:rPr>
                <w:spacing w:val="-6"/>
              </w:rPr>
              <w:t xml:space="preserve">4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>2</w:t>
            </w:r>
            <w:r>
              <w:rPr>
                <w:spacing w:val="-6"/>
              </w:rPr>
              <w:t xml:space="preserve"> к приказу </w:t>
            </w:r>
            <w:r w:rsidRPr="00830538">
              <w:rPr>
                <w:spacing w:val="-6"/>
              </w:rPr>
              <w:t>в столбце перечня вопросов п/п 2 и</w:t>
            </w:r>
            <w:r>
              <w:rPr>
                <w:spacing w:val="-6"/>
              </w:rPr>
              <w:t xml:space="preserve">зложить </w:t>
            </w:r>
            <w:r w:rsidR="0062600D">
              <w:rPr>
                <w:spacing w:val="-6"/>
              </w:rPr>
              <w:br/>
            </w:r>
            <w:r>
              <w:rPr>
                <w:spacing w:val="-6"/>
              </w:rPr>
              <w:t>в следующей редакции: «</w:t>
            </w:r>
            <w:r w:rsidRPr="00830538">
              <w:rPr>
                <w:spacing w:val="-6"/>
              </w:rPr>
              <w:t xml:space="preserve">2) в случае, если служба заказа легкового такси не осуществляет свою деятельность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с использованием информационно-телекоммуникационной сети «Интернет», данная служба заказа легкового такси обязана размещать сведения о платных услугах, оказываемых перевозчикам,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lastRenderedPageBreak/>
              <w:t>об их стоимости, о правилах оплаты таких услуг в порядке, установленном нормативным п</w:t>
            </w:r>
            <w:r>
              <w:rPr>
                <w:spacing w:val="-6"/>
              </w:rPr>
              <w:t>равовым актом Курской области;»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lastRenderedPageBreak/>
              <w:t>Учтено</w:t>
            </w:r>
            <w:r>
              <w:rPr>
                <w:spacing w:val="-6"/>
              </w:rPr>
              <w:t xml:space="preserve">. В пункте </w:t>
            </w:r>
            <w:r w:rsidRPr="00830538">
              <w:rPr>
                <w:spacing w:val="-6"/>
              </w:rPr>
              <w:t xml:space="preserve">4 Приложения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  <w:vertAlign w:val="superscript"/>
              </w:rPr>
              <w:t xml:space="preserve"> </w:t>
            </w:r>
            <w:r w:rsidRPr="00830538">
              <w:rPr>
                <w:spacing w:val="-6"/>
              </w:rPr>
              <w:t>2</w:t>
            </w:r>
            <w:r>
              <w:rPr>
                <w:spacing w:val="-6"/>
              </w:rPr>
              <w:t xml:space="preserve"> к приказу </w:t>
            </w:r>
            <w:r w:rsidRPr="00830538">
              <w:rPr>
                <w:spacing w:val="-6"/>
              </w:rPr>
              <w:t xml:space="preserve">в столбце перечня вопросов п/п 2 </w:t>
            </w:r>
            <w:r>
              <w:rPr>
                <w:spacing w:val="-6"/>
              </w:rPr>
              <w:t xml:space="preserve">изложен </w:t>
            </w:r>
            <w:r>
              <w:rPr>
                <w:spacing w:val="-6"/>
              </w:rPr>
              <w:br/>
              <w:t>в следующей редакции: «</w:t>
            </w:r>
            <w:r w:rsidRPr="00830538">
              <w:rPr>
                <w:spacing w:val="-6"/>
              </w:rPr>
              <w:t xml:space="preserve">2) в случае, если служба заказа легкового такси не осуществляет свою деятельность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с использованием </w:t>
            </w:r>
            <w:r>
              <w:rPr>
                <w:spacing w:val="-6"/>
              </w:rPr>
              <w:t>и</w:t>
            </w:r>
            <w:r w:rsidRPr="00830538">
              <w:rPr>
                <w:spacing w:val="-6"/>
              </w:rPr>
              <w:t xml:space="preserve">нформационно-телекоммуникационной сети «Интернет», данная служба заказа легкового такси обязана размещать сведения о платных услугах, оказываемых перевозчикам,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lastRenderedPageBreak/>
              <w:t>об их стоимости, о правилах оплаты таких услуг в порядке, установленном нормативным п</w:t>
            </w:r>
            <w:r>
              <w:rPr>
                <w:spacing w:val="-6"/>
              </w:rPr>
              <w:t>равовым актом Курской области;»</w:t>
            </w:r>
          </w:p>
        </w:tc>
      </w:tr>
      <w:tr w:rsidR="0065212F" w:rsidRPr="00830538" w:rsidTr="0065212F">
        <w:trPr>
          <w:trHeight w:val="2645"/>
        </w:trPr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 w:right="14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4 Приложения к форме проверочного листа Приложения </w:t>
            </w:r>
            <w:r>
              <w:rPr>
                <w:spacing w:val="-6"/>
              </w:rPr>
              <w:br/>
              <w:t>№</w:t>
            </w:r>
            <w:r w:rsidRPr="00830538">
              <w:rPr>
                <w:spacing w:val="-6"/>
              </w:rPr>
              <w:t xml:space="preserve"> 2</w:t>
            </w:r>
            <w:r>
              <w:rPr>
                <w:spacing w:val="-6"/>
              </w:rPr>
              <w:t xml:space="preserve"> к приказу</w:t>
            </w:r>
            <w:r w:rsidRPr="00830538">
              <w:rPr>
                <w:spacing w:val="-6"/>
              </w:rPr>
              <w:t xml:space="preserve"> в столбце перечня вопросов п/п 8 слово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«не допускается передача» заменить словами «не допущение передачи», после слов «легкового такси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>в порядке» вставить слова «установленном нормативным п</w:t>
            </w:r>
            <w:r>
              <w:rPr>
                <w:spacing w:val="-6"/>
              </w:rPr>
              <w:t>равовым актом Курской области,»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>.</w:t>
            </w:r>
            <w:r w:rsidRPr="00830538">
              <w:rPr>
                <w:spacing w:val="-6"/>
              </w:rPr>
              <w:t xml:space="preserve"> В п</w:t>
            </w:r>
            <w:r>
              <w:rPr>
                <w:spacing w:val="-6"/>
              </w:rPr>
              <w:t>ункте</w:t>
            </w:r>
            <w:r w:rsidRPr="00830538">
              <w:rPr>
                <w:spacing w:val="-6"/>
              </w:rPr>
              <w:t xml:space="preserve"> 4 Приложения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к форме проверочного листа Приложения </w:t>
            </w:r>
            <w:r>
              <w:rPr>
                <w:spacing w:val="-6"/>
              </w:rPr>
              <w:t>№</w:t>
            </w:r>
            <w:r w:rsidRPr="00830538">
              <w:rPr>
                <w:spacing w:val="-6"/>
              </w:rPr>
              <w:t xml:space="preserve"> 2</w:t>
            </w:r>
            <w:r>
              <w:rPr>
                <w:spacing w:val="-6"/>
              </w:rPr>
              <w:t xml:space="preserve"> к приказу</w:t>
            </w:r>
            <w:r w:rsidRPr="00830538">
              <w:rPr>
                <w:spacing w:val="-6"/>
              </w:rPr>
              <w:t xml:space="preserve"> в столбце перечня вопросов п/п 8 слово </w:t>
            </w:r>
            <w:r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«не допускается передача» </w:t>
            </w:r>
            <w:r>
              <w:rPr>
                <w:spacing w:val="-6"/>
              </w:rPr>
              <w:t xml:space="preserve">заменено </w:t>
            </w:r>
            <w:r w:rsidRPr="00830538">
              <w:rPr>
                <w:spacing w:val="-6"/>
              </w:rPr>
              <w:t xml:space="preserve">словами «не допущение передачи», после слов «легкового такси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 xml:space="preserve">в порядке» </w:t>
            </w:r>
            <w:r>
              <w:rPr>
                <w:spacing w:val="-6"/>
              </w:rPr>
              <w:t>вставлены</w:t>
            </w:r>
            <w:r w:rsidRPr="00830538">
              <w:rPr>
                <w:spacing w:val="-6"/>
              </w:rPr>
              <w:t xml:space="preserve"> слова «установленном нормативным п</w:t>
            </w:r>
            <w:r>
              <w:rPr>
                <w:spacing w:val="-6"/>
              </w:rPr>
              <w:t>равовым актом Курской области,»</w:t>
            </w:r>
          </w:p>
        </w:tc>
      </w:tr>
      <w:tr w:rsidR="0065212F" w:rsidRPr="00830538" w:rsidTr="0065212F">
        <w:trPr>
          <w:trHeight w:val="2876"/>
        </w:trPr>
        <w:tc>
          <w:tcPr>
            <w:tcW w:w="52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2172" w:type="dxa"/>
            <w:vMerge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</w:p>
        </w:tc>
        <w:tc>
          <w:tcPr>
            <w:tcW w:w="3827" w:type="dxa"/>
          </w:tcPr>
          <w:p w:rsidR="0065212F" w:rsidRPr="00830538" w:rsidRDefault="0065212F" w:rsidP="0065212F">
            <w:pPr>
              <w:spacing w:before="100" w:beforeAutospacing="1" w:after="100" w:afterAutospacing="1"/>
              <w:ind w:left="-6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 пункте </w:t>
            </w:r>
            <w:r w:rsidRPr="00830538">
              <w:rPr>
                <w:spacing w:val="-6"/>
              </w:rPr>
              <w:t>4 Приложения к форме провер</w:t>
            </w:r>
            <w:r>
              <w:rPr>
                <w:spacing w:val="-6"/>
              </w:rPr>
              <w:t xml:space="preserve">очного листа Приложения </w:t>
            </w:r>
            <w:r>
              <w:rPr>
                <w:spacing w:val="-6"/>
              </w:rPr>
              <w:br/>
              <w:t xml:space="preserve">№ 2 к приказу </w:t>
            </w:r>
            <w:r w:rsidRPr="00830538">
              <w:rPr>
                <w:spacing w:val="-6"/>
              </w:rPr>
              <w:t>столбец перечня вопросов п/п 11 дополнить словами «регистрация в нем наименование перевозчика, которому передан заказ легкового такси, а также сведения, предусмотренные пунктом 7 части 1 статьи 1</w:t>
            </w:r>
            <w:r>
              <w:rPr>
                <w:spacing w:val="-6"/>
              </w:rPr>
              <w:t>1 Федерального закона  580-ФЗ;»</w:t>
            </w:r>
          </w:p>
        </w:tc>
        <w:tc>
          <w:tcPr>
            <w:tcW w:w="3828" w:type="dxa"/>
          </w:tcPr>
          <w:p w:rsidR="0065212F" w:rsidRPr="00830538" w:rsidRDefault="0065212F" w:rsidP="0065212F">
            <w:pPr>
              <w:spacing w:before="100" w:beforeAutospacing="1" w:after="100" w:afterAutospacing="1"/>
              <w:contextualSpacing/>
              <w:jc w:val="both"/>
              <w:rPr>
                <w:spacing w:val="-6"/>
              </w:rPr>
            </w:pPr>
            <w:r w:rsidRPr="00830538">
              <w:rPr>
                <w:spacing w:val="-6"/>
              </w:rPr>
              <w:t>Учтено</w:t>
            </w:r>
            <w:r>
              <w:rPr>
                <w:spacing w:val="-6"/>
              </w:rPr>
              <w:t xml:space="preserve">. В пункте </w:t>
            </w:r>
            <w:r w:rsidRPr="00830538">
              <w:rPr>
                <w:spacing w:val="-6"/>
              </w:rPr>
              <w:t xml:space="preserve">4 Приложения </w:t>
            </w:r>
            <w:r w:rsidR="0062600D">
              <w:rPr>
                <w:spacing w:val="-6"/>
              </w:rPr>
              <w:br/>
            </w:r>
            <w:r w:rsidRPr="00830538">
              <w:rPr>
                <w:spacing w:val="-6"/>
              </w:rPr>
              <w:t>к форме провер</w:t>
            </w:r>
            <w:r>
              <w:rPr>
                <w:spacing w:val="-6"/>
              </w:rPr>
              <w:t xml:space="preserve">очного листа Приложения № 2 к приказу </w:t>
            </w:r>
            <w:r w:rsidRPr="00830538">
              <w:rPr>
                <w:spacing w:val="-6"/>
              </w:rPr>
              <w:t>столбец перечня вопросов п/п 11 допол</w:t>
            </w:r>
            <w:r>
              <w:rPr>
                <w:spacing w:val="-6"/>
              </w:rPr>
              <w:t>нены</w:t>
            </w:r>
            <w:r w:rsidRPr="00830538">
              <w:rPr>
                <w:spacing w:val="-6"/>
              </w:rPr>
              <w:t xml:space="preserve"> словами «регистрация в нем наименование </w:t>
            </w:r>
            <w:r>
              <w:rPr>
                <w:spacing w:val="-6"/>
              </w:rPr>
              <w:t>п</w:t>
            </w:r>
            <w:r w:rsidRPr="00830538">
              <w:rPr>
                <w:spacing w:val="-6"/>
              </w:rPr>
              <w:t>еревозчика, которому передан заказ легкового такси, а также сведения, предусмотренные пунктом 7 части 1 статьи 1</w:t>
            </w:r>
            <w:r>
              <w:rPr>
                <w:spacing w:val="-6"/>
              </w:rPr>
              <w:t xml:space="preserve">1 Федерального закона  </w:t>
            </w:r>
            <w:r w:rsidR="0062600D">
              <w:rPr>
                <w:spacing w:val="-6"/>
              </w:rPr>
              <w:br/>
            </w:r>
            <w:r>
              <w:rPr>
                <w:spacing w:val="-6"/>
              </w:rPr>
              <w:t>580-ФЗ;»</w:t>
            </w:r>
          </w:p>
        </w:tc>
      </w:tr>
      <w:tr w:rsidR="006A3EC9" w:rsidRPr="00830538" w:rsidTr="006A3EC9">
        <w:trPr>
          <w:trHeight w:val="114"/>
        </w:trPr>
        <w:tc>
          <w:tcPr>
            <w:tcW w:w="6521" w:type="dxa"/>
            <w:gridSpan w:val="3"/>
          </w:tcPr>
          <w:p w:rsidR="006A3EC9" w:rsidRDefault="006A3EC9" w:rsidP="006A3EC9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Общее количество поступивших предложений и замечаний</w:t>
            </w:r>
          </w:p>
        </w:tc>
        <w:tc>
          <w:tcPr>
            <w:tcW w:w="3828" w:type="dxa"/>
          </w:tcPr>
          <w:p w:rsidR="006A3EC9" w:rsidRPr="00830538" w:rsidRDefault="006A3EC9" w:rsidP="006A3EC9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</w:tr>
      <w:tr w:rsidR="006A3EC9" w:rsidRPr="00830538" w:rsidTr="006A3EC9">
        <w:trPr>
          <w:trHeight w:val="212"/>
        </w:trPr>
        <w:tc>
          <w:tcPr>
            <w:tcW w:w="6521" w:type="dxa"/>
            <w:gridSpan w:val="3"/>
          </w:tcPr>
          <w:p w:rsidR="006A3EC9" w:rsidRDefault="006A3EC9" w:rsidP="006A3EC9">
            <w:pPr>
              <w:spacing w:before="100" w:beforeAutospacing="1" w:after="100" w:afterAutospacing="1"/>
              <w:ind w:left="-60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Общее количество учтенных предложений и замечаний</w:t>
            </w:r>
          </w:p>
        </w:tc>
        <w:tc>
          <w:tcPr>
            <w:tcW w:w="3828" w:type="dxa"/>
          </w:tcPr>
          <w:p w:rsidR="006A3EC9" w:rsidRPr="00830538" w:rsidRDefault="006A3EC9" w:rsidP="006A3EC9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</w:tr>
      <w:tr w:rsidR="006A3EC9" w:rsidRPr="00830538" w:rsidTr="006A3EC9">
        <w:trPr>
          <w:trHeight w:val="215"/>
        </w:trPr>
        <w:tc>
          <w:tcPr>
            <w:tcW w:w="6521" w:type="dxa"/>
            <w:gridSpan w:val="3"/>
          </w:tcPr>
          <w:p w:rsidR="006A3EC9" w:rsidRDefault="006A3EC9" w:rsidP="006A3EC9">
            <w:pPr>
              <w:spacing w:before="100" w:beforeAutospacing="1" w:after="100" w:afterAutospacing="1"/>
              <w:ind w:left="-60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Общее количество частично учтенных предложений и замечаний</w:t>
            </w:r>
          </w:p>
        </w:tc>
        <w:tc>
          <w:tcPr>
            <w:tcW w:w="3828" w:type="dxa"/>
          </w:tcPr>
          <w:p w:rsidR="006A3EC9" w:rsidRPr="00830538" w:rsidRDefault="006A3EC9" w:rsidP="006A3EC9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  <w:tr w:rsidR="006A3EC9" w:rsidRPr="00830538" w:rsidTr="006A3EC9">
        <w:trPr>
          <w:trHeight w:val="273"/>
        </w:trPr>
        <w:tc>
          <w:tcPr>
            <w:tcW w:w="6521" w:type="dxa"/>
            <w:gridSpan w:val="3"/>
          </w:tcPr>
          <w:p w:rsidR="006A3EC9" w:rsidRDefault="006A3EC9" w:rsidP="006A3EC9">
            <w:pPr>
              <w:spacing w:before="100" w:beforeAutospacing="1" w:after="100" w:afterAutospacing="1"/>
              <w:ind w:left="-60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Общее количество неучтенных предложений и замечаний</w:t>
            </w:r>
          </w:p>
        </w:tc>
        <w:tc>
          <w:tcPr>
            <w:tcW w:w="3828" w:type="dxa"/>
          </w:tcPr>
          <w:p w:rsidR="006A3EC9" w:rsidRPr="00830538" w:rsidRDefault="006A3EC9" w:rsidP="006A3EC9">
            <w:pPr>
              <w:spacing w:before="100" w:beforeAutospacing="1" w:after="100" w:afterAutospacing="1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</w:tbl>
    <w:p w:rsidR="00B6213D" w:rsidRPr="00AC2049" w:rsidRDefault="00B6213D" w:rsidP="00707F9A">
      <w:pPr>
        <w:ind w:firstLine="709"/>
        <w:jc w:val="both"/>
        <w:rPr>
          <w:sz w:val="28"/>
          <w:szCs w:val="28"/>
        </w:rPr>
      </w:pPr>
    </w:p>
    <w:p w:rsidR="00B6213D" w:rsidRDefault="00B6213D" w:rsidP="00750F50">
      <w:pPr>
        <w:ind w:hanging="142"/>
        <w:jc w:val="both"/>
        <w:rPr>
          <w:sz w:val="28"/>
          <w:szCs w:val="28"/>
        </w:rPr>
      </w:pPr>
    </w:p>
    <w:p w:rsidR="00626092" w:rsidRDefault="00626092" w:rsidP="00750F50">
      <w:pPr>
        <w:ind w:hanging="142"/>
        <w:jc w:val="both"/>
        <w:rPr>
          <w:sz w:val="28"/>
          <w:szCs w:val="28"/>
        </w:rPr>
      </w:pPr>
    </w:p>
    <w:p w:rsidR="00626092" w:rsidRDefault="00626092" w:rsidP="00750F50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м</w:t>
      </w:r>
      <w:r w:rsidR="002443F3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 xml:space="preserve">а транспорта </w:t>
      </w:r>
    </w:p>
    <w:p w:rsidR="00626092" w:rsidRDefault="00626092" w:rsidP="00750F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автомобильных дорог </w:t>
      </w:r>
    </w:p>
    <w:p w:rsidR="00750F50" w:rsidRDefault="00626092" w:rsidP="00750F5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  <w:r w:rsidR="00717AB9">
        <w:rPr>
          <w:bCs/>
          <w:sz w:val="28"/>
          <w:szCs w:val="28"/>
        </w:rPr>
        <w:t xml:space="preserve">                            </w:t>
      </w:r>
      <w:r w:rsidR="002443F3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                   В.А. Жмылевский</w:t>
      </w:r>
    </w:p>
    <w:p w:rsidR="00750F50" w:rsidRDefault="00750F50" w:rsidP="00750F50">
      <w:pPr>
        <w:ind w:hanging="142"/>
        <w:jc w:val="both"/>
        <w:rPr>
          <w:sz w:val="28"/>
          <w:szCs w:val="28"/>
        </w:rPr>
      </w:pPr>
    </w:p>
    <w:p w:rsidR="00750F50" w:rsidRDefault="00750F50" w:rsidP="00750F50"/>
    <w:p w:rsidR="0002302B" w:rsidRDefault="0002302B"/>
    <w:sectPr w:rsidR="0002302B" w:rsidSect="006A3EC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C9" w:rsidRDefault="006A3EC9" w:rsidP="006A3EC9">
      <w:r>
        <w:separator/>
      </w:r>
    </w:p>
  </w:endnote>
  <w:endnote w:type="continuationSeparator" w:id="0">
    <w:p w:rsidR="006A3EC9" w:rsidRDefault="006A3EC9" w:rsidP="006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C9" w:rsidRDefault="006A3EC9" w:rsidP="006A3EC9">
      <w:r>
        <w:separator/>
      </w:r>
    </w:p>
  </w:footnote>
  <w:footnote w:type="continuationSeparator" w:id="0">
    <w:p w:rsidR="006A3EC9" w:rsidRDefault="006A3EC9" w:rsidP="006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9150"/>
      <w:docPartObj>
        <w:docPartGallery w:val="Page Numbers (Top of Page)"/>
        <w:docPartUnique/>
      </w:docPartObj>
    </w:sdtPr>
    <w:sdtContent>
      <w:p w:rsidR="006A3EC9" w:rsidRDefault="006A3E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249">
          <w:rPr>
            <w:noProof/>
          </w:rPr>
          <w:t>4</w:t>
        </w:r>
        <w:r>
          <w:fldChar w:fldCharType="end"/>
        </w:r>
      </w:p>
    </w:sdtContent>
  </w:sdt>
  <w:p w:rsidR="006A3EC9" w:rsidRDefault="006A3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5E1A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37296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1A5583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96EE9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B4819"/>
    <w:multiLevelType w:val="hybridMultilevel"/>
    <w:tmpl w:val="707E0E96"/>
    <w:lvl w:ilvl="0" w:tplc="0E40F7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2A0F1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42BC2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DE7C6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8CF9B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9C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7C0635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1CE1E8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70E7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E96FE7"/>
    <w:multiLevelType w:val="hybridMultilevel"/>
    <w:tmpl w:val="A43C1CBA"/>
    <w:lvl w:ilvl="0" w:tplc="72C2F7B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062E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E54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8F8C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3C6E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9CCE0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ACF0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0875F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5E13F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50"/>
    <w:rsid w:val="0002302B"/>
    <w:rsid w:val="00144ABD"/>
    <w:rsid w:val="001C69E4"/>
    <w:rsid w:val="001F26E1"/>
    <w:rsid w:val="002077EA"/>
    <w:rsid w:val="002443F3"/>
    <w:rsid w:val="002539E7"/>
    <w:rsid w:val="002A1F72"/>
    <w:rsid w:val="00336B91"/>
    <w:rsid w:val="00342AFA"/>
    <w:rsid w:val="00415E69"/>
    <w:rsid w:val="00492717"/>
    <w:rsid w:val="004B7A74"/>
    <w:rsid w:val="005079DB"/>
    <w:rsid w:val="0052729C"/>
    <w:rsid w:val="00605FD4"/>
    <w:rsid w:val="0062600D"/>
    <w:rsid w:val="00626092"/>
    <w:rsid w:val="0065212F"/>
    <w:rsid w:val="006527C5"/>
    <w:rsid w:val="006A3EC9"/>
    <w:rsid w:val="006D4F7C"/>
    <w:rsid w:val="00707F9A"/>
    <w:rsid w:val="00717AB9"/>
    <w:rsid w:val="00750F50"/>
    <w:rsid w:val="00760E06"/>
    <w:rsid w:val="007D62D4"/>
    <w:rsid w:val="00830538"/>
    <w:rsid w:val="00845166"/>
    <w:rsid w:val="00905953"/>
    <w:rsid w:val="009130E6"/>
    <w:rsid w:val="00964524"/>
    <w:rsid w:val="00984249"/>
    <w:rsid w:val="0098644C"/>
    <w:rsid w:val="009C1B46"/>
    <w:rsid w:val="00A374B1"/>
    <w:rsid w:val="00A54665"/>
    <w:rsid w:val="00AC2049"/>
    <w:rsid w:val="00B07D8A"/>
    <w:rsid w:val="00B6213D"/>
    <w:rsid w:val="00C3194A"/>
    <w:rsid w:val="00C5697E"/>
    <w:rsid w:val="00D40F75"/>
    <w:rsid w:val="00D46784"/>
    <w:rsid w:val="00D949DD"/>
    <w:rsid w:val="00E11630"/>
    <w:rsid w:val="00E21DE6"/>
    <w:rsid w:val="00E45688"/>
    <w:rsid w:val="00F24162"/>
    <w:rsid w:val="00F95030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5FEC"/>
  <w15:chartTrackingRefBased/>
  <w15:docId w15:val="{A4A938B3-9094-483B-A9C9-A06E1B8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5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5FD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77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77EA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707F9A"/>
    <w:rPr>
      <w:color w:val="0000FF"/>
      <w:u w:val="single"/>
    </w:rPr>
  </w:style>
  <w:style w:type="table" w:styleId="a6">
    <w:name w:val="Table Grid"/>
    <w:basedOn w:val="a1"/>
    <w:uiPriority w:val="59"/>
    <w:rsid w:val="00B6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EC9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3E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EC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upr@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Иван_Стригунков</dc:creator>
  <cp:keywords/>
  <cp:lastModifiedBy>Шуляк Екатерина Александровна</cp:lastModifiedBy>
  <cp:revision>6</cp:revision>
  <cp:lastPrinted>2023-07-10T08:28:00Z</cp:lastPrinted>
  <dcterms:created xsi:type="dcterms:W3CDTF">2023-09-01T11:36:00Z</dcterms:created>
  <dcterms:modified xsi:type="dcterms:W3CDTF">2023-09-01T12:07:00Z</dcterms:modified>
</cp:coreProperties>
</file>