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44" w:type="dxa"/>
        <w:tblLook w:val="01E0"/>
      </w:tblPr>
      <w:tblGrid>
        <w:gridCol w:w="2940"/>
        <w:gridCol w:w="296"/>
        <w:gridCol w:w="6108"/>
      </w:tblGrid>
      <w:tr w:rsidR="004562DE" w:rsidRPr="0074515A" w:rsidTr="00C15BBF">
        <w:trPr>
          <w:trHeight w:val="709"/>
        </w:trPr>
        <w:tc>
          <w:tcPr>
            <w:tcW w:w="2940" w:type="dxa"/>
          </w:tcPr>
          <w:p w:rsidR="004562DE" w:rsidRPr="00A722D2" w:rsidRDefault="004562DE" w:rsidP="00C15BBF">
            <w:pPr>
              <w:pStyle w:val="ConsPlusNormal"/>
              <w:widowControl w:val="0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722D2">
              <w:rPr>
                <w:rFonts w:ascii="Times New Roman" w:hAnsi="Times New Roman" w:cs="Times New Roman"/>
                <w:sz w:val="24"/>
                <w:szCs w:val="24"/>
              </w:rPr>
              <w:t>Ожидаемые результ</w:t>
            </w:r>
            <w:r w:rsidRPr="00A722D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722D2">
              <w:rPr>
                <w:rFonts w:ascii="Times New Roman" w:hAnsi="Times New Roman" w:cs="Times New Roman"/>
                <w:sz w:val="24"/>
                <w:szCs w:val="24"/>
              </w:rPr>
              <w:t>ты реализации программы</w:t>
            </w:r>
          </w:p>
        </w:tc>
        <w:tc>
          <w:tcPr>
            <w:tcW w:w="296" w:type="dxa"/>
          </w:tcPr>
          <w:p w:rsidR="004562DE" w:rsidRPr="00A722D2" w:rsidRDefault="004562DE" w:rsidP="00C15B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</w:pPr>
            <w:r w:rsidRPr="00A722D2">
              <w:t>-</w:t>
            </w:r>
          </w:p>
        </w:tc>
        <w:tc>
          <w:tcPr>
            <w:tcW w:w="6108" w:type="dxa"/>
          </w:tcPr>
          <w:p w:rsidR="004562DE" w:rsidRPr="0074515A" w:rsidRDefault="004562DE" w:rsidP="00C15BBF">
            <w:pPr>
              <w:widowControl w:val="0"/>
              <w:autoSpaceDE w:val="0"/>
              <w:autoSpaceDN w:val="0"/>
              <w:adjustRightInd w:val="0"/>
              <w:ind w:firstLine="25"/>
              <w:jc w:val="both"/>
              <w:outlineLvl w:val="2"/>
            </w:pPr>
            <w:r w:rsidRPr="0074515A">
              <w:t>формирование условий устойчивого развития доступной среды для инвалидов и других МГН в Курской о</w:t>
            </w:r>
            <w:r w:rsidRPr="0074515A">
              <w:t>б</w:t>
            </w:r>
            <w:r w:rsidRPr="0074515A">
              <w:t>ласти;</w:t>
            </w:r>
          </w:p>
          <w:p w:rsidR="004562DE" w:rsidRPr="0074515A" w:rsidRDefault="004562DE" w:rsidP="00C15BBF">
            <w:pPr>
              <w:widowControl w:val="0"/>
              <w:autoSpaceDE w:val="0"/>
              <w:autoSpaceDN w:val="0"/>
              <w:adjustRightInd w:val="0"/>
              <w:ind w:firstLine="25"/>
              <w:jc w:val="both"/>
              <w:outlineLvl w:val="2"/>
            </w:pPr>
            <w:r w:rsidRPr="0074515A">
              <w:t>обеспечение межведомственного взаимодействия и координации работ соисполнителей программы, органов местного самоуправления при формировании условий доступности приоритетных объектов и услуг в приор</w:t>
            </w:r>
            <w:r w:rsidRPr="0074515A">
              <w:t>и</w:t>
            </w:r>
            <w:r w:rsidRPr="0074515A">
              <w:t>тетных сферах жизнедеятельности инвалидов и других МГН в Курской области;</w:t>
            </w:r>
          </w:p>
          <w:p w:rsidR="004562DE" w:rsidRPr="0074515A" w:rsidRDefault="004562DE" w:rsidP="00C15BBF">
            <w:pPr>
              <w:widowControl w:val="0"/>
              <w:autoSpaceDE w:val="0"/>
              <w:autoSpaceDN w:val="0"/>
              <w:adjustRightInd w:val="0"/>
              <w:ind w:firstLine="25"/>
              <w:jc w:val="both"/>
              <w:outlineLvl w:val="2"/>
            </w:pPr>
            <w:r w:rsidRPr="0074515A">
              <w:t xml:space="preserve">сбор и систематизация информации о доступности объектов социальной инфраструктуры и услуг в приоритетных сферах жизнедеятельности инвалидов и других МГН в Курской области с целью размещения в </w:t>
            </w:r>
            <w:r w:rsidRPr="0074515A">
              <w:rPr>
                <w:lang/>
              </w:rPr>
              <w:t>информационно-телекоммуникационн</w:t>
            </w:r>
            <w:r w:rsidRPr="0074515A">
              <w:t xml:space="preserve">ой </w:t>
            </w:r>
            <w:r w:rsidRPr="0074515A">
              <w:rPr>
                <w:lang/>
              </w:rPr>
              <w:t>сет</w:t>
            </w:r>
            <w:r w:rsidRPr="0074515A">
              <w:t>и</w:t>
            </w:r>
            <w:r w:rsidRPr="0074515A">
              <w:rPr>
                <w:lang/>
              </w:rPr>
              <w:t xml:space="preserve"> </w:t>
            </w:r>
            <w:r w:rsidRPr="0074515A">
              <w:t>«</w:t>
            </w:r>
            <w:r w:rsidRPr="0074515A">
              <w:rPr>
                <w:lang/>
              </w:rPr>
              <w:t>Инте</w:t>
            </w:r>
            <w:r w:rsidRPr="0074515A">
              <w:rPr>
                <w:lang/>
              </w:rPr>
              <w:t>р</w:t>
            </w:r>
            <w:r w:rsidRPr="0074515A">
              <w:rPr>
                <w:lang/>
              </w:rPr>
              <w:t>нет</w:t>
            </w:r>
            <w:r w:rsidRPr="0074515A">
              <w:t>»;</w:t>
            </w:r>
          </w:p>
          <w:p w:rsidR="004562DE" w:rsidRPr="0074515A" w:rsidRDefault="004562DE" w:rsidP="00C15BBF">
            <w:pPr>
              <w:widowControl w:val="0"/>
              <w:autoSpaceDE w:val="0"/>
              <w:autoSpaceDN w:val="0"/>
              <w:adjustRightInd w:val="0"/>
              <w:ind w:firstLine="25"/>
              <w:jc w:val="both"/>
              <w:outlineLvl w:val="2"/>
            </w:pPr>
            <w:r w:rsidRPr="0074515A">
              <w:t>формирование условий доступности приоритетных объектов и услуг в приоритетных сферах жизнедеятел</w:t>
            </w:r>
            <w:r w:rsidRPr="0074515A">
              <w:t>ь</w:t>
            </w:r>
            <w:r w:rsidRPr="0074515A">
              <w:t>ности инвалидов и других МГН;</w:t>
            </w:r>
          </w:p>
          <w:p w:rsidR="004562DE" w:rsidRPr="0074515A" w:rsidRDefault="004562DE" w:rsidP="00C15BBF">
            <w:pPr>
              <w:widowControl w:val="0"/>
              <w:autoSpaceDE w:val="0"/>
              <w:autoSpaceDN w:val="0"/>
              <w:adjustRightInd w:val="0"/>
              <w:ind w:firstLine="25"/>
              <w:jc w:val="both"/>
              <w:outlineLvl w:val="2"/>
            </w:pPr>
            <w:r w:rsidRPr="0074515A">
              <w:t>обеспечение доступности подвижного состава основных видов пассажирского, в том числе наземного электрического транспорта для инвалидов и других МГН  в Ку</w:t>
            </w:r>
            <w:r w:rsidRPr="0074515A">
              <w:t>р</w:t>
            </w:r>
            <w:r w:rsidRPr="0074515A">
              <w:t>ской области;</w:t>
            </w:r>
          </w:p>
          <w:p w:rsidR="004562DE" w:rsidRPr="0074515A" w:rsidRDefault="004562DE" w:rsidP="00C15BBF">
            <w:pPr>
              <w:autoSpaceDE w:val="0"/>
              <w:autoSpaceDN w:val="0"/>
              <w:adjustRightInd w:val="0"/>
              <w:ind w:firstLine="25"/>
              <w:jc w:val="both"/>
            </w:pPr>
            <w:r w:rsidRPr="0074515A">
              <w:t xml:space="preserve">определение потребности инвалидов, в том числе детей-инвалидов, в реабилитационных и </w:t>
            </w:r>
            <w:proofErr w:type="spellStart"/>
            <w:r w:rsidRPr="0074515A">
              <w:t>абилитационных</w:t>
            </w:r>
            <w:proofErr w:type="spellEnd"/>
            <w:r w:rsidRPr="0074515A">
              <w:t xml:space="preserve"> услугах, ранней помощи в Курской области; </w:t>
            </w:r>
          </w:p>
          <w:p w:rsidR="004562DE" w:rsidRPr="0074515A" w:rsidRDefault="004562DE" w:rsidP="00C15BBF">
            <w:pPr>
              <w:autoSpaceDE w:val="0"/>
              <w:autoSpaceDN w:val="0"/>
              <w:adjustRightInd w:val="0"/>
              <w:ind w:firstLine="25"/>
              <w:jc w:val="both"/>
            </w:pPr>
            <w:r w:rsidRPr="0074515A">
              <w:t>формирование условий для повышения уровня профессионального развития и занятости, включая сопровождаемое содействие занятости, инвалидов, в том числе детей-инвалидов, в Курской области;</w:t>
            </w:r>
          </w:p>
          <w:p w:rsidR="004562DE" w:rsidRPr="0074515A" w:rsidRDefault="004562DE" w:rsidP="00C15BBF">
            <w:pPr>
              <w:autoSpaceDE w:val="0"/>
              <w:autoSpaceDN w:val="0"/>
              <w:adjustRightInd w:val="0"/>
              <w:ind w:firstLine="25"/>
              <w:jc w:val="both"/>
            </w:pPr>
            <w:r w:rsidRPr="0074515A">
              <w:t xml:space="preserve">формирование и поддержание в актуальном состоянии нормативной правовой и методической базы по организации системы комплексной реабилитации и </w:t>
            </w:r>
            <w:proofErr w:type="spellStart"/>
            <w:r w:rsidRPr="0074515A">
              <w:t>абилитации</w:t>
            </w:r>
            <w:proofErr w:type="spellEnd"/>
            <w:r w:rsidRPr="0074515A">
              <w:t xml:space="preserve"> инвалидов, в том числе детей-инвалидов, а также ранней помощи в Курской области;</w:t>
            </w:r>
          </w:p>
          <w:p w:rsidR="004562DE" w:rsidRPr="0074515A" w:rsidRDefault="004562DE" w:rsidP="00C15BBF">
            <w:pPr>
              <w:widowControl w:val="0"/>
              <w:autoSpaceDE w:val="0"/>
              <w:autoSpaceDN w:val="0"/>
              <w:adjustRightInd w:val="0"/>
              <w:ind w:firstLine="25"/>
              <w:jc w:val="both"/>
              <w:outlineLvl w:val="2"/>
            </w:pPr>
            <w:r w:rsidRPr="0074515A">
              <w:t xml:space="preserve">формирование условий для развития системы комплексной реабилитации и </w:t>
            </w:r>
            <w:proofErr w:type="spellStart"/>
            <w:r w:rsidRPr="0074515A">
              <w:t>абилитации</w:t>
            </w:r>
            <w:proofErr w:type="spellEnd"/>
            <w:r w:rsidRPr="0074515A">
              <w:t xml:space="preserve"> инвалидов, в том числе детей-инвалидов, а также ранней помощи в Курской области;</w:t>
            </w:r>
          </w:p>
          <w:p w:rsidR="004562DE" w:rsidRPr="0074515A" w:rsidRDefault="004562DE" w:rsidP="00C15BBF">
            <w:pPr>
              <w:widowControl w:val="0"/>
              <w:autoSpaceDE w:val="0"/>
              <w:autoSpaceDN w:val="0"/>
              <w:adjustRightInd w:val="0"/>
              <w:ind w:firstLine="25"/>
              <w:jc w:val="both"/>
              <w:outlineLvl w:val="2"/>
            </w:pPr>
            <w:r w:rsidRPr="0074515A">
              <w:t>повышение доступности и качества реабилитационных услуг для инвалидов в Курской области;</w:t>
            </w:r>
          </w:p>
          <w:p w:rsidR="004562DE" w:rsidRPr="0074515A" w:rsidRDefault="004562DE" w:rsidP="00C15BBF">
            <w:pPr>
              <w:widowControl w:val="0"/>
              <w:autoSpaceDE w:val="0"/>
              <w:autoSpaceDN w:val="0"/>
              <w:adjustRightInd w:val="0"/>
              <w:ind w:firstLine="25"/>
              <w:jc w:val="both"/>
              <w:outlineLvl w:val="2"/>
            </w:pPr>
            <w:r w:rsidRPr="0074515A">
              <w:t>увеличение числа инвалидов, обеспеченных техническими средствами реабилитации и услугами в рамках индивид</w:t>
            </w:r>
            <w:r w:rsidRPr="0074515A">
              <w:t>у</w:t>
            </w:r>
            <w:r w:rsidRPr="0074515A">
              <w:t>альной программы реабилитации;</w:t>
            </w:r>
          </w:p>
          <w:p w:rsidR="004562DE" w:rsidRPr="0074515A" w:rsidRDefault="004562DE" w:rsidP="00C15BBF">
            <w:pPr>
              <w:widowControl w:val="0"/>
              <w:autoSpaceDE w:val="0"/>
              <w:autoSpaceDN w:val="0"/>
              <w:adjustRightInd w:val="0"/>
              <w:ind w:firstLine="25"/>
              <w:jc w:val="both"/>
              <w:outlineLvl w:val="2"/>
            </w:pPr>
            <w:r w:rsidRPr="0074515A">
              <w:t>создание системы должного информационно-методического обеспечения, повышения квалификации и аттестации специалистов, занятых в системе реабил</w:t>
            </w:r>
            <w:r w:rsidRPr="0074515A">
              <w:t>и</w:t>
            </w:r>
            <w:r w:rsidRPr="0074515A">
              <w:t>тации и социальной интеграции инвалидов;</w:t>
            </w:r>
          </w:p>
          <w:p w:rsidR="004562DE" w:rsidRPr="0074515A" w:rsidRDefault="004562DE" w:rsidP="00C15BBF">
            <w:pPr>
              <w:widowControl w:val="0"/>
              <w:autoSpaceDE w:val="0"/>
              <w:autoSpaceDN w:val="0"/>
              <w:adjustRightInd w:val="0"/>
              <w:ind w:firstLine="25"/>
              <w:jc w:val="both"/>
              <w:outlineLvl w:val="2"/>
            </w:pPr>
            <w:r w:rsidRPr="0074515A">
              <w:t>преодоление социальной разобщенности и «</w:t>
            </w:r>
            <w:proofErr w:type="spellStart"/>
            <w:r w:rsidRPr="0074515A">
              <w:t>отноше</w:t>
            </w:r>
            <w:r w:rsidRPr="0074515A">
              <w:t>н</w:t>
            </w:r>
            <w:r w:rsidRPr="0074515A">
              <w:t>ческих</w:t>
            </w:r>
            <w:proofErr w:type="spellEnd"/>
            <w:r w:rsidRPr="0074515A">
              <w:t>» барьеров в обществе.</w:t>
            </w:r>
          </w:p>
        </w:tc>
      </w:tr>
    </w:tbl>
    <w:p w:rsidR="00704E5E" w:rsidRDefault="00704E5E"/>
    <w:sectPr w:rsidR="00704E5E" w:rsidSect="00704E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4562DE"/>
    <w:rsid w:val="004562DE"/>
    <w:rsid w:val="00704E5E"/>
    <w:rsid w:val="008B1FEF"/>
    <w:rsid w:val="008C6DF9"/>
    <w:rsid w:val="00BF367E"/>
    <w:rsid w:val="00D847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2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4562D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4562DE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323</Words>
  <Characters>1846</Characters>
  <Application>Microsoft Office Word</Application>
  <DocSecurity>0</DocSecurity>
  <Lines>15</Lines>
  <Paragraphs>4</Paragraphs>
  <ScaleCrop>false</ScaleCrop>
  <Company/>
  <LinksUpToDate>false</LinksUpToDate>
  <CharactersWithSpaces>2165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romakhina_tv</dc:creator>
  <cp:lastModifiedBy>romakhina_tv</cp:lastModifiedBy>
  <cp:revision>1</cp:revision>
  <dcterms:created xsi:type="dcterms:W3CDTF">2022-02-02T09:20:00Z</dcterms:created>
  <dcterms:modified xsi:type="dcterms:W3CDTF">2022-02-02T09:20:00Z</dcterms:modified>
</cp:coreProperties>
</file>