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759"/>
        <w:gridCol w:w="7949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A5CEF" w:rsidRPr="008166CA" w:rsidRDefault="001A5CEF" w:rsidP="001A5CEF">
            <w:pPr>
              <w:spacing w:after="0"/>
              <w:ind w:left="55" w:right="55" w:firstLine="119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6CA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1A5CEF" w:rsidRPr="008166CA" w:rsidRDefault="001A5CEF" w:rsidP="001A5CEF">
            <w:pPr>
              <w:spacing w:after="0"/>
              <w:ind w:left="55" w:right="5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66CA">
              <w:rPr>
                <w:rFonts w:ascii="Times New Roman" w:hAnsi="Times New Roman" w:cs="Times New Roman"/>
                <w:sz w:val="20"/>
                <w:szCs w:val="20"/>
              </w:rPr>
              <w:t>Советом по стратегическому развитию и проектам (программам)</w:t>
            </w:r>
          </w:p>
          <w:p w:rsidR="001A5CEF" w:rsidRDefault="001A5CEF" w:rsidP="001A5CEF">
            <w:pPr>
              <w:spacing w:after="0"/>
              <w:ind w:left="55" w:right="55" w:firstLine="115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8166CA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02.04.2025</w:t>
            </w:r>
            <w:r w:rsidRPr="008166C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ПР-52</w:t>
            </w:r>
            <w:r w:rsidRPr="008166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лесного хозяйства в  Курской области »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Александр Викторович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"Обеспечение воспроизводства лесов на уровне не менее 112% к объему вырубленных и погибших лесов"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лесоразведение"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1 522 173,51 тыс. рублей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Российской Федерации/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Экологическое благополучие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77"/>
        <w:gridCol w:w="1719"/>
        <w:gridCol w:w="966"/>
        <w:gridCol w:w="1110"/>
        <w:gridCol w:w="1697"/>
        <w:gridCol w:w="821"/>
        <w:gridCol w:w="398"/>
        <w:gridCol w:w="542"/>
        <w:gridCol w:w="542"/>
        <w:gridCol w:w="542"/>
        <w:gridCol w:w="542"/>
        <w:gridCol w:w="542"/>
        <w:gridCol w:w="542"/>
        <w:gridCol w:w="542"/>
        <w:gridCol w:w="1971"/>
        <w:gridCol w:w="1601"/>
        <w:gridCol w:w="1254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показателями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национальных целей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Правительства РФ "Об утверждении государственной программы Российской Федерации "Развитие лесного хозяйства"" ПРАВИТЕЛЬСТВО РОССИЙСКОЙ ФЕДЕРАЦИИ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"Об утверждении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методики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расчета целевых показателей ежегодного сокращения площади лесных пожаров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 землях лесного фонда для субъектов Российской Федерации на период до 2030  года" ПРАВИТЕЛЬСТВО РОССИЙСКОЙ ФЕДЕРАЦИИ от 13.08.2022 № 1409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землям, на которых расположены леса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Приказ "Об утверждении порядка отнесения земель, предназначенных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к землям,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которых расположены леса, и формы соответствующего акта" 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 от 11.03.2019 № 150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 ликвидированных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первых суток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момента обнаружения, в общем количестве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"Об утверждении государственной программы Российской Федерации "Развитие лесного хозяйства"" ПРАВИТЕЛЬСТВО РОССИЙСКОЙ ФЕДЕРАЦИИ от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 "Об утверждении государственной программы Российской Федерации "Развитие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204,8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291,8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303,5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315,6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семян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вительства РФ "Постановление Правительства РФ "Об утверждении государственной 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Российской Федерации "Развитие лесного хозяйства"" ПРАВИТЕЛЬСТВО РОССИЙСКОЙ ФЕДЕРАЦИИ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Приобретены беспилотные авиационные системы органами исполнительной власти субъектов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в области лесных отношений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"Соглашение о реализации на территории субъекта Российской Федерации регионального проекта, обеспечивающего достижение показателей и мероприятий (результат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ов) федерального проекта, входящего в состав национального проекта "Стимулирование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спроса на отечественные беспилотные авиационные системы (Курская область)" на территории Курской области" МИНИСТЕРСТВО ПРОМЫШЛЕННОСТИ И ТОРГОВЛИ РОССИЙСКОЙ ФЕДЕРАЦИИ от 06.1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2.2024 № 020-2024-У40016-1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24"/>
        <w:gridCol w:w="1911"/>
        <w:gridCol w:w="1111"/>
        <w:gridCol w:w="938"/>
        <w:gridCol w:w="940"/>
        <w:gridCol w:w="533"/>
        <w:gridCol w:w="703"/>
        <w:gridCol w:w="703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760"/>
        <w:gridCol w:w="1601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2025 году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47 010,386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1 296,1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5 653,2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10 100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15 500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25 500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27 300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32 300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41 900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45 800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50 003,4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7"/>
        <w:gridCol w:w="1754"/>
        <w:gridCol w:w="1846"/>
        <w:gridCol w:w="734"/>
        <w:gridCol w:w="736"/>
        <w:gridCol w:w="740"/>
        <w:gridCol w:w="734"/>
        <w:gridCol w:w="731"/>
        <w:gridCol w:w="746"/>
        <w:gridCol w:w="745"/>
        <w:gridCol w:w="731"/>
        <w:gridCol w:w="733"/>
        <w:gridCol w:w="733"/>
        <w:gridCol w:w="734"/>
        <w:gridCol w:w="751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Цели/показатели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Плановые значения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112% к объему вырубленных и погибших лесов»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площади 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Сокращение площади лесных пожаров на землях лесного фонда по отношению к 2021 году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84,3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землям, на которых расположены леса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 ликвидированных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федерации от использования лесов,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посадочного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877"/>
        <w:gridCol w:w="3021"/>
        <w:gridCol w:w="2865"/>
        <w:gridCol w:w="4204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лесоразведение"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""Сохранение лесов" (Курская область)"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реализации: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лесов страны для жителей Российской Федерации путем обеспечения превышения площади воспроизводства лесов над площадью их выбытия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а также оснащение учреждений, выполняющих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лесоразведению и оснащение специализированных учреждений органов государственной власти субъект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ов 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техникой и оборудованием для проведения комплекса мероприятий по охране лесов от пожаров, формирование запаса лесных семян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proofErr w:type="gramEnd"/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ных и погибших лесных насаждений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Сокращение площади лесных пожаров на землях лесного фонда по отношению к 2021 году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Отнесение площадей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к землям, на которых расположены леса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 ликвидированных 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первых суток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момента обнаружения, в общем количестве лесных пожаров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"Стимулирование спроса на отечественные беспилотные авиационные системы (Курская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область)"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Бабаскин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Геннадий Владимирович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государственного гражданского заказа на БАС на период до 2030 года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приобретенных БАС в целях выполнения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лесопожарному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мониторингу и тушению лесных пожаров, по патрулированию лесов, верификации площади лесных пожаров и нарушений лесного законодательства в рамках охраны лесов от пожаров и лесной ох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раны (надзора)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Приобретены беспилотные авиационные системы органами исполнительной власти субъектов Российской Федерации в области лесных отношений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меры пожарной безопасности в лесах и тушение пожаров в лесах, а также обеспечено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мероприятий по защите лесов, отводу лесосек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ухода в молодняках проводятся в целях осуществления рубок лесных насаждений; повышение уровня обеспечения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ктуры и породного состава лесных насаждений, а также повышение качества и устойчивости лесных насаждений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платежей в бюджетную систему Российской федерации от использования лесов, расположенных на землях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фонда, в расчете на 1 гектар земель лесного фонда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отношений"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исполнения переданных полномочий в области лесных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есины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Доля лесных пожаров, ликвидированных в течение первых суток с момента обнаружения, в общем количестве лесных пожаров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посадочного материала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закрытой корневой системой в общем количестве посадочного материала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финансового обеспечения по годам реализации, тыс. рублей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220 691,99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255 389,77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265 062,17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273 101,37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256 810,29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267 082,69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277 766,00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1 815 904,28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174 925,92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205 951,61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225 714,12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235 616,42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217 825,94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226 538,97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235 600,53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1 522 173,51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98 008,80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109 164,10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142 381,60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120 861,73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125 696,19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130 724,04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859 315,76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45 766,07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49 438,16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37 484,95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38 984,35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40 543,72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42 165,47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293 730,77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26 367,01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20 653,81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20 653,81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""Сохранение лесов"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49 072,80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49 072,80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4 105,40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18 799,00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26 168,40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49 072,80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"Стимулирование спроса на отечественные беспилотные авиационные системы (Курская область)"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1 500,00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охраны, защиты, использования и воспроизводства лесов"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62 159,76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100 667,65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89 861,97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88 400,37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91 936,39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95 613,83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99 438,39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628 078,36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51 229,49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50 513,92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50 915,42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52 952,04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55 070,11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57 272,92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355 001,40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22 701,50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21 985,93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22 387,43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23 282,93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24 214,24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25 182,81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163 243,90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49 438,16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39 348,05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37 484,95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38 984,35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40 543,72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42 165,47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273 076,96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156 401,20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158 532,60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171 468,86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178 327,61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1 110 886,11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132 165,22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149 116,72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156 401,20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158 532,60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164 873,90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171 468,86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178 327,61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1 110 886,11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82 357,20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91 694,37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93 825,77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97 578,80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101 481,95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105 541,23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641 285,86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0551"/>
        <w:gridCol w:w="2543"/>
        <w:gridCol w:w="2614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</w:t>
            </w:r>
            <w:proofErr w:type="gramEnd"/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14521B" w:rsidRDefault="0014521B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  <w:tr w:rsidR="001A5CEF" w:rsidTr="001A5CEF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4521B" w:rsidRDefault="00D314C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4521B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4521B" w:rsidRDefault="0014521B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4521B" w:rsidRDefault="0014521B">
            <w:pPr>
              <w:spacing w:after="0"/>
              <w:ind w:left="55" w:right="55"/>
            </w:pPr>
          </w:p>
        </w:tc>
      </w:tr>
    </w:tbl>
    <w:p w:rsidR="00D314CB" w:rsidRDefault="00D314CB"/>
    <w:sectPr w:rsidR="00D314CB" w:rsidSect="0014521B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521B"/>
    <w:rsid w:val="0014521B"/>
    <w:rsid w:val="001A5CEF"/>
    <w:rsid w:val="00D31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  <w:rsid w:val="001452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3514</Words>
  <Characters>20033</Characters>
  <Application>Microsoft Office Word</Application>
  <DocSecurity>0</DocSecurity>
  <Lines>166</Lines>
  <Paragraphs>46</Paragraphs>
  <ScaleCrop>false</ScaleCrop>
  <Company/>
  <LinksUpToDate>false</LinksUpToDate>
  <CharactersWithSpaces>23501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dcterms:created xsi:type="dcterms:W3CDTF">2025-04-03T07:35:00Z</dcterms:created>
  <dcterms:modified xsi:type="dcterms:W3CDTF">2025-04-03T07:35:00Z</dcterms:modified>
</cp:coreProperties>
</file>