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A8" w:rsidRPr="00564222" w:rsidRDefault="00213028" w:rsidP="0021302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Уведомление о подготовке проекта нормативного правового акта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1. Вид:</w:t>
      </w:r>
      <w:r w:rsidRPr="00564222">
        <w:rPr>
          <w:rFonts w:ascii="Times New Roman" w:hAnsi="Times New Roman" w:cs="Times New Roman"/>
          <w:sz w:val="25"/>
          <w:szCs w:val="25"/>
        </w:rPr>
        <w:t xml:space="preserve"> проект распоряжения Правительства Курской области.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 xml:space="preserve">2. Наименование: </w:t>
      </w:r>
      <w:r w:rsidRPr="00564222">
        <w:rPr>
          <w:rFonts w:ascii="Times New Roman" w:hAnsi="Times New Roman" w:cs="Times New Roman"/>
          <w:sz w:val="25"/>
          <w:szCs w:val="25"/>
          <w:lang w:eastAsia="zh-CN"/>
        </w:rPr>
        <w:t xml:space="preserve">«О проведении в 2027 году государственной кадастровой оценки в отношении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proofErr w:type="gramStart"/>
      <w:r w:rsidRPr="00564222">
        <w:rPr>
          <w:rFonts w:ascii="Times New Roman" w:hAnsi="Times New Roman" w:cs="Times New Roman"/>
          <w:sz w:val="25"/>
          <w:szCs w:val="25"/>
          <w:lang w:eastAsia="zh-CN"/>
        </w:rPr>
        <w:t>машинно-мест</w:t>
      </w:r>
      <w:proofErr w:type="spellEnd"/>
      <w:proofErr w:type="gramEnd"/>
      <w:r w:rsidRPr="00564222">
        <w:rPr>
          <w:rFonts w:ascii="Times New Roman" w:hAnsi="Times New Roman" w:cs="Times New Roman"/>
          <w:sz w:val="25"/>
          <w:szCs w:val="25"/>
          <w:lang w:eastAsia="zh-CN"/>
        </w:rPr>
        <w:t xml:space="preserve"> на территории Курской области».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 xml:space="preserve">3. Планируемый срок вступления в силу нормативного правового акта: </w:t>
      </w:r>
      <w:r w:rsidRPr="00564222">
        <w:rPr>
          <w:rFonts w:ascii="Times New Roman" w:hAnsi="Times New Roman" w:cs="Times New Roman"/>
          <w:sz w:val="25"/>
          <w:szCs w:val="25"/>
        </w:rPr>
        <w:t>2 квартал 2026 г.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 xml:space="preserve">4. Круг лиц, на которых будет распространено действие нормативного правового акта: </w:t>
      </w:r>
      <w:r w:rsidRPr="00564222">
        <w:rPr>
          <w:rFonts w:ascii="Times New Roman" w:hAnsi="Times New Roman" w:cs="Times New Roman"/>
          <w:sz w:val="25"/>
          <w:szCs w:val="25"/>
        </w:rPr>
        <w:t>не ограничен.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 xml:space="preserve">5. Обоснование необходимости подготовки нормативного правового акта: </w:t>
      </w:r>
      <w:r w:rsidR="00BD6D0E">
        <w:rPr>
          <w:rFonts w:ascii="Times New Roman" w:hAnsi="Times New Roman" w:cs="Times New Roman"/>
          <w:b/>
          <w:sz w:val="25"/>
          <w:szCs w:val="25"/>
        </w:rPr>
        <w:t>Г</w:t>
      </w:r>
      <w:r w:rsidRPr="00564222">
        <w:rPr>
          <w:rFonts w:ascii="Times New Roman" w:hAnsi="Times New Roman"/>
          <w:sz w:val="25"/>
          <w:szCs w:val="25"/>
        </w:rPr>
        <w:t>осударственная кадастровая оценка (далее – ГКО) проводится в соответствии с Федеральным</w:t>
      </w:r>
      <w:r w:rsidR="00826B36">
        <w:rPr>
          <w:rFonts w:ascii="Times New Roman" w:hAnsi="Times New Roman"/>
          <w:sz w:val="25"/>
          <w:szCs w:val="25"/>
        </w:rPr>
        <w:t xml:space="preserve"> законом от 03.07.2016 № 237-ФЗ</w:t>
      </w:r>
      <w:r w:rsidRPr="00564222">
        <w:rPr>
          <w:rFonts w:ascii="Times New Roman" w:hAnsi="Times New Roman"/>
          <w:sz w:val="25"/>
          <w:szCs w:val="25"/>
        </w:rPr>
        <w:t xml:space="preserve"> «О государственной кадастровой оценке» (далее – Закон о ГКО) и Методическими указаниями о государственной кадастровой оценке, утвержденными приказом Федеральной службы государственной регистрации, кадастра и картографии от 04.08.2021 № </w:t>
      </w:r>
      <w:proofErr w:type="gramStart"/>
      <w:r w:rsidRPr="00564222">
        <w:rPr>
          <w:rFonts w:ascii="Times New Roman" w:hAnsi="Times New Roman"/>
          <w:sz w:val="25"/>
          <w:szCs w:val="25"/>
        </w:rPr>
        <w:t>П</w:t>
      </w:r>
      <w:proofErr w:type="gramEnd"/>
      <w:r w:rsidRPr="00564222">
        <w:rPr>
          <w:rFonts w:ascii="Times New Roman" w:hAnsi="Times New Roman"/>
          <w:sz w:val="25"/>
          <w:szCs w:val="25"/>
        </w:rPr>
        <w:t xml:space="preserve">/0336. 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564222">
        <w:rPr>
          <w:rFonts w:ascii="Times New Roman" w:hAnsi="Times New Roman"/>
          <w:sz w:val="25"/>
          <w:szCs w:val="25"/>
        </w:rPr>
        <w:t xml:space="preserve">В соответствии с частью 4 статьи 11 Закона о ГКО очередная ГКО проводится через четыре года с года </w:t>
      </w:r>
      <w:proofErr w:type="gramStart"/>
      <w:r w:rsidRPr="00564222">
        <w:rPr>
          <w:rFonts w:ascii="Times New Roman" w:hAnsi="Times New Roman"/>
          <w:sz w:val="25"/>
          <w:szCs w:val="25"/>
        </w:rPr>
        <w:t>проведения последней государственной кадастровой оценки соответствующих видов объектов недвижимости</w:t>
      </w:r>
      <w:proofErr w:type="gramEnd"/>
      <w:r w:rsidRPr="00564222">
        <w:rPr>
          <w:rFonts w:ascii="Times New Roman" w:hAnsi="Times New Roman"/>
          <w:sz w:val="25"/>
          <w:szCs w:val="25"/>
        </w:rPr>
        <w:t xml:space="preserve">. 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564222">
        <w:rPr>
          <w:rFonts w:ascii="Times New Roman" w:hAnsi="Times New Roman"/>
          <w:sz w:val="25"/>
          <w:szCs w:val="25"/>
        </w:rPr>
        <w:t xml:space="preserve">В 2023 году была проведена ГКО в отношении всех зданий, помещений, сооружений, объектов незавершенного строительства, </w:t>
      </w:r>
      <w:proofErr w:type="spellStart"/>
      <w:r w:rsidRPr="00564222">
        <w:rPr>
          <w:rFonts w:ascii="Times New Roman" w:hAnsi="Times New Roman"/>
          <w:sz w:val="25"/>
          <w:szCs w:val="25"/>
        </w:rPr>
        <w:t>машино-мест</w:t>
      </w:r>
      <w:proofErr w:type="spellEnd"/>
      <w:r w:rsidRPr="00564222">
        <w:rPr>
          <w:rFonts w:ascii="Times New Roman" w:hAnsi="Times New Roman"/>
          <w:sz w:val="25"/>
          <w:szCs w:val="25"/>
        </w:rPr>
        <w:t xml:space="preserve"> по состоянию на 01.01.2023. Результаты утверждены постановлением Правительства Курской области от 27.11.2023 </w:t>
      </w:r>
      <w:r w:rsidR="00BD6D0E">
        <w:rPr>
          <w:rFonts w:ascii="Times New Roman" w:hAnsi="Times New Roman"/>
          <w:sz w:val="25"/>
          <w:szCs w:val="25"/>
        </w:rPr>
        <w:t xml:space="preserve">                 </w:t>
      </w:r>
      <w:r w:rsidRPr="00564222">
        <w:rPr>
          <w:rFonts w:ascii="Times New Roman" w:hAnsi="Times New Roman"/>
          <w:sz w:val="25"/>
          <w:szCs w:val="25"/>
        </w:rPr>
        <w:t xml:space="preserve">№ 1217-пп, </w:t>
      </w:r>
      <w:proofErr w:type="gramStart"/>
      <w:r w:rsidRPr="00564222">
        <w:rPr>
          <w:rFonts w:ascii="Times New Roman" w:hAnsi="Times New Roman"/>
          <w:sz w:val="25"/>
          <w:szCs w:val="25"/>
        </w:rPr>
        <w:t>вступили в силу с 01.01.2024 года и действуют</w:t>
      </w:r>
      <w:proofErr w:type="gramEnd"/>
      <w:r w:rsidRPr="00564222">
        <w:rPr>
          <w:rFonts w:ascii="Times New Roman" w:hAnsi="Times New Roman"/>
          <w:sz w:val="25"/>
          <w:szCs w:val="25"/>
        </w:rPr>
        <w:t xml:space="preserve"> по настоящее время.</w:t>
      </w:r>
    </w:p>
    <w:p w:rsidR="00213028" w:rsidRPr="00564222" w:rsidRDefault="00213028" w:rsidP="00213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sz w:val="25"/>
          <w:szCs w:val="25"/>
        </w:rPr>
        <w:t xml:space="preserve">Согласно части 7 </w:t>
      </w:r>
      <w:r w:rsidRPr="00564222">
        <w:rPr>
          <w:rFonts w:ascii="Times New Roman" w:hAnsi="Times New Roman"/>
          <w:sz w:val="25"/>
          <w:szCs w:val="25"/>
        </w:rPr>
        <w:t>статьи 11 Закона о ГКО</w:t>
      </w:r>
      <w:r w:rsidRPr="00564222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564222">
        <w:rPr>
          <w:rFonts w:ascii="Times New Roman" w:hAnsi="Times New Roman" w:cs="Times New Roman"/>
          <w:sz w:val="25"/>
          <w:szCs w:val="25"/>
        </w:rPr>
        <w:t>решение</w:t>
      </w:r>
      <w:proofErr w:type="gramEnd"/>
      <w:r w:rsidRPr="00564222">
        <w:rPr>
          <w:rFonts w:ascii="Times New Roman" w:hAnsi="Times New Roman" w:cs="Times New Roman"/>
          <w:sz w:val="25"/>
          <w:szCs w:val="25"/>
        </w:rPr>
        <w:t xml:space="preserve"> о проведении государственной кадастровой оценки принимается не позднее чем за шесть месяцев до 1 января года проведения государственной кадастровой оценки.</w:t>
      </w:r>
    </w:p>
    <w:p w:rsidR="00213028" w:rsidRPr="00564222" w:rsidRDefault="00213028" w:rsidP="002130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  <w:lang w:eastAsia="zh-CN"/>
        </w:rPr>
      </w:pPr>
      <w:r w:rsidRPr="00564222">
        <w:rPr>
          <w:rFonts w:ascii="Times New Roman" w:hAnsi="Times New Roman" w:cs="Times New Roman"/>
          <w:sz w:val="25"/>
          <w:szCs w:val="25"/>
          <w:lang w:eastAsia="zh-CN"/>
        </w:rPr>
        <w:t xml:space="preserve">На основании указанных норм Министерством градостроительной политики, имущественных и земельных отношений Курской области подготовлен проект распоряжения Правительства Курской области «О проведении в 2027 году государственной кадастровой оценки в отношении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proofErr w:type="gramStart"/>
      <w:r w:rsidRPr="00564222">
        <w:rPr>
          <w:rFonts w:ascii="Times New Roman" w:hAnsi="Times New Roman" w:cs="Times New Roman"/>
          <w:sz w:val="25"/>
          <w:szCs w:val="25"/>
          <w:lang w:eastAsia="zh-CN"/>
        </w:rPr>
        <w:t>машинно-мест</w:t>
      </w:r>
      <w:proofErr w:type="spellEnd"/>
      <w:proofErr w:type="gramEnd"/>
      <w:r w:rsidRPr="00564222">
        <w:rPr>
          <w:rFonts w:ascii="Times New Roman" w:hAnsi="Times New Roman" w:cs="Times New Roman"/>
          <w:sz w:val="25"/>
          <w:szCs w:val="25"/>
          <w:lang w:eastAsia="zh-CN"/>
        </w:rPr>
        <w:t xml:space="preserve"> на территории Курской области».</w:t>
      </w:r>
    </w:p>
    <w:p w:rsidR="00BD6D0E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6. Описание проблемы, на решение которой направлен предлагаемый способ регулирования</w:t>
      </w:r>
      <w:proofErr w:type="gramStart"/>
      <w:r w:rsidRPr="00564222">
        <w:rPr>
          <w:rFonts w:ascii="Times New Roman" w:hAnsi="Times New Roman" w:cs="Times New Roman"/>
          <w:b/>
          <w:sz w:val="25"/>
          <w:szCs w:val="25"/>
        </w:rPr>
        <w:t>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D6D0E" w:rsidRPr="00564222">
        <w:rPr>
          <w:rFonts w:ascii="Times New Roman" w:hAnsi="Times New Roman" w:cs="Times New Roman"/>
          <w:sz w:val="25"/>
          <w:szCs w:val="25"/>
        </w:rPr>
        <w:t>–</w:t>
      </w:r>
      <w:r w:rsidR="00BD6D0E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7. Срок, в течение которого разработчиком принимаются предложения: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</w:rPr>
        <w:t xml:space="preserve">в течение 10 календарных дней со дня размещения в Интернет – </w:t>
      </w:r>
      <w:proofErr w:type="gramStart"/>
      <w:r w:rsidR="00A02534" w:rsidRPr="00564222">
        <w:rPr>
          <w:rFonts w:ascii="Times New Roman" w:hAnsi="Times New Roman" w:cs="Times New Roman"/>
          <w:sz w:val="25"/>
          <w:szCs w:val="25"/>
        </w:rPr>
        <w:t>портале</w:t>
      </w:r>
      <w:proofErr w:type="gramEnd"/>
      <w:r w:rsidR="00A02534" w:rsidRPr="00564222">
        <w:rPr>
          <w:rFonts w:ascii="Times New Roman" w:hAnsi="Times New Roman" w:cs="Times New Roman"/>
          <w:sz w:val="25"/>
          <w:szCs w:val="25"/>
        </w:rPr>
        <w:t xml:space="preserve"> правовой информации Курской области настоящего уведомления и проекта нормативного правового акта.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8. Необходимость установления переходного периода: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</w:rPr>
        <w:t>не требуется.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9. Сведения о разработчике проекта нормативного правового акта: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  <w:lang w:eastAsia="zh-CN"/>
        </w:rPr>
        <w:t>Министерство градостроительной политики, имущественных и земельных отношений Курской области.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10. Наиболее удобный способ представления предложений: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</w:rPr>
        <w:t xml:space="preserve">в электронной или письменной форме на имя министра градостроительной политики, имущественных и земельных отношений Курской области по адресу электронной почты: </w:t>
      </w:r>
      <w:hyperlink r:id="rId5" w:history="1">
        <w:r w:rsidR="00A02534" w:rsidRPr="00564222">
          <w:rPr>
            <w:rStyle w:val="a3"/>
            <w:rFonts w:ascii="Times New Roman" w:hAnsi="Times New Roman" w:cs="Times New Roman"/>
            <w:sz w:val="25"/>
            <w:szCs w:val="25"/>
          </w:rPr>
          <w:t>obl_im@imkursk.ru</w:t>
        </w:r>
      </w:hyperlink>
      <w:r w:rsidR="00A02534" w:rsidRPr="00564222">
        <w:rPr>
          <w:rFonts w:ascii="Times New Roman" w:hAnsi="Times New Roman" w:cs="Times New Roman"/>
          <w:sz w:val="25"/>
          <w:szCs w:val="25"/>
        </w:rPr>
        <w:t>; по почтовому адресу: 305000, г. Курск, ул. Марата, д. 9, Министерство градостроительной политики, имущественных и земельных отношений Курской области.</w:t>
      </w:r>
    </w:p>
    <w:p w:rsidR="00A02534" w:rsidRPr="00564222" w:rsidRDefault="00A02534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213028" w:rsidRPr="00564222" w:rsidSect="002130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3028"/>
    <w:rsid w:val="00213028"/>
    <w:rsid w:val="00406DBC"/>
    <w:rsid w:val="00564222"/>
    <w:rsid w:val="00826B36"/>
    <w:rsid w:val="008961A8"/>
    <w:rsid w:val="00A02534"/>
    <w:rsid w:val="00BD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bl_im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FCEF-BCAA-4B77-B42B-C1DD4990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2775</Characters>
  <Application>Microsoft Office Word</Application>
  <DocSecurity>0</DocSecurity>
  <Lines>67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zemk3</dc:creator>
  <cp:keywords/>
  <dc:description/>
  <cp:lastModifiedBy>zemk3</cp:lastModifiedBy>
  <cp:revision>4</cp:revision>
  <cp:lastPrinted>2026-05-15T08:16:00Z</cp:lastPrinted>
  <dcterms:created xsi:type="dcterms:W3CDTF">2026-05-15T07:55:00Z</dcterms:created>
  <dcterms:modified xsi:type="dcterms:W3CDTF">2026-05-15T09:34:00Z</dcterms:modified>
</cp:coreProperties>
</file>