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4AE" w:rsidRPr="00E474F7" w:rsidRDefault="007214AE" w:rsidP="00060A71">
      <w:pPr>
        <w:widowControl w:val="0"/>
        <w:tabs>
          <w:tab w:val="left" w:pos="6804"/>
        </w:tabs>
        <w:autoSpaceDE w:val="0"/>
        <w:autoSpaceDN w:val="0"/>
        <w:adjustRightInd w:val="0"/>
        <w:spacing w:after="0" w:line="240" w:lineRule="auto"/>
        <w:jc w:val="center"/>
        <w:rPr>
          <w:rFonts w:ascii="Times New Roman" w:hAnsi="Times New Roman" w:cs="Times New Roman"/>
          <w:b/>
          <w:bCs/>
          <w:sz w:val="40"/>
          <w:szCs w:val="40"/>
        </w:rPr>
      </w:pPr>
      <w:r w:rsidRPr="00E474F7">
        <w:rPr>
          <w:rFonts w:ascii="Times New Roman" w:hAnsi="Times New Roman" w:cs="Times New Roman"/>
          <w:b/>
          <w:bCs/>
          <w:sz w:val="40"/>
          <w:szCs w:val="40"/>
        </w:rPr>
        <w:t xml:space="preserve">Годовой отчет </w:t>
      </w:r>
    </w:p>
    <w:p w:rsidR="007214AE" w:rsidRPr="00E474F7" w:rsidRDefault="007214AE" w:rsidP="002C68BD">
      <w:pPr>
        <w:widowControl w:val="0"/>
        <w:autoSpaceDE w:val="0"/>
        <w:autoSpaceDN w:val="0"/>
        <w:adjustRightInd w:val="0"/>
        <w:spacing w:after="0" w:line="240" w:lineRule="auto"/>
        <w:jc w:val="center"/>
        <w:rPr>
          <w:rFonts w:ascii="Times New Roman" w:hAnsi="Times New Roman" w:cs="Times New Roman"/>
          <w:b/>
          <w:bCs/>
          <w:sz w:val="40"/>
          <w:szCs w:val="40"/>
        </w:rPr>
      </w:pPr>
      <w:r w:rsidRPr="00E474F7">
        <w:rPr>
          <w:rFonts w:ascii="Times New Roman" w:hAnsi="Times New Roman" w:cs="Times New Roman"/>
          <w:b/>
          <w:bCs/>
          <w:sz w:val="40"/>
          <w:szCs w:val="40"/>
        </w:rPr>
        <w:t>о ходе реализации и оценке эффективности государственной программы</w:t>
      </w:r>
      <w:r w:rsidR="00EC40AA" w:rsidRPr="00E474F7">
        <w:rPr>
          <w:rFonts w:ascii="Times New Roman" w:hAnsi="Times New Roman" w:cs="Times New Roman"/>
          <w:b/>
          <w:bCs/>
          <w:sz w:val="40"/>
          <w:szCs w:val="40"/>
        </w:rPr>
        <w:t xml:space="preserve"> Курской области</w:t>
      </w:r>
    </w:p>
    <w:p w:rsidR="00080D80" w:rsidRPr="00E474F7" w:rsidRDefault="007214AE" w:rsidP="002C68BD">
      <w:pPr>
        <w:widowControl w:val="0"/>
        <w:autoSpaceDE w:val="0"/>
        <w:autoSpaceDN w:val="0"/>
        <w:adjustRightInd w:val="0"/>
        <w:spacing w:after="0" w:line="240" w:lineRule="auto"/>
        <w:jc w:val="center"/>
        <w:rPr>
          <w:rFonts w:ascii="Times New Roman" w:hAnsi="Times New Roman" w:cs="Times New Roman"/>
          <w:b/>
          <w:bCs/>
          <w:sz w:val="40"/>
          <w:szCs w:val="40"/>
        </w:rPr>
      </w:pPr>
      <w:r w:rsidRPr="00E474F7">
        <w:rPr>
          <w:rFonts w:ascii="Times New Roman" w:hAnsi="Times New Roman" w:cs="Times New Roman"/>
          <w:b/>
          <w:bCs/>
          <w:sz w:val="40"/>
          <w:szCs w:val="40"/>
        </w:rPr>
        <w:t xml:space="preserve">«Развитие транспортной системы, обеспечение </w:t>
      </w:r>
      <w:r w:rsidR="00080D80" w:rsidRPr="00E474F7">
        <w:rPr>
          <w:rFonts w:ascii="Times New Roman" w:hAnsi="Times New Roman" w:cs="Times New Roman"/>
          <w:b/>
          <w:bCs/>
          <w:sz w:val="40"/>
          <w:szCs w:val="40"/>
        </w:rPr>
        <w:t xml:space="preserve">перевозки </w:t>
      </w:r>
      <w:r w:rsidRPr="00E474F7">
        <w:rPr>
          <w:rFonts w:ascii="Times New Roman" w:hAnsi="Times New Roman" w:cs="Times New Roman"/>
          <w:b/>
          <w:bCs/>
          <w:sz w:val="40"/>
          <w:szCs w:val="40"/>
        </w:rPr>
        <w:t>пассажиров</w:t>
      </w:r>
      <w:r w:rsidR="0015491C" w:rsidRPr="00E474F7">
        <w:rPr>
          <w:rFonts w:ascii="Times New Roman" w:hAnsi="Times New Roman" w:cs="Times New Roman"/>
          <w:b/>
          <w:bCs/>
          <w:sz w:val="40"/>
          <w:szCs w:val="40"/>
        </w:rPr>
        <w:t xml:space="preserve"> </w:t>
      </w:r>
      <w:r w:rsidRPr="00E474F7">
        <w:rPr>
          <w:rFonts w:ascii="Times New Roman" w:hAnsi="Times New Roman" w:cs="Times New Roman"/>
          <w:b/>
          <w:bCs/>
          <w:sz w:val="40"/>
          <w:szCs w:val="40"/>
        </w:rPr>
        <w:t>в</w:t>
      </w:r>
      <w:r w:rsidR="0015491C" w:rsidRPr="00E474F7">
        <w:rPr>
          <w:rFonts w:ascii="Times New Roman" w:hAnsi="Times New Roman" w:cs="Times New Roman"/>
          <w:b/>
          <w:bCs/>
          <w:sz w:val="40"/>
          <w:szCs w:val="40"/>
        </w:rPr>
        <w:t xml:space="preserve"> </w:t>
      </w:r>
      <w:r w:rsidRPr="00E474F7">
        <w:rPr>
          <w:rFonts w:ascii="Times New Roman" w:hAnsi="Times New Roman" w:cs="Times New Roman"/>
          <w:b/>
          <w:bCs/>
          <w:sz w:val="40"/>
          <w:szCs w:val="40"/>
        </w:rPr>
        <w:t xml:space="preserve">Курской области </w:t>
      </w:r>
      <w:r w:rsidR="00EC40AA" w:rsidRPr="00E474F7">
        <w:rPr>
          <w:rFonts w:ascii="Times New Roman" w:hAnsi="Times New Roman" w:cs="Times New Roman"/>
          <w:b/>
          <w:bCs/>
          <w:sz w:val="40"/>
          <w:szCs w:val="40"/>
        </w:rPr>
        <w:br/>
      </w:r>
      <w:r w:rsidRPr="00E474F7">
        <w:rPr>
          <w:rFonts w:ascii="Times New Roman" w:hAnsi="Times New Roman" w:cs="Times New Roman"/>
          <w:b/>
          <w:bCs/>
          <w:sz w:val="40"/>
          <w:szCs w:val="40"/>
        </w:rPr>
        <w:t>и безопасности дорожного движения»</w:t>
      </w:r>
      <w:r w:rsidR="00EC40AA" w:rsidRPr="00E474F7">
        <w:rPr>
          <w:rFonts w:ascii="Times New Roman" w:hAnsi="Times New Roman" w:cs="Times New Roman"/>
          <w:b/>
          <w:bCs/>
          <w:sz w:val="40"/>
          <w:szCs w:val="40"/>
        </w:rPr>
        <w:t xml:space="preserve">, </w:t>
      </w:r>
      <w:r w:rsidR="00EC40AA" w:rsidRPr="00E474F7">
        <w:rPr>
          <w:rFonts w:ascii="Times New Roman" w:hAnsi="Times New Roman" w:cs="Times New Roman"/>
          <w:b/>
          <w:bCs/>
          <w:sz w:val="40"/>
          <w:szCs w:val="40"/>
        </w:rPr>
        <w:br/>
        <w:t>утвержденной постановлением Администрации Курской области от 22.10.2013 № 768-па,</w:t>
      </w:r>
    </w:p>
    <w:p w:rsidR="007214AE" w:rsidRPr="00E474F7" w:rsidRDefault="007214AE" w:rsidP="002C68BD">
      <w:pPr>
        <w:widowControl w:val="0"/>
        <w:autoSpaceDE w:val="0"/>
        <w:autoSpaceDN w:val="0"/>
        <w:adjustRightInd w:val="0"/>
        <w:spacing w:after="0" w:line="240" w:lineRule="auto"/>
        <w:jc w:val="center"/>
        <w:rPr>
          <w:rFonts w:ascii="Times New Roman" w:hAnsi="Times New Roman" w:cs="Times New Roman"/>
          <w:b/>
          <w:bCs/>
          <w:sz w:val="40"/>
          <w:szCs w:val="40"/>
        </w:rPr>
      </w:pPr>
      <w:r w:rsidRPr="00E474F7">
        <w:rPr>
          <w:rFonts w:ascii="Times New Roman" w:hAnsi="Times New Roman" w:cs="Times New Roman"/>
          <w:b/>
          <w:bCs/>
          <w:sz w:val="40"/>
          <w:szCs w:val="40"/>
        </w:rPr>
        <w:t>за 20</w:t>
      </w:r>
      <w:r w:rsidR="002C68BD" w:rsidRPr="00E474F7">
        <w:rPr>
          <w:rFonts w:ascii="Times New Roman" w:hAnsi="Times New Roman" w:cs="Times New Roman"/>
          <w:b/>
          <w:bCs/>
          <w:sz w:val="40"/>
          <w:szCs w:val="40"/>
        </w:rPr>
        <w:t>2</w:t>
      </w:r>
      <w:r w:rsidR="009418D1" w:rsidRPr="00E474F7">
        <w:rPr>
          <w:rFonts w:ascii="Times New Roman" w:hAnsi="Times New Roman" w:cs="Times New Roman"/>
          <w:b/>
          <w:bCs/>
          <w:sz w:val="40"/>
          <w:szCs w:val="40"/>
        </w:rPr>
        <w:t>3</w:t>
      </w:r>
      <w:r w:rsidRPr="00E474F7">
        <w:rPr>
          <w:rFonts w:ascii="Times New Roman" w:hAnsi="Times New Roman" w:cs="Times New Roman"/>
          <w:b/>
          <w:bCs/>
          <w:sz w:val="40"/>
          <w:szCs w:val="40"/>
        </w:rPr>
        <w:t xml:space="preserve"> год</w:t>
      </w:r>
    </w:p>
    <w:p w:rsidR="00EC40AA" w:rsidRPr="00E474F7" w:rsidRDefault="00EC40AA" w:rsidP="003D5DC3">
      <w:pPr>
        <w:widowControl w:val="0"/>
        <w:autoSpaceDE w:val="0"/>
        <w:autoSpaceDN w:val="0"/>
        <w:adjustRightInd w:val="0"/>
        <w:spacing w:after="0" w:line="240" w:lineRule="auto"/>
        <w:jc w:val="right"/>
        <w:rPr>
          <w:rFonts w:ascii="Times New Roman" w:hAnsi="Times New Roman" w:cs="Times New Roman"/>
          <w:sz w:val="28"/>
          <w:szCs w:val="28"/>
        </w:rPr>
      </w:pPr>
    </w:p>
    <w:p w:rsidR="00EC40AA" w:rsidRPr="00E474F7" w:rsidRDefault="003F33D1" w:rsidP="003D5DC3">
      <w:pPr>
        <w:widowControl w:val="0"/>
        <w:autoSpaceDE w:val="0"/>
        <w:autoSpaceDN w:val="0"/>
        <w:adjustRightInd w:val="0"/>
        <w:spacing w:after="0" w:line="240" w:lineRule="auto"/>
        <w:jc w:val="right"/>
        <w:rPr>
          <w:rFonts w:ascii="Times New Roman" w:hAnsi="Times New Roman" w:cs="Times New Roman"/>
          <w:sz w:val="28"/>
          <w:szCs w:val="28"/>
        </w:rPr>
      </w:pPr>
      <w:proofErr w:type="gramStart"/>
      <w:r w:rsidRPr="00E474F7">
        <w:rPr>
          <w:rFonts w:ascii="Times New Roman" w:hAnsi="Times New Roman" w:cs="Times New Roman"/>
          <w:sz w:val="28"/>
          <w:szCs w:val="28"/>
        </w:rPr>
        <w:t>«</w:t>
      </w:r>
      <w:r w:rsidR="008472E8">
        <w:rPr>
          <w:rFonts w:ascii="Times New Roman" w:hAnsi="Times New Roman" w:cs="Times New Roman"/>
          <w:sz w:val="28"/>
          <w:szCs w:val="28"/>
        </w:rPr>
        <w:t xml:space="preserve">  </w:t>
      </w:r>
      <w:proofErr w:type="gramEnd"/>
      <w:r w:rsidR="008472E8">
        <w:rPr>
          <w:rFonts w:ascii="Times New Roman" w:hAnsi="Times New Roman" w:cs="Times New Roman"/>
          <w:sz w:val="28"/>
          <w:szCs w:val="28"/>
        </w:rPr>
        <w:t xml:space="preserve">    </w:t>
      </w:r>
      <w:r w:rsidR="002C30CF">
        <w:rPr>
          <w:rFonts w:ascii="Times New Roman" w:hAnsi="Times New Roman" w:cs="Times New Roman"/>
          <w:sz w:val="28"/>
          <w:szCs w:val="28"/>
        </w:rPr>
        <w:t xml:space="preserve">» </w:t>
      </w:r>
      <w:r w:rsidR="008472E8">
        <w:rPr>
          <w:rFonts w:ascii="Times New Roman" w:hAnsi="Times New Roman" w:cs="Times New Roman"/>
          <w:sz w:val="28"/>
          <w:szCs w:val="28"/>
        </w:rPr>
        <w:t xml:space="preserve">               </w:t>
      </w:r>
      <w:r w:rsidRPr="00E474F7">
        <w:rPr>
          <w:rFonts w:ascii="Times New Roman" w:hAnsi="Times New Roman" w:cs="Times New Roman"/>
          <w:sz w:val="28"/>
          <w:szCs w:val="28"/>
        </w:rPr>
        <w:t xml:space="preserve"> </w:t>
      </w:r>
      <w:r w:rsidR="00C55964" w:rsidRPr="00E474F7">
        <w:rPr>
          <w:rFonts w:ascii="Times New Roman" w:hAnsi="Times New Roman" w:cs="Times New Roman"/>
          <w:sz w:val="28"/>
          <w:szCs w:val="28"/>
        </w:rPr>
        <w:t>202</w:t>
      </w:r>
      <w:r w:rsidR="009418D1" w:rsidRPr="00E474F7">
        <w:rPr>
          <w:rFonts w:ascii="Times New Roman" w:hAnsi="Times New Roman" w:cs="Times New Roman"/>
          <w:sz w:val="28"/>
          <w:szCs w:val="28"/>
        </w:rPr>
        <w:t>4</w:t>
      </w:r>
      <w:r w:rsidR="00C55964" w:rsidRPr="00E474F7">
        <w:rPr>
          <w:rFonts w:ascii="Times New Roman" w:hAnsi="Times New Roman" w:cs="Times New Roman"/>
          <w:sz w:val="28"/>
          <w:szCs w:val="28"/>
        </w:rPr>
        <w:t xml:space="preserve"> года</w:t>
      </w:r>
    </w:p>
    <w:p w:rsidR="007214AE" w:rsidRPr="00E474F7" w:rsidRDefault="007214AE" w:rsidP="002E1F68">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7214AE" w:rsidRPr="00E474F7" w:rsidRDefault="007214AE" w:rsidP="002E1F68">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EC40AA" w:rsidRPr="00E474F7" w:rsidRDefault="00EC40AA" w:rsidP="003D5DC3">
      <w:pPr>
        <w:widowControl w:val="0"/>
        <w:autoSpaceDE w:val="0"/>
        <w:autoSpaceDN w:val="0"/>
        <w:adjustRightInd w:val="0"/>
        <w:spacing w:after="0" w:line="240" w:lineRule="auto"/>
        <w:jc w:val="center"/>
        <w:rPr>
          <w:rFonts w:ascii="Times New Roman" w:hAnsi="Times New Roman" w:cs="Times New Roman"/>
          <w:sz w:val="32"/>
          <w:szCs w:val="32"/>
        </w:rPr>
      </w:pPr>
    </w:p>
    <w:p w:rsidR="007214AE" w:rsidRPr="00E474F7" w:rsidRDefault="007214AE" w:rsidP="003D5DC3">
      <w:pPr>
        <w:widowControl w:val="0"/>
        <w:autoSpaceDE w:val="0"/>
        <w:autoSpaceDN w:val="0"/>
        <w:adjustRightInd w:val="0"/>
        <w:spacing w:after="0" w:line="240" w:lineRule="auto"/>
        <w:jc w:val="center"/>
        <w:rPr>
          <w:rFonts w:ascii="Times New Roman" w:hAnsi="Times New Roman" w:cs="Times New Roman"/>
          <w:sz w:val="32"/>
          <w:szCs w:val="32"/>
        </w:rPr>
      </w:pPr>
      <w:r w:rsidRPr="00E474F7">
        <w:rPr>
          <w:rFonts w:ascii="Times New Roman" w:hAnsi="Times New Roman" w:cs="Times New Roman"/>
          <w:sz w:val="32"/>
          <w:szCs w:val="32"/>
        </w:rPr>
        <w:t xml:space="preserve">Ответственный исполнитель –  </w:t>
      </w:r>
    </w:p>
    <w:p w:rsidR="007214AE" w:rsidRPr="00E474F7" w:rsidRDefault="007214AE" w:rsidP="003D5DC3">
      <w:pPr>
        <w:widowControl w:val="0"/>
        <w:autoSpaceDE w:val="0"/>
        <w:autoSpaceDN w:val="0"/>
        <w:adjustRightInd w:val="0"/>
        <w:spacing w:after="0" w:line="240" w:lineRule="auto"/>
        <w:jc w:val="center"/>
        <w:rPr>
          <w:rFonts w:ascii="Times New Roman" w:hAnsi="Times New Roman" w:cs="Times New Roman"/>
          <w:sz w:val="32"/>
          <w:szCs w:val="32"/>
        </w:rPr>
      </w:pPr>
    </w:p>
    <w:p w:rsidR="007214AE" w:rsidRPr="00E474F7" w:rsidRDefault="009C254B" w:rsidP="003D5DC3">
      <w:pPr>
        <w:widowControl w:val="0"/>
        <w:autoSpaceDE w:val="0"/>
        <w:autoSpaceDN w:val="0"/>
        <w:adjustRightInd w:val="0"/>
        <w:spacing w:after="0" w:line="240" w:lineRule="auto"/>
        <w:jc w:val="center"/>
        <w:rPr>
          <w:rFonts w:ascii="Times New Roman" w:hAnsi="Times New Roman" w:cs="Times New Roman"/>
          <w:sz w:val="32"/>
          <w:szCs w:val="32"/>
        </w:rPr>
      </w:pPr>
      <w:r w:rsidRPr="00E474F7">
        <w:rPr>
          <w:rFonts w:ascii="Times New Roman" w:hAnsi="Times New Roman" w:cs="Times New Roman"/>
          <w:sz w:val="32"/>
          <w:szCs w:val="32"/>
        </w:rPr>
        <w:t>Министерство</w:t>
      </w:r>
      <w:r w:rsidR="004E18E4" w:rsidRPr="00E474F7">
        <w:rPr>
          <w:rFonts w:ascii="Times New Roman" w:hAnsi="Times New Roman" w:cs="Times New Roman"/>
          <w:sz w:val="32"/>
          <w:szCs w:val="32"/>
        </w:rPr>
        <w:t xml:space="preserve"> транспорта</w:t>
      </w:r>
      <w:r w:rsidR="004D625C" w:rsidRPr="00E474F7">
        <w:rPr>
          <w:rFonts w:ascii="Times New Roman" w:hAnsi="Times New Roman" w:cs="Times New Roman"/>
          <w:sz w:val="32"/>
          <w:szCs w:val="32"/>
        </w:rPr>
        <w:t xml:space="preserve"> и автомобильных дорог Курской области</w:t>
      </w:r>
    </w:p>
    <w:p w:rsidR="007214AE" w:rsidRPr="00E474F7" w:rsidRDefault="007214AE" w:rsidP="000E51DB">
      <w:pPr>
        <w:widowControl w:val="0"/>
        <w:autoSpaceDE w:val="0"/>
        <w:autoSpaceDN w:val="0"/>
        <w:adjustRightInd w:val="0"/>
        <w:spacing w:after="0" w:line="240" w:lineRule="auto"/>
        <w:ind w:firstLine="540"/>
        <w:jc w:val="center"/>
        <w:rPr>
          <w:rFonts w:ascii="Times New Roman" w:hAnsi="Times New Roman" w:cs="Times New Roman"/>
          <w:b/>
          <w:bCs/>
          <w:sz w:val="32"/>
          <w:szCs w:val="32"/>
        </w:rPr>
      </w:pPr>
    </w:p>
    <w:p w:rsidR="007214AE" w:rsidRPr="00E474F7" w:rsidRDefault="007214AE" w:rsidP="000E51DB">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115677" w:rsidRPr="00E474F7" w:rsidRDefault="00115677" w:rsidP="000E51DB">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7214AE" w:rsidRPr="00E474F7" w:rsidRDefault="007214AE" w:rsidP="000E51DB">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9A3D82" w:rsidRPr="00E474F7" w:rsidRDefault="009A3D82" w:rsidP="002E1F68">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7214AE" w:rsidRPr="00E474F7" w:rsidRDefault="00024635" w:rsidP="00D51DDD">
      <w:pPr>
        <w:widowControl w:val="0"/>
        <w:autoSpaceDE w:val="0"/>
        <w:autoSpaceDN w:val="0"/>
        <w:adjustRightInd w:val="0"/>
        <w:spacing w:after="0" w:line="240" w:lineRule="auto"/>
        <w:rPr>
          <w:rFonts w:ascii="Times New Roman" w:hAnsi="Times New Roman" w:cs="Times New Roman"/>
          <w:sz w:val="28"/>
          <w:szCs w:val="28"/>
        </w:rPr>
      </w:pPr>
      <w:r w:rsidRPr="00E474F7">
        <w:rPr>
          <w:rFonts w:ascii="Times New Roman" w:hAnsi="Times New Roman" w:cs="Times New Roman"/>
          <w:sz w:val="28"/>
          <w:szCs w:val="28"/>
        </w:rPr>
        <w:t xml:space="preserve">Министр                                                                                               </w:t>
      </w:r>
      <w:r w:rsidR="009418D1" w:rsidRPr="00E474F7">
        <w:rPr>
          <w:rFonts w:ascii="Times New Roman" w:hAnsi="Times New Roman" w:cs="Times New Roman"/>
          <w:sz w:val="28"/>
          <w:szCs w:val="28"/>
        </w:rPr>
        <w:t>А.А. Замараев</w:t>
      </w:r>
    </w:p>
    <w:p w:rsidR="007214AE" w:rsidRPr="00E474F7" w:rsidRDefault="007214AE" w:rsidP="002E1F68">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7214AE" w:rsidRPr="00E474F7" w:rsidRDefault="007214AE" w:rsidP="002E1F68">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7214AE" w:rsidRPr="00E474F7" w:rsidRDefault="007214AE" w:rsidP="00867C76">
      <w:pPr>
        <w:widowControl w:val="0"/>
        <w:autoSpaceDE w:val="0"/>
        <w:autoSpaceDN w:val="0"/>
        <w:adjustRightInd w:val="0"/>
        <w:spacing w:after="0" w:line="240" w:lineRule="auto"/>
        <w:rPr>
          <w:rFonts w:ascii="Times New Roman" w:hAnsi="Times New Roman" w:cs="Times New Roman"/>
          <w:sz w:val="28"/>
          <w:szCs w:val="28"/>
        </w:rPr>
      </w:pPr>
    </w:p>
    <w:p w:rsidR="00024635" w:rsidRPr="00E474F7" w:rsidRDefault="00024635" w:rsidP="00867C76">
      <w:pPr>
        <w:widowControl w:val="0"/>
        <w:autoSpaceDE w:val="0"/>
        <w:autoSpaceDN w:val="0"/>
        <w:adjustRightInd w:val="0"/>
        <w:spacing w:after="0" w:line="240" w:lineRule="auto"/>
        <w:rPr>
          <w:rFonts w:ascii="Times New Roman" w:hAnsi="Times New Roman" w:cs="Times New Roman"/>
          <w:sz w:val="28"/>
          <w:szCs w:val="28"/>
        </w:rPr>
      </w:pPr>
    </w:p>
    <w:p w:rsidR="00024635" w:rsidRPr="00E474F7" w:rsidRDefault="00024635" w:rsidP="00867C76">
      <w:pPr>
        <w:widowControl w:val="0"/>
        <w:autoSpaceDE w:val="0"/>
        <w:autoSpaceDN w:val="0"/>
        <w:adjustRightInd w:val="0"/>
        <w:spacing w:after="0" w:line="240" w:lineRule="auto"/>
        <w:rPr>
          <w:rFonts w:ascii="Times New Roman" w:hAnsi="Times New Roman" w:cs="Times New Roman"/>
          <w:sz w:val="28"/>
          <w:szCs w:val="28"/>
        </w:rPr>
      </w:pPr>
    </w:p>
    <w:p w:rsidR="007214AE" w:rsidRPr="00E474F7" w:rsidRDefault="009A3D82" w:rsidP="00D51DDD">
      <w:pPr>
        <w:widowControl w:val="0"/>
        <w:autoSpaceDE w:val="0"/>
        <w:autoSpaceDN w:val="0"/>
        <w:adjustRightInd w:val="0"/>
        <w:spacing w:after="0" w:line="240" w:lineRule="auto"/>
        <w:rPr>
          <w:rFonts w:ascii="Times New Roman" w:hAnsi="Times New Roman" w:cs="Times New Roman"/>
        </w:rPr>
      </w:pPr>
      <w:r w:rsidRPr="00E474F7">
        <w:rPr>
          <w:rFonts w:ascii="Times New Roman" w:hAnsi="Times New Roman" w:cs="Times New Roman"/>
        </w:rPr>
        <w:t xml:space="preserve">Исполнители:                           </w:t>
      </w:r>
    </w:p>
    <w:p w:rsidR="009A3D82" w:rsidRPr="00E474F7" w:rsidRDefault="00C71A23" w:rsidP="009A3D82">
      <w:pPr>
        <w:widowControl w:val="0"/>
        <w:tabs>
          <w:tab w:val="left" w:pos="4965"/>
        </w:tabs>
        <w:autoSpaceDE w:val="0"/>
        <w:autoSpaceDN w:val="0"/>
        <w:adjustRightInd w:val="0"/>
        <w:spacing w:after="0" w:line="240" w:lineRule="auto"/>
        <w:jc w:val="right"/>
        <w:rPr>
          <w:rFonts w:ascii="Times New Roman" w:hAnsi="Times New Roman" w:cs="Times New Roman"/>
        </w:rPr>
      </w:pPr>
      <w:r w:rsidRPr="00E474F7">
        <w:rPr>
          <w:rFonts w:ascii="Times New Roman" w:hAnsi="Times New Roman" w:cs="Times New Roman"/>
        </w:rPr>
        <w:t>Референт</w:t>
      </w:r>
      <w:r w:rsidR="009A3D82" w:rsidRPr="00E474F7">
        <w:rPr>
          <w:rFonts w:ascii="Times New Roman" w:hAnsi="Times New Roman" w:cs="Times New Roman"/>
        </w:rPr>
        <w:t xml:space="preserve"> управления  </w:t>
      </w:r>
    </w:p>
    <w:p w:rsidR="009A3D82" w:rsidRPr="00E474F7" w:rsidRDefault="00867C76" w:rsidP="009A3D82">
      <w:pPr>
        <w:widowControl w:val="0"/>
        <w:tabs>
          <w:tab w:val="left" w:pos="4965"/>
        </w:tabs>
        <w:autoSpaceDE w:val="0"/>
        <w:autoSpaceDN w:val="0"/>
        <w:adjustRightInd w:val="0"/>
        <w:spacing w:after="0" w:line="240" w:lineRule="auto"/>
        <w:jc w:val="right"/>
        <w:rPr>
          <w:rFonts w:ascii="Times New Roman" w:hAnsi="Times New Roman" w:cs="Times New Roman"/>
        </w:rPr>
      </w:pPr>
      <w:r w:rsidRPr="00E474F7">
        <w:rPr>
          <w:rFonts w:ascii="Times New Roman" w:hAnsi="Times New Roman" w:cs="Times New Roman"/>
        </w:rPr>
        <w:t>экономики,</w:t>
      </w:r>
      <w:r w:rsidR="00761796" w:rsidRPr="00E474F7">
        <w:rPr>
          <w:rFonts w:ascii="Times New Roman" w:hAnsi="Times New Roman" w:cs="Times New Roman"/>
        </w:rPr>
        <w:t xml:space="preserve"> финансов и инвестиционной политики</w:t>
      </w:r>
    </w:p>
    <w:p w:rsidR="00867C76" w:rsidRPr="00E474F7" w:rsidRDefault="00C71A23" w:rsidP="009A3D82">
      <w:pPr>
        <w:widowControl w:val="0"/>
        <w:tabs>
          <w:tab w:val="left" w:pos="4965"/>
        </w:tabs>
        <w:autoSpaceDE w:val="0"/>
        <w:autoSpaceDN w:val="0"/>
        <w:adjustRightInd w:val="0"/>
        <w:spacing w:after="0" w:line="240" w:lineRule="auto"/>
        <w:jc w:val="right"/>
        <w:rPr>
          <w:rFonts w:ascii="Times New Roman" w:hAnsi="Times New Roman" w:cs="Times New Roman"/>
        </w:rPr>
      </w:pPr>
      <w:r w:rsidRPr="00E474F7">
        <w:rPr>
          <w:rFonts w:ascii="Times New Roman" w:hAnsi="Times New Roman" w:cs="Times New Roman"/>
        </w:rPr>
        <w:t>министерства</w:t>
      </w:r>
      <w:r w:rsidR="00867C76" w:rsidRPr="00E474F7">
        <w:rPr>
          <w:rFonts w:ascii="Times New Roman" w:hAnsi="Times New Roman" w:cs="Times New Roman"/>
        </w:rPr>
        <w:t xml:space="preserve"> транспорта и автомобильных дорог </w:t>
      </w:r>
    </w:p>
    <w:p w:rsidR="004D625C" w:rsidRPr="00E474F7" w:rsidRDefault="00867C76" w:rsidP="009A3D82">
      <w:pPr>
        <w:widowControl w:val="0"/>
        <w:tabs>
          <w:tab w:val="left" w:pos="4965"/>
        </w:tabs>
        <w:autoSpaceDE w:val="0"/>
        <w:autoSpaceDN w:val="0"/>
        <w:adjustRightInd w:val="0"/>
        <w:spacing w:after="0" w:line="240" w:lineRule="auto"/>
        <w:jc w:val="right"/>
        <w:rPr>
          <w:rFonts w:ascii="Times New Roman" w:hAnsi="Times New Roman" w:cs="Times New Roman"/>
        </w:rPr>
      </w:pPr>
      <w:r w:rsidRPr="00E474F7">
        <w:rPr>
          <w:rFonts w:ascii="Times New Roman" w:hAnsi="Times New Roman" w:cs="Times New Roman"/>
        </w:rPr>
        <w:t>К</w:t>
      </w:r>
      <w:r w:rsidR="009A3D82" w:rsidRPr="00E474F7">
        <w:rPr>
          <w:rFonts w:ascii="Times New Roman" w:hAnsi="Times New Roman" w:cs="Times New Roman"/>
        </w:rPr>
        <w:t>урской области</w:t>
      </w:r>
    </w:p>
    <w:p w:rsidR="009A3D82" w:rsidRPr="00E474F7" w:rsidRDefault="00C71A23" w:rsidP="009A3D82">
      <w:pPr>
        <w:widowControl w:val="0"/>
        <w:tabs>
          <w:tab w:val="left" w:pos="4965"/>
        </w:tabs>
        <w:autoSpaceDE w:val="0"/>
        <w:autoSpaceDN w:val="0"/>
        <w:adjustRightInd w:val="0"/>
        <w:spacing w:after="0" w:line="240" w:lineRule="auto"/>
        <w:jc w:val="right"/>
        <w:rPr>
          <w:rFonts w:ascii="Times New Roman" w:hAnsi="Times New Roman" w:cs="Times New Roman"/>
        </w:rPr>
      </w:pPr>
      <w:r w:rsidRPr="00E474F7">
        <w:rPr>
          <w:rFonts w:ascii="Times New Roman" w:hAnsi="Times New Roman" w:cs="Times New Roman"/>
        </w:rPr>
        <w:t>Р.Ю. Скоморохов</w:t>
      </w:r>
    </w:p>
    <w:p w:rsidR="009A3D82" w:rsidRPr="00E474F7" w:rsidRDefault="00761796" w:rsidP="009A3D82">
      <w:pPr>
        <w:widowControl w:val="0"/>
        <w:tabs>
          <w:tab w:val="left" w:pos="4965"/>
        </w:tabs>
        <w:autoSpaceDE w:val="0"/>
        <w:autoSpaceDN w:val="0"/>
        <w:adjustRightInd w:val="0"/>
        <w:spacing w:after="0" w:line="240" w:lineRule="auto"/>
        <w:jc w:val="right"/>
        <w:rPr>
          <w:rFonts w:ascii="Times New Roman" w:hAnsi="Times New Roman" w:cs="Times New Roman"/>
        </w:rPr>
      </w:pPr>
      <w:r w:rsidRPr="00E474F7">
        <w:rPr>
          <w:rFonts w:ascii="Times New Roman" w:hAnsi="Times New Roman" w:cs="Times New Roman"/>
        </w:rPr>
        <w:t>Т</w:t>
      </w:r>
      <w:r w:rsidR="005F77BA" w:rsidRPr="00E474F7">
        <w:rPr>
          <w:rFonts w:ascii="Times New Roman" w:hAnsi="Times New Roman" w:cs="Times New Roman"/>
        </w:rPr>
        <w:t>ел.: 8 (4712) 74-91-74 (доб.2-</w:t>
      </w:r>
      <w:r w:rsidR="00C71A23" w:rsidRPr="00E474F7">
        <w:rPr>
          <w:rFonts w:ascii="Times New Roman" w:hAnsi="Times New Roman" w:cs="Times New Roman"/>
        </w:rPr>
        <w:t>64</w:t>
      </w:r>
      <w:r w:rsidRPr="00E474F7">
        <w:rPr>
          <w:rFonts w:ascii="Times New Roman" w:hAnsi="Times New Roman" w:cs="Times New Roman"/>
        </w:rPr>
        <w:t>)</w:t>
      </w:r>
    </w:p>
    <w:p w:rsidR="00867C76" w:rsidRPr="00E474F7" w:rsidRDefault="00FF5624" w:rsidP="00867C76">
      <w:pPr>
        <w:widowControl w:val="0"/>
        <w:tabs>
          <w:tab w:val="left" w:pos="4965"/>
        </w:tabs>
        <w:autoSpaceDE w:val="0"/>
        <w:autoSpaceDN w:val="0"/>
        <w:adjustRightInd w:val="0"/>
        <w:spacing w:after="0" w:line="240" w:lineRule="auto"/>
        <w:jc w:val="right"/>
        <w:rPr>
          <w:rFonts w:ascii="Times New Roman" w:hAnsi="Times New Roman" w:cs="Times New Roman"/>
          <w:bCs/>
        </w:rPr>
      </w:pPr>
      <w:r w:rsidRPr="00E474F7">
        <w:rPr>
          <w:rFonts w:ascii="Times New Roman" w:hAnsi="Times New Roman" w:cs="Times New Roman"/>
          <w:lang w:val="en-US"/>
        </w:rPr>
        <w:t>roman</w:t>
      </w:r>
      <w:r w:rsidRPr="00E474F7">
        <w:rPr>
          <w:rFonts w:ascii="Times New Roman" w:hAnsi="Times New Roman" w:cs="Times New Roman"/>
        </w:rPr>
        <w:t>.</w:t>
      </w:r>
      <w:proofErr w:type="spellStart"/>
      <w:r w:rsidRPr="00E474F7">
        <w:rPr>
          <w:rFonts w:ascii="Times New Roman" w:hAnsi="Times New Roman" w:cs="Times New Roman"/>
          <w:lang w:val="en-US"/>
        </w:rPr>
        <w:t>skomorohov</w:t>
      </w:r>
      <w:proofErr w:type="spellEnd"/>
      <w:r w:rsidRPr="00E474F7">
        <w:rPr>
          <w:rFonts w:ascii="Times New Roman" w:hAnsi="Times New Roman" w:cs="Times New Roman"/>
        </w:rPr>
        <w:t>@</w:t>
      </w:r>
      <w:proofErr w:type="spellStart"/>
      <w:r w:rsidRPr="00E474F7">
        <w:rPr>
          <w:rFonts w:ascii="Times New Roman" w:hAnsi="Times New Roman" w:cs="Times New Roman"/>
          <w:lang w:val="en-US"/>
        </w:rPr>
        <w:t>dorupr</w:t>
      </w:r>
      <w:proofErr w:type="spellEnd"/>
      <w:r w:rsidRPr="00E474F7">
        <w:rPr>
          <w:rFonts w:ascii="Times New Roman" w:hAnsi="Times New Roman" w:cs="Times New Roman"/>
        </w:rPr>
        <w:t>.</w:t>
      </w:r>
      <w:proofErr w:type="spellStart"/>
      <w:r w:rsidRPr="00E474F7">
        <w:rPr>
          <w:rFonts w:ascii="Times New Roman" w:hAnsi="Times New Roman" w:cs="Times New Roman"/>
          <w:lang w:val="en-US"/>
        </w:rPr>
        <w:t>rkursk</w:t>
      </w:r>
      <w:proofErr w:type="spellEnd"/>
      <w:r w:rsidRPr="00E474F7">
        <w:rPr>
          <w:rFonts w:ascii="Times New Roman" w:hAnsi="Times New Roman" w:cs="Times New Roman"/>
        </w:rPr>
        <w:t>.</w:t>
      </w:r>
      <w:proofErr w:type="spellStart"/>
      <w:r w:rsidRPr="00E474F7">
        <w:rPr>
          <w:rFonts w:ascii="Times New Roman" w:hAnsi="Times New Roman" w:cs="Times New Roman"/>
          <w:lang w:val="en-US"/>
        </w:rPr>
        <w:t>ru</w:t>
      </w:r>
      <w:proofErr w:type="spellEnd"/>
      <w:r w:rsidR="00867C76" w:rsidRPr="00E474F7">
        <w:rPr>
          <w:rFonts w:ascii="Times New Roman" w:hAnsi="Times New Roman" w:cs="Times New Roman"/>
          <w:bCs/>
        </w:rPr>
        <w:br/>
      </w:r>
    </w:p>
    <w:p w:rsidR="009A3D82" w:rsidRPr="00E474F7" w:rsidRDefault="009A3D82" w:rsidP="009A3D82">
      <w:pPr>
        <w:widowControl w:val="0"/>
        <w:tabs>
          <w:tab w:val="left" w:pos="4965"/>
        </w:tabs>
        <w:autoSpaceDE w:val="0"/>
        <w:autoSpaceDN w:val="0"/>
        <w:adjustRightInd w:val="0"/>
        <w:spacing w:after="0" w:line="240" w:lineRule="auto"/>
        <w:jc w:val="right"/>
        <w:rPr>
          <w:rFonts w:ascii="Times New Roman" w:hAnsi="Times New Roman" w:cs="Times New Roman"/>
        </w:rPr>
      </w:pPr>
    </w:p>
    <w:p w:rsidR="009A3D82" w:rsidRPr="00E474F7" w:rsidRDefault="009A3D82" w:rsidP="009A3D82">
      <w:pPr>
        <w:widowControl w:val="0"/>
        <w:tabs>
          <w:tab w:val="left" w:pos="4965"/>
        </w:tabs>
        <w:autoSpaceDE w:val="0"/>
        <w:autoSpaceDN w:val="0"/>
        <w:adjustRightInd w:val="0"/>
        <w:spacing w:after="0" w:line="240" w:lineRule="auto"/>
        <w:jc w:val="right"/>
        <w:rPr>
          <w:rFonts w:ascii="Times New Roman" w:hAnsi="Times New Roman" w:cs="Times New Roman"/>
        </w:rPr>
      </w:pPr>
      <w:r w:rsidRPr="00E474F7">
        <w:rPr>
          <w:rFonts w:ascii="Times New Roman" w:hAnsi="Times New Roman" w:cs="Times New Roman"/>
        </w:rPr>
        <w:t xml:space="preserve">Начальник планово-экономического отдела </w:t>
      </w:r>
    </w:p>
    <w:p w:rsidR="009A3D82" w:rsidRPr="00E474F7" w:rsidRDefault="009A3D82" w:rsidP="009A3D82">
      <w:pPr>
        <w:widowControl w:val="0"/>
        <w:tabs>
          <w:tab w:val="left" w:pos="4965"/>
        </w:tabs>
        <w:autoSpaceDE w:val="0"/>
        <w:autoSpaceDN w:val="0"/>
        <w:adjustRightInd w:val="0"/>
        <w:spacing w:after="0" w:line="240" w:lineRule="auto"/>
        <w:jc w:val="right"/>
        <w:rPr>
          <w:rFonts w:ascii="Times New Roman" w:hAnsi="Times New Roman" w:cs="Times New Roman"/>
        </w:rPr>
      </w:pPr>
      <w:r w:rsidRPr="00E474F7">
        <w:rPr>
          <w:rFonts w:ascii="Times New Roman" w:hAnsi="Times New Roman" w:cs="Times New Roman"/>
        </w:rPr>
        <w:t>ОКУ «</w:t>
      </w:r>
      <w:proofErr w:type="spellStart"/>
      <w:r w:rsidR="009C4717" w:rsidRPr="00E474F7">
        <w:rPr>
          <w:rFonts w:ascii="Times New Roman" w:hAnsi="Times New Roman" w:cs="Times New Roman"/>
        </w:rPr>
        <w:t>Курскавтодор</w:t>
      </w:r>
      <w:proofErr w:type="spellEnd"/>
      <w:r w:rsidRPr="00E474F7">
        <w:rPr>
          <w:rFonts w:ascii="Times New Roman" w:hAnsi="Times New Roman" w:cs="Times New Roman"/>
        </w:rPr>
        <w:t>»</w:t>
      </w:r>
    </w:p>
    <w:p w:rsidR="009A3D82" w:rsidRPr="00E474F7" w:rsidRDefault="009A3D82" w:rsidP="009A3D82">
      <w:pPr>
        <w:widowControl w:val="0"/>
        <w:tabs>
          <w:tab w:val="left" w:pos="4965"/>
        </w:tabs>
        <w:autoSpaceDE w:val="0"/>
        <w:autoSpaceDN w:val="0"/>
        <w:adjustRightInd w:val="0"/>
        <w:spacing w:after="0" w:line="240" w:lineRule="auto"/>
        <w:jc w:val="right"/>
        <w:rPr>
          <w:rFonts w:ascii="Times New Roman" w:hAnsi="Times New Roman" w:cs="Times New Roman"/>
        </w:rPr>
      </w:pPr>
      <w:r w:rsidRPr="00E474F7">
        <w:rPr>
          <w:rFonts w:ascii="Times New Roman" w:hAnsi="Times New Roman" w:cs="Times New Roman"/>
        </w:rPr>
        <w:t>А.С. Золотарева</w:t>
      </w:r>
    </w:p>
    <w:p w:rsidR="009A3D82" w:rsidRPr="00E474F7" w:rsidRDefault="009A3D82" w:rsidP="009A3D82">
      <w:pPr>
        <w:widowControl w:val="0"/>
        <w:tabs>
          <w:tab w:val="left" w:pos="4965"/>
        </w:tabs>
        <w:autoSpaceDE w:val="0"/>
        <w:autoSpaceDN w:val="0"/>
        <w:adjustRightInd w:val="0"/>
        <w:spacing w:after="0" w:line="240" w:lineRule="auto"/>
        <w:jc w:val="right"/>
        <w:rPr>
          <w:rFonts w:ascii="Times New Roman" w:hAnsi="Times New Roman" w:cs="Times New Roman"/>
        </w:rPr>
      </w:pPr>
      <w:r w:rsidRPr="00E474F7">
        <w:rPr>
          <w:rFonts w:ascii="Times New Roman" w:hAnsi="Times New Roman" w:cs="Times New Roman"/>
        </w:rPr>
        <w:t>Тел.: (4712)</w:t>
      </w:r>
      <w:r w:rsidR="009C4717" w:rsidRPr="00E474F7">
        <w:rPr>
          <w:rFonts w:ascii="Times New Roman" w:hAnsi="Times New Roman" w:cs="Times New Roman"/>
        </w:rPr>
        <w:t>74-90-74 (доб. 2-23)</w:t>
      </w:r>
    </w:p>
    <w:p w:rsidR="009A3D82" w:rsidRPr="00E474F7" w:rsidRDefault="009A3D82" w:rsidP="009A3D82">
      <w:pPr>
        <w:widowControl w:val="0"/>
        <w:tabs>
          <w:tab w:val="left" w:pos="4965"/>
        </w:tabs>
        <w:autoSpaceDE w:val="0"/>
        <w:autoSpaceDN w:val="0"/>
        <w:adjustRightInd w:val="0"/>
        <w:spacing w:after="0" w:line="240" w:lineRule="auto"/>
        <w:jc w:val="right"/>
        <w:rPr>
          <w:rFonts w:ascii="Times New Roman" w:hAnsi="Times New Roman" w:cs="Times New Roman"/>
        </w:rPr>
      </w:pPr>
      <w:r w:rsidRPr="00E474F7">
        <w:rPr>
          <w:rFonts w:ascii="Times New Roman" w:hAnsi="Times New Roman" w:cs="Times New Roman"/>
          <w:lang w:val="en-US"/>
        </w:rPr>
        <w:t>economic</w:t>
      </w:r>
      <w:r w:rsidRPr="00E474F7">
        <w:rPr>
          <w:rFonts w:ascii="Times New Roman" w:hAnsi="Times New Roman" w:cs="Times New Roman"/>
        </w:rPr>
        <w:t>@</w:t>
      </w:r>
      <w:proofErr w:type="spellStart"/>
      <w:r w:rsidRPr="00E474F7">
        <w:rPr>
          <w:rFonts w:ascii="Times New Roman" w:hAnsi="Times New Roman" w:cs="Times New Roman"/>
          <w:lang w:val="en-US"/>
        </w:rPr>
        <w:t>roadkursk</w:t>
      </w:r>
      <w:proofErr w:type="spellEnd"/>
      <w:r w:rsidRPr="00E474F7">
        <w:rPr>
          <w:rFonts w:ascii="Times New Roman" w:hAnsi="Times New Roman" w:cs="Times New Roman"/>
        </w:rPr>
        <w:t>.</w:t>
      </w:r>
      <w:proofErr w:type="spellStart"/>
      <w:r w:rsidRPr="00E474F7">
        <w:rPr>
          <w:rFonts w:ascii="Times New Roman" w:hAnsi="Times New Roman" w:cs="Times New Roman"/>
          <w:lang w:val="en-US"/>
        </w:rPr>
        <w:t>ru</w:t>
      </w:r>
      <w:proofErr w:type="spellEnd"/>
    </w:p>
    <w:p w:rsidR="00C40FD8" w:rsidRPr="00E474F7" w:rsidRDefault="00C40FD8" w:rsidP="00F36EDA">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7214AE" w:rsidRPr="00E474F7" w:rsidRDefault="007214AE" w:rsidP="00F36EDA">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E474F7">
        <w:rPr>
          <w:rFonts w:ascii="Times New Roman" w:hAnsi="Times New Roman" w:cs="Times New Roman"/>
          <w:sz w:val="28"/>
          <w:szCs w:val="28"/>
        </w:rPr>
        <w:lastRenderedPageBreak/>
        <w:t>1. Результаты реализации государственной программы.</w:t>
      </w:r>
    </w:p>
    <w:p w:rsidR="007214AE" w:rsidRPr="00E474F7" w:rsidRDefault="007214AE" w:rsidP="00F36EDA">
      <w:pPr>
        <w:widowControl w:val="0"/>
        <w:autoSpaceDE w:val="0"/>
        <w:autoSpaceDN w:val="0"/>
        <w:adjustRightInd w:val="0"/>
        <w:spacing w:after="0" w:line="240" w:lineRule="auto"/>
        <w:ind w:firstLine="540"/>
        <w:rPr>
          <w:rFonts w:ascii="Times New Roman" w:hAnsi="Times New Roman" w:cs="Times New Roman"/>
          <w:sz w:val="28"/>
          <w:szCs w:val="28"/>
        </w:rPr>
      </w:pPr>
    </w:p>
    <w:p w:rsidR="007214AE" w:rsidRPr="00E474F7" w:rsidRDefault="007214AE" w:rsidP="00C12244">
      <w:pPr>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sz w:val="28"/>
          <w:szCs w:val="28"/>
        </w:rPr>
        <w:t>Государственная программа Курской обл</w:t>
      </w:r>
      <w:r w:rsidR="00BA1085" w:rsidRPr="00E474F7">
        <w:rPr>
          <w:rFonts w:ascii="Times New Roman" w:hAnsi="Times New Roman" w:cs="Times New Roman"/>
          <w:sz w:val="28"/>
          <w:szCs w:val="28"/>
        </w:rPr>
        <w:t>асти «Развитие транспортной системы</w:t>
      </w:r>
      <w:r w:rsidRPr="00E474F7">
        <w:rPr>
          <w:rFonts w:ascii="Times New Roman" w:hAnsi="Times New Roman" w:cs="Times New Roman"/>
          <w:sz w:val="28"/>
          <w:szCs w:val="28"/>
        </w:rPr>
        <w:t>, обеспечение перевозки пассажиров в Курской области и безопасности дорожного движения» (далее – государственная программа) предусматривает реализацию подпрограмм, результаты которых призваны обеспеч</w:t>
      </w:r>
      <w:r w:rsidR="009A5E80" w:rsidRPr="00E474F7">
        <w:rPr>
          <w:rFonts w:ascii="Times New Roman" w:hAnsi="Times New Roman" w:cs="Times New Roman"/>
          <w:sz w:val="28"/>
          <w:szCs w:val="28"/>
        </w:rPr>
        <w:t>ить достижение ее целей и задач, в том числе целей и показателей, обозначенных в рамках национально</w:t>
      </w:r>
      <w:r w:rsidR="00B715F4" w:rsidRPr="00E474F7">
        <w:rPr>
          <w:rFonts w:ascii="Times New Roman" w:hAnsi="Times New Roman" w:cs="Times New Roman"/>
          <w:sz w:val="28"/>
          <w:szCs w:val="28"/>
        </w:rPr>
        <w:t>го проекта «Безопасные к</w:t>
      </w:r>
      <w:r w:rsidR="009A5E80" w:rsidRPr="00E474F7">
        <w:rPr>
          <w:rFonts w:ascii="Times New Roman" w:hAnsi="Times New Roman" w:cs="Times New Roman"/>
          <w:sz w:val="28"/>
          <w:szCs w:val="28"/>
        </w:rPr>
        <w:t>ачественные дороги».</w:t>
      </w:r>
      <w:r w:rsidRPr="00E474F7">
        <w:rPr>
          <w:rFonts w:ascii="Times New Roman" w:hAnsi="Times New Roman" w:cs="Times New Roman"/>
          <w:sz w:val="28"/>
          <w:szCs w:val="28"/>
        </w:rPr>
        <w:t xml:space="preserve"> Результаты характеризуются индикаторами и показателями, запланированными государственной программой, а также контрольными событиями, предусмотренными </w:t>
      </w:r>
      <w:r w:rsidR="00C12244" w:rsidRPr="00E474F7">
        <w:rPr>
          <w:rFonts w:ascii="Times New Roman" w:hAnsi="Times New Roman" w:cs="Times New Roman"/>
          <w:sz w:val="28"/>
          <w:szCs w:val="28"/>
        </w:rPr>
        <w:t xml:space="preserve">планом </w:t>
      </w:r>
      <w:r w:rsidRPr="00E474F7">
        <w:rPr>
          <w:rFonts w:ascii="Times New Roman" w:hAnsi="Times New Roman" w:cs="Times New Roman"/>
          <w:sz w:val="28"/>
          <w:szCs w:val="28"/>
        </w:rPr>
        <w:t>реали</w:t>
      </w:r>
      <w:r w:rsidR="006A0EDB" w:rsidRPr="00E474F7">
        <w:rPr>
          <w:rFonts w:ascii="Times New Roman" w:hAnsi="Times New Roman" w:cs="Times New Roman"/>
          <w:sz w:val="28"/>
          <w:szCs w:val="28"/>
        </w:rPr>
        <w:t>зации государственной программы</w:t>
      </w:r>
      <w:r w:rsidR="00C97BF9" w:rsidRPr="00E474F7">
        <w:rPr>
          <w:rFonts w:ascii="Times New Roman" w:hAnsi="Times New Roman" w:cs="Times New Roman"/>
          <w:sz w:val="28"/>
          <w:szCs w:val="28"/>
        </w:rPr>
        <w:t xml:space="preserve"> </w:t>
      </w:r>
      <w:r w:rsidRPr="00E474F7">
        <w:rPr>
          <w:rFonts w:ascii="Times New Roman" w:hAnsi="Times New Roman" w:cs="Times New Roman"/>
          <w:sz w:val="28"/>
          <w:szCs w:val="28"/>
        </w:rPr>
        <w:t xml:space="preserve">в разрезе подпрограмм. </w:t>
      </w:r>
      <w:r w:rsidR="00FC5521" w:rsidRPr="00E474F7">
        <w:rPr>
          <w:rFonts w:ascii="Times New Roman" w:hAnsi="Times New Roman" w:cs="Times New Roman"/>
          <w:sz w:val="28"/>
          <w:szCs w:val="28"/>
        </w:rPr>
        <w:t xml:space="preserve"> </w:t>
      </w:r>
    </w:p>
    <w:p w:rsidR="007214AE" w:rsidRPr="00E474F7" w:rsidRDefault="007214AE" w:rsidP="00C12244">
      <w:pPr>
        <w:spacing w:after="0" w:line="240" w:lineRule="auto"/>
        <w:ind w:firstLine="709"/>
        <w:jc w:val="both"/>
        <w:rPr>
          <w:rFonts w:ascii="Times New Roman" w:hAnsi="Times New Roman" w:cs="Times New Roman"/>
          <w:spacing w:val="1"/>
          <w:sz w:val="28"/>
          <w:szCs w:val="28"/>
        </w:rPr>
      </w:pPr>
      <w:r w:rsidRPr="00E474F7">
        <w:rPr>
          <w:rFonts w:ascii="Times New Roman" w:hAnsi="Times New Roman" w:cs="Times New Roman"/>
          <w:spacing w:val="1"/>
          <w:sz w:val="28"/>
          <w:szCs w:val="28"/>
        </w:rPr>
        <w:t>Государственная программа включает 3 подпрограммы:</w:t>
      </w:r>
    </w:p>
    <w:p w:rsidR="007214AE" w:rsidRPr="00E474F7" w:rsidRDefault="007214AE" w:rsidP="00C12244">
      <w:pPr>
        <w:spacing w:after="0" w:line="240" w:lineRule="auto"/>
        <w:ind w:firstLine="709"/>
        <w:jc w:val="both"/>
        <w:rPr>
          <w:rFonts w:ascii="Times New Roman" w:hAnsi="Times New Roman" w:cs="Times New Roman"/>
          <w:spacing w:val="1"/>
          <w:sz w:val="28"/>
          <w:szCs w:val="28"/>
        </w:rPr>
      </w:pPr>
      <w:r w:rsidRPr="00E474F7">
        <w:rPr>
          <w:rFonts w:ascii="Times New Roman" w:hAnsi="Times New Roman" w:cs="Times New Roman"/>
          <w:spacing w:val="1"/>
          <w:sz w:val="28"/>
          <w:szCs w:val="28"/>
        </w:rPr>
        <w:t>подпрограмма 1 «Развитие сети автомобильных дорог Курской области» (далее – подпрограмма 1);</w:t>
      </w:r>
    </w:p>
    <w:p w:rsidR="007214AE" w:rsidRPr="00E474F7" w:rsidRDefault="007214AE" w:rsidP="00C12244">
      <w:pPr>
        <w:spacing w:after="0" w:line="240" w:lineRule="auto"/>
        <w:ind w:firstLine="709"/>
        <w:jc w:val="both"/>
        <w:rPr>
          <w:rFonts w:ascii="Times New Roman" w:hAnsi="Times New Roman" w:cs="Times New Roman"/>
          <w:spacing w:val="1"/>
          <w:sz w:val="28"/>
          <w:szCs w:val="28"/>
        </w:rPr>
      </w:pPr>
      <w:r w:rsidRPr="00E474F7">
        <w:rPr>
          <w:rFonts w:ascii="Times New Roman" w:hAnsi="Times New Roman" w:cs="Times New Roman"/>
          <w:spacing w:val="1"/>
          <w:sz w:val="28"/>
          <w:szCs w:val="28"/>
        </w:rPr>
        <w:t>подпрограмма 2 «Развитие пассажирских перевозок в Курской области» (далее – подпрограмма 2);</w:t>
      </w:r>
    </w:p>
    <w:p w:rsidR="007214AE" w:rsidRPr="00E474F7" w:rsidRDefault="007214AE" w:rsidP="00C12244">
      <w:pPr>
        <w:spacing w:after="0" w:line="240" w:lineRule="auto"/>
        <w:ind w:firstLine="709"/>
        <w:jc w:val="both"/>
        <w:rPr>
          <w:rFonts w:ascii="Times New Roman" w:hAnsi="Times New Roman" w:cs="Times New Roman"/>
          <w:spacing w:val="1"/>
          <w:sz w:val="28"/>
          <w:szCs w:val="28"/>
        </w:rPr>
      </w:pPr>
      <w:r w:rsidRPr="00E474F7">
        <w:rPr>
          <w:rFonts w:ascii="Times New Roman" w:hAnsi="Times New Roman" w:cs="Times New Roman"/>
          <w:spacing w:val="1"/>
          <w:sz w:val="28"/>
          <w:szCs w:val="28"/>
        </w:rPr>
        <w:t>подпрограмма 3 «Повышение безопасности дорожного движения в Курской области</w:t>
      </w:r>
      <w:r w:rsidR="001C1F61" w:rsidRPr="00E474F7">
        <w:rPr>
          <w:rFonts w:ascii="Times New Roman" w:hAnsi="Times New Roman" w:cs="Times New Roman"/>
          <w:spacing w:val="1"/>
          <w:sz w:val="28"/>
          <w:szCs w:val="28"/>
        </w:rPr>
        <w:t>»</w:t>
      </w:r>
      <w:r w:rsidRPr="00E474F7">
        <w:rPr>
          <w:rFonts w:ascii="Times New Roman" w:hAnsi="Times New Roman" w:cs="Times New Roman"/>
          <w:spacing w:val="1"/>
          <w:sz w:val="28"/>
          <w:szCs w:val="28"/>
        </w:rPr>
        <w:t xml:space="preserve"> (далее – подпрограмма 3).</w:t>
      </w:r>
    </w:p>
    <w:p w:rsidR="00E52C28" w:rsidRPr="00E474F7" w:rsidRDefault="00E52C28" w:rsidP="00C12244">
      <w:pPr>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sz w:val="28"/>
          <w:szCs w:val="28"/>
        </w:rPr>
        <w:t xml:space="preserve">Подпрограмма 1 обеспечивает реализацию задачи 1 государственной программы по обеспечению требуемого технического состояния сети автомобильных дорог области, </w:t>
      </w:r>
      <w:r w:rsidR="00736CF1" w:rsidRPr="00E474F7">
        <w:rPr>
          <w:rFonts w:ascii="Times New Roman" w:hAnsi="Times New Roman" w:cs="Times New Roman"/>
          <w:sz w:val="28"/>
          <w:szCs w:val="28"/>
        </w:rPr>
        <w:t>их</w:t>
      </w:r>
      <w:r w:rsidRPr="00E474F7">
        <w:rPr>
          <w:rFonts w:ascii="Times New Roman" w:hAnsi="Times New Roman" w:cs="Times New Roman"/>
          <w:sz w:val="28"/>
          <w:szCs w:val="28"/>
        </w:rPr>
        <w:t xml:space="preserve"> пропускной способности, эффективно содействующей развитию экономики, улучшению качества жизни населения области, созданию безопасных условий движения. </w:t>
      </w:r>
    </w:p>
    <w:p w:rsidR="00E52C28" w:rsidRPr="00E474F7" w:rsidRDefault="00E52C28" w:rsidP="00C12244">
      <w:pPr>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sz w:val="28"/>
          <w:szCs w:val="28"/>
        </w:rPr>
        <w:t xml:space="preserve">Реализация задачи 1, в свою очередь, направлена на достижение цели 1 государственной программы </w:t>
      </w:r>
      <w:r w:rsidRPr="00E474F7">
        <w:rPr>
          <w:rFonts w:ascii="Times New Roman" w:hAnsi="Times New Roman" w:cs="Times New Roman"/>
          <w:spacing w:val="1"/>
          <w:sz w:val="28"/>
          <w:szCs w:val="28"/>
        </w:rPr>
        <w:t>–</w:t>
      </w:r>
      <w:r w:rsidRPr="00E474F7">
        <w:rPr>
          <w:rFonts w:ascii="Times New Roman" w:hAnsi="Times New Roman" w:cs="Times New Roman"/>
          <w:sz w:val="28"/>
          <w:szCs w:val="28"/>
        </w:rPr>
        <w:t xml:space="preserve"> развитие современной и эффективной транспортной инфраструктуры, обеспечивающей ускорение товародвижения</w:t>
      </w:r>
      <w:r w:rsidR="007E16DD" w:rsidRPr="00E474F7">
        <w:rPr>
          <w:rFonts w:ascii="Times New Roman" w:hAnsi="Times New Roman" w:cs="Times New Roman"/>
          <w:sz w:val="28"/>
          <w:szCs w:val="28"/>
        </w:rPr>
        <w:t xml:space="preserve"> </w:t>
      </w:r>
      <w:r w:rsidRPr="00E474F7">
        <w:rPr>
          <w:rFonts w:ascii="Times New Roman" w:hAnsi="Times New Roman" w:cs="Times New Roman"/>
          <w:sz w:val="28"/>
          <w:szCs w:val="28"/>
        </w:rPr>
        <w:t>и снижение тра</w:t>
      </w:r>
      <w:r w:rsidR="002B4F6A" w:rsidRPr="00E474F7">
        <w:rPr>
          <w:rFonts w:ascii="Times New Roman" w:hAnsi="Times New Roman" w:cs="Times New Roman"/>
          <w:sz w:val="28"/>
          <w:szCs w:val="28"/>
        </w:rPr>
        <w:t>нспортных издержек в экономике.</w:t>
      </w:r>
    </w:p>
    <w:p w:rsidR="00E52C28" w:rsidRPr="00E474F7" w:rsidRDefault="00E52C28" w:rsidP="00C12244">
      <w:pPr>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sz w:val="28"/>
          <w:szCs w:val="28"/>
        </w:rPr>
        <w:t xml:space="preserve">Степень достижения цели оценивается показателем: </w:t>
      </w:r>
    </w:p>
    <w:p w:rsidR="00E52C28" w:rsidRPr="00E474F7" w:rsidRDefault="00E52C28" w:rsidP="00C12244">
      <w:pPr>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sz w:val="28"/>
          <w:szCs w:val="28"/>
        </w:rPr>
        <w:t>«доля автомобильных дорог общего пользования регионального или межмуниципального значения и местного значения, соответствующих нормативным требованиям к транспортно-эксплуатационным показателям на 31 декабря отчетного года</w:t>
      </w:r>
      <w:r w:rsidR="00B32830" w:rsidRPr="00E474F7">
        <w:rPr>
          <w:rFonts w:ascii="Times New Roman" w:hAnsi="Times New Roman" w:cs="Times New Roman"/>
          <w:sz w:val="28"/>
          <w:szCs w:val="28"/>
        </w:rPr>
        <w:t xml:space="preserve"> в их общей протяженности</w:t>
      </w:r>
      <w:r w:rsidRPr="00E474F7">
        <w:rPr>
          <w:rFonts w:ascii="Times New Roman" w:hAnsi="Times New Roman" w:cs="Times New Roman"/>
          <w:sz w:val="28"/>
          <w:szCs w:val="28"/>
        </w:rPr>
        <w:t>, в том числе:</w:t>
      </w:r>
    </w:p>
    <w:p w:rsidR="00E52C28" w:rsidRPr="00E474F7" w:rsidRDefault="00E52C28" w:rsidP="00C12244">
      <w:pPr>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sz w:val="28"/>
          <w:szCs w:val="28"/>
        </w:rPr>
        <w:t>автомобильных дорог общего пользования регионального или межмуниципального значения;</w:t>
      </w:r>
    </w:p>
    <w:p w:rsidR="00E52C28" w:rsidRPr="00E474F7" w:rsidRDefault="00E52C28" w:rsidP="00C12244">
      <w:pPr>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sz w:val="28"/>
          <w:szCs w:val="28"/>
        </w:rPr>
        <w:t>автомобильных дорог общего пользования местного значения».</w:t>
      </w:r>
    </w:p>
    <w:p w:rsidR="005E0166" w:rsidRPr="00E474F7" w:rsidRDefault="005E0166" w:rsidP="005E0166">
      <w:pPr>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sz w:val="28"/>
          <w:szCs w:val="28"/>
        </w:rPr>
        <w:t>В 202</w:t>
      </w:r>
      <w:r w:rsidR="00197027" w:rsidRPr="00E474F7">
        <w:rPr>
          <w:rFonts w:ascii="Times New Roman" w:hAnsi="Times New Roman" w:cs="Times New Roman"/>
          <w:sz w:val="28"/>
          <w:szCs w:val="28"/>
        </w:rPr>
        <w:t>3</w:t>
      </w:r>
      <w:r w:rsidRPr="00E474F7">
        <w:rPr>
          <w:rFonts w:ascii="Times New Roman" w:hAnsi="Times New Roman" w:cs="Times New Roman"/>
          <w:sz w:val="28"/>
          <w:szCs w:val="28"/>
        </w:rPr>
        <w:t xml:space="preserve"> году плановое значение показателя составляет </w:t>
      </w:r>
      <w:r w:rsidR="00B30D29" w:rsidRPr="00E474F7">
        <w:rPr>
          <w:rFonts w:ascii="Times New Roman" w:hAnsi="Times New Roman" w:cs="Times New Roman"/>
          <w:sz w:val="28"/>
          <w:szCs w:val="28"/>
        </w:rPr>
        <w:t xml:space="preserve">46,13 </w:t>
      </w:r>
      <w:r w:rsidRPr="00E474F7">
        <w:rPr>
          <w:rFonts w:ascii="Times New Roman" w:hAnsi="Times New Roman" w:cs="Times New Roman"/>
          <w:sz w:val="28"/>
          <w:szCs w:val="28"/>
        </w:rPr>
        <w:t>процентов, при этом:</w:t>
      </w:r>
    </w:p>
    <w:p w:rsidR="005E0166" w:rsidRPr="00E474F7" w:rsidRDefault="00B30D29" w:rsidP="005E0166">
      <w:pPr>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sz w:val="28"/>
          <w:szCs w:val="28"/>
        </w:rPr>
        <w:t xml:space="preserve">51,66 </w:t>
      </w:r>
      <w:r w:rsidR="005E0166" w:rsidRPr="00E474F7">
        <w:rPr>
          <w:rFonts w:ascii="Times New Roman" w:hAnsi="Times New Roman" w:cs="Times New Roman"/>
          <w:sz w:val="28"/>
          <w:szCs w:val="28"/>
        </w:rPr>
        <w:t>процентов – в части автомобильных дорог общего пользования регионального или межмуниципального значения;</w:t>
      </w:r>
    </w:p>
    <w:p w:rsidR="005E0166" w:rsidRPr="00E474F7" w:rsidRDefault="00B30D29" w:rsidP="005E0166">
      <w:pPr>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sz w:val="28"/>
          <w:szCs w:val="28"/>
        </w:rPr>
        <w:t xml:space="preserve">42,5 </w:t>
      </w:r>
      <w:r w:rsidR="005E0166" w:rsidRPr="00E474F7">
        <w:rPr>
          <w:rFonts w:ascii="Times New Roman" w:hAnsi="Times New Roman" w:cs="Times New Roman"/>
          <w:sz w:val="28"/>
          <w:szCs w:val="28"/>
        </w:rPr>
        <w:t>процентов – в части автомобильных дорог общего пользования местного значения.</w:t>
      </w:r>
    </w:p>
    <w:p w:rsidR="005E0166" w:rsidRPr="00E474F7" w:rsidRDefault="005E0166" w:rsidP="005E0166">
      <w:pPr>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sz w:val="28"/>
          <w:szCs w:val="28"/>
        </w:rPr>
        <w:t xml:space="preserve">Фактическое значение показателя составило </w:t>
      </w:r>
      <w:r w:rsidR="00B30D29" w:rsidRPr="00E474F7">
        <w:rPr>
          <w:rFonts w:ascii="Times New Roman" w:hAnsi="Times New Roman" w:cs="Times New Roman"/>
          <w:sz w:val="28"/>
          <w:szCs w:val="28"/>
        </w:rPr>
        <w:t xml:space="preserve">46,70 </w:t>
      </w:r>
      <w:r w:rsidRPr="00E474F7">
        <w:rPr>
          <w:rFonts w:ascii="Times New Roman" w:hAnsi="Times New Roman" w:cs="Times New Roman"/>
          <w:sz w:val="28"/>
          <w:szCs w:val="28"/>
        </w:rPr>
        <w:t>процентов, при этом:</w:t>
      </w:r>
    </w:p>
    <w:p w:rsidR="005E0166" w:rsidRPr="00E474F7" w:rsidRDefault="007B5F0A" w:rsidP="005E0166">
      <w:pPr>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sz w:val="28"/>
          <w:szCs w:val="28"/>
        </w:rPr>
        <w:t xml:space="preserve">54,993 </w:t>
      </w:r>
      <w:r w:rsidR="005E0166" w:rsidRPr="00E474F7">
        <w:rPr>
          <w:rFonts w:ascii="Times New Roman" w:hAnsi="Times New Roman" w:cs="Times New Roman"/>
          <w:sz w:val="28"/>
          <w:szCs w:val="28"/>
        </w:rPr>
        <w:t>процентов – в части автомобильных дорог общего пользования регионального или межмуниципального значения;</w:t>
      </w:r>
    </w:p>
    <w:p w:rsidR="00E52C28" w:rsidRPr="00E474F7" w:rsidRDefault="00B30D29" w:rsidP="00627396">
      <w:pPr>
        <w:spacing w:after="0" w:line="240" w:lineRule="auto"/>
        <w:ind w:firstLine="660"/>
        <w:jc w:val="both"/>
        <w:rPr>
          <w:rFonts w:ascii="Times New Roman" w:hAnsi="Times New Roman" w:cs="Times New Roman"/>
          <w:sz w:val="28"/>
          <w:szCs w:val="28"/>
        </w:rPr>
      </w:pPr>
      <w:r w:rsidRPr="00E474F7">
        <w:rPr>
          <w:rFonts w:ascii="Times New Roman" w:hAnsi="Times New Roman" w:cs="Times New Roman"/>
          <w:sz w:val="28"/>
          <w:szCs w:val="28"/>
        </w:rPr>
        <w:lastRenderedPageBreak/>
        <w:t xml:space="preserve">42,5 </w:t>
      </w:r>
      <w:r w:rsidR="00E52C28" w:rsidRPr="00E474F7">
        <w:rPr>
          <w:rFonts w:ascii="Times New Roman" w:hAnsi="Times New Roman" w:cs="Times New Roman"/>
          <w:sz w:val="28"/>
          <w:szCs w:val="28"/>
        </w:rPr>
        <w:t>процент</w:t>
      </w:r>
      <w:r w:rsidR="0058503C" w:rsidRPr="00E474F7">
        <w:rPr>
          <w:rFonts w:ascii="Times New Roman" w:hAnsi="Times New Roman" w:cs="Times New Roman"/>
          <w:sz w:val="28"/>
          <w:szCs w:val="28"/>
        </w:rPr>
        <w:t>ов</w:t>
      </w:r>
      <w:r w:rsidR="00E52C28" w:rsidRPr="00E474F7">
        <w:rPr>
          <w:rFonts w:ascii="Times New Roman" w:hAnsi="Times New Roman" w:cs="Times New Roman"/>
          <w:sz w:val="28"/>
          <w:szCs w:val="28"/>
        </w:rPr>
        <w:t xml:space="preserve"> – в части автомобильных дорог общего пользования местного значения.</w:t>
      </w:r>
    </w:p>
    <w:p w:rsidR="007214AE" w:rsidRPr="00E474F7" w:rsidRDefault="007214AE" w:rsidP="00F36EDA">
      <w:pPr>
        <w:pStyle w:val="ConsPlusNormal"/>
        <w:ind w:firstLine="720"/>
        <w:jc w:val="both"/>
        <w:rPr>
          <w:rFonts w:ascii="Times New Roman" w:hAnsi="Times New Roman" w:cs="Times New Roman"/>
          <w:sz w:val="28"/>
          <w:szCs w:val="28"/>
        </w:rPr>
      </w:pPr>
      <w:r w:rsidRPr="00E474F7">
        <w:rPr>
          <w:rFonts w:ascii="Times New Roman" w:hAnsi="Times New Roman" w:cs="Times New Roman"/>
          <w:sz w:val="28"/>
          <w:szCs w:val="28"/>
        </w:rPr>
        <w:t xml:space="preserve">Подпрограмма 2 обеспечивает реализацию задачи 2 государственной программы по удовлетворению потребностей населения Курской области в безопасных и качественных перевозках автомобильным, железнодорожным и воздушным транспортом. Реализация задачи 2, в свою очередь, направлена на достижение цели 2 государственной программы </w:t>
      </w:r>
      <w:r w:rsidR="008C6783" w:rsidRPr="00E474F7">
        <w:rPr>
          <w:rFonts w:ascii="Times New Roman" w:hAnsi="Times New Roman" w:cs="Times New Roman"/>
          <w:sz w:val="28"/>
          <w:szCs w:val="28"/>
        </w:rPr>
        <w:t>–</w:t>
      </w:r>
      <w:r w:rsidRPr="00E474F7">
        <w:rPr>
          <w:rFonts w:ascii="Times New Roman" w:hAnsi="Times New Roman" w:cs="Times New Roman"/>
          <w:sz w:val="28"/>
          <w:szCs w:val="28"/>
        </w:rPr>
        <w:t xml:space="preserve"> повышение доступности и качества услуг транспортного комплекса для населения. Степень достижения цели оценивается показателем: выполнение рейсов транспортом общего пользования, плановое и фактическое значение которого</w:t>
      </w:r>
      <w:r w:rsidR="007E16DD" w:rsidRPr="00E474F7">
        <w:rPr>
          <w:rFonts w:ascii="Times New Roman" w:hAnsi="Times New Roman" w:cs="Times New Roman"/>
          <w:sz w:val="28"/>
          <w:szCs w:val="28"/>
        </w:rPr>
        <w:t xml:space="preserve"> </w:t>
      </w:r>
      <w:r w:rsidRPr="00E474F7">
        <w:rPr>
          <w:rFonts w:ascii="Times New Roman" w:hAnsi="Times New Roman" w:cs="Times New Roman"/>
          <w:sz w:val="28"/>
          <w:szCs w:val="28"/>
        </w:rPr>
        <w:t>в 20</w:t>
      </w:r>
      <w:r w:rsidR="0058503C" w:rsidRPr="00E474F7">
        <w:rPr>
          <w:rFonts w:ascii="Times New Roman" w:hAnsi="Times New Roman" w:cs="Times New Roman"/>
          <w:sz w:val="28"/>
          <w:szCs w:val="28"/>
        </w:rPr>
        <w:t>2</w:t>
      </w:r>
      <w:r w:rsidR="00C83726" w:rsidRPr="00E474F7">
        <w:rPr>
          <w:rFonts w:ascii="Times New Roman" w:hAnsi="Times New Roman" w:cs="Times New Roman"/>
          <w:sz w:val="28"/>
          <w:szCs w:val="28"/>
        </w:rPr>
        <w:t>3</w:t>
      </w:r>
      <w:r w:rsidRPr="00E474F7">
        <w:rPr>
          <w:rFonts w:ascii="Times New Roman" w:hAnsi="Times New Roman" w:cs="Times New Roman"/>
          <w:sz w:val="28"/>
          <w:szCs w:val="28"/>
        </w:rPr>
        <w:t xml:space="preserve"> году составило</w:t>
      </w:r>
      <w:r w:rsidR="001B6EAB" w:rsidRPr="00E474F7">
        <w:rPr>
          <w:rFonts w:ascii="Times New Roman" w:hAnsi="Times New Roman" w:cs="Times New Roman"/>
          <w:sz w:val="28"/>
          <w:szCs w:val="28"/>
        </w:rPr>
        <w:t xml:space="preserve"> </w:t>
      </w:r>
      <w:r w:rsidR="002403C2" w:rsidRPr="00E474F7">
        <w:rPr>
          <w:rFonts w:ascii="Times New Roman" w:hAnsi="Times New Roman" w:cs="Times New Roman"/>
          <w:sz w:val="28"/>
          <w:szCs w:val="28"/>
        </w:rPr>
        <w:t>95,3</w:t>
      </w:r>
      <w:r w:rsidR="00600142" w:rsidRPr="00E474F7">
        <w:rPr>
          <w:rFonts w:ascii="Times New Roman" w:hAnsi="Times New Roman" w:cs="Times New Roman"/>
          <w:sz w:val="28"/>
          <w:szCs w:val="28"/>
        </w:rPr>
        <w:t xml:space="preserve"> </w:t>
      </w:r>
      <w:r w:rsidRPr="00E474F7">
        <w:rPr>
          <w:rFonts w:ascii="Times New Roman" w:hAnsi="Times New Roman" w:cs="Times New Roman"/>
          <w:sz w:val="28"/>
          <w:szCs w:val="28"/>
        </w:rPr>
        <w:t>процент</w:t>
      </w:r>
      <w:r w:rsidR="00600142" w:rsidRPr="00E474F7">
        <w:rPr>
          <w:rFonts w:ascii="Times New Roman" w:hAnsi="Times New Roman" w:cs="Times New Roman"/>
          <w:sz w:val="28"/>
          <w:szCs w:val="28"/>
        </w:rPr>
        <w:t>ов</w:t>
      </w:r>
      <w:r w:rsidRPr="00E474F7">
        <w:rPr>
          <w:rFonts w:ascii="Times New Roman" w:hAnsi="Times New Roman" w:cs="Times New Roman"/>
          <w:sz w:val="28"/>
          <w:szCs w:val="28"/>
        </w:rPr>
        <w:t>.</w:t>
      </w:r>
    </w:p>
    <w:p w:rsidR="007214AE" w:rsidRPr="00E474F7" w:rsidRDefault="007214AE" w:rsidP="002665E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sz w:val="28"/>
          <w:szCs w:val="28"/>
        </w:rPr>
        <w:t>Подпрограмма 3 разработана в целях реализации задачи 3 государственной программы по снижению числ</w:t>
      </w:r>
      <w:r w:rsidR="008C6783" w:rsidRPr="00E474F7">
        <w:rPr>
          <w:rFonts w:ascii="Times New Roman" w:hAnsi="Times New Roman" w:cs="Times New Roman"/>
          <w:sz w:val="28"/>
          <w:szCs w:val="28"/>
        </w:rPr>
        <w:t>а погибших в результате дорожно-</w:t>
      </w:r>
      <w:r w:rsidRPr="00E474F7">
        <w:rPr>
          <w:rFonts w:ascii="Times New Roman" w:hAnsi="Times New Roman" w:cs="Times New Roman"/>
          <w:sz w:val="28"/>
          <w:szCs w:val="28"/>
        </w:rPr>
        <w:t>транспортных происшествий, которая направлена на достижение цели 3 государственной программы – повышение безопасности дорожного движения. Степень достижения</w:t>
      </w:r>
      <w:r w:rsidR="00D10851" w:rsidRPr="00E474F7">
        <w:rPr>
          <w:rFonts w:ascii="Times New Roman" w:hAnsi="Times New Roman" w:cs="Times New Roman"/>
          <w:sz w:val="28"/>
          <w:szCs w:val="28"/>
        </w:rPr>
        <w:t xml:space="preserve"> </w:t>
      </w:r>
      <w:r w:rsidR="008A5466" w:rsidRPr="00E474F7">
        <w:rPr>
          <w:rFonts w:ascii="Times New Roman" w:hAnsi="Times New Roman" w:cs="Times New Roman"/>
          <w:sz w:val="28"/>
          <w:szCs w:val="28"/>
        </w:rPr>
        <w:t>цели оценивается показателями</w:t>
      </w:r>
      <w:r w:rsidRPr="00E474F7">
        <w:rPr>
          <w:rFonts w:ascii="Times New Roman" w:hAnsi="Times New Roman" w:cs="Times New Roman"/>
          <w:sz w:val="28"/>
          <w:szCs w:val="28"/>
        </w:rPr>
        <w:t>: число погибших в дорожно-транспортных происшествиях</w:t>
      </w:r>
      <w:r w:rsidR="00D731FE" w:rsidRPr="00E474F7">
        <w:rPr>
          <w:rFonts w:ascii="Times New Roman" w:hAnsi="Times New Roman" w:cs="Times New Roman"/>
          <w:sz w:val="28"/>
          <w:szCs w:val="28"/>
        </w:rPr>
        <w:t xml:space="preserve"> (социальный риск)</w:t>
      </w:r>
      <w:r w:rsidRPr="00E474F7">
        <w:rPr>
          <w:rFonts w:ascii="Times New Roman" w:hAnsi="Times New Roman" w:cs="Times New Roman"/>
          <w:sz w:val="28"/>
          <w:szCs w:val="28"/>
        </w:rPr>
        <w:t xml:space="preserve">, плановое значение которого составило </w:t>
      </w:r>
      <w:r w:rsidR="008F32E0" w:rsidRPr="00E474F7">
        <w:rPr>
          <w:rFonts w:ascii="Times New Roman" w:hAnsi="Times New Roman" w:cs="Times New Roman"/>
          <w:sz w:val="28"/>
          <w:szCs w:val="28"/>
        </w:rPr>
        <w:t>206</w:t>
      </w:r>
      <w:r w:rsidRPr="00E474F7">
        <w:rPr>
          <w:rFonts w:ascii="Times New Roman" w:hAnsi="Times New Roman" w:cs="Times New Roman"/>
          <w:sz w:val="28"/>
          <w:szCs w:val="28"/>
        </w:rPr>
        <w:t xml:space="preserve"> человек, а фактическое </w:t>
      </w:r>
      <w:r w:rsidR="000F4797" w:rsidRPr="00E474F7">
        <w:rPr>
          <w:rFonts w:ascii="Times New Roman" w:hAnsi="Times New Roman" w:cs="Times New Roman"/>
          <w:sz w:val="28"/>
          <w:szCs w:val="28"/>
        </w:rPr>
        <w:t>1</w:t>
      </w:r>
      <w:r w:rsidR="001B6EAB" w:rsidRPr="00E474F7">
        <w:rPr>
          <w:rFonts w:ascii="Times New Roman" w:hAnsi="Times New Roman" w:cs="Times New Roman"/>
          <w:sz w:val="28"/>
          <w:szCs w:val="28"/>
        </w:rPr>
        <w:t>47</w:t>
      </w:r>
      <w:r w:rsidRPr="00E474F7">
        <w:rPr>
          <w:rFonts w:ascii="Times New Roman" w:hAnsi="Times New Roman" w:cs="Times New Roman"/>
          <w:sz w:val="28"/>
          <w:szCs w:val="28"/>
        </w:rPr>
        <w:t xml:space="preserve"> человек</w:t>
      </w:r>
      <w:r w:rsidR="000F4797" w:rsidRPr="00E474F7">
        <w:rPr>
          <w:rFonts w:ascii="Times New Roman" w:hAnsi="Times New Roman" w:cs="Times New Roman"/>
          <w:sz w:val="28"/>
          <w:szCs w:val="28"/>
        </w:rPr>
        <w:t>а</w:t>
      </w:r>
      <w:r w:rsidRPr="00E474F7">
        <w:rPr>
          <w:rFonts w:ascii="Times New Roman" w:hAnsi="Times New Roman" w:cs="Times New Roman"/>
          <w:sz w:val="28"/>
          <w:szCs w:val="28"/>
        </w:rPr>
        <w:t xml:space="preserve"> (выполнение показателя составило </w:t>
      </w:r>
      <w:r w:rsidR="00E643D7" w:rsidRPr="00E474F7">
        <w:rPr>
          <w:rFonts w:ascii="Times New Roman" w:hAnsi="Times New Roman" w:cs="Times New Roman"/>
          <w:sz w:val="28"/>
          <w:szCs w:val="28"/>
        </w:rPr>
        <w:t xml:space="preserve">140,14 </w:t>
      </w:r>
      <w:r w:rsidRPr="00E474F7">
        <w:rPr>
          <w:rFonts w:ascii="Times New Roman" w:hAnsi="Times New Roman" w:cs="Times New Roman"/>
          <w:sz w:val="28"/>
          <w:szCs w:val="28"/>
        </w:rPr>
        <w:t>%).</w:t>
      </w:r>
    </w:p>
    <w:p w:rsidR="00E52C28" w:rsidRPr="00E474F7" w:rsidRDefault="00E52C28" w:rsidP="00E52C28">
      <w:pPr>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sz w:val="28"/>
          <w:szCs w:val="28"/>
        </w:rPr>
        <w:t>Планом реализации</w:t>
      </w:r>
      <w:r w:rsidR="00D10851" w:rsidRPr="00E474F7">
        <w:rPr>
          <w:rFonts w:ascii="Times New Roman" w:hAnsi="Times New Roman" w:cs="Times New Roman"/>
          <w:sz w:val="28"/>
          <w:szCs w:val="28"/>
        </w:rPr>
        <w:t xml:space="preserve"> </w:t>
      </w:r>
      <w:r w:rsidRPr="00E474F7">
        <w:rPr>
          <w:rFonts w:ascii="Times New Roman" w:hAnsi="Times New Roman" w:cs="Times New Roman"/>
          <w:sz w:val="28"/>
          <w:szCs w:val="28"/>
        </w:rPr>
        <w:t xml:space="preserve">государственной программы, утверждённым распоряжением </w:t>
      </w:r>
      <w:r w:rsidR="00D337BB" w:rsidRPr="00E474F7">
        <w:rPr>
          <w:rFonts w:ascii="Times New Roman" w:hAnsi="Times New Roman" w:cs="Times New Roman"/>
          <w:sz w:val="28"/>
          <w:szCs w:val="28"/>
        </w:rPr>
        <w:t>Правительства</w:t>
      </w:r>
      <w:r w:rsidRPr="00E474F7">
        <w:rPr>
          <w:rFonts w:ascii="Times New Roman" w:hAnsi="Times New Roman" w:cs="Times New Roman"/>
          <w:sz w:val="28"/>
          <w:szCs w:val="28"/>
        </w:rPr>
        <w:t xml:space="preserve"> Курской области от </w:t>
      </w:r>
      <w:r w:rsidR="00D337BB" w:rsidRPr="00E474F7">
        <w:rPr>
          <w:rFonts w:ascii="Times New Roman" w:hAnsi="Times New Roman" w:cs="Times New Roman"/>
          <w:sz w:val="28"/>
          <w:szCs w:val="28"/>
        </w:rPr>
        <w:t>28.04.2023</w:t>
      </w:r>
      <w:r w:rsidR="00813CE4" w:rsidRPr="00E474F7">
        <w:rPr>
          <w:rFonts w:ascii="Times New Roman" w:hAnsi="Times New Roman" w:cs="Times New Roman"/>
          <w:sz w:val="28"/>
          <w:szCs w:val="28"/>
        </w:rPr>
        <w:t xml:space="preserve"> № </w:t>
      </w:r>
      <w:r w:rsidR="00D337BB" w:rsidRPr="00E474F7">
        <w:rPr>
          <w:rFonts w:ascii="Times New Roman" w:hAnsi="Times New Roman" w:cs="Times New Roman"/>
          <w:sz w:val="28"/>
          <w:szCs w:val="28"/>
        </w:rPr>
        <w:t>383-рп</w:t>
      </w:r>
      <w:r w:rsidRPr="00E474F7">
        <w:rPr>
          <w:rFonts w:ascii="Times New Roman" w:hAnsi="Times New Roman" w:cs="Times New Roman"/>
          <w:sz w:val="28"/>
          <w:szCs w:val="28"/>
        </w:rPr>
        <w:t>, предусмотрено выполнение</w:t>
      </w:r>
      <w:r w:rsidR="007E16DD" w:rsidRPr="00E474F7">
        <w:rPr>
          <w:rFonts w:ascii="Times New Roman" w:hAnsi="Times New Roman" w:cs="Times New Roman"/>
          <w:sz w:val="28"/>
          <w:szCs w:val="28"/>
        </w:rPr>
        <w:t xml:space="preserve"> </w:t>
      </w:r>
      <w:r w:rsidR="009F1336" w:rsidRPr="00E474F7">
        <w:rPr>
          <w:rFonts w:ascii="Times New Roman" w:hAnsi="Times New Roman" w:cs="Times New Roman"/>
          <w:sz w:val="28"/>
          <w:szCs w:val="28"/>
        </w:rPr>
        <w:t>3</w:t>
      </w:r>
      <w:r w:rsidR="00AC6B3C" w:rsidRPr="00E474F7">
        <w:rPr>
          <w:rFonts w:ascii="Times New Roman" w:hAnsi="Times New Roman" w:cs="Times New Roman"/>
          <w:sz w:val="28"/>
          <w:szCs w:val="28"/>
        </w:rPr>
        <w:t>7</w:t>
      </w:r>
      <w:r w:rsidR="009366D0" w:rsidRPr="00E474F7">
        <w:rPr>
          <w:rFonts w:ascii="Times New Roman" w:hAnsi="Times New Roman" w:cs="Times New Roman"/>
          <w:sz w:val="28"/>
          <w:szCs w:val="28"/>
        </w:rPr>
        <w:t xml:space="preserve"> контрольных событий, в том числе</w:t>
      </w:r>
      <w:r w:rsidR="007E16DD" w:rsidRPr="00E474F7">
        <w:rPr>
          <w:rFonts w:ascii="Times New Roman" w:hAnsi="Times New Roman" w:cs="Times New Roman"/>
          <w:sz w:val="28"/>
          <w:szCs w:val="28"/>
        </w:rPr>
        <w:t xml:space="preserve"> </w:t>
      </w:r>
      <w:r w:rsidR="009366D0" w:rsidRPr="00E474F7">
        <w:rPr>
          <w:rFonts w:ascii="Times New Roman" w:hAnsi="Times New Roman" w:cs="Times New Roman"/>
          <w:sz w:val="28"/>
          <w:szCs w:val="28"/>
        </w:rPr>
        <w:t>1</w:t>
      </w:r>
      <w:r w:rsidR="00AC6B3C" w:rsidRPr="00E474F7">
        <w:rPr>
          <w:rFonts w:ascii="Times New Roman" w:hAnsi="Times New Roman" w:cs="Times New Roman"/>
          <w:sz w:val="28"/>
          <w:szCs w:val="28"/>
        </w:rPr>
        <w:t>1</w:t>
      </w:r>
      <w:r w:rsidR="004A1A07" w:rsidRPr="00E474F7">
        <w:rPr>
          <w:rFonts w:ascii="Times New Roman" w:hAnsi="Times New Roman" w:cs="Times New Roman"/>
          <w:sz w:val="28"/>
          <w:szCs w:val="28"/>
        </w:rPr>
        <w:t xml:space="preserve"> </w:t>
      </w:r>
      <w:r w:rsidRPr="00E474F7">
        <w:rPr>
          <w:rFonts w:ascii="Times New Roman" w:hAnsi="Times New Roman" w:cs="Times New Roman"/>
          <w:sz w:val="28"/>
          <w:szCs w:val="28"/>
        </w:rPr>
        <w:t>контрольных событий в рамках подпрограммы 1, 1</w:t>
      </w:r>
      <w:r w:rsidR="00AC6B3C" w:rsidRPr="00E474F7">
        <w:rPr>
          <w:rFonts w:ascii="Times New Roman" w:hAnsi="Times New Roman" w:cs="Times New Roman"/>
          <w:sz w:val="28"/>
          <w:szCs w:val="28"/>
        </w:rPr>
        <w:t>1</w:t>
      </w:r>
      <w:r w:rsidRPr="00E474F7">
        <w:rPr>
          <w:rFonts w:ascii="Times New Roman" w:hAnsi="Times New Roman" w:cs="Times New Roman"/>
          <w:sz w:val="28"/>
          <w:szCs w:val="28"/>
        </w:rPr>
        <w:t xml:space="preserve"> контрольных событий в рамках подпрограммы 2 и </w:t>
      </w:r>
      <w:r w:rsidR="00602886" w:rsidRPr="00E474F7">
        <w:rPr>
          <w:rFonts w:ascii="Times New Roman" w:hAnsi="Times New Roman" w:cs="Times New Roman"/>
          <w:sz w:val="28"/>
          <w:szCs w:val="28"/>
        </w:rPr>
        <w:t>15</w:t>
      </w:r>
      <w:r w:rsidRPr="00E474F7">
        <w:rPr>
          <w:rFonts w:ascii="Times New Roman" w:hAnsi="Times New Roman" w:cs="Times New Roman"/>
          <w:sz w:val="28"/>
          <w:szCs w:val="28"/>
        </w:rPr>
        <w:t xml:space="preserve"> контрольных событий в рамках подпрограммы 3. </w:t>
      </w:r>
    </w:p>
    <w:p w:rsidR="005E0166" w:rsidRPr="00E474F7" w:rsidRDefault="005E0166" w:rsidP="005E0166">
      <w:pPr>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sz w:val="28"/>
          <w:szCs w:val="28"/>
        </w:rPr>
        <w:t>Все контрольные события, утвержденные планом реализации государственной программы, выполнены в полном объёме.</w:t>
      </w:r>
    </w:p>
    <w:p w:rsidR="005E0166" w:rsidRPr="00E474F7" w:rsidRDefault="005E0166" w:rsidP="005E01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sz w:val="28"/>
          <w:szCs w:val="28"/>
        </w:rPr>
        <w:t>В целом, реализация государственной программы в 202</w:t>
      </w:r>
      <w:r w:rsidR="00E643D7" w:rsidRPr="00E474F7">
        <w:rPr>
          <w:rFonts w:ascii="Times New Roman" w:hAnsi="Times New Roman" w:cs="Times New Roman"/>
          <w:sz w:val="28"/>
          <w:szCs w:val="28"/>
        </w:rPr>
        <w:t>3</w:t>
      </w:r>
      <w:r w:rsidRPr="00E474F7">
        <w:rPr>
          <w:rFonts w:ascii="Times New Roman" w:hAnsi="Times New Roman" w:cs="Times New Roman"/>
          <w:sz w:val="28"/>
          <w:szCs w:val="28"/>
        </w:rPr>
        <w:t xml:space="preserve"> году осуществлялась планомерно, отклонений от плановой динамики не имеется.</w:t>
      </w:r>
    </w:p>
    <w:p w:rsidR="005E0166" w:rsidRPr="00E474F7" w:rsidRDefault="005E0166" w:rsidP="005E01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sz w:val="28"/>
          <w:szCs w:val="28"/>
        </w:rPr>
        <w:t>Факторов, способных негативно повлиять на ход реализации государственной программы, не возникало.</w:t>
      </w:r>
    </w:p>
    <w:p w:rsidR="005E0166" w:rsidRPr="00E474F7" w:rsidRDefault="005E0166" w:rsidP="005E0166">
      <w:pPr>
        <w:spacing w:after="0" w:line="240" w:lineRule="auto"/>
        <w:jc w:val="both"/>
        <w:rPr>
          <w:rFonts w:ascii="Times New Roman" w:hAnsi="Times New Roman" w:cs="Times New Roman"/>
          <w:sz w:val="28"/>
          <w:szCs w:val="28"/>
        </w:rPr>
      </w:pPr>
    </w:p>
    <w:p w:rsidR="005E0166" w:rsidRPr="00E474F7" w:rsidRDefault="005E0166" w:rsidP="005E0166">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E474F7">
        <w:rPr>
          <w:rFonts w:ascii="Times New Roman" w:hAnsi="Times New Roman" w:cs="Times New Roman"/>
          <w:sz w:val="28"/>
          <w:szCs w:val="28"/>
        </w:rPr>
        <w:t xml:space="preserve">2.  Результаты реализации основных мероприятий </w:t>
      </w:r>
    </w:p>
    <w:p w:rsidR="005E0166" w:rsidRPr="00E474F7" w:rsidRDefault="005E0166" w:rsidP="005E0166">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E474F7">
        <w:rPr>
          <w:rFonts w:ascii="Times New Roman" w:hAnsi="Times New Roman" w:cs="Times New Roman"/>
          <w:sz w:val="28"/>
          <w:szCs w:val="28"/>
        </w:rPr>
        <w:t>в разрезе подпрограмм государственной программы</w:t>
      </w:r>
    </w:p>
    <w:p w:rsidR="005E0166" w:rsidRPr="00E474F7" w:rsidRDefault="005E0166" w:rsidP="005E0166">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E474F7">
        <w:rPr>
          <w:rFonts w:ascii="Times New Roman" w:hAnsi="Times New Roman" w:cs="Times New Roman"/>
          <w:sz w:val="28"/>
          <w:szCs w:val="28"/>
        </w:rPr>
        <w:t xml:space="preserve">  2.1. </w:t>
      </w:r>
    </w:p>
    <w:p w:rsidR="005E0166" w:rsidRPr="00E474F7" w:rsidRDefault="005E0166" w:rsidP="005E0166">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5E0166" w:rsidRPr="00E474F7" w:rsidRDefault="005E0166" w:rsidP="005E0166">
      <w:pPr>
        <w:autoSpaceDE w:val="0"/>
        <w:autoSpaceDN w:val="0"/>
        <w:adjustRightInd w:val="0"/>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sz w:val="28"/>
          <w:szCs w:val="28"/>
        </w:rPr>
        <w:t xml:space="preserve">Сферой реализации подпрограммы 1 является дорожное хозяйство Курской области. Исходя из основных приоритетных направлений его развития, определенных </w:t>
      </w:r>
      <w:hyperlink r:id="rId8" w:history="1">
        <w:r w:rsidRPr="00E474F7">
          <w:rPr>
            <w:rFonts w:ascii="Times New Roman" w:hAnsi="Times New Roman" w:cs="Times New Roman"/>
            <w:sz w:val="28"/>
            <w:szCs w:val="28"/>
            <w:lang w:eastAsia="ru-RU"/>
          </w:rPr>
          <w:t>Стратегией</w:t>
        </w:r>
      </w:hyperlink>
      <w:r w:rsidRPr="00E474F7">
        <w:rPr>
          <w:rFonts w:ascii="Times New Roman" w:hAnsi="Times New Roman" w:cs="Times New Roman"/>
          <w:sz w:val="28"/>
          <w:szCs w:val="28"/>
          <w:lang w:eastAsia="ru-RU"/>
        </w:rPr>
        <w:t xml:space="preserve"> социально-экономического развития Курской области на период до 2030 года, утвержденной Законом Курской области от 14 декабря 2020 года № 100-ЗКО,</w:t>
      </w:r>
      <w:r w:rsidRPr="00E474F7">
        <w:rPr>
          <w:rFonts w:ascii="Times New Roman" w:hAnsi="Times New Roman" w:cs="Times New Roman"/>
          <w:sz w:val="28"/>
          <w:szCs w:val="28"/>
        </w:rPr>
        <w:t xml:space="preserve"> сформированы её цель и задачи.         </w:t>
      </w:r>
    </w:p>
    <w:p w:rsidR="005E0166" w:rsidRPr="00E474F7" w:rsidRDefault="005E0166" w:rsidP="005E01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b/>
          <w:bCs/>
          <w:sz w:val="28"/>
          <w:szCs w:val="28"/>
        </w:rPr>
        <w:t>Целью</w:t>
      </w:r>
      <w:r w:rsidRPr="00E474F7">
        <w:rPr>
          <w:rFonts w:ascii="Times New Roman" w:hAnsi="Times New Roman" w:cs="Times New Roman"/>
          <w:sz w:val="28"/>
          <w:szCs w:val="28"/>
        </w:rPr>
        <w:t xml:space="preserve"> подпрограммы 1 является обеспечение благоприятных условий для развития экономики и социальной сферы Курской области за счет формирования сети автомобильных дорог общего пользования регионального или межмуниципального значения, отвечающей потребности в перевозках автомобильным транспортом и обеспечивающей круглогодичные связи с соседними регионами и между населенными пунктами. </w:t>
      </w:r>
    </w:p>
    <w:p w:rsidR="005E0166" w:rsidRPr="00E474F7" w:rsidRDefault="005E0166" w:rsidP="005E01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sz w:val="28"/>
          <w:szCs w:val="28"/>
        </w:rPr>
        <w:t>Для достижения цели разработаны следующие задачи:</w:t>
      </w:r>
    </w:p>
    <w:p w:rsidR="005E0166" w:rsidRPr="00E474F7" w:rsidRDefault="005E0166" w:rsidP="005E01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b/>
          <w:bCs/>
          <w:sz w:val="28"/>
          <w:szCs w:val="28"/>
        </w:rPr>
        <w:lastRenderedPageBreak/>
        <w:t>задача 1:</w:t>
      </w:r>
      <w:r w:rsidRPr="00E474F7">
        <w:rPr>
          <w:rFonts w:ascii="Times New Roman" w:hAnsi="Times New Roman" w:cs="Times New Roman"/>
          <w:sz w:val="28"/>
          <w:szCs w:val="28"/>
        </w:rPr>
        <w:t xml:space="preserve"> обеспечение сохранности сети автомобильных дорог общего пользования регионального или межмуниципального значения и обеспечение соответствия транспортно-эксплуатационных показателей автомобильных дорог общего пользования регионального или межмуниципального значения требованиям нормативных документов;</w:t>
      </w:r>
    </w:p>
    <w:p w:rsidR="005E0166" w:rsidRPr="00E474F7" w:rsidRDefault="005E0166" w:rsidP="005E01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b/>
          <w:bCs/>
          <w:sz w:val="28"/>
          <w:szCs w:val="28"/>
        </w:rPr>
        <w:t>задача 2:</w:t>
      </w:r>
      <w:r w:rsidRPr="00E474F7">
        <w:rPr>
          <w:rFonts w:ascii="Times New Roman" w:hAnsi="Times New Roman" w:cs="Times New Roman"/>
          <w:sz w:val="28"/>
          <w:szCs w:val="28"/>
        </w:rPr>
        <w:t xml:space="preserve"> строительство новых и повышение технического уровня существующих автомобильных дорог общего пользования регионального или межмуниципального значения, увеличение их пропускной способности, повышение доступности услуг транспортного комплекса;</w:t>
      </w:r>
    </w:p>
    <w:p w:rsidR="005E0166" w:rsidRPr="00E474F7" w:rsidRDefault="005E0166" w:rsidP="005E01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b/>
          <w:bCs/>
          <w:sz w:val="28"/>
          <w:szCs w:val="28"/>
        </w:rPr>
        <w:t>задача 3:</w:t>
      </w:r>
      <w:r w:rsidRPr="00E474F7">
        <w:rPr>
          <w:rFonts w:ascii="Times New Roman" w:hAnsi="Times New Roman" w:cs="Times New Roman"/>
          <w:sz w:val="28"/>
          <w:szCs w:val="28"/>
        </w:rPr>
        <w:t xml:space="preserve"> государственная поддержка дорожной деятельности муниципальных образований Курской области в отношении автомобильных дорог местного значения путем предоставления субсидий из областного бюджета бюджетам муниципальных образований Курской области.</w:t>
      </w:r>
    </w:p>
    <w:p w:rsidR="005E0166" w:rsidRPr="00E474F7" w:rsidRDefault="005E0166" w:rsidP="005E01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sz w:val="28"/>
          <w:szCs w:val="28"/>
        </w:rPr>
        <w:t>Сущность задач определила основные мероприятия подпрограммы, реализация которых осуществляется в следующих направлениях.</w:t>
      </w:r>
    </w:p>
    <w:p w:rsidR="005E0166" w:rsidRPr="00E474F7" w:rsidRDefault="005E0166" w:rsidP="005E01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sz w:val="28"/>
          <w:szCs w:val="28"/>
        </w:rPr>
        <w:t>В рамках решения задачи 1 реализуются (в части автомобильных дорог общего пользования регионального или межмуниципального значения):</w:t>
      </w:r>
    </w:p>
    <w:p w:rsidR="005E0166" w:rsidRPr="00E474F7" w:rsidRDefault="005E0166" w:rsidP="005E0166">
      <w:pPr>
        <w:widowControl w:val="0"/>
        <w:autoSpaceDE w:val="0"/>
        <w:autoSpaceDN w:val="0"/>
        <w:adjustRightInd w:val="0"/>
        <w:spacing w:after="0" w:line="240" w:lineRule="auto"/>
        <w:ind w:firstLine="709"/>
        <w:jc w:val="both"/>
        <w:rPr>
          <w:rFonts w:ascii="Times New Roman" w:hAnsi="Times New Roman" w:cs="Times New Roman"/>
          <w:b/>
          <w:sz w:val="28"/>
          <w:szCs w:val="28"/>
        </w:rPr>
      </w:pPr>
      <w:r w:rsidRPr="00E474F7">
        <w:rPr>
          <w:rFonts w:ascii="Times New Roman" w:hAnsi="Times New Roman" w:cs="Times New Roman"/>
          <w:sz w:val="28"/>
          <w:szCs w:val="28"/>
        </w:rPr>
        <w:t xml:space="preserve">- </w:t>
      </w:r>
      <w:r w:rsidRPr="00E474F7">
        <w:rPr>
          <w:rFonts w:ascii="Times New Roman" w:hAnsi="Times New Roman" w:cs="Times New Roman"/>
          <w:b/>
          <w:bCs/>
          <w:sz w:val="28"/>
          <w:szCs w:val="28"/>
        </w:rPr>
        <w:t>основное мероприятие 01</w:t>
      </w:r>
      <w:r w:rsidRPr="00E474F7">
        <w:rPr>
          <w:rFonts w:ascii="Times New Roman" w:hAnsi="Times New Roman" w:cs="Times New Roman"/>
          <w:b/>
          <w:sz w:val="28"/>
          <w:szCs w:val="28"/>
        </w:rPr>
        <w:t xml:space="preserve"> «Капитальный ремонт, ремонт и содержание автомобильных дорог общего пользования регионального или межмуниципального значения»;</w:t>
      </w:r>
    </w:p>
    <w:p w:rsidR="005E0166" w:rsidRPr="00E474F7" w:rsidRDefault="005E0166" w:rsidP="005E0166">
      <w:pPr>
        <w:widowControl w:val="0"/>
        <w:autoSpaceDE w:val="0"/>
        <w:autoSpaceDN w:val="0"/>
        <w:adjustRightInd w:val="0"/>
        <w:spacing w:after="0" w:line="240" w:lineRule="auto"/>
        <w:ind w:firstLine="709"/>
        <w:jc w:val="both"/>
        <w:rPr>
          <w:rFonts w:ascii="Times New Roman" w:hAnsi="Times New Roman" w:cs="Times New Roman"/>
          <w:b/>
          <w:sz w:val="28"/>
          <w:szCs w:val="28"/>
        </w:rPr>
      </w:pPr>
      <w:r w:rsidRPr="00E474F7">
        <w:rPr>
          <w:rFonts w:ascii="Times New Roman" w:hAnsi="Times New Roman" w:cs="Times New Roman"/>
          <w:b/>
          <w:sz w:val="28"/>
          <w:szCs w:val="28"/>
        </w:rPr>
        <w:t>- региональный проект R1 «Региональная и местная дорожная сеть»;</w:t>
      </w:r>
    </w:p>
    <w:p w:rsidR="005E0166" w:rsidRPr="00E474F7" w:rsidRDefault="005E0166" w:rsidP="005E01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b/>
          <w:sz w:val="28"/>
          <w:szCs w:val="28"/>
        </w:rPr>
        <w:t xml:space="preserve">- региональный проект </w:t>
      </w:r>
      <w:r w:rsidRPr="00E474F7">
        <w:rPr>
          <w:rFonts w:ascii="Times New Roman" w:hAnsi="Times New Roman" w:cs="Times New Roman"/>
          <w:b/>
          <w:sz w:val="28"/>
          <w:szCs w:val="28"/>
          <w:lang w:val="en-US"/>
        </w:rPr>
        <w:t>R</w:t>
      </w:r>
      <w:r w:rsidRPr="00E474F7">
        <w:rPr>
          <w:rFonts w:ascii="Times New Roman" w:hAnsi="Times New Roman" w:cs="Times New Roman"/>
          <w:b/>
          <w:sz w:val="28"/>
          <w:szCs w:val="28"/>
        </w:rPr>
        <w:t>2 «Общесистемные меры развития дорожного хозяйства»</w:t>
      </w:r>
      <w:r w:rsidR="007B5F0A" w:rsidRPr="00E474F7">
        <w:rPr>
          <w:rFonts w:ascii="Times New Roman" w:hAnsi="Times New Roman" w:cs="Times New Roman"/>
          <w:sz w:val="28"/>
          <w:szCs w:val="28"/>
        </w:rPr>
        <w:t>;</w:t>
      </w:r>
    </w:p>
    <w:p w:rsidR="007B5F0A" w:rsidRPr="00E474F7" w:rsidRDefault="007B5F0A" w:rsidP="007B5F0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b/>
          <w:sz w:val="28"/>
          <w:szCs w:val="28"/>
        </w:rPr>
        <w:t xml:space="preserve">- региональный проект </w:t>
      </w:r>
      <w:r w:rsidRPr="00E474F7">
        <w:rPr>
          <w:rFonts w:ascii="Times New Roman" w:hAnsi="Times New Roman" w:cs="Times New Roman"/>
          <w:b/>
          <w:sz w:val="28"/>
          <w:szCs w:val="28"/>
          <w:lang w:val="en-US"/>
        </w:rPr>
        <w:t>R</w:t>
      </w:r>
      <w:r w:rsidRPr="00E474F7">
        <w:rPr>
          <w:rFonts w:ascii="Times New Roman" w:hAnsi="Times New Roman" w:cs="Times New Roman"/>
          <w:b/>
          <w:sz w:val="28"/>
          <w:szCs w:val="28"/>
        </w:rPr>
        <w:t>3 «Безопасность дорожного движения (Курская область)»</w:t>
      </w:r>
    </w:p>
    <w:p w:rsidR="007B5F0A" w:rsidRPr="00E474F7" w:rsidRDefault="007B5F0A" w:rsidP="007B5F0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sz w:val="28"/>
          <w:szCs w:val="28"/>
        </w:rPr>
        <w:t>результатом которых в 2023 году стало достижение показателей 5, 9, 15.1, 16.1 и 16.2:</w:t>
      </w:r>
    </w:p>
    <w:p w:rsidR="007B5F0A" w:rsidRPr="00E474F7" w:rsidRDefault="007B5F0A" w:rsidP="007B5F0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74F7">
        <w:rPr>
          <w:rFonts w:ascii="Times New Roman" w:hAnsi="Times New Roman" w:cs="Times New Roman"/>
          <w:sz w:val="28"/>
          <w:szCs w:val="28"/>
        </w:rPr>
        <w:t>прирост протяженности автомобильных дорог общего пользования регионального или межмуниципального значения на территории Курской области, соответствующих нормативным требованиям к транспортно-эксплуатационным показателям, в результате капитального ремонта и ремонта автомобильных дорог составил 156,09 километров;</w:t>
      </w:r>
    </w:p>
    <w:p w:rsidR="007B5F0A" w:rsidRPr="00E474F7" w:rsidRDefault="007B5F0A" w:rsidP="007B5F0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74F7">
        <w:rPr>
          <w:rFonts w:ascii="Times New Roman" w:hAnsi="Times New Roman" w:cs="Times New Roman"/>
          <w:sz w:val="28"/>
          <w:szCs w:val="28"/>
        </w:rPr>
        <w:t>протяженность отремонтированных автомобильных дорог общего пользования регионального или межмуниципального значения (в том числе в рамках регионального проекта R1 «Региональная и местная дорожная сеть») составила – 156,09 км (в том числе в рамках регионального проекта R1 «Региональная и местная дорожная сеть» - 105,766 км); плановое значение составляет 156,09 км (в том числе в рамках регионального проекта R1 «Региональная и местная дорожная сеть» - 105,766 км). Показатель достигнут в объеме 100%;</w:t>
      </w:r>
    </w:p>
    <w:p w:rsidR="007B5F0A" w:rsidRPr="00E474F7" w:rsidRDefault="007B5F0A" w:rsidP="007B5F0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74F7">
        <w:rPr>
          <w:rFonts w:ascii="Times New Roman" w:hAnsi="Times New Roman" w:cs="Times New Roman"/>
          <w:sz w:val="28"/>
          <w:szCs w:val="28"/>
        </w:rPr>
        <w:t>доля объектов, на которых предусматривается использование новых и наилучших технологий, включенных в Реестр, составила 83,871%, плановое значение показателя составляет 30%;</w:t>
      </w:r>
    </w:p>
    <w:p w:rsidR="007B5F0A" w:rsidRPr="00E474F7" w:rsidRDefault="007B5F0A" w:rsidP="007B5F0A">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E474F7">
        <w:rPr>
          <w:rFonts w:ascii="Times New Roman" w:hAnsi="Times New Roman" w:cs="Times New Roman"/>
          <w:sz w:val="28"/>
          <w:szCs w:val="28"/>
        </w:rPr>
        <w:t xml:space="preserve">доля контрактов </w:t>
      </w:r>
      <w:r w:rsidRPr="00E474F7">
        <w:rPr>
          <w:rFonts w:ascii="Times New Roman" w:hAnsi="Times New Roman" w:cs="Times New Roman"/>
          <w:sz w:val="28"/>
          <w:szCs w:val="28"/>
          <w:lang w:eastAsia="ru-RU"/>
        </w:rPr>
        <w:t xml:space="preserve">жизненного цикла, предусматривающих выполнение работ по строительству, реконструкции, капитальному ремонту автомобильных дорог </w:t>
      </w:r>
      <w:r w:rsidRPr="00E474F7">
        <w:rPr>
          <w:rFonts w:ascii="Times New Roman" w:hAnsi="Times New Roman" w:cs="Times New Roman"/>
          <w:sz w:val="28"/>
          <w:szCs w:val="28"/>
          <w:lang w:eastAsia="ru-RU"/>
        </w:rPr>
        <w:lastRenderedPageBreak/>
        <w:t xml:space="preserve">регионального (межмуниципального) значения, составил 100%, </w:t>
      </w:r>
      <w:r w:rsidRPr="00E474F7">
        <w:rPr>
          <w:rFonts w:ascii="Times New Roman" w:hAnsi="Times New Roman" w:cs="Times New Roman"/>
          <w:sz w:val="28"/>
          <w:szCs w:val="28"/>
        </w:rPr>
        <w:t>плановое значение показателя составляет 20%</w:t>
      </w:r>
      <w:r w:rsidRPr="00E474F7">
        <w:rPr>
          <w:rFonts w:ascii="Times New Roman" w:hAnsi="Times New Roman" w:cs="Times New Roman"/>
          <w:sz w:val="28"/>
          <w:szCs w:val="28"/>
          <w:lang w:eastAsia="ru-RU"/>
        </w:rPr>
        <w:t>;</w:t>
      </w:r>
    </w:p>
    <w:p w:rsidR="007B5F0A" w:rsidRPr="00E474F7" w:rsidRDefault="007B5F0A" w:rsidP="007B5F0A">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E474F7">
        <w:rPr>
          <w:rFonts w:ascii="Times New Roman" w:hAnsi="Times New Roman" w:cs="Times New Roman"/>
          <w:sz w:val="28"/>
          <w:szCs w:val="28"/>
          <w:lang w:eastAsia="ru-RU"/>
        </w:rPr>
        <w:t xml:space="preserve">доля отечественного оборудования (товаров, работ, услуг) в общем объеме закупок, составил 100%, </w:t>
      </w:r>
      <w:r w:rsidRPr="00E474F7">
        <w:rPr>
          <w:rFonts w:ascii="Times New Roman" w:hAnsi="Times New Roman" w:cs="Times New Roman"/>
          <w:sz w:val="28"/>
          <w:szCs w:val="28"/>
        </w:rPr>
        <w:t>плановое значение показателя составляет 66%</w:t>
      </w:r>
      <w:r w:rsidRPr="00E474F7">
        <w:rPr>
          <w:rFonts w:ascii="Times New Roman" w:hAnsi="Times New Roman" w:cs="Times New Roman"/>
          <w:sz w:val="28"/>
          <w:szCs w:val="28"/>
          <w:lang w:eastAsia="ru-RU"/>
        </w:rPr>
        <w:t>.</w:t>
      </w:r>
    </w:p>
    <w:p w:rsidR="007B5F0A" w:rsidRPr="00E474F7" w:rsidRDefault="007B5F0A" w:rsidP="007B5F0A">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E474F7">
        <w:rPr>
          <w:rFonts w:ascii="Times New Roman" w:hAnsi="Times New Roman" w:cs="Times New Roman"/>
          <w:sz w:val="28"/>
          <w:szCs w:val="28"/>
        </w:rPr>
        <w:t>Кроме того</w:t>
      </w:r>
      <w:proofErr w:type="gramEnd"/>
      <w:r w:rsidRPr="00E474F7">
        <w:rPr>
          <w:rFonts w:ascii="Times New Roman" w:hAnsi="Times New Roman" w:cs="Times New Roman"/>
          <w:sz w:val="28"/>
          <w:szCs w:val="28"/>
        </w:rPr>
        <w:t>:</w:t>
      </w:r>
    </w:p>
    <w:p w:rsidR="007B5F0A" w:rsidRPr="00E474F7" w:rsidRDefault="007B5F0A" w:rsidP="007B5F0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74F7">
        <w:rPr>
          <w:rFonts w:ascii="Times New Roman" w:hAnsi="Times New Roman" w:cs="Times New Roman"/>
          <w:sz w:val="28"/>
          <w:szCs w:val="28"/>
        </w:rPr>
        <w:t xml:space="preserve">В рамках </w:t>
      </w:r>
      <w:r w:rsidR="00530D95" w:rsidRPr="00E474F7">
        <w:rPr>
          <w:rFonts w:ascii="Times New Roman" w:hAnsi="Times New Roman" w:cs="Times New Roman"/>
          <w:sz w:val="28"/>
          <w:szCs w:val="28"/>
        </w:rPr>
        <w:t xml:space="preserve">основного </w:t>
      </w:r>
      <w:r w:rsidRPr="00E474F7">
        <w:rPr>
          <w:rFonts w:ascii="Times New Roman" w:hAnsi="Times New Roman" w:cs="Times New Roman"/>
          <w:b/>
          <w:sz w:val="28"/>
          <w:szCs w:val="28"/>
        </w:rPr>
        <w:t>мероприятия 01</w:t>
      </w:r>
      <w:r w:rsidRPr="00E474F7">
        <w:rPr>
          <w:rFonts w:ascii="Times New Roman" w:hAnsi="Times New Roman" w:cs="Times New Roman"/>
          <w:sz w:val="28"/>
          <w:szCs w:val="28"/>
        </w:rPr>
        <w:t xml:space="preserve"> в части мероприятий по содержанию автодорог выполнены мероприятия по повышению безопасности дорожного движения, в том числе ликвидированы дефекты и повреждения покрытий автодорог, выполнено обследование мостовых сооружений, ус</w:t>
      </w:r>
      <w:r w:rsidR="00E250BC">
        <w:rPr>
          <w:rFonts w:ascii="Times New Roman" w:hAnsi="Times New Roman" w:cs="Times New Roman"/>
          <w:sz w:val="28"/>
          <w:szCs w:val="28"/>
        </w:rPr>
        <w:t>тановлены 16 светофорных объектов</w:t>
      </w:r>
      <w:r w:rsidRPr="00E474F7">
        <w:rPr>
          <w:rFonts w:ascii="Times New Roman" w:hAnsi="Times New Roman" w:cs="Times New Roman"/>
          <w:sz w:val="28"/>
          <w:szCs w:val="28"/>
        </w:rPr>
        <w:t xml:space="preserve">, 7 автопавильонов, 5541 дорожных знаков, 8 искусственных неровностей,  5220 </w:t>
      </w:r>
      <w:proofErr w:type="spellStart"/>
      <w:r w:rsidRPr="00E474F7">
        <w:rPr>
          <w:rFonts w:ascii="Times New Roman" w:hAnsi="Times New Roman" w:cs="Times New Roman"/>
          <w:sz w:val="28"/>
          <w:szCs w:val="28"/>
        </w:rPr>
        <w:t>п.м</w:t>
      </w:r>
      <w:proofErr w:type="spellEnd"/>
      <w:r w:rsidRPr="00E474F7">
        <w:rPr>
          <w:rFonts w:ascii="Times New Roman" w:hAnsi="Times New Roman" w:cs="Times New Roman"/>
          <w:sz w:val="28"/>
          <w:szCs w:val="28"/>
        </w:rPr>
        <w:t xml:space="preserve">. барьерного ограждения и 682 </w:t>
      </w:r>
      <w:proofErr w:type="spellStart"/>
      <w:r w:rsidRPr="00E474F7">
        <w:rPr>
          <w:rFonts w:ascii="Times New Roman" w:hAnsi="Times New Roman" w:cs="Times New Roman"/>
          <w:sz w:val="28"/>
          <w:szCs w:val="28"/>
        </w:rPr>
        <w:t>п.м</w:t>
      </w:r>
      <w:proofErr w:type="spellEnd"/>
      <w:r w:rsidRPr="00E474F7">
        <w:rPr>
          <w:rFonts w:ascii="Times New Roman" w:hAnsi="Times New Roman" w:cs="Times New Roman"/>
          <w:sz w:val="28"/>
          <w:szCs w:val="28"/>
        </w:rPr>
        <w:t>. перильного ограждения</w:t>
      </w:r>
      <w:r w:rsidRPr="00E474F7">
        <w:rPr>
          <w:rFonts w:ascii="Times New Roman" w:hAnsi="Times New Roman" w:cs="Times New Roman"/>
        </w:rPr>
        <w:t xml:space="preserve">, </w:t>
      </w:r>
      <w:r w:rsidRPr="00E474F7">
        <w:rPr>
          <w:rFonts w:ascii="Times New Roman" w:hAnsi="Times New Roman" w:cs="Times New Roman"/>
          <w:sz w:val="28"/>
          <w:szCs w:val="28"/>
        </w:rPr>
        <w:t xml:space="preserve">установлено 443 м освещения автомобильных дорог; в рамках мероприятий по капитальному ремонту автодорог выполнялись проектно-изыскательские работы на капитальный ремонт автомобильной дороги, 2-х мостов и 2-х путепроводов через железнодорожные переезды, осуществлен капитальный ремонт автомобильной дороги Курск-Поныри на км 71+555 – км 72+315 в </w:t>
      </w:r>
      <w:proofErr w:type="spellStart"/>
      <w:r w:rsidRPr="00E474F7">
        <w:rPr>
          <w:rFonts w:ascii="Times New Roman" w:hAnsi="Times New Roman" w:cs="Times New Roman"/>
          <w:sz w:val="28"/>
          <w:szCs w:val="28"/>
        </w:rPr>
        <w:t>Поныровском</w:t>
      </w:r>
      <w:proofErr w:type="spellEnd"/>
      <w:r w:rsidRPr="00E474F7">
        <w:rPr>
          <w:rFonts w:ascii="Times New Roman" w:hAnsi="Times New Roman" w:cs="Times New Roman"/>
          <w:sz w:val="28"/>
          <w:szCs w:val="28"/>
        </w:rPr>
        <w:t xml:space="preserve"> районе, протяженностью 0,76 км.</w:t>
      </w:r>
    </w:p>
    <w:p w:rsidR="000421D6" w:rsidRPr="00E474F7" w:rsidRDefault="00531C37" w:rsidP="000421D6">
      <w:pPr>
        <w:pStyle w:val="a3"/>
        <w:spacing w:after="0" w:line="240" w:lineRule="auto"/>
        <w:ind w:left="0" w:firstLine="709"/>
        <w:jc w:val="both"/>
        <w:rPr>
          <w:rFonts w:ascii="Times New Roman" w:hAnsi="Times New Roman" w:cs="Times New Roman"/>
          <w:sz w:val="28"/>
          <w:szCs w:val="28"/>
        </w:rPr>
      </w:pPr>
      <w:r w:rsidRPr="00E474F7">
        <w:rPr>
          <w:rFonts w:ascii="Times New Roman" w:hAnsi="Times New Roman" w:cs="Times New Roman"/>
          <w:sz w:val="28"/>
          <w:szCs w:val="28"/>
        </w:rPr>
        <w:t>В</w:t>
      </w:r>
      <w:r w:rsidR="000421D6" w:rsidRPr="00E474F7">
        <w:rPr>
          <w:rFonts w:ascii="Times New Roman" w:hAnsi="Times New Roman" w:cs="Times New Roman"/>
          <w:sz w:val="28"/>
          <w:szCs w:val="28"/>
        </w:rPr>
        <w:t xml:space="preserve"> рамках регионального проекта R2 «Общесистемные меры развития дорожного хозяйства» в 2023 году реализованы следующие мероприятия:</w:t>
      </w:r>
    </w:p>
    <w:p w:rsidR="000421D6" w:rsidRPr="00E474F7" w:rsidRDefault="000421D6" w:rsidP="000421D6">
      <w:pPr>
        <w:pStyle w:val="a3"/>
        <w:spacing w:after="0" w:line="240" w:lineRule="auto"/>
        <w:ind w:left="0" w:firstLine="709"/>
        <w:jc w:val="both"/>
        <w:rPr>
          <w:rFonts w:ascii="Times New Roman" w:hAnsi="Times New Roman" w:cs="Times New Roman"/>
          <w:sz w:val="28"/>
          <w:szCs w:val="28"/>
        </w:rPr>
      </w:pPr>
      <w:r w:rsidRPr="00E474F7">
        <w:rPr>
          <w:rFonts w:ascii="Times New Roman" w:hAnsi="Times New Roman" w:cs="Times New Roman"/>
          <w:sz w:val="28"/>
          <w:szCs w:val="28"/>
        </w:rPr>
        <w:t xml:space="preserve">установлено 8 программно-аппаратных комплексов с фото и </w:t>
      </w:r>
      <w:proofErr w:type="spellStart"/>
      <w:r w:rsidRPr="00E474F7">
        <w:rPr>
          <w:rFonts w:ascii="Times New Roman" w:hAnsi="Times New Roman" w:cs="Times New Roman"/>
          <w:sz w:val="28"/>
          <w:szCs w:val="28"/>
        </w:rPr>
        <w:t>видеофиксацией</w:t>
      </w:r>
      <w:proofErr w:type="spellEnd"/>
      <w:r w:rsidRPr="00E474F7">
        <w:rPr>
          <w:rFonts w:ascii="Times New Roman" w:hAnsi="Times New Roman" w:cs="Times New Roman"/>
          <w:sz w:val="28"/>
          <w:szCs w:val="28"/>
        </w:rPr>
        <w:t xml:space="preserve"> «СТРАЖ» в целях фиксации нарушений правил остановки/стоянки транспортных средств в местах дорожных заторов, вызванных автомобилями, припаркованными в неположенных местах на территории города Курска;</w:t>
      </w:r>
    </w:p>
    <w:p w:rsidR="000421D6" w:rsidRPr="00E474F7" w:rsidRDefault="000421D6" w:rsidP="000421D6">
      <w:pPr>
        <w:pStyle w:val="a3"/>
        <w:spacing w:after="0" w:line="240" w:lineRule="auto"/>
        <w:ind w:left="0" w:firstLine="709"/>
        <w:jc w:val="both"/>
        <w:rPr>
          <w:rFonts w:ascii="Times New Roman" w:hAnsi="Times New Roman" w:cs="Times New Roman"/>
          <w:sz w:val="28"/>
          <w:szCs w:val="28"/>
        </w:rPr>
      </w:pPr>
      <w:r w:rsidRPr="00E474F7">
        <w:rPr>
          <w:rFonts w:ascii="Times New Roman" w:hAnsi="Times New Roman" w:cs="Times New Roman"/>
          <w:sz w:val="28"/>
          <w:szCs w:val="28"/>
        </w:rPr>
        <w:t>- модернизирована система автоматизированного управления дорожным движением (АСУДД) на центральных улицах города Курска в рамках развития подсистемы светофорного управления (Установка 3 -х Светофорных объектов);</w:t>
      </w:r>
    </w:p>
    <w:p w:rsidR="000421D6" w:rsidRPr="00E474F7" w:rsidRDefault="000421D6" w:rsidP="000421D6">
      <w:pPr>
        <w:pStyle w:val="a3"/>
        <w:spacing w:after="0" w:line="240" w:lineRule="auto"/>
        <w:ind w:left="0" w:firstLine="709"/>
        <w:jc w:val="both"/>
        <w:rPr>
          <w:rFonts w:ascii="Times New Roman" w:hAnsi="Times New Roman" w:cs="Times New Roman"/>
          <w:sz w:val="28"/>
          <w:szCs w:val="28"/>
        </w:rPr>
      </w:pPr>
      <w:r w:rsidRPr="00E474F7">
        <w:rPr>
          <w:rFonts w:ascii="Times New Roman" w:hAnsi="Times New Roman" w:cs="Times New Roman"/>
          <w:sz w:val="28"/>
          <w:szCs w:val="28"/>
        </w:rPr>
        <w:t>- Монтаж пунктов учета интенсивности дорожного движения - 39 шт.</w:t>
      </w:r>
    </w:p>
    <w:p w:rsidR="000421D6" w:rsidRPr="00E474F7" w:rsidRDefault="000421D6" w:rsidP="000421D6">
      <w:pPr>
        <w:pStyle w:val="a3"/>
        <w:spacing w:after="0" w:line="240" w:lineRule="auto"/>
        <w:ind w:left="0" w:firstLine="709"/>
        <w:jc w:val="both"/>
        <w:rPr>
          <w:rFonts w:ascii="Times New Roman" w:hAnsi="Times New Roman" w:cs="Times New Roman"/>
          <w:sz w:val="28"/>
          <w:szCs w:val="28"/>
        </w:rPr>
      </w:pPr>
      <w:r w:rsidRPr="00E474F7">
        <w:rPr>
          <w:rFonts w:ascii="Times New Roman" w:hAnsi="Times New Roman" w:cs="Times New Roman"/>
          <w:sz w:val="28"/>
          <w:szCs w:val="28"/>
        </w:rPr>
        <w:t>- Монтаж пунктов учета интенсивности дорожного движения - 10 шт.</w:t>
      </w:r>
    </w:p>
    <w:p w:rsidR="000421D6" w:rsidRPr="00E474F7" w:rsidRDefault="000421D6" w:rsidP="000421D6">
      <w:pPr>
        <w:pStyle w:val="a3"/>
        <w:spacing w:after="0" w:line="240" w:lineRule="auto"/>
        <w:ind w:left="0" w:firstLine="709"/>
        <w:jc w:val="both"/>
        <w:rPr>
          <w:rFonts w:ascii="Times New Roman" w:hAnsi="Times New Roman" w:cs="Times New Roman"/>
          <w:sz w:val="28"/>
          <w:szCs w:val="28"/>
        </w:rPr>
      </w:pPr>
      <w:r w:rsidRPr="00E474F7">
        <w:rPr>
          <w:rFonts w:ascii="Times New Roman" w:hAnsi="Times New Roman" w:cs="Times New Roman"/>
          <w:sz w:val="28"/>
          <w:szCs w:val="28"/>
        </w:rPr>
        <w:t>- Поставка и монтаж пунктов учета интенсивности дорожного движения - 31 шт.</w:t>
      </w:r>
    </w:p>
    <w:p w:rsidR="000421D6" w:rsidRPr="00E474F7" w:rsidRDefault="000421D6" w:rsidP="000421D6">
      <w:pPr>
        <w:pStyle w:val="a3"/>
        <w:spacing w:after="0" w:line="240" w:lineRule="auto"/>
        <w:ind w:left="0" w:firstLine="709"/>
        <w:jc w:val="both"/>
        <w:rPr>
          <w:rFonts w:ascii="Times New Roman" w:hAnsi="Times New Roman" w:cs="Times New Roman"/>
          <w:sz w:val="28"/>
          <w:szCs w:val="28"/>
        </w:rPr>
      </w:pPr>
      <w:r w:rsidRPr="00E474F7">
        <w:rPr>
          <w:rFonts w:ascii="Times New Roman" w:hAnsi="Times New Roman" w:cs="Times New Roman"/>
          <w:sz w:val="28"/>
          <w:szCs w:val="28"/>
        </w:rPr>
        <w:t>- Монтаж динамического информационного табло - 1 шт.</w:t>
      </w:r>
    </w:p>
    <w:p w:rsidR="00ED17AD" w:rsidRPr="00E474F7" w:rsidRDefault="00ED17AD" w:rsidP="00ED17AD">
      <w:pPr>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sz w:val="28"/>
          <w:szCs w:val="28"/>
        </w:rPr>
        <w:t>В рамках регионального проекта «Безопасность дорожного движения (Курская область)» выполнены работы по нанесению дорожной разметки краской и термопластиком на автомобильных дорогах общего пользования регионального или межмуниципального значения в Курской области.</w:t>
      </w:r>
    </w:p>
    <w:p w:rsidR="00ED17AD" w:rsidRPr="00E474F7" w:rsidRDefault="00ED17AD" w:rsidP="00ED17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sz w:val="28"/>
          <w:szCs w:val="28"/>
        </w:rPr>
        <w:t xml:space="preserve">В рамках решения задачи 2 реализуется </w:t>
      </w:r>
      <w:r w:rsidRPr="00E474F7">
        <w:rPr>
          <w:rFonts w:ascii="Times New Roman" w:hAnsi="Times New Roman" w:cs="Times New Roman"/>
          <w:b/>
          <w:sz w:val="28"/>
          <w:szCs w:val="28"/>
        </w:rPr>
        <w:t>основное мероприятие 02 «Строительство и (или) реконструкция автомобильных дорог общего пользования регионального или межмуниципального значения» и региональный проект R1 «Региональная и местная дорожная сеть»</w:t>
      </w:r>
      <w:r w:rsidRPr="00E474F7">
        <w:rPr>
          <w:rFonts w:ascii="Times New Roman" w:hAnsi="Times New Roman" w:cs="Times New Roman"/>
          <w:sz w:val="28"/>
          <w:szCs w:val="28"/>
        </w:rPr>
        <w:t xml:space="preserve"> (в части автомобильных дорог общего пользования регионального или межмуниципального значения), результатом которых в 2023 году стало достижение показателей 1, 2, 3, 4: </w:t>
      </w:r>
    </w:p>
    <w:p w:rsidR="00ED17AD" w:rsidRPr="00E474F7" w:rsidRDefault="00ED17AD" w:rsidP="00ED17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sz w:val="28"/>
          <w:szCs w:val="28"/>
        </w:rPr>
        <w:t xml:space="preserve">протяженность сети автомобильных дорог общего пользования регионального или межмуниципального значения на территории Курской области составила 6555,926 километров (плановое значение составляет – 6961,244 км). По </w:t>
      </w:r>
      <w:r w:rsidRPr="00E474F7">
        <w:rPr>
          <w:rFonts w:ascii="Times New Roman" w:hAnsi="Times New Roman" w:cs="Times New Roman"/>
          <w:sz w:val="28"/>
          <w:szCs w:val="28"/>
        </w:rPr>
        <w:lastRenderedPageBreak/>
        <w:t>данным отчета формы 1-ДГ по состоянию на 01.01.2023 год протяженность сети автомобильных дорог общего пользования регионального или межмуниципального значения составляла 6529,975 километров. В 2023 году в результате принятия автомобильных дорог из муниципальной собственности, а также строительства новых автомобильных дорог, общая протяженность автомобильных дорог общего пользования регионального или межмуниципального значения увеличилась на 25,951 км;</w:t>
      </w:r>
    </w:p>
    <w:p w:rsidR="00ED17AD" w:rsidRPr="00E474F7" w:rsidRDefault="00ED17AD" w:rsidP="00ED17AD">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E474F7">
        <w:rPr>
          <w:rFonts w:ascii="Times New Roman" w:hAnsi="Times New Roman" w:cs="Times New Roman"/>
          <w:sz w:val="28"/>
          <w:szCs w:val="28"/>
        </w:rPr>
        <w:t>объем ввода в эксплуатацию после строительства и реконструкции автомобильных дорог общего пользования регионального или межмуниципального значения составил 24,11567 километров, плановое значение составляет 24,11567 км;</w:t>
      </w:r>
    </w:p>
    <w:p w:rsidR="00ED17AD" w:rsidRPr="00E474F7" w:rsidRDefault="00ED17AD" w:rsidP="00ED17AD">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E474F7">
        <w:rPr>
          <w:rFonts w:ascii="Times New Roman" w:hAnsi="Times New Roman" w:cs="Times New Roman"/>
          <w:sz w:val="28"/>
          <w:szCs w:val="28"/>
        </w:rPr>
        <w:t>прирост протяженности автомобильных дорог общего пользования регионального или межмуниципального значения на территории Курской области в результате строительства новых автомобильных дорог составил 24,11567 км, плановое значение составляет 24,11567 км.</w:t>
      </w:r>
    </w:p>
    <w:p w:rsidR="00ED17AD" w:rsidRPr="00E474F7" w:rsidRDefault="00ED17AD" w:rsidP="00ED17A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74F7">
        <w:rPr>
          <w:rFonts w:ascii="Times New Roman" w:hAnsi="Times New Roman" w:cs="Times New Roman"/>
          <w:sz w:val="28"/>
          <w:szCs w:val="28"/>
        </w:rPr>
        <w:t xml:space="preserve">В рамках </w:t>
      </w:r>
      <w:r w:rsidRPr="00E474F7">
        <w:rPr>
          <w:rFonts w:ascii="Times New Roman" w:hAnsi="Times New Roman" w:cs="Times New Roman"/>
          <w:b/>
          <w:sz w:val="28"/>
          <w:szCs w:val="28"/>
        </w:rPr>
        <w:t>основного мероприятия 02</w:t>
      </w:r>
      <w:r w:rsidRPr="00E474F7">
        <w:rPr>
          <w:rFonts w:ascii="Times New Roman" w:hAnsi="Times New Roman" w:cs="Times New Roman"/>
          <w:sz w:val="28"/>
          <w:szCs w:val="28"/>
        </w:rPr>
        <w:t xml:space="preserve"> осуществлено:</w:t>
      </w:r>
    </w:p>
    <w:p w:rsidR="00ED17AD" w:rsidRPr="00E474F7" w:rsidRDefault="00ED17AD" w:rsidP="00ED17A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74F7">
        <w:rPr>
          <w:rFonts w:ascii="Times New Roman" w:hAnsi="Times New Roman" w:cs="Times New Roman"/>
          <w:sz w:val="28"/>
          <w:szCs w:val="28"/>
        </w:rPr>
        <w:t xml:space="preserve">завершение строительства автомобильной дороги «А-142 </w:t>
      </w:r>
      <w:proofErr w:type="spellStart"/>
      <w:r w:rsidRPr="00E474F7">
        <w:rPr>
          <w:rFonts w:ascii="Times New Roman" w:hAnsi="Times New Roman" w:cs="Times New Roman"/>
          <w:sz w:val="28"/>
          <w:szCs w:val="28"/>
        </w:rPr>
        <w:t>Тросна</w:t>
      </w:r>
      <w:proofErr w:type="spellEnd"/>
      <w:r w:rsidRPr="00E474F7">
        <w:rPr>
          <w:rFonts w:ascii="Times New Roman" w:hAnsi="Times New Roman" w:cs="Times New Roman"/>
          <w:sz w:val="28"/>
          <w:szCs w:val="28"/>
        </w:rPr>
        <w:t xml:space="preserve">-Калиновка, км 51+729 – км 51+996, км 52+059 – км 98+255» - Дмитриев - Береза - </w:t>
      </w:r>
      <w:proofErr w:type="spellStart"/>
      <w:r w:rsidRPr="00E474F7">
        <w:rPr>
          <w:rFonts w:ascii="Times New Roman" w:hAnsi="Times New Roman" w:cs="Times New Roman"/>
          <w:sz w:val="28"/>
          <w:szCs w:val="28"/>
        </w:rPr>
        <w:t>Меньшиково</w:t>
      </w:r>
      <w:proofErr w:type="spellEnd"/>
      <w:r w:rsidRPr="00E474F7">
        <w:rPr>
          <w:rFonts w:ascii="Times New Roman" w:hAnsi="Times New Roman" w:cs="Times New Roman"/>
          <w:sz w:val="28"/>
          <w:szCs w:val="28"/>
        </w:rPr>
        <w:t xml:space="preserve"> - Хомутовка» в Дмитриевском районе Курской области, протяженностью 6,726 км;</w:t>
      </w:r>
    </w:p>
    <w:p w:rsidR="00ED17AD" w:rsidRPr="00E474F7" w:rsidRDefault="00ED17AD" w:rsidP="00ED17A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74F7">
        <w:rPr>
          <w:rFonts w:ascii="Times New Roman" w:hAnsi="Times New Roman" w:cs="Times New Roman"/>
          <w:sz w:val="28"/>
          <w:szCs w:val="28"/>
        </w:rPr>
        <w:t xml:space="preserve">продолжение строительства автомобильной дороги «Крым» - Полный - «Крым» -Полевая» - «Полевая - </w:t>
      </w:r>
      <w:proofErr w:type="spellStart"/>
      <w:r w:rsidRPr="00E474F7">
        <w:rPr>
          <w:rFonts w:ascii="Times New Roman" w:hAnsi="Times New Roman" w:cs="Times New Roman"/>
          <w:sz w:val="28"/>
          <w:szCs w:val="28"/>
        </w:rPr>
        <w:t>Кизилово</w:t>
      </w:r>
      <w:proofErr w:type="spellEnd"/>
      <w:r w:rsidRPr="00E474F7">
        <w:rPr>
          <w:rFonts w:ascii="Times New Roman" w:hAnsi="Times New Roman" w:cs="Times New Roman"/>
          <w:sz w:val="28"/>
          <w:szCs w:val="28"/>
        </w:rPr>
        <w:t xml:space="preserve">» в </w:t>
      </w:r>
      <w:proofErr w:type="spellStart"/>
      <w:r w:rsidRPr="00E474F7">
        <w:rPr>
          <w:rFonts w:ascii="Times New Roman" w:hAnsi="Times New Roman" w:cs="Times New Roman"/>
          <w:sz w:val="28"/>
          <w:szCs w:val="28"/>
        </w:rPr>
        <w:t>Медвенском</w:t>
      </w:r>
      <w:proofErr w:type="spellEnd"/>
      <w:r w:rsidRPr="00E474F7">
        <w:rPr>
          <w:rFonts w:ascii="Times New Roman" w:hAnsi="Times New Roman" w:cs="Times New Roman"/>
          <w:sz w:val="28"/>
          <w:szCs w:val="28"/>
        </w:rPr>
        <w:t xml:space="preserve"> и Курском районах Курской области, протяженностью 5,57355 км, ввод в эксплуатацию в 2025 году;</w:t>
      </w:r>
    </w:p>
    <w:p w:rsidR="00ED17AD" w:rsidRPr="00E474F7" w:rsidRDefault="00ED17AD" w:rsidP="00ED17A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74F7">
        <w:rPr>
          <w:rFonts w:ascii="Times New Roman" w:hAnsi="Times New Roman" w:cs="Times New Roman"/>
          <w:sz w:val="28"/>
          <w:szCs w:val="28"/>
        </w:rPr>
        <w:t>начало строительства Транспортной развязки на улице Карла Маркса в месте примыкания проспекта Победы в г. Курске, протяженностью 3,808 км, ввод в эксплуатацию в 2025 году;</w:t>
      </w:r>
    </w:p>
    <w:p w:rsidR="00ED17AD" w:rsidRPr="00E474F7" w:rsidRDefault="00ED17AD" w:rsidP="00ED17A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74F7">
        <w:rPr>
          <w:rFonts w:ascii="Times New Roman" w:hAnsi="Times New Roman" w:cs="Times New Roman"/>
          <w:sz w:val="28"/>
          <w:szCs w:val="28"/>
        </w:rPr>
        <w:t>начало строительства Магистральной улицы общегородского значения от ул. Энгельса до пр</w:t>
      </w:r>
      <w:r w:rsidR="00B57C9E" w:rsidRPr="00E474F7">
        <w:rPr>
          <w:rFonts w:ascii="Times New Roman" w:hAnsi="Times New Roman" w:cs="Times New Roman"/>
          <w:sz w:val="28"/>
          <w:szCs w:val="28"/>
        </w:rPr>
        <w:t>оспе</w:t>
      </w:r>
      <w:r w:rsidRPr="00E474F7">
        <w:rPr>
          <w:rFonts w:ascii="Times New Roman" w:hAnsi="Times New Roman" w:cs="Times New Roman"/>
          <w:sz w:val="28"/>
          <w:szCs w:val="28"/>
        </w:rPr>
        <w:t>кта Ленинского Комсомола в г. Курск, реализация которо</w:t>
      </w:r>
      <w:r w:rsidR="00E250BC">
        <w:rPr>
          <w:rFonts w:ascii="Times New Roman" w:hAnsi="Times New Roman" w:cs="Times New Roman"/>
          <w:sz w:val="28"/>
          <w:szCs w:val="28"/>
        </w:rPr>
        <w:t>го</w:t>
      </w:r>
      <w:r w:rsidRPr="00E474F7">
        <w:rPr>
          <w:rFonts w:ascii="Times New Roman" w:hAnsi="Times New Roman" w:cs="Times New Roman"/>
          <w:sz w:val="28"/>
          <w:szCs w:val="28"/>
        </w:rPr>
        <w:t xml:space="preserve"> осуществляется за счет средств бюджетного кредита из федерального бюджета;</w:t>
      </w:r>
    </w:p>
    <w:p w:rsidR="00ED17AD" w:rsidRPr="00E474F7" w:rsidRDefault="00ED17AD" w:rsidP="00ED17A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74F7">
        <w:rPr>
          <w:rFonts w:ascii="Times New Roman" w:hAnsi="Times New Roman" w:cs="Times New Roman"/>
          <w:sz w:val="28"/>
          <w:szCs w:val="28"/>
        </w:rPr>
        <w:t>вы</w:t>
      </w:r>
      <w:r w:rsidR="00E250BC">
        <w:rPr>
          <w:rFonts w:ascii="Times New Roman" w:hAnsi="Times New Roman" w:cs="Times New Roman"/>
          <w:sz w:val="28"/>
          <w:szCs w:val="28"/>
        </w:rPr>
        <w:t>полнение проектно-изыскательских</w:t>
      </w:r>
      <w:r w:rsidRPr="00E474F7">
        <w:rPr>
          <w:rFonts w:ascii="Times New Roman" w:hAnsi="Times New Roman" w:cs="Times New Roman"/>
          <w:sz w:val="28"/>
          <w:szCs w:val="28"/>
        </w:rPr>
        <w:t xml:space="preserve"> работ на строительство и реконструкцию автомобильных дорог.</w:t>
      </w:r>
    </w:p>
    <w:p w:rsidR="00ED17AD" w:rsidRPr="00E474F7" w:rsidRDefault="00ED17AD" w:rsidP="00ED17A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74F7">
        <w:rPr>
          <w:rFonts w:ascii="Times New Roman" w:hAnsi="Times New Roman" w:cs="Times New Roman"/>
          <w:sz w:val="28"/>
          <w:szCs w:val="28"/>
        </w:rPr>
        <w:t xml:space="preserve">В рамках </w:t>
      </w:r>
      <w:r w:rsidRPr="00E474F7">
        <w:rPr>
          <w:rFonts w:ascii="Times New Roman" w:hAnsi="Times New Roman" w:cs="Times New Roman"/>
          <w:b/>
          <w:sz w:val="28"/>
          <w:szCs w:val="28"/>
        </w:rPr>
        <w:t>регионального проекта R1 «Региональная и местная дорожная сеть»</w:t>
      </w:r>
      <w:r w:rsidRPr="00E474F7">
        <w:rPr>
          <w:rFonts w:ascii="Times New Roman" w:hAnsi="Times New Roman" w:cs="Times New Roman"/>
          <w:sz w:val="28"/>
          <w:szCs w:val="28"/>
        </w:rPr>
        <w:t xml:space="preserve"> осуществлено:</w:t>
      </w:r>
    </w:p>
    <w:p w:rsidR="00ED17AD" w:rsidRPr="00E474F7" w:rsidRDefault="00ED17AD" w:rsidP="00ED17A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74F7">
        <w:rPr>
          <w:rFonts w:ascii="Times New Roman" w:hAnsi="Times New Roman" w:cs="Times New Roman"/>
          <w:sz w:val="28"/>
          <w:szCs w:val="28"/>
        </w:rPr>
        <w:t xml:space="preserve">завершение строительства автомобильной дороги «Крым» - </w:t>
      </w:r>
      <w:proofErr w:type="spellStart"/>
      <w:r w:rsidRPr="00E474F7">
        <w:rPr>
          <w:rFonts w:ascii="Times New Roman" w:hAnsi="Times New Roman" w:cs="Times New Roman"/>
          <w:sz w:val="28"/>
          <w:szCs w:val="28"/>
        </w:rPr>
        <w:t>Игино</w:t>
      </w:r>
      <w:proofErr w:type="spellEnd"/>
      <w:r w:rsidRPr="00E474F7">
        <w:rPr>
          <w:rFonts w:ascii="Times New Roman" w:hAnsi="Times New Roman" w:cs="Times New Roman"/>
          <w:sz w:val="28"/>
          <w:szCs w:val="28"/>
        </w:rPr>
        <w:t xml:space="preserve"> – Троицкое -«</w:t>
      </w:r>
      <w:proofErr w:type="spellStart"/>
      <w:r w:rsidRPr="00E474F7">
        <w:rPr>
          <w:rFonts w:ascii="Times New Roman" w:hAnsi="Times New Roman" w:cs="Times New Roman"/>
          <w:sz w:val="28"/>
          <w:szCs w:val="28"/>
        </w:rPr>
        <w:t>Тросна</w:t>
      </w:r>
      <w:proofErr w:type="spellEnd"/>
      <w:r w:rsidRPr="00E474F7">
        <w:rPr>
          <w:rFonts w:ascii="Times New Roman" w:hAnsi="Times New Roman" w:cs="Times New Roman"/>
          <w:sz w:val="28"/>
          <w:szCs w:val="28"/>
        </w:rPr>
        <w:t xml:space="preserve"> - Калиновка» - Михайловка - Линец» - Жилино </w:t>
      </w:r>
      <w:proofErr w:type="spellStart"/>
      <w:r w:rsidRPr="00E474F7">
        <w:rPr>
          <w:rFonts w:ascii="Times New Roman" w:hAnsi="Times New Roman" w:cs="Times New Roman"/>
          <w:sz w:val="28"/>
          <w:szCs w:val="28"/>
        </w:rPr>
        <w:t>Железногорский</w:t>
      </w:r>
      <w:proofErr w:type="spellEnd"/>
      <w:r w:rsidRPr="00E474F7">
        <w:rPr>
          <w:rFonts w:ascii="Times New Roman" w:hAnsi="Times New Roman" w:cs="Times New Roman"/>
          <w:sz w:val="28"/>
          <w:szCs w:val="28"/>
        </w:rPr>
        <w:t xml:space="preserve"> район Курской области, протяженностью 1,744 км;</w:t>
      </w:r>
    </w:p>
    <w:p w:rsidR="00ED17AD" w:rsidRPr="00E474F7" w:rsidRDefault="00ED17AD" w:rsidP="00ED17A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74F7">
        <w:rPr>
          <w:rFonts w:ascii="Times New Roman" w:hAnsi="Times New Roman" w:cs="Times New Roman"/>
          <w:sz w:val="28"/>
          <w:szCs w:val="28"/>
        </w:rPr>
        <w:t xml:space="preserve">завершение строительства автомобильной дороги «Курск - </w:t>
      </w:r>
      <w:proofErr w:type="spellStart"/>
      <w:r w:rsidRPr="00E474F7">
        <w:rPr>
          <w:rFonts w:ascii="Times New Roman" w:hAnsi="Times New Roman" w:cs="Times New Roman"/>
          <w:sz w:val="28"/>
          <w:szCs w:val="28"/>
        </w:rPr>
        <w:t>Касторное</w:t>
      </w:r>
      <w:proofErr w:type="spellEnd"/>
      <w:r w:rsidRPr="00E474F7">
        <w:rPr>
          <w:rFonts w:ascii="Times New Roman" w:hAnsi="Times New Roman" w:cs="Times New Roman"/>
          <w:sz w:val="28"/>
          <w:szCs w:val="28"/>
        </w:rPr>
        <w:t>» -</w:t>
      </w:r>
      <w:proofErr w:type="spellStart"/>
      <w:r w:rsidRPr="00E474F7">
        <w:rPr>
          <w:rFonts w:ascii="Times New Roman" w:hAnsi="Times New Roman" w:cs="Times New Roman"/>
          <w:sz w:val="28"/>
          <w:szCs w:val="28"/>
        </w:rPr>
        <w:t>Сулаевка</w:t>
      </w:r>
      <w:proofErr w:type="spellEnd"/>
      <w:r w:rsidRPr="00E474F7">
        <w:rPr>
          <w:rFonts w:ascii="Times New Roman" w:hAnsi="Times New Roman" w:cs="Times New Roman"/>
          <w:sz w:val="28"/>
          <w:szCs w:val="28"/>
        </w:rPr>
        <w:t xml:space="preserve">» - Хмелевская в </w:t>
      </w:r>
      <w:proofErr w:type="spellStart"/>
      <w:r w:rsidRPr="00E474F7">
        <w:rPr>
          <w:rFonts w:ascii="Times New Roman" w:hAnsi="Times New Roman" w:cs="Times New Roman"/>
          <w:sz w:val="28"/>
          <w:szCs w:val="28"/>
        </w:rPr>
        <w:t>Черемисиновском</w:t>
      </w:r>
      <w:proofErr w:type="spellEnd"/>
      <w:r w:rsidRPr="00E474F7">
        <w:rPr>
          <w:rFonts w:ascii="Times New Roman" w:hAnsi="Times New Roman" w:cs="Times New Roman"/>
          <w:sz w:val="28"/>
          <w:szCs w:val="28"/>
        </w:rPr>
        <w:t xml:space="preserve"> районе Курской области, протяженностью 0,368 км;</w:t>
      </w:r>
    </w:p>
    <w:p w:rsidR="00ED17AD" w:rsidRPr="00E474F7" w:rsidRDefault="00ED17AD" w:rsidP="00ED17A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74F7">
        <w:rPr>
          <w:rFonts w:ascii="Times New Roman" w:hAnsi="Times New Roman" w:cs="Times New Roman"/>
          <w:sz w:val="28"/>
          <w:szCs w:val="28"/>
        </w:rPr>
        <w:t>завершение строительства автомобильной дороги «</w:t>
      </w:r>
      <w:proofErr w:type="spellStart"/>
      <w:r w:rsidRPr="00E474F7">
        <w:rPr>
          <w:rFonts w:ascii="Times New Roman" w:hAnsi="Times New Roman" w:cs="Times New Roman"/>
          <w:sz w:val="28"/>
          <w:szCs w:val="28"/>
        </w:rPr>
        <w:t>Обоянь</w:t>
      </w:r>
      <w:proofErr w:type="spellEnd"/>
      <w:r w:rsidRPr="00E474F7">
        <w:rPr>
          <w:rFonts w:ascii="Times New Roman" w:hAnsi="Times New Roman" w:cs="Times New Roman"/>
          <w:sz w:val="28"/>
          <w:szCs w:val="28"/>
        </w:rPr>
        <w:t xml:space="preserve"> - Солнцево - </w:t>
      </w:r>
      <w:proofErr w:type="spellStart"/>
      <w:r w:rsidRPr="00E474F7">
        <w:rPr>
          <w:rFonts w:ascii="Times New Roman" w:hAnsi="Times New Roman" w:cs="Times New Roman"/>
          <w:sz w:val="28"/>
          <w:szCs w:val="28"/>
        </w:rPr>
        <w:t>Мантурово</w:t>
      </w:r>
      <w:proofErr w:type="spellEnd"/>
      <w:r w:rsidRPr="00E474F7">
        <w:rPr>
          <w:rFonts w:ascii="Times New Roman" w:hAnsi="Times New Roman" w:cs="Times New Roman"/>
          <w:sz w:val="28"/>
          <w:szCs w:val="28"/>
        </w:rPr>
        <w:t xml:space="preserve">» - Большие Крюки» - Водяная Мельница» в </w:t>
      </w:r>
      <w:proofErr w:type="spellStart"/>
      <w:r w:rsidRPr="00E474F7">
        <w:rPr>
          <w:rFonts w:ascii="Times New Roman" w:hAnsi="Times New Roman" w:cs="Times New Roman"/>
          <w:sz w:val="28"/>
          <w:szCs w:val="28"/>
        </w:rPr>
        <w:t>Пристенском</w:t>
      </w:r>
      <w:proofErr w:type="spellEnd"/>
      <w:r w:rsidRPr="00E474F7">
        <w:rPr>
          <w:rFonts w:ascii="Times New Roman" w:hAnsi="Times New Roman" w:cs="Times New Roman"/>
          <w:sz w:val="28"/>
          <w:szCs w:val="28"/>
        </w:rPr>
        <w:t xml:space="preserve"> районе Курской области, протяженностью 1,40655 км;</w:t>
      </w:r>
    </w:p>
    <w:p w:rsidR="00ED17AD" w:rsidRPr="00E474F7" w:rsidRDefault="00ED17AD" w:rsidP="00ED17A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74F7">
        <w:rPr>
          <w:rFonts w:ascii="Times New Roman" w:hAnsi="Times New Roman" w:cs="Times New Roman"/>
          <w:sz w:val="28"/>
          <w:szCs w:val="28"/>
        </w:rPr>
        <w:t xml:space="preserve">начало строительства автомобильной дороги с. Красная Долина –                           с. Петровское в Советском районе Курской области, протяженностью 1,7 км, ввод в эксплуатацию в 2024 году. </w:t>
      </w:r>
    </w:p>
    <w:p w:rsidR="00ED17AD" w:rsidRPr="00E474F7" w:rsidRDefault="00ED17AD" w:rsidP="00ED17A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74F7">
        <w:rPr>
          <w:rFonts w:ascii="Times New Roman" w:hAnsi="Times New Roman" w:cs="Times New Roman"/>
          <w:sz w:val="28"/>
          <w:szCs w:val="28"/>
        </w:rPr>
        <w:t xml:space="preserve">Совместным результатом реализации </w:t>
      </w:r>
      <w:r w:rsidRPr="00E474F7">
        <w:rPr>
          <w:rFonts w:ascii="Times New Roman" w:hAnsi="Times New Roman" w:cs="Times New Roman"/>
          <w:bCs/>
          <w:sz w:val="28"/>
          <w:szCs w:val="28"/>
        </w:rPr>
        <w:t>основного мероприятия 01</w:t>
      </w:r>
      <w:r w:rsidRPr="00E474F7">
        <w:rPr>
          <w:rFonts w:ascii="Times New Roman" w:hAnsi="Times New Roman" w:cs="Times New Roman"/>
          <w:sz w:val="28"/>
          <w:szCs w:val="28"/>
        </w:rPr>
        <w:t xml:space="preserve"> </w:t>
      </w:r>
      <w:r w:rsidRPr="00E474F7">
        <w:rPr>
          <w:rFonts w:ascii="Times New Roman" w:hAnsi="Times New Roman" w:cs="Times New Roman"/>
          <w:sz w:val="28"/>
          <w:szCs w:val="28"/>
        </w:rPr>
        <w:lastRenderedPageBreak/>
        <w:t xml:space="preserve">«Капитальный ремонт, ремонт и содержание автомобильных дорог общего пользования регионального или межмуниципального значения», основного мероприятия 02 </w:t>
      </w:r>
      <w:r w:rsidRPr="00E474F7">
        <w:rPr>
          <w:rFonts w:ascii="Times New Roman" w:hAnsi="Times New Roman" w:cs="Times New Roman"/>
          <w:b/>
          <w:sz w:val="28"/>
          <w:szCs w:val="28"/>
        </w:rPr>
        <w:t>«</w:t>
      </w:r>
      <w:r w:rsidRPr="00E474F7">
        <w:rPr>
          <w:rFonts w:ascii="Times New Roman" w:hAnsi="Times New Roman" w:cs="Times New Roman"/>
          <w:sz w:val="28"/>
          <w:szCs w:val="28"/>
        </w:rPr>
        <w:t xml:space="preserve">Строительство и (или) реконструкция автомобильных дорог общего пользования регионального или межмуниципального значения», регионального проекта R1 «Региональная и местная дорожная сеть» и регионального проекта </w:t>
      </w:r>
      <w:r w:rsidRPr="00E474F7">
        <w:rPr>
          <w:rFonts w:ascii="Times New Roman" w:hAnsi="Times New Roman" w:cs="Times New Roman"/>
          <w:sz w:val="28"/>
          <w:szCs w:val="28"/>
          <w:lang w:val="en-US"/>
        </w:rPr>
        <w:t>R</w:t>
      </w:r>
      <w:r w:rsidRPr="00E474F7">
        <w:rPr>
          <w:rFonts w:ascii="Times New Roman" w:hAnsi="Times New Roman" w:cs="Times New Roman"/>
          <w:sz w:val="28"/>
          <w:szCs w:val="28"/>
        </w:rPr>
        <w:t xml:space="preserve">3 «Безопасность дорожного движения (Курская область)» стало достижение показателей 6, 14, 14.1: </w:t>
      </w:r>
    </w:p>
    <w:p w:rsidR="00ED17AD" w:rsidRPr="00E474F7" w:rsidRDefault="00ED17AD" w:rsidP="00ED17A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74F7">
        <w:rPr>
          <w:rFonts w:ascii="Times New Roman" w:hAnsi="Times New Roman" w:cs="Times New Roman"/>
          <w:sz w:val="28"/>
          <w:szCs w:val="28"/>
        </w:rPr>
        <w:t>общая протяженность автомобильных дорог общего пользования регионального или межмуниципального значения, соответствующих нормативным требованиям к транспортно-эксплуатационным показателям, на 31 декабря отчетного года в их общей протяженности, составила 3 605,286 км (плановое значение оставляет 3 596,179 км);</w:t>
      </w:r>
    </w:p>
    <w:p w:rsidR="00ED17AD" w:rsidRPr="00E474F7" w:rsidRDefault="00ED17AD" w:rsidP="00ED17A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74F7">
        <w:rPr>
          <w:rFonts w:ascii="Times New Roman" w:hAnsi="Times New Roman" w:cs="Times New Roman"/>
          <w:sz w:val="28"/>
          <w:szCs w:val="28"/>
          <w:lang w:eastAsia="ru-RU"/>
        </w:rPr>
        <w:t xml:space="preserve">доля дорожной сети городских агломераций, находящаяся в нормативном состоянии, составила 83,5001 % </w:t>
      </w:r>
      <w:r w:rsidRPr="00E474F7">
        <w:rPr>
          <w:rFonts w:ascii="Times New Roman" w:hAnsi="Times New Roman" w:cs="Times New Roman"/>
          <w:sz w:val="28"/>
          <w:szCs w:val="28"/>
        </w:rPr>
        <w:t>(плановое значение составляет 83,5 %);</w:t>
      </w:r>
    </w:p>
    <w:p w:rsidR="00ED17AD" w:rsidRPr="00E474F7" w:rsidRDefault="00ED17AD" w:rsidP="00ED17AD">
      <w:pPr>
        <w:autoSpaceDE w:val="0"/>
        <w:autoSpaceDN w:val="0"/>
        <w:adjustRightInd w:val="0"/>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sz w:val="28"/>
          <w:szCs w:val="28"/>
          <w:lang w:eastAsia="ru-RU"/>
        </w:rPr>
        <w:t xml:space="preserve">протяженность дорожной сети городских агломераций, находящейся в нормативном состоянии, в рамках регионального проекта R1 «Региональная и местная дорожная» составила 1 342,012 км </w:t>
      </w:r>
      <w:r w:rsidRPr="00E474F7">
        <w:rPr>
          <w:rFonts w:ascii="Times New Roman" w:hAnsi="Times New Roman" w:cs="Times New Roman"/>
          <w:sz w:val="28"/>
          <w:szCs w:val="28"/>
        </w:rPr>
        <w:t>(плановое значение составляет 1 342,012 км).</w:t>
      </w:r>
    </w:p>
    <w:p w:rsidR="00ED17AD" w:rsidRPr="00E474F7" w:rsidRDefault="00ED17AD" w:rsidP="00ED17AD">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E474F7">
        <w:rPr>
          <w:rFonts w:ascii="Times New Roman" w:hAnsi="Times New Roman" w:cs="Times New Roman"/>
          <w:sz w:val="28"/>
          <w:szCs w:val="28"/>
        </w:rPr>
        <w:t xml:space="preserve">Результат реализации </w:t>
      </w:r>
      <w:r w:rsidRPr="00E474F7">
        <w:rPr>
          <w:rFonts w:ascii="Times New Roman" w:hAnsi="Times New Roman" w:cs="Times New Roman"/>
          <w:b/>
          <w:sz w:val="28"/>
          <w:szCs w:val="28"/>
        </w:rPr>
        <w:t>основного мероприятия 03 «Мероприятия по территориальному землеустройству объектов дорожной деятельности»</w:t>
      </w:r>
      <w:r w:rsidRPr="00E474F7">
        <w:rPr>
          <w:rFonts w:ascii="Times New Roman" w:hAnsi="Times New Roman" w:cs="Times New Roman"/>
          <w:sz w:val="28"/>
          <w:szCs w:val="28"/>
        </w:rPr>
        <w:t xml:space="preserve">, включающее в себя межевание автомобильных дорог и кадастровые работы, составил 6 автомобильных дорог, в отношении которых проведена государственная регистрация права собственности (показатель 12), плановое значение составляет 6 ед. </w:t>
      </w:r>
    </w:p>
    <w:p w:rsidR="000F1939" w:rsidRPr="00E474F7" w:rsidRDefault="000F1939" w:rsidP="000F193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E474F7">
        <w:rPr>
          <w:rFonts w:ascii="Times New Roman" w:hAnsi="Times New Roman" w:cs="Times New Roman"/>
          <w:b/>
          <w:sz w:val="28"/>
          <w:szCs w:val="28"/>
        </w:rPr>
        <w:t>Основное мероприятие 04</w:t>
      </w:r>
      <w:r w:rsidRPr="00E474F7">
        <w:rPr>
          <w:rFonts w:ascii="Times New Roman" w:hAnsi="Times New Roman" w:cs="Times New Roman"/>
          <w:sz w:val="28"/>
          <w:szCs w:val="28"/>
        </w:rPr>
        <w:t xml:space="preserve"> «Содействие развитию автомобильных дорог местного значения». В рамках данного мероприятия из областного бюджета бюджетам муниципальных образований Курской области в 202</w:t>
      </w:r>
      <w:r w:rsidR="00F70527" w:rsidRPr="00E474F7">
        <w:rPr>
          <w:rFonts w:ascii="Times New Roman" w:hAnsi="Times New Roman" w:cs="Times New Roman"/>
          <w:sz w:val="28"/>
          <w:szCs w:val="28"/>
        </w:rPr>
        <w:t>3</w:t>
      </w:r>
      <w:r w:rsidRPr="00E474F7">
        <w:rPr>
          <w:rFonts w:ascii="Times New Roman" w:hAnsi="Times New Roman" w:cs="Times New Roman"/>
          <w:sz w:val="28"/>
          <w:szCs w:val="28"/>
        </w:rPr>
        <w:t xml:space="preserve"> году предоставлены межбюджетные субсидии:</w:t>
      </w:r>
    </w:p>
    <w:p w:rsidR="000F1939" w:rsidRPr="00E474F7" w:rsidRDefault="000F1939" w:rsidP="000F193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74F7">
        <w:rPr>
          <w:rFonts w:ascii="Times New Roman" w:hAnsi="Times New Roman" w:cs="Times New Roman"/>
          <w:sz w:val="28"/>
          <w:szCs w:val="28"/>
        </w:rPr>
        <w:t>на проектирование и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w:t>
      </w:r>
      <w:r w:rsidR="00F70527" w:rsidRPr="00E474F7">
        <w:rPr>
          <w:rFonts w:ascii="Times New Roman" w:hAnsi="Times New Roman" w:cs="Times New Roman"/>
          <w:sz w:val="28"/>
          <w:szCs w:val="28"/>
        </w:rPr>
        <w:t>ользования в размере 251 208,342</w:t>
      </w:r>
      <w:r w:rsidRPr="00E474F7">
        <w:rPr>
          <w:rFonts w:ascii="Times New Roman" w:hAnsi="Times New Roman" w:cs="Times New Roman"/>
          <w:sz w:val="28"/>
          <w:szCs w:val="28"/>
        </w:rPr>
        <w:t xml:space="preserve"> тыс. руб. Средства</w:t>
      </w:r>
      <w:r w:rsidRPr="00E474F7">
        <w:rPr>
          <w:rFonts w:ascii="Times New Roman" w:eastAsia="Times New Roman" w:hAnsi="Times New Roman" w:cs="Times New Roman"/>
          <w:sz w:val="28"/>
          <w:szCs w:val="28"/>
          <w:lang w:eastAsia="ru-RU"/>
        </w:rPr>
        <w:t xml:space="preserve"> по итогам отборов </w:t>
      </w:r>
      <w:r w:rsidRPr="00E474F7">
        <w:rPr>
          <w:rFonts w:ascii="Times New Roman" w:hAnsi="Times New Roman" w:cs="Times New Roman"/>
          <w:sz w:val="28"/>
          <w:szCs w:val="28"/>
        </w:rPr>
        <w:t xml:space="preserve">распределены между </w:t>
      </w:r>
      <w:r w:rsidR="00530D95" w:rsidRPr="00E474F7">
        <w:rPr>
          <w:rFonts w:ascii="Times New Roman" w:hAnsi="Times New Roman" w:cs="Times New Roman"/>
          <w:sz w:val="28"/>
          <w:szCs w:val="28"/>
        </w:rPr>
        <w:t>2</w:t>
      </w:r>
      <w:r w:rsidRPr="00E474F7">
        <w:rPr>
          <w:rFonts w:ascii="Times New Roman" w:hAnsi="Times New Roman" w:cs="Times New Roman"/>
          <w:sz w:val="28"/>
          <w:szCs w:val="28"/>
        </w:rPr>
        <w:t xml:space="preserve"> </w:t>
      </w:r>
      <w:r w:rsidR="00F70527" w:rsidRPr="00E474F7">
        <w:rPr>
          <w:rFonts w:ascii="Times New Roman" w:hAnsi="Times New Roman" w:cs="Times New Roman"/>
          <w:sz w:val="28"/>
          <w:szCs w:val="28"/>
        </w:rPr>
        <w:t>муниципальными образованиями на </w:t>
      </w:r>
      <w:r w:rsidRPr="00E474F7">
        <w:rPr>
          <w:rFonts w:ascii="Times New Roman" w:hAnsi="Times New Roman" w:cs="Times New Roman"/>
          <w:sz w:val="28"/>
          <w:szCs w:val="28"/>
        </w:rPr>
        <w:t xml:space="preserve">строительство </w:t>
      </w:r>
      <w:r w:rsidR="00F70527" w:rsidRPr="00E474F7">
        <w:rPr>
          <w:rFonts w:ascii="Times New Roman" w:hAnsi="Times New Roman" w:cs="Times New Roman"/>
          <w:sz w:val="28"/>
          <w:szCs w:val="28"/>
        </w:rPr>
        <w:t xml:space="preserve">2 </w:t>
      </w:r>
      <w:r w:rsidRPr="00E474F7">
        <w:rPr>
          <w:rFonts w:ascii="Times New Roman" w:hAnsi="Times New Roman" w:cs="Times New Roman"/>
          <w:sz w:val="28"/>
          <w:szCs w:val="28"/>
        </w:rPr>
        <w:t xml:space="preserve">объектов и реконструкцию </w:t>
      </w:r>
      <w:r w:rsidR="00F70527" w:rsidRPr="00E474F7">
        <w:rPr>
          <w:rFonts w:ascii="Times New Roman" w:hAnsi="Times New Roman" w:cs="Times New Roman"/>
          <w:sz w:val="28"/>
          <w:szCs w:val="28"/>
        </w:rPr>
        <w:t>1</w:t>
      </w:r>
      <w:r w:rsidRPr="00E474F7">
        <w:rPr>
          <w:rFonts w:ascii="Times New Roman" w:hAnsi="Times New Roman" w:cs="Times New Roman"/>
          <w:sz w:val="28"/>
          <w:szCs w:val="28"/>
        </w:rPr>
        <w:t xml:space="preserve"> объект</w:t>
      </w:r>
      <w:r w:rsidR="00F70527" w:rsidRPr="00E474F7">
        <w:rPr>
          <w:rFonts w:ascii="Times New Roman" w:hAnsi="Times New Roman" w:cs="Times New Roman"/>
          <w:sz w:val="28"/>
          <w:szCs w:val="28"/>
        </w:rPr>
        <w:t>а</w:t>
      </w:r>
      <w:r w:rsidRPr="00E474F7">
        <w:rPr>
          <w:rFonts w:ascii="Times New Roman" w:hAnsi="Times New Roman" w:cs="Times New Roman"/>
          <w:sz w:val="28"/>
          <w:szCs w:val="28"/>
        </w:rPr>
        <w:t xml:space="preserve">, </w:t>
      </w:r>
      <w:r w:rsidR="00F70527" w:rsidRPr="00E474F7">
        <w:rPr>
          <w:rFonts w:ascii="Times New Roman" w:hAnsi="Times New Roman" w:cs="Times New Roman"/>
          <w:sz w:val="28"/>
          <w:szCs w:val="28"/>
        </w:rPr>
        <w:t xml:space="preserve">все объекты – переходящее строительство (реконструкция) </w:t>
      </w:r>
      <w:r w:rsidRPr="00E474F7">
        <w:rPr>
          <w:rFonts w:ascii="Times New Roman" w:hAnsi="Times New Roman" w:cs="Times New Roman"/>
          <w:sz w:val="28"/>
          <w:szCs w:val="28"/>
        </w:rPr>
        <w:t>2022</w:t>
      </w:r>
      <w:r w:rsidR="00F70527" w:rsidRPr="00E474F7">
        <w:rPr>
          <w:rFonts w:ascii="Times New Roman" w:hAnsi="Times New Roman" w:cs="Times New Roman"/>
          <w:sz w:val="28"/>
          <w:szCs w:val="28"/>
        </w:rPr>
        <w:t xml:space="preserve"> – </w:t>
      </w:r>
      <w:r w:rsidRPr="00E474F7">
        <w:rPr>
          <w:rFonts w:ascii="Times New Roman" w:hAnsi="Times New Roman" w:cs="Times New Roman"/>
          <w:sz w:val="28"/>
          <w:szCs w:val="28"/>
        </w:rPr>
        <w:t>2</w:t>
      </w:r>
      <w:r w:rsidR="00F70527" w:rsidRPr="00E474F7">
        <w:rPr>
          <w:rFonts w:ascii="Times New Roman" w:hAnsi="Times New Roman" w:cs="Times New Roman"/>
          <w:sz w:val="28"/>
          <w:szCs w:val="28"/>
        </w:rPr>
        <w:t>023 годов.</w:t>
      </w:r>
      <w:r w:rsidRPr="00E474F7">
        <w:rPr>
          <w:rFonts w:ascii="Times New Roman" w:hAnsi="Times New Roman" w:cs="Times New Roman"/>
          <w:sz w:val="28"/>
          <w:szCs w:val="28"/>
        </w:rPr>
        <w:t xml:space="preserve"> По состоя</w:t>
      </w:r>
      <w:r w:rsidR="00AB7025" w:rsidRPr="00E474F7">
        <w:rPr>
          <w:rFonts w:ascii="Times New Roman" w:hAnsi="Times New Roman" w:cs="Times New Roman"/>
          <w:sz w:val="28"/>
          <w:szCs w:val="28"/>
        </w:rPr>
        <w:t>нию на 01.01.202</w:t>
      </w:r>
      <w:r w:rsidR="00F70527" w:rsidRPr="00E474F7">
        <w:rPr>
          <w:rFonts w:ascii="Times New Roman" w:hAnsi="Times New Roman" w:cs="Times New Roman"/>
          <w:sz w:val="28"/>
          <w:szCs w:val="28"/>
        </w:rPr>
        <w:t>4</w:t>
      </w:r>
      <w:r w:rsidR="00AB7025" w:rsidRPr="00E474F7">
        <w:rPr>
          <w:rFonts w:ascii="Times New Roman" w:hAnsi="Times New Roman" w:cs="Times New Roman"/>
          <w:sz w:val="28"/>
          <w:szCs w:val="28"/>
        </w:rPr>
        <w:t xml:space="preserve"> муниципальным образованиям направлены</w:t>
      </w:r>
      <w:r w:rsidRPr="00E474F7">
        <w:rPr>
          <w:rFonts w:ascii="Times New Roman" w:hAnsi="Times New Roman" w:cs="Times New Roman"/>
          <w:sz w:val="28"/>
          <w:szCs w:val="28"/>
        </w:rPr>
        <w:t xml:space="preserve"> средства областного бюджета </w:t>
      </w:r>
      <w:r w:rsidR="00AB7025" w:rsidRPr="00E474F7">
        <w:rPr>
          <w:rFonts w:ascii="Times New Roman" w:hAnsi="Times New Roman" w:cs="Times New Roman"/>
          <w:sz w:val="28"/>
          <w:szCs w:val="28"/>
        </w:rPr>
        <w:t>в</w:t>
      </w:r>
      <w:r w:rsidRPr="00E474F7">
        <w:rPr>
          <w:rFonts w:ascii="Times New Roman" w:hAnsi="Times New Roman" w:cs="Times New Roman"/>
          <w:sz w:val="28"/>
          <w:szCs w:val="28"/>
        </w:rPr>
        <w:t xml:space="preserve"> размере </w:t>
      </w:r>
      <w:r w:rsidR="00F70527" w:rsidRPr="00E474F7">
        <w:rPr>
          <w:rFonts w:ascii="Times New Roman" w:hAnsi="Times New Roman" w:cs="Times New Roman"/>
          <w:sz w:val="28"/>
          <w:szCs w:val="28"/>
        </w:rPr>
        <w:t xml:space="preserve">239 710,94723 </w:t>
      </w:r>
      <w:r w:rsidR="00AB7025" w:rsidRPr="00E474F7">
        <w:rPr>
          <w:rFonts w:ascii="Times New Roman" w:hAnsi="Times New Roman" w:cs="Times New Roman"/>
          <w:sz w:val="28"/>
          <w:szCs w:val="28"/>
        </w:rPr>
        <w:t xml:space="preserve">тыс. руб. </w:t>
      </w:r>
      <w:r w:rsidRPr="00E474F7">
        <w:rPr>
          <w:rFonts w:ascii="Times New Roman" w:hAnsi="Times New Roman" w:cs="Times New Roman"/>
          <w:sz w:val="28"/>
          <w:szCs w:val="28"/>
        </w:rPr>
        <w:t xml:space="preserve">и введены в эксплуатацию </w:t>
      </w:r>
      <w:r w:rsidR="00F70527" w:rsidRPr="00E474F7">
        <w:rPr>
          <w:rFonts w:ascii="Times New Roman" w:hAnsi="Times New Roman" w:cs="Times New Roman"/>
          <w:sz w:val="28"/>
          <w:szCs w:val="28"/>
        </w:rPr>
        <w:t>3</w:t>
      </w:r>
      <w:r w:rsidRPr="00E474F7">
        <w:rPr>
          <w:rFonts w:ascii="Times New Roman" w:hAnsi="Times New Roman" w:cs="Times New Roman"/>
          <w:sz w:val="28"/>
          <w:szCs w:val="28"/>
        </w:rPr>
        <w:t xml:space="preserve"> объект</w:t>
      </w:r>
      <w:r w:rsidR="00F70527" w:rsidRPr="00E474F7">
        <w:rPr>
          <w:rFonts w:ascii="Times New Roman" w:hAnsi="Times New Roman" w:cs="Times New Roman"/>
          <w:sz w:val="28"/>
          <w:szCs w:val="28"/>
        </w:rPr>
        <w:t>а</w:t>
      </w:r>
      <w:r w:rsidRPr="00E474F7">
        <w:rPr>
          <w:rFonts w:ascii="Times New Roman" w:hAnsi="Times New Roman" w:cs="Times New Roman"/>
          <w:sz w:val="28"/>
          <w:szCs w:val="28"/>
        </w:rPr>
        <w:t xml:space="preserve"> протяженностью </w:t>
      </w:r>
      <w:r w:rsidR="009E76C1" w:rsidRPr="00E474F7">
        <w:rPr>
          <w:rFonts w:ascii="Times New Roman" w:hAnsi="Times New Roman" w:cs="Times New Roman"/>
          <w:sz w:val="28"/>
          <w:szCs w:val="28"/>
        </w:rPr>
        <w:t>5,669</w:t>
      </w:r>
      <w:r w:rsidRPr="00E474F7">
        <w:rPr>
          <w:rFonts w:ascii="Times New Roman" w:hAnsi="Times New Roman" w:cs="Times New Roman"/>
          <w:sz w:val="28"/>
          <w:szCs w:val="28"/>
        </w:rPr>
        <w:t xml:space="preserve"> км;</w:t>
      </w:r>
    </w:p>
    <w:p w:rsidR="000F1939" w:rsidRPr="00E474F7" w:rsidRDefault="000F1939" w:rsidP="000F193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74F7">
        <w:rPr>
          <w:rFonts w:ascii="Times New Roman" w:hAnsi="Times New Roman" w:cs="Times New Roman"/>
          <w:sz w:val="28"/>
          <w:szCs w:val="28"/>
        </w:rPr>
        <w:t xml:space="preserve">на строительство (реконструкцию) автомобильных дорог общего пользования местного значения – </w:t>
      </w:r>
      <w:r w:rsidR="009E76C1" w:rsidRPr="00E474F7">
        <w:rPr>
          <w:rFonts w:ascii="Times New Roman" w:hAnsi="Times New Roman" w:cs="Times New Roman"/>
          <w:sz w:val="28"/>
          <w:szCs w:val="28"/>
        </w:rPr>
        <w:t>145 723,749</w:t>
      </w:r>
      <w:r w:rsidRPr="00E474F7">
        <w:rPr>
          <w:rFonts w:ascii="Times New Roman" w:hAnsi="Times New Roman" w:cs="Times New Roman"/>
          <w:sz w:val="28"/>
          <w:szCs w:val="28"/>
        </w:rPr>
        <w:t xml:space="preserve"> тыс. руб. Средства по итогам отборов были распределены между </w:t>
      </w:r>
      <w:r w:rsidR="009F5B66" w:rsidRPr="00E474F7">
        <w:rPr>
          <w:rFonts w:ascii="Times New Roman" w:hAnsi="Times New Roman" w:cs="Times New Roman"/>
          <w:sz w:val="28"/>
          <w:szCs w:val="28"/>
        </w:rPr>
        <w:t>6</w:t>
      </w:r>
      <w:r w:rsidRPr="00E474F7">
        <w:rPr>
          <w:rFonts w:ascii="Times New Roman" w:hAnsi="Times New Roman" w:cs="Times New Roman"/>
          <w:sz w:val="28"/>
          <w:szCs w:val="28"/>
        </w:rPr>
        <w:t xml:space="preserve"> муниципальными образованиями на строительство (реконструкцию) в 202</w:t>
      </w:r>
      <w:r w:rsidR="009F5B66" w:rsidRPr="00E474F7">
        <w:rPr>
          <w:rFonts w:ascii="Times New Roman" w:hAnsi="Times New Roman" w:cs="Times New Roman"/>
          <w:sz w:val="28"/>
          <w:szCs w:val="28"/>
        </w:rPr>
        <w:t>3</w:t>
      </w:r>
      <w:r w:rsidRPr="00E474F7">
        <w:rPr>
          <w:rFonts w:ascii="Times New Roman" w:hAnsi="Times New Roman" w:cs="Times New Roman"/>
          <w:sz w:val="28"/>
          <w:szCs w:val="28"/>
        </w:rPr>
        <w:t xml:space="preserve"> году </w:t>
      </w:r>
      <w:r w:rsidR="009F5B66" w:rsidRPr="00E474F7">
        <w:rPr>
          <w:rFonts w:ascii="Times New Roman" w:hAnsi="Times New Roman" w:cs="Times New Roman"/>
          <w:sz w:val="28"/>
          <w:szCs w:val="28"/>
        </w:rPr>
        <w:t>7</w:t>
      </w:r>
      <w:r w:rsidRPr="00E474F7">
        <w:rPr>
          <w:rFonts w:ascii="Times New Roman" w:hAnsi="Times New Roman" w:cs="Times New Roman"/>
          <w:sz w:val="28"/>
          <w:szCs w:val="28"/>
        </w:rPr>
        <w:t xml:space="preserve"> объектов, из них: </w:t>
      </w:r>
      <w:r w:rsidR="009F5B66" w:rsidRPr="00E474F7">
        <w:rPr>
          <w:rFonts w:ascii="Times New Roman" w:hAnsi="Times New Roman" w:cs="Times New Roman"/>
          <w:sz w:val="28"/>
          <w:szCs w:val="28"/>
        </w:rPr>
        <w:t>2</w:t>
      </w:r>
      <w:r w:rsidRPr="00E474F7">
        <w:rPr>
          <w:rFonts w:ascii="Times New Roman" w:hAnsi="Times New Roman" w:cs="Times New Roman"/>
          <w:sz w:val="28"/>
          <w:szCs w:val="28"/>
        </w:rPr>
        <w:t xml:space="preserve"> об</w:t>
      </w:r>
      <w:r w:rsidR="009F5B66" w:rsidRPr="00E474F7">
        <w:rPr>
          <w:rFonts w:ascii="Times New Roman" w:hAnsi="Times New Roman" w:cs="Times New Roman"/>
          <w:sz w:val="28"/>
          <w:szCs w:val="28"/>
        </w:rPr>
        <w:t>ъекта со сроком выполнения в 2023</w:t>
      </w:r>
      <w:r w:rsidRPr="00E474F7">
        <w:rPr>
          <w:rFonts w:ascii="Times New Roman" w:hAnsi="Times New Roman" w:cs="Times New Roman"/>
          <w:sz w:val="28"/>
          <w:szCs w:val="28"/>
        </w:rPr>
        <w:t xml:space="preserve"> году, </w:t>
      </w:r>
      <w:r w:rsidR="00122C8B" w:rsidRPr="00E474F7">
        <w:rPr>
          <w:rFonts w:ascii="Times New Roman" w:hAnsi="Times New Roman" w:cs="Times New Roman"/>
          <w:sz w:val="28"/>
          <w:szCs w:val="28"/>
        </w:rPr>
        <w:t>3</w:t>
      </w:r>
      <w:r w:rsidRPr="00E474F7">
        <w:rPr>
          <w:rFonts w:ascii="Times New Roman" w:hAnsi="Times New Roman" w:cs="Times New Roman"/>
          <w:sz w:val="28"/>
          <w:szCs w:val="28"/>
        </w:rPr>
        <w:t xml:space="preserve"> переходящих объект</w:t>
      </w:r>
      <w:r w:rsidR="00122C8B" w:rsidRPr="00E474F7">
        <w:rPr>
          <w:rFonts w:ascii="Times New Roman" w:hAnsi="Times New Roman" w:cs="Times New Roman"/>
          <w:sz w:val="28"/>
          <w:szCs w:val="28"/>
        </w:rPr>
        <w:t>а</w:t>
      </w:r>
      <w:r w:rsidRPr="00E474F7">
        <w:rPr>
          <w:rFonts w:ascii="Times New Roman" w:hAnsi="Times New Roman" w:cs="Times New Roman"/>
          <w:sz w:val="28"/>
          <w:szCs w:val="28"/>
        </w:rPr>
        <w:t xml:space="preserve"> со с</w:t>
      </w:r>
      <w:r w:rsidR="00122C8B" w:rsidRPr="00E474F7">
        <w:rPr>
          <w:rFonts w:ascii="Times New Roman" w:hAnsi="Times New Roman" w:cs="Times New Roman"/>
          <w:sz w:val="28"/>
          <w:szCs w:val="28"/>
        </w:rPr>
        <w:t>роком выполнения работ 2021 – 2023</w:t>
      </w:r>
      <w:r w:rsidRPr="00E474F7">
        <w:rPr>
          <w:rFonts w:ascii="Times New Roman" w:hAnsi="Times New Roman" w:cs="Times New Roman"/>
          <w:sz w:val="28"/>
          <w:szCs w:val="28"/>
        </w:rPr>
        <w:t xml:space="preserve"> годы, 1 переходящий объект со сроком выполнения работ 202</w:t>
      </w:r>
      <w:r w:rsidR="00122C8B" w:rsidRPr="00E474F7">
        <w:rPr>
          <w:rFonts w:ascii="Times New Roman" w:hAnsi="Times New Roman" w:cs="Times New Roman"/>
          <w:sz w:val="28"/>
          <w:szCs w:val="28"/>
        </w:rPr>
        <w:t>2 – 2023</w:t>
      </w:r>
      <w:r w:rsidRPr="00E474F7">
        <w:rPr>
          <w:rFonts w:ascii="Times New Roman" w:hAnsi="Times New Roman" w:cs="Times New Roman"/>
          <w:sz w:val="28"/>
          <w:szCs w:val="28"/>
        </w:rPr>
        <w:t xml:space="preserve"> годы, </w:t>
      </w:r>
      <w:r w:rsidR="00122C8B" w:rsidRPr="00E474F7">
        <w:rPr>
          <w:rFonts w:ascii="Times New Roman" w:hAnsi="Times New Roman" w:cs="Times New Roman"/>
          <w:sz w:val="28"/>
          <w:szCs w:val="28"/>
        </w:rPr>
        <w:t>1</w:t>
      </w:r>
      <w:r w:rsidR="00530D95" w:rsidRPr="00E474F7">
        <w:rPr>
          <w:rFonts w:ascii="Times New Roman" w:hAnsi="Times New Roman" w:cs="Times New Roman"/>
          <w:sz w:val="28"/>
          <w:szCs w:val="28"/>
        </w:rPr>
        <w:t xml:space="preserve"> объект</w:t>
      </w:r>
      <w:r w:rsidRPr="00E474F7">
        <w:rPr>
          <w:rFonts w:ascii="Times New Roman" w:hAnsi="Times New Roman" w:cs="Times New Roman"/>
          <w:sz w:val="28"/>
          <w:szCs w:val="28"/>
        </w:rPr>
        <w:t xml:space="preserve"> со сроком выполнения работ 202</w:t>
      </w:r>
      <w:r w:rsidR="00122C8B" w:rsidRPr="00E474F7">
        <w:rPr>
          <w:rFonts w:ascii="Times New Roman" w:hAnsi="Times New Roman" w:cs="Times New Roman"/>
          <w:sz w:val="28"/>
          <w:szCs w:val="28"/>
        </w:rPr>
        <w:t xml:space="preserve">3 – </w:t>
      </w:r>
      <w:r w:rsidRPr="00E474F7">
        <w:rPr>
          <w:rFonts w:ascii="Times New Roman" w:hAnsi="Times New Roman" w:cs="Times New Roman"/>
          <w:sz w:val="28"/>
          <w:szCs w:val="28"/>
        </w:rPr>
        <w:t>202</w:t>
      </w:r>
      <w:r w:rsidR="00122C8B" w:rsidRPr="00E474F7">
        <w:rPr>
          <w:rFonts w:ascii="Times New Roman" w:hAnsi="Times New Roman" w:cs="Times New Roman"/>
          <w:sz w:val="28"/>
          <w:szCs w:val="28"/>
        </w:rPr>
        <w:t>4</w:t>
      </w:r>
      <w:r w:rsidRPr="00E474F7">
        <w:rPr>
          <w:rFonts w:ascii="Times New Roman" w:hAnsi="Times New Roman" w:cs="Times New Roman"/>
          <w:sz w:val="28"/>
          <w:szCs w:val="28"/>
        </w:rPr>
        <w:t xml:space="preserve"> годы</w:t>
      </w:r>
      <w:r w:rsidR="00122C8B" w:rsidRPr="00E474F7">
        <w:rPr>
          <w:rFonts w:ascii="Times New Roman" w:hAnsi="Times New Roman" w:cs="Times New Roman"/>
          <w:sz w:val="28"/>
          <w:szCs w:val="28"/>
        </w:rPr>
        <w:t>.</w:t>
      </w:r>
      <w:r w:rsidRPr="00E474F7">
        <w:rPr>
          <w:rFonts w:ascii="Times New Roman" w:hAnsi="Times New Roman" w:cs="Times New Roman"/>
          <w:sz w:val="28"/>
          <w:szCs w:val="28"/>
        </w:rPr>
        <w:t xml:space="preserve"> По состоя</w:t>
      </w:r>
      <w:r w:rsidR="00D4496B" w:rsidRPr="00E474F7">
        <w:rPr>
          <w:rFonts w:ascii="Times New Roman" w:hAnsi="Times New Roman" w:cs="Times New Roman"/>
          <w:sz w:val="28"/>
          <w:szCs w:val="28"/>
        </w:rPr>
        <w:t>нию на 01.01.2024</w:t>
      </w:r>
      <w:r w:rsidR="00AB7025" w:rsidRPr="00E474F7">
        <w:rPr>
          <w:rFonts w:ascii="Times New Roman" w:hAnsi="Times New Roman" w:cs="Times New Roman"/>
          <w:sz w:val="28"/>
          <w:szCs w:val="28"/>
        </w:rPr>
        <w:t xml:space="preserve"> муниципальным образованиям</w:t>
      </w:r>
      <w:r w:rsidR="00337511" w:rsidRPr="00E474F7">
        <w:rPr>
          <w:rFonts w:ascii="Times New Roman" w:hAnsi="Times New Roman" w:cs="Times New Roman"/>
          <w:sz w:val="28"/>
          <w:szCs w:val="28"/>
        </w:rPr>
        <w:t xml:space="preserve"> </w:t>
      </w:r>
      <w:r w:rsidR="00AB7025" w:rsidRPr="00E474F7">
        <w:rPr>
          <w:rFonts w:ascii="Times New Roman" w:hAnsi="Times New Roman" w:cs="Times New Roman"/>
          <w:sz w:val="28"/>
          <w:szCs w:val="28"/>
        </w:rPr>
        <w:t>направлены</w:t>
      </w:r>
      <w:r w:rsidRPr="00E474F7">
        <w:rPr>
          <w:rFonts w:ascii="Times New Roman" w:hAnsi="Times New Roman" w:cs="Times New Roman"/>
          <w:sz w:val="28"/>
          <w:szCs w:val="28"/>
        </w:rPr>
        <w:t xml:space="preserve"> средства областного бюджета в </w:t>
      </w:r>
      <w:r w:rsidRPr="00E474F7">
        <w:rPr>
          <w:rFonts w:ascii="Times New Roman" w:hAnsi="Times New Roman" w:cs="Times New Roman"/>
          <w:sz w:val="28"/>
          <w:szCs w:val="28"/>
        </w:rPr>
        <w:lastRenderedPageBreak/>
        <w:t xml:space="preserve">размере </w:t>
      </w:r>
      <w:r w:rsidR="00D4496B" w:rsidRPr="00E474F7">
        <w:rPr>
          <w:rFonts w:ascii="Times New Roman" w:hAnsi="Times New Roman" w:cs="Times New Roman"/>
          <w:sz w:val="28"/>
          <w:szCs w:val="28"/>
        </w:rPr>
        <w:t>138 752,00745</w:t>
      </w:r>
      <w:r w:rsidRPr="00E474F7">
        <w:rPr>
          <w:rFonts w:ascii="Times New Roman" w:hAnsi="Times New Roman" w:cs="Times New Roman"/>
          <w:sz w:val="28"/>
          <w:szCs w:val="28"/>
        </w:rPr>
        <w:t xml:space="preserve"> тыс. руб. и введены в эксплуатацию 6 объектов общей протяженностью </w:t>
      </w:r>
      <w:r w:rsidR="00D4496B" w:rsidRPr="00E474F7">
        <w:rPr>
          <w:rFonts w:ascii="Times New Roman" w:hAnsi="Times New Roman" w:cs="Times New Roman"/>
          <w:sz w:val="28"/>
          <w:szCs w:val="28"/>
        </w:rPr>
        <w:t>12,589</w:t>
      </w:r>
      <w:r w:rsidRPr="00E474F7">
        <w:rPr>
          <w:rFonts w:ascii="Times New Roman" w:hAnsi="Times New Roman" w:cs="Times New Roman"/>
          <w:sz w:val="28"/>
          <w:szCs w:val="28"/>
        </w:rPr>
        <w:t xml:space="preserve"> км.</w:t>
      </w:r>
    </w:p>
    <w:p w:rsidR="000F1939" w:rsidRPr="00E474F7" w:rsidRDefault="000F1939" w:rsidP="000F1939">
      <w:pPr>
        <w:widowControl w:val="0"/>
        <w:autoSpaceDE w:val="0"/>
        <w:autoSpaceDN w:val="0"/>
        <w:adjustRightInd w:val="0"/>
        <w:spacing w:after="0" w:line="240" w:lineRule="auto"/>
        <w:ind w:firstLine="708"/>
        <w:contextualSpacing/>
        <w:jc w:val="both"/>
        <w:rPr>
          <w:rFonts w:ascii="Times New Roman" w:hAnsi="Times New Roman" w:cs="Times New Roman"/>
          <w:sz w:val="28"/>
          <w:szCs w:val="28"/>
        </w:rPr>
      </w:pPr>
      <w:r w:rsidRPr="00E474F7">
        <w:rPr>
          <w:rFonts w:ascii="Times New Roman" w:hAnsi="Times New Roman" w:cs="Times New Roman"/>
          <w:sz w:val="28"/>
          <w:szCs w:val="28"/>
        </w:rPr>
        <w:t xml:space="preserve">на капитальный ремонт, ремонт и содержание автомобильных дорог общего пользования местного значения – </w:t>
      </w:r>
      <w:r w:rsidR="00D4496B" w:rsidRPr="00E474F7">
        <w:rPr>
          <w:rFonts w:ascii="Times New Roman" w:hAnsi="Times New Roman" w:cs="Times New Roman"/>
          <w:sz w:val="28"/>
          <w:szCs w:val="28"/>
        </w:rPr>
        <w:t>582 242,571</w:t>
      </w:r>
      <w:r w:rsidRPr="00E474F7">
        <w:rPr>
          <w:rFonts w:ascii="Times New Roman" w:hAnsi="Times New Roman" w:cs="Times New Roman"/>
          <w:sz w:val="28"/>
          <w:szCs w:val="28"/>
        </w:rPr>
        <w:t xml:space="preserve"> тыс. руб.</w:t>
      </w:r>
      <w:r w:rsidR="00337511" w:rsidRPr="00E474F7">
        <w:rPr>
          <w:rFonts w:ascii="Times New Roman" w:hAnsi="Times New Roman" w:cs="Times New Roman"/>
          <w:sz w:val="28"/>
          <w:szCs w:val="28"/>
        </w:rPr>
        <w:t xml:space="preserve"> </w:t>
      </w:r>
      <w:r w:rsidRPr="00E474F7">
        <w:rPr>
          <w:rFonts w:ascii="Times New Roman" w:eastAsia="Times New Roman" w:hAnsi="Times New Roman" w:cs="Times New Roman"/>
          <w:sz w:val="28"/>
          <w:szCs w:val="28"/>
          <w:lang w:eastAsia="ru-RU"/>
        </w:rPr>
        <w:t>Средства по итогам отборов</w:t>
      </w:r>
      <w:r w:rsidR="00337511" w:rsidRPr="00E474F7">
        <w:rPr>
          <w:rFonts w:ascii="Times New Roman" w:eastAsia="Times New Roman" w:hAnsi="Times New Roman" w:cs="Times New Roman"/>
          <w:sz w:val="28"/>
          <w:szCs w:val="28"/>
          <w:lang w:eastAsia="ru-RU"/>
        </w:rPr>
        <w:t xml:space="preserve"> </w:t>
      </w:r>
      <w:r w:rsidRPr="00E474F7">
        <w:rPr>
          <w:rFonts w:ascii="Times New Roman" w:hAnsi="Times New Roman" w:cs="Times New Roman"/>
          <w:sz w:val="28"/>
          <w:szCs w:val="28"/>
        </w:rPr>
        <w:t xml:space="preserve">распределены между </w:t>
      </w:r>
      <w:r w:rsidR="005600BC" w:rsidRPr="00E474F7">
        <w:rPr>
          <w:rFonts w:ascii="Times New Roman" w:hAnsi="Times New Roman" w:cs="Times New Roman"/>
          <w:sz w:val="28"/>
          <w:szCs w:val="28"/>
        </w:rPr>
        <w:t>15</w:t>
      </w:r>
      <w:r w:rsidRPr="00E474F7">
        <w:rPr>
          <w:rFonts w:ascii="Times New Roman" w:hAnsi="Times New Roman" w:cs="Times New Roman"/>
          <w:sz w:val="28"/>
          <w:szCs w:val="28"/>
        </w:rPr>
        <w:t xml:space="preserve"> муниципальными образован</w:t>
      </w:r>
      <w:r w:rsidR="005600BC" w:rsidRPr="00E474F7">
        <w:rPr>
          <w:rFonts w:ascii="Times New Roman" w:hAnsi="Times New Roman" w:cs="Times New Roman"/>
          <w:sz w:val="28"/>
          <w:szCs w:val="28"/>
        </w:rPr>
        <w:t>иями. По состоянию на 01.01.2024</w:t>
      </w:r>
      <w:r w:rsidRPr="00E474F7">
        <w:rPr>
          <w:rFonts w:ascii="Times New Roman" w:hAnsi="Times New Roman" w:cs="Times New Roman"/>
          <w:sz w:val="28"/>
          <w:szCs w:val="28"/>
        </w:rPr>
        <w:t xml:space="preserve"> кассовый расход средств областного бюджета составил </w:t>
      </w:r>
      <w:r w:rsidR="005600BC" w:rsidRPr="00E474F7">
        <w:rPr>
          <w:rFonts w:ascii="Times New Roman" w:hAnsi="Times New Roman" w:cs="Times New Roman"/>
          <w:sz w:val="28"/>
          <w:szCs w:val="28"/>
        </w:rPr>
        <w:t>582 242,57056</w:t>
      </w:r>
      <w:r w:rsidRPr="00E474F7">
        <w:rPr>
          <w:rFonts w:ascii="Times New Roman" w:hAnsi="Times New Roman" w:cs="Times New Roman"/>
          <w:sz w:val="28"/>
          <w:szCs w:val="28"/>
        </w:rPr>
        <w:t xml:space="preserve"> тыс. руб., выполнен ремонт </w:t>
      </w:r>
      <w:r w:rsidR="005600BC" w:rsidRPr="00E474F7">
        <w:rPr>
          <w:rFonts w:ascii="Times New Roman" w:hAnsi="Times New Roman" w:cs="Times New Roman"/>
          <w:sz w:val="28"/>
          <w:szCs w:val="28"/>
        </w:rPr>
        <w:t>4,480</w:t>
      </w:r>
      <w:r w:rsidRPr="00E474F7">
        <w:rPr>
          <w:rFonts w:ascii="Times New Roman" w:hAnsi="Times New Roman" w:cs="Times New Roman"/>
          <w:sz w:val="28"/>
          <w:szCs w:val="28"/>
        </w:rPr>
        <w:t xml:space="preserve"> км дорог общего пользования местного значения, а также проведены мероприятия по содержанию автомобил</w:t>
      </w:r>
      <w:r w:rsidR="005600BC" w:rsidRPr="00E474F7">
        <w:rPr>
          <w:rFonts w:ascii="Times New Roman" w:hAnsi="Times New Roman" w:cs="Times New Roman"/>
          <w:sz w:val="28"/>
          <w:szCs w:val="28"/>
        </w:rPr>
        <w:t>ьных дорог площадью 7 391 593,66</w:t>
      </w:r>
      <w:r w:rsidRPr="00E474F7">
        <w:rPr>
          <w:rFonts w:ascii="Times New Roman" w:hAnsi="Times New Roman" w:cs="Times New Roman"/>
          <w:sz w:val="28"/>
          <w:szCs w:val="28"/>
        </w:rPr>
        <w:t xml:space="preserve"> м</w:t>
      </w:r>
      <w:r w:rsidRPr="00E474F7">
        <w:rPr>
          <w:rFonts w:ascii="Times New Roman" w:hAnsi="Times New Roman" w:cs="Times New Roman"/>
          <w:sz w:val="28"/>
          <w:szCs w:val="28"/>
          <w:vertAlign w:val="superscript"/>
        </w:rPr>
        <w:t>2</w:t>
      </w:r>
      <w:r w:rsidRPr="00E474F7">
        <w:rPr>
          <w:rFonts w:ascii="Times New Roman" w:hAnsi="Times New Roman" w:cs="Times New Roman"/>
          <w:sz w:val="28"/>
          <w:szCs w:val="28"/>
        </w:rPr>
        <w:t>.</w:t>
      </w:r>
    </w:p>
    <w:p w:rsidR="000F1939" w:rsidRPr="00E474F7" w:rsidRDefault="000F1939" w:rsidP="000F193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74F7">
        <w:rPr>
          <w:rFonts w:ascii="Times New Roman" w:hAnsi="Times New Roman" w:cs="Times New Roman"/>
          <w:sz w:val="28"/>
          <w:szCs w:val="28"/>
        </w:rPr>
        <w:t>Результатом выполнения данного мероприятия в 202</w:t>
      </w:r>
      <w:r w:rsidR="005600BC" w:rsidRPr="00E474F7">
        <w:rPr>
          <w:rFonts w:ascii="Times New Roman" w:hAnsi="Times New Roman" w:cs="Times New Roman"/>
          <w:sz w:val="28"/>
          <w:szCs w:val="28"/>
        </w:rPr>
        <w:t>3</w:t>
      </w:r>
      <w:r w:rsidRPr="00E474F7">
        <w:rPr>
          <w:rFonts w:ascii="Times New Roman" w:hAnsi="Times New Roman" w:cs="Times New Roman"/>
          <w:sz w:val="28"/>
          <w:szCs w:val="28"/>
        </w:rPr>
        <w:t xml:space="preserve"> году стало достижение показателей 2 - 5, 10 программы:</w:t>
      </w:r>
    </w:p>
    <w:p w:rsidR="000F1939" w:rsidRPr="00E474F7" w:rsidRDefault="000F1939" w:rsidP="000F193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74F7">
        <w:rPr>
          <w:rFonts w:ascii="Times New Roman" w:hAnsi="Times New Roman" w:cs="Times New Roman"/>
          <w:sz w:val="28"/>
          <w:szCs w:val="28"/>
        </w:rPr>
        <w:t xml:space="preserve">объем ввода в эксплуатацию после строительства и реконструкции автомобильных дорог общего пользования местного значения составил </w:t>
      </w:r>
      <w:r w:rsidR="005600BC" w:rsidRPr="00E474F7">
        <w:rPr>
          <w:rFonts w:ascii="Times New Roman" w:hAnsi="Times New Roman" w:cs="Times New Roman"/>
          <w:sz w:val="28"/>
          <w:szCs w:val="28"/>
        </w:rPr>
        <w:t>12,589</w:t>
      </w:r>
      <w:r w:rsidRPr="00E474F7">
        <w:rPr>
          <w:rFonts w:ascii="Times New Roman" w:hAnsi="Times New Roman" w:cs="Times New Roman"/>
          <w:sz w:val="28"/>
          <w:szCs w:val="28"/>
        </w:rPr>
        <w:t> км;</w:t>
      </w:r>
    </w:p>
    <w:p w:rsidR="005600BC" w:rsidRPr="00E474F7" w:rsidRDefault="000F1939" w:rsidP="00B57A2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74F7">
        <w:rPr>
          <w:rFonts w:ascii="Times New Roman" w:hAnsi="Times New Roman" w:cs="Times New Roman"/>
          <w:sz w:val="28"/>
          <w:szCs w:val="28"/>
        </w:rPr>
        <w:t>прирост протяженности сети автомобильных дорог общего пользования местного значения на территории Курской области (с твердым покрытием) в результате строитель</w:t>
      </w:r>
      <w:r w:rsidR="005600BC" w:rsidRPr="00E474F7">
        <w:rPr>
          <w:rFonts w:ascii="Times New Roman" w:hAnsi="Times New Roman" w:cs="Times New Roman"/>
          <w:sz w:val="28"/>
          <w:szCs w:val="28"/>
        </w:rPr>
        <w:t>ства новых дорог составил 8,934</w:t>
      </w:r>
      <w:r w:rsidR="00B57A28" w:rsidRPr="00E474F7">
        <w:rPr>
          <w:rFonts w:ascii="Times New Roman" w:hAnsi="Times New Roman" w:cs="Times New Roman"/>
          <w:sz w:val="28"/>
          <w:szCs w:val="28"/>
        </w:rPr>
        <w:t xml:space="preserve"> км;</w:t>
      </w:r>
    </w:p>
    <w:p w:rsidR="000F1939" w:rsidRPr="00E474F7" w:rsidRDefault="000F1939" w:rsidP="000F193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74F7">
        <w:rPr>
          <w:rFonts w:ascii="Times New Roman" w:hAnsi="Times New Roman" w:cs="Times New Roman"/>
          <w:sz w:val="28"/>
          <w:szCs w:val="28"/>
        </w:rPr>
        <w:t xml:space="preserve">прирост протяженности автомобильных дорог общего пользования местного значения на территории Курской области, соответствующих нормативным требованиям к транспортно-эксплуатационным показателям в результате реконструкции автомобильных дорог составил </w:t>
      </w:r>
      <w:r w:rsidR="00AD1314" w:rsidRPr="00E474F7">
        <w:rPr>
          <w:rFonts w:ascii="Times New Roman" w:hAnsi="Times New Roman" w:cs="Times New Roman"/>
          <w:sz w:val="28"/>
          <w:szCs w:val="28"/>
        </w:rPr>
        <w:t>3,655</w:t>
      </w:r>
      <w:r w:rsidRPr="00E474F7">
        <w:rPr>
          <w:rFonts w:ascii="Times New Roman" w:hAnsi="Times New Roman" w:cs="Times New Roman"/>
          <w:sz w:val="28"/>
          <w:szCs w:val="28"/>
        </w:rPr>
        <w:t xml:space="preserve"> км;</w:t>
      </w:r>
    </w:p>
    <w:p w:rsidR="000F1939" w:rsidRPr="00E474F7" w:rsidRDefault="000F1939" w:rsidP="000F193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74F7">
        <w:rPr>
          <w:rFonts w:ascii="Times New Roman" w:hAnsi="Times New Roman" w:cs="Times New Roman"/>
          <w:sz w:val="28"/>
          <w:szCs w:val="28"/>
        </w:rPr>
        <w:t>прирост протяженности автомобильных дорог общего пользования местного значения на территории Курской области, соответствующих нормативным требованиям к транспортно-эксплуатационным показателям в результате капитального ремонта и ремонта авт</w:t>
      </w:r>
      <w:r w:rsidR="00AD1314" w:rsidRPr="00E474F7">
        <w:rPr>
          <w:rFonts w:ascii="Times New Roman" w:hAnsi="Times New Roman" w:cs="Times New Roman"/>
          <w:sz w:val="28"/>
          <w:szCs w:val="28"/>
        </w:rPr>
        <w:t>омобильных дорог составил 4,480</w:t>
      </w:r>
      <w:r w:rsidRPr="00E474F7">
        <w:rPr>
          <w:rFonts w:ascii="Times New Roman" w:hAnsi="Times New Roman" w:cs="Times New Roman"/>
          <w:sz w:val="28"/>
          <w:szCs w:val="28"/>
        </w:rPr>
        <w:t xml:space="preserve"> км;</w:t>
      </w:r>
    </w:p>
    <w:p w:rsidR="000F1939" w:rsidRPr="00E474F7" w:rsidRDefault="000F1939" w:rsidP="000F193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74F7">
        <w:rPr>
          <w:rFonts w:ascii="Times New Roman" w:hAnsi="Times New Roman" w:cs="Times New Roman"/>
          <w:sz w:val="28"/>
          <w:szCs w:val="28"/>
        </w:rPr>
        <w:t>прирост количества населенных пунктов, обеспеченных постоянной круглогодичной связью с сетью автодорог общего пользования по дорогам с твердым покрыт</w:t>
      </w:r>
      <w:r w:rsidR="00AD1314" w:rsidRPr="00E474F7">
        <w:rPr>
          <w:rFonts w:ascii="Times New Roman" w:hAnsi="Times New Roman" w:cs="Times New Roman"/>
          <w:sz w:val="28"/>
          <w:szCs w:val="28"/>
        </w:rPr>
        <w:t>ием местного значения составил 3</w:t>
      </w:r>
      <w:r w:rsidRPr="00E474F7">
        <w:rPr>
          <w:rFonts w:ascii="Times New Roman" w:hAnsi="Times New Roman" w:cs="Times New Roman"/>
          <w:sz w:val="28"/>
          <w:szCs w:val="28"/>
        </w:rPr>
        <w:t xml:space="preserve"> единиц.</w:t>
      </w:r>
    </w:p>
    <w:p w:rsidR="00ED17AD" w:rsidRPr="00E474F7" w:rsidRDefault="00ED17AD" w:rsidP="00ED17A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74F7">
        <w:rPr>
          <w:rFonts w:ascii="Times New Roman" w:hAnsi="Times New Roman" w:cs="Times New Roman"/>
          <w:sz w:val="28"/>
          <w:szCs w:val="28"/>
        </w:rPr>
        <w:t xml:space="preserve">Результат реализации </w:t>
      </w:r>
      <w:r w:rsidRPr="00E474F7">
        <w:rPr>
          <w:rFonts w:ascii="Times New Roman" w:hAnsi="Times New Roman" w:cs="Times New Roman"/>
          <w:b/>
          <w:sz w:val="28"/>
          <w:szCs w:val="28"/>
        </w:rPr>
        <w:t>основного мероприятия 05 «Руководство и управление в сфере установленных функций»</w:t>
      </w:r>
      <w:r w:rsidRPr="00E474F7">
        <w:rPr>
          <w:rFonts w:ascii="Times New Roman" w:hAnsi="Times New Roman" w:cs="Times New Roman"/>
          <w:sz w:val="28"/>
          <w:szCs w:val="28"/>
        </w:rPr>
        <w:t xml:space="preserve"> и </w:t>
      </w:r>
      <w:r w:rsidRPr="00E474F7">
        <w:rPr>
          <w:rFonts w:ascii="Times New Roman" w:hAnsi="Times New Roman" w:cs="Times New Roman"/>
          <w:b/>
          <w:sz w:val="28"/>
          <w:szCs w:val="28"/>
        </w:rPr>
        <w:t xml:space="preserve">основного мероприятия 06 «Обеспечение деятельности подведомственного государственного учреждения» </w:t>
      </w:r>
      <w:r w:rsidRPr="00E474F7">
        <w:rPr>
          <w:rFonts w:ascii="Times New Roman" w:hAnsi="Times New Roman" w:cs="Times New Roman"/>
          <w:sz w:val="28"/>
          <w:szCs w:val="28"/>
        </w:rPr>
        <w:t>достигнут: деятельность Министерства транспорта и автомобильных дорог Курской области и подведомственных ему учреждений - ОКУ «</w:t>
      </w:r>
      <w:proofErr w:type="spellStart"/>
      <w:r w:rsidRPr="00E474F7">
        <w:rPr>
          <w:rFonts w:ascii="Times New Roman" w:hAnsi="Times New Roman" w:cs="Times New Roman"/>
          <w:sz w:val="28"/>
          <w:szCs w:val="28"/>
        </w:rPr>
        <w:t>Курскавтодор</w:t>
      </w:r>
      <w:proofErr w:type="spellEnd"/>
      <w:r w:rsidRPr="00E474F7">
        <w:rPr>
          <w:rFonts w:ascii="Times New Roman" w:hAnsi="Times New Roman" w:cs="Times New Roman"/>
          <w:sz w:val="28"/>
          <w:szCs w:val="28"/>
        </w:rPr>
        <w:t>» и ОКУ «ЦТУ» - в отчетном году обеспечена и осуществлялась в направлении достижения показателей подпрограмм 1, 2, 3.</w:t>
      </w:r>
    </w:p>
    <w:p w:rsidR="00ED17AD" w:rsidRPr="00E474F7" w:rsidRDefault="00ED17AD" w:rsidP="00ED17A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74F7">
        <w:rPr>
          <w:rFonts w:ascii="Times New Roman" w:hAnsi="Times New Roman" w:cs="Times New Roman"/>
          <w:sz w:val="28"/>
          <w:szCs w:val="28"/>
        </w:rPr>
        <w:t xml:space="preserve">Достижение результатов реализации мероприятий подпрограммы 1 обеспечило достижение показателя 1 государственной программы и показателей регионального проекта R1 «Региональная и местная дорожная сеть», регионального проекта </w:t>
      </w:r>
      <w:r w:rsidRPr="00E474F7">
        <w:rPr>
          <w:rFonts w:ascii="Times New Roman" w:hAnsi="Times New Roman" w:cs="Times New Roman"/>
          <w:sz w:val="28"/>
          <w:szCs w:val="28"/>
          <w:lang w:val="en-US"/>
        </w:rPr>
        <w:t>R</w:t>
      </w:r>
      <w:r w:rsidRPr="00E474F7">
        <w:rPr>
          <w:rFonts w:ascii="Times New Roman" w:hAnsi="Times New Roman" w:cs="Times New Roman"/>
          <w:sz w:val="28"/>
          <w:szCs w:val="28"/>
        </w:rPr>
        <w:t xml:space="preserve">2 «Общесистемные меры развития дорожного хозяйства» и регионального проекта </w:t>
      </w:r>
      <w:r w:rsidRPr="00E474F7">
        <w:rPr>
          <w:rFonts w:ascii="Times New Roman" w:hAnsi="Times New Roman" w:cs="Times New Roman"/>
          <w:sz w:val="28"/>
          <w:szCs w:val="28"/>
          <w:lang w:val="en-US"/>
        </w:rPr>
        <w:t>R</w:t>
      </w:r>
      <w:r w:rsidRPr="00E474F7">
        <w:rPr>
          <w:rFonts w:ascii="Times New Roman" w:hAnsi="Times New Roman" w:cs="Times New Roman"/>
          <w:sz w:val="28"/>
          <w:szCs w:val="28"/>
        </w:rPr>
        <w:t>3 «Безопасность дорожного движения (Курская область)» в полном объеме. В целом, реализация подпрограммы 1 в 2023 году осуществлялась планомерно, отклонений от плановой динамики не имеется. Факторов, способных негативно повлиять на ход реализации подпрограммы в части, касающейся автодорог общего пользования регионального или межмуниципального значения в целом, не возникало.</w:t>
      </w:r>
    </w:p>
    <w:p w:rsidR="00ED17AD" w:rsidRPr="00E474F7" w:rsidRDefault="00ED17AD" w:rsidP="00ED17A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74F7">
        <w:rPr>
          <w:rFonts w:ascii="Times New Roman" w:hAnsi="Times New Roman" w:cs="Times New Roman"/>
          <w:sz w:val="28"/>
          <w:szCs w:val="28"/>
        </w:rPr>
        <w:t xml:space="preserve">Плановые и фактические значения показателей (индикаторов) подпрограммы </w:t>
      </w:r>
      <w:r w:rsidRPr="00E474F7">
        <w:rPr>
          <w:rFonts w:ascii="Times New Roman" w:hAnsi="Times New Roman" w:cs="Times New Roman"/>
          <w:sz w:val="28"/>
          <w:szCs w:val="28"/>
        </w:rPr>
        <w:lastRenderedPageBreak/>
        <w:t xml:space="preserve">1 представлены в таблице 1 (12). </w:t>
      </w:r>
    </w:p>
    <w:p w:rsidR="00ED17AD" w:rsidRPr="00E474F7" w:rsidRDefault="00ED17AD" w:rsidP="00ED17A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74F7">
        <w:rPr>
          <w:rFonts w:ascii="Times New Roman" w:hAnsi="Times New Roman" w:cs="Times New Roman"/>
          <w:sz w:val="28"/>
          <w:szCs w:val="28"/>
        </w:rPr>
        <w:t xml:space="preserve">Сведения о степени выполнения основных мероприятий, регионального проекта R1 «Региональная и местная дорожная сеть», регионального проекта </w:t>
      </w:r>
      <w:r w:rsidRPr="00E474F7">
        <w:rPr>
          <w:rFonts w:ascii="Times New Roman" w:hAnsi="Times New Roman" w:cs="Times New Roman"/>
          <w:sz w:val="28"/>
          <w:szCs w:val="28"/>
          <w:lang w:val="en-US"/>
        </w:rPr>
        <w:t>R</w:t>
      </w:r>
      <w:r w:rsidRPr="00E474F7">
        <w:rPr>
          <w:rFonts w:ascii="Times New Roman" w:hAnsi="Times New Roman" w:cs="Times New Roman"/>
          <w:sz w:val="28"/>
          <w:szCs w:val="28"/>
        </w:rPr>
        <w:t xml:space="preserve">2 «Общесистемные меры развития дорожного хозяйства», регионального проекта </w:t>
      </w:r>
      <w:r w:rsidRPr="00E474F7">
        <w:rPr>
          <w:rFonts w:ascii="Times New Roman" w:hAnsi="Times New Roman" w:cs="Times New Roman"/>
          <w:sz w:val="28"/>
          <w:szCs w:val="28"/>
          <w:lang w:val="en-US"/>
        </w:rPr>
        <w:t>R</w:t>
      </w:r>
      <w:r w:rsidRPr="00E474F7">
        <w:rPr>
          <w:rFonts w:ascii="Times New Roman" w:hAnsi="Times New Roman" w:cs="Times New Roman"/>
          <w:sz w:val="28"/>
          <w:szCs w:val="28"/>
        </w:rPr>
        <w:t>3 «Безопасность дорожного движения (Курская область)» и контрольных событий подпрограммы 1 государственной программы представлены в таблице 2 (13).</w:t>
      </w:r>
    </w:p>
    <w:p w:rsidR="007214AE" w:rsidRPr="00E474F7" w:rsidRDefault="007214AE" w:rsidP="00584B1A">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7214AE" w:rsidRPr="00E474F7" w:rsidRDefault="007214AE" w:rsidP="00A85823">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E474F7">
        <w:rPr>
          <w:rFonts w:ascii="Times New Roman" w:hAnsi="Times New Roman" w:cs="Times New Roman"/>
          <w:sz w:val="28"/>
          <w:szCs w:val="28"/>
        </w:rPr>
        <w:t>2.2.</w:t>
      </w:r>
    </w:p>
    <w:p w:rsidR="007214AE" w:rsidRPr="00E474F7" w:rsidRDefault="007214AE" w:rsidP="00A85823">
      <w:pPr>
        <w:pStyle w:val="ab"/>
        <w:ind w:firstLine="720"/>
        <w:rPr>
          <w:rFonts w:ascii="Times New Roman" w:hAnsi="Times New Roman"/>
          <w:b/>
          <w:bCs/>
          <w:sz w:val="28"/>
          <w:szCs w:val="28"/>
        </w:rPr>
      </w:pPr>
    </w:p>
    <w:p w:rsidR="001F2E1C" w:rsidRPr="00E474F7"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t>Подпрограммой 2 предусматривается реализация комплекса мероприятий в сфере воздушного, железнодорожного и автомобильного пассажирского транспорта.  Исходя из основных приоритетных направлений его развития, определенных Программой социально-экономического развития Курской области на период до 2023 года, сформир</w:t>
      </w:r>
      <w:r w:rsidR="00AD1314" w:rsidRPr="00E474F7">
        <w:rPr>
          <w:rFonts w:ascii="Times New Roman" w:hAnsi="Times New Roman" w:cs="Times New Roman"/>
          <w:sz w:val="28"/>
          <w:szCs w:val="28"/>
        </w:rPr>
        <w:t>ованы её цель и задачи.</w:t>
      </w:r>
    </w:p>
    <w:p w:rsidR="001F2E1C" w:rsidRPr="00E474F7"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t>Целью подпрограммы 2 является создание условий населению, обеспечивающих доступность, качество и безопасность перевозок воздушным, железнодорожным и автомобильным тр</w:t>
      </w:r>
      <w:r w:rsidR="00AD1314" w:rsidRPr="00E474F7">
        <w:rPr>
          <w:rFonts w:ascii="Times New Roman" w:hAnsi="Times New Roman" w:cs="Times New Roman"/>
          <w:sz w:val="28"/>
          <w:szCs w:val="28"/>
        </w:rPr>
        <w:t>анспортом.</w:t>
      </w:r>
    </w:p>
    <w:p w:rsidR="001F2E1C" w:rsidRPr="00E474F7"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t>Для достижения цели разработаны следующие задачи:</w:t>
      </w:r>
    </w:p>
    <w:p w:rsidR="001F2E1C" w:rsidRPr="00E474F7"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t>задача 1: Обеспечение правового регулирования пассажирских перевозок;</w:t>
      </w:r>
    </w:p>
    <w:p w:rsidR="001F2E1C" w:rsidRPr="00E474F7"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t>задача 2: Повышение доступности и безопасности услуг пассажирского транспорта, улучшение культуры и качества обслуживания пассажиров;</w:t>
      </w:r>
    </w:p>
    <w:p w:rsidR="001F2E1C" w:rsidRPr="00E474F7"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t>задача 3: Обеспечение эффективного функционирования предприятий, осуществляющих транспортное обслуживание населения;</w:t>
      </w:r>
    </w:p>
    <w:p w:rsidR="001F2E1C" w:rsidRPr="00E474F7"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t>задача 4: Создание условий для перевозки п</w:t>
      </w:r>
      <w:r w:rsidR="00530D95" w:rsidRPr="00E474F7">
        <w:rPr>
          <w:rFonts w:ascii="Times New Roman" w:hAnsi="Times New Roman" w:cs="Times New Roman"/>
          <w:sz w:val="28"/>
          <w:szCs w:val="28"/>
        </w:rPr>
        <w:t>ассажиров воздушным транспортом;</w:t>
      </w:r>
    </w:p>
    <w:p w:rsidR="00205A16" w:rsidRPr="00E474F7" w:rsidRDefault="00530D95"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t xml:space="preserve">задача 5: </w:t>
      </w:r>
      <w:r w:rsidR="00205A16" w:rsidRPr="00E474F7">
        <w:rPr>
          <w:rFonts w:ascii="Times New Roman" w:hAnsi="Times New Roman" w:cs="Times New Roman"/>
          <w:sz w:val="28"/>
          <w:szCs w:val="28"/>
        </w:rPr>
        <w:t>Модернизация наземного городского электрического транспорта на территории муниципального образования «Город Курск» Курской области.</w:t>
      </w:r>
    </w:p>
    <w:p w:rsidR="001F2E1C" w:rsidRPr="00E474F7" w:rsidRDefault="00205A16"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t xml:space="preserve"> </w:t>
      </w:r>
      <w:r w:rsidR="001F2E1C" w:rsidRPr="00E474F7">
        <w:rPr>
          <w:rFonts w:ascii="Times New Roman" w:hAnsi="Times New Roman" w:cs="Times New Roman"/>
          <w:sz w:val="28"/>
          <w:szCs w:val="28"/>
        </w:rPr>
        <w:t>Сущность задач определила основные мероприятия подпрограммы, реализация которых осуществляется в следующих направлениях.</w:t>
      </w:r>
    </w:p>
    <w:p w:rsidR="001F2E1C" w:rsidRPr="00E474F7"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t xml:space="preserve">В рамках решения задачи 1 в соответствии с функциями заказчика пассажирских перевозок на межмуниципальных автобусных маршрутах Министерством утверждена маршрутная сеть, обеспечена проверка расписания движения автобусов на этих маршрутах.  </w:t>
      </w:r>
    </w:p>
    <w:p w:rsidR="001F2E1C" w:rsidRPr="00E474F7"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t>Совместно с главами органов местного самоуправления муниципальных образований Курской области определяется потребность в открытии автобусных маршрутов в границах муниципальных образований, проводятся обследования дорожных условий по обеспечению безопасности пассажиров.</w:t>
      </w:r>
    </w:p>
    <w:p w:rsidR="001F2E1C" w:rsidRPr="00E474F7"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t xml:space="preserve">В соответствии с действующими правовыми нормами Министерством проводились открытые конкурсы на право получения свидетельств </w:t>
      </w:r>
    </w:p>
    <w:p w:rsidR="001F2E1C" w:rsidRPr="00E474F7"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t xml:space="preserve">об осуществлении перевозок по межмуниципальным маршрутам регулярных перевозок на территории Курской области по нерегулируемым тарифам. Победителям конкурсов выдаются свидетельства на право осуществления пассажирских перевозок. </w:t>
      </w:r>
    </w:p>
    <w:p w:rsidR="001F2E1C" w:rsidRPr="00E474F7"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t xml:space="preserve">Также проводятся открытые конкурсные процедуры в электронной форме в рамках Федерального Закона от 05.04.2013 № 44-ФЗ. С победителями конкурсных </w:t>
      </w:r>
      <w:r w:rsidRPr="00E474F7">
        <w:rPr>
          <w:rFonts w:ascii="Times New Roman" w:hAnsi="Times New Roman" w:cs="Times New Roman"/>
          <w:sz w:val="28"/>
          <w:szCs w:val="28"/>
        </w:rPr>
        <w:lastRenderedPageBreak/>
        <w:t>процедур заключаются государственные контракты.</w:t>
      </w:r>
    </w:p>
    <w:p w:rsidR="001F2E1C" w:rsidRPr="00E474F7"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t xml:space="preserve"> В рамках решения задачи 2 реализуется:</w:t>
      </w:r>
    </w:p>
    <w:p w:rsidR="001F2E1C" w:rsidRPr="00E474F7"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t>основное мероприятие 02 «Содействие повышению доступности железнодорожных перевозок населению Курской области», результатом которого в 2023 году стало достижение показателя 13: Выполнение рейсов транспортом общего пользования с соблюдением расписания.</w:t>
      </w:r>
    </w:p>
    <w:p w:rsidR="001F2E1C" w:rsidRPr="00E474F7"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t xml:space="preserve"> В рамках реализации мероприятия потребности населения Курской области в железнодорожных перевозках на территории области удовлетворены Московской железной дорогой (МЖД) и Юго-Восточной железной дорогой (ЮВЖД) - филиалами ОАО «РЖД». </w:t>
      </w:r>
    </w:p>
    <w:p w:rsidR="001F2E1C" w:rsidRPr="00E474F7"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t xml:space="preserve">В рамках соглашений, заключенных между министерством транспорта и автомобильных дорог Курской области и организациями железнодорожного транспорта 151,986 тыс. граждан предоставлено право льготного проезда на железнодорожном транспорте пригородного сообщения. </w:t>
      </w:r>
    </w:p>
    <w:p w:rsidR="001F2E1C" w:rsidRPr="00E474F7"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t xml:space="preserve">Предоставлены субсидии на возмещение недополученных доходов от пригородных железнодорожных перевозок, возникающих в результате установления тарифов ниже экономически обоснованного уровня в сумме </w:t>
      </w:r>
    </w:p>
    <w:p w:rsidR="001F2E1C" w:rsidRPr="00E474F7"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t xml:space="preserve">593 996,963 тыс. рублей.  </w:t>
      </w:r>
    </w:p>
    <w:p w:rsidR="001F2E1C" w:rsidRPr="00E474F7"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t xml:space="preserve">Предоставлены субсидии из областного бюджета на возмещение недополученных доходов в связи с предоставлением льгот по оплате проезда в поездах пригородного сообщения отдельным категориям граждан в сумме </w:t>
      </w:r>
    </w:p>
    <w:p w:rsidR="001F2E1C" w:rsidRPr="00E474F7"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t xml:space="preserve">2 562,975 тыс. рублей. </w:t>
      </w:r>
    </w:p>
    <w:p w:rsidR="001F2E1C" w:rsidRPr="00E474F7"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t>В отчетном году обеспечен проезд обучающихся общеобразовательных организаций, обучающихся очной формы обучения профессиональных образовательных организаций и образовательных организаций высшего образования. В рамках Подпрограммы 2 из областного бюджета возмещены недополученные доходы в связи с установлением льготы по тарифам от указанных перевозок в сумме 6 139,994 тыс. рублей.</w:t>
      </w:r>
    </w:p>
    <w:p w:rsidR="001F2E1C" w:rsidRPr="00E474F7"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t>Выполнено контрольное событие 2.3. - предоставление права льготного проезда граждан в пригородном сообщении железнодорожным транспортом обеспечено.</w:t>
      </w:r>
    </w:p>
    <w:p w:rsidR="001F2E1C" w:rsidRPr="00E474F7"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t>Основное мероприятие 03 «Содействие повышению доступности автомобильных перевозок населению Курской области», результатом которого в 2023 году стало достижение показателя 13: Выполнение рейсов транспортом общего пользования с соблюдением расписания.</w:t>
      </w:r>
    </w:p>
    <w:p w:rsidR="001F2E1C" w:rsidRPr="00E474F7"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t xml:space="preserve">В рамках реализации мероприятия удовлетворен спрос населения на перевозки автомобильным и городским электротранспортом. </w:t>
      </w:r>
    </w:p>
    <w:p w:rsidR="001F2E1C" w:rsidRPr="00E474F7"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t>Перевозки пассажиров по межмуниципальным маршрутам в области осуществлялись 31 пассажирскими автотранспортными предприятиями и индивидуальными предпринимателями.</w:t>
      </w:r>
    </w:p>
    <w:p w:rsidR="001F2E1C" w:rsidRPr="00E474F7"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t>Сохранено право льготного проезда для отдельных категорий граждан по социальным проездным документам в соответствии с действующим законодательством Курской области.</w:t>
      </w:r>
    </w:p>
    <w:p w:rsidR="001F2E1C" w:rsidRPr="00E474F7"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t>Выполнено контрольное событие 2.5 - предоставление права льготного проезда пассажиров при наличии социальных проездных документов обеспечено.</w:t>
      </w:r>
    </w:p>
    <w:p w:rsidR="001F2E1C" w:rsidRPr="00E474F7"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lastRenderedPageBreak/>
        <w:t>В текущем году предоставление права льготного проезда для отдельных категорий граждан осуществляется по транспортной карте льготника и карте жителя Курской области. С учетом ранее выданных транспортных карт льготника и карт жителя Курской области за услугой по их пополнению обратились в январе-декабре 2023 года 276 062 граждан.</w:t>
      </w:r>
    </w:p>
    <w:p w:rsidR="001F2E1C" w:rsidRPr="00E474F7"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t>Транспортным предприятиям возмещены расходы по обеспечению равной доступности услуг общественного транспорта для отдельных категорий граждан на сумму 146 679,435 тыс. рублей.</w:t>
      </w:r>
    </w:p>
    <w:p w:rsidR="001F2E1C" w:rsidRPr="00E474F7"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t>Перевозки по регулируемым тарифам осуществлялись в рамках заключенных государственных контрактов, освоение средств областного бюджета по которым составило 561 290,339 тыс. рублей.</w:t>
      </w:r>
    </w:p>
    <w:p w:rsidR="001F2E1C" w:rsidRPr="00E474F7"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t>Выполнено контрольное событие 2.8 Организация льготного проезда пассажиров при наличии социальных проездных документов обеспечена.</w:t>
      </w:r>
    </w:p>
    <w:p w:rsidR="001F2E1C" w:rsidRPr="00E474F7"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t>В отчетном периоде транспортным организациям и индивидуальным предпринимателям предоставлены субсидии из областного бюджета на возмещение затрат в связи с предоставлением права бесплатного проезда детям из многодетных семей, а также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образовательным программам основного общего, среднего общего образования и по основным профессиональным образовательным программам и (или) по программам профессиональной подготовки по профессиям рабочих, должностям служащих, до завершения обучения по указанным образовательным программам, детям в возрасте до 18 лет граждан Российской Федерации, участвующих в специальной военной операции на территории Украины, Донецкой Народной Республики, Луганской Народной Республики, Запорожской области и Херсонской области, обучающимся общеобразовательных организаций города Курска в автомобильном транспорте и городском наземном электрическом транспорте общего пользования города Курска. На данные цели из областного бюджета направлены субсидии транспортным организациям и индивидуальным предпринимателям в сумме 21 918,512   тыс. рублей.</w:t>
      </w:r>
    </w:p>
    <w:p w:rsidR="001F2E1C" w:rsidRPr="00E474F7"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t>Выполнено контрольное событие 2.4 Предоставление права бесплатного проезда детям из многодетных семей, детям-сиротам и детям, оставшимся без попечения родителей, лицам из числа детей-сирот и детей, оставшихся без попечения родителей, детям в возрасте до 18 лет граждан Российской Федерации, участвующих в специальной военной операции на территории Украины, Донецкой Народной Республики, Луганской Народной Республики, Запорожской области и Херсонской области, обучающимся города Курска обеспечено.</w:t>
      </w:r>
    </w:p>
    <w:p w:rsidR="001F2E1C" w:rsidRPr="00E474F7"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t>Обеспечена своевременная реализация льготных проездных документов для обучающихся в образовательных учреждениях Курской области. С учетом ранее выданных транспортных карт студента и карт жителя Курской области за услугой по их пополнению обратились в январе-декабре 2023 года 20 630 граждан.</w:t>
      </w:r>
    </w:p>
    <w:p w:rsidR="001F2E1C" w:rsidRPr="00E474F7"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t>Выполнено контрольное событие 2.6 Предоставление права льготного проезда студентам обеспечено.</w:t>
      </w:r>
    </w:p>
    <w:p w:rsidR="001F2E1C" w:rsidRPr="00E474F7"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lastRenderedPageBreak/>
        <w:t xml:space="preserve">В рамках решения задачи 4 реализуется: </w:t>
      </w:r>
    </w:p>
    <w:p w:rsidR="001F2E1C" w:rsidRPr="00E474F7"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t>основное мероприятие 01 «Содействие повышению доступности воздушных перевозок населению Курской области».</w:t>
      </w:r>
    </w:p>
    <w:p w:rsidR="001F2E1C" w:rsidRPr="00E474F7"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t xml:space="preserve">В связи с введением режима временного ограничения полетов в аэропортах центральной части и юга России, Федеральное агентство воздушного транспорта (далее – </w:t>
      </w:r>
      <w:proofErr w:type="spellStart"/>
      <w:r w:rsidRPr="00E474F7">
        <w:rPr>
          <w:rFonts w:ascii="Times New Roman" w:hAnsi="Times New Roman" w:cs="Times New Roman"/>
          <w:sz w:val="28"/>
          <w:szCs w:val="28"/>
        </w:rPr>
        <w:t>Росавиация</w:t>
      </w:r>
      <w:proofErr w:type="spellEnd"/>
      <w:r w:rsidRPr="00E474F7">
        <w:rPr>
          <w:rFonts w:ascii="Times New Roman" w:hAnsi="Times New Roman" w:cs="Times New Roman"/>
          <w:sz w:val="28"/>
          <w:szCs w:val="28"/>
        </w:rPr>
        <w:t xml:space="preserve">) приостановило работу 11 аэропортов России с 24.02.2022, в том числе международного аэропорта Курск. </w:t>
      </w:r>
    </w:p>
    <w:p w:rsidR="001F2E1C" w:rsidRPr="00E474F7"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t>В 2023 году предоставлены из областного бюджета субсидии на возмещение затрат, связанных с содержанием, развитием и организацией эксплуатации аэропорта «Курск» по отдельным маршрутам в общей сумме 401 253,100 тыс. рублей.</w:t>
      </w:r>
    </w:p>
    <w:p w:rsidR="001F2E1C" w:rsidRPr="00E474F7"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t>Таким образом, реализация основного мероприятия 01 обеспечена выполнением контрольного события:</w:t>
      </w:r>
    </w:p>
    <w:p w:rsidR="001F2E1C" w:rsidRPr="00E474F7"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t>2.2. Содержание, развитие и организация эксплуатации аэропорта «Курск» обеспечено.</w:t>
      </w:r>
    </w:p>
    <w:p w:rsidR="001F2E1C" w:rsidRPr="00E474F7"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t xml:space="preserve">В рамках реализации регионального проекта R7 «Развитие общественного транспорта» проведена реконструкция 12 </w:t>
      </w:r>
      <w:proofErr w:type="spellStart"/>
      <w:r w:rsidRPr="00E474F7">
        <w:rPr>
          <w:rFonts w:ascii="Times New Roman" w:hAnsi="Times New Roman" w:cs="Times New Roman"/>
          <w:sz w:val="28"/>
          <w:szCs w:val="28"/>
        </w:rPr>
        <w:t>кмоп</w:t>
      </w:r>
      <w:proofErr w:type="spellEnd"/>
      <w:r w:rsidRPr="00E474F7">
        <w:rPr>
          <w:rFonts w:ascii="Times New Roman" w:hAnsi="Times New Roman" w:cs="Times New Roman"/>
          <w:sz w:val="28"/>
          <w:szCs w:val="28"/>
        </w:rPr>
        <w:t xml:space="preserve"> существующего трамвайного пути, начата модернизации трамвайного депо, осуществлена закупка 8 новых односекционных трамваев, поставлено 10 автобусов, приводимых в движение электрической энергией от батареи, заряжаемой от внешнего источника (электробусов), установлено 5 объектов зарядной инфраструктуры для электробусов.</w:t>
      </w:r>
    </w:p>
    <w:p w:rsidR="001F2E1C" w:rsidRPr="00E474F7"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t xml:space="preserve">На реализацию регионального проекта R7 «Развитие общественного транспорта» в 2023 году направлено 2 254 249,139 тыс. рублей, из которых </w:t>
      </w:r>
    </w:p>
    <w:p w:rsidR="001F2E1C" w:rsidRPr="00E474F7" w:rsidRDefault="00205A16"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t>2 209 164,166</w:t>
      </w:r>
      <w:r w:rsidR="001F2E1C" w:rsidRPr="00E474F7">
        <w:rPr>
          <w:rFonts w:ascii="Times New Roman" w:hAnsi="Times New Roman" w:cs="Times New Roman"/>
          <w:sz w:val="28"/>
          <w:szCs w:val="28"/>
        </w:rPr>
        <w:t xml:space="preserve"> тыс. рублей средства федерального бюджета.</w:t>
      </w:r>
    </w:p>
    <w:p w:rsidR="00DA3F90" w:rsidRPr="00E474F7" w:rsidRDefault="00DA3F90" w:rsidP="001F2E1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474F7">
        <w:rPr>
          <w:rFonts w:ascii="Times New Roman" w:eastAsia="Times New Roman" w:hAnsi="Times New Roman" w:cs="Times New Roman"/>
          <w:sz w:val="28"/>
          <w:szCs w:val="28"/>
          <w:lang w:eastAsia="ru-RU"/>
        </w:rPr>
        <w:t xml:space="preserve">Результат реализации основного мероприятия 05 «Руководство и управление в сфере установленных функций» достигнут. Деятельность </w:t>
      </w:r>
      <w:r w:rsidR="00F34434" w:rsidRPr="00E474F7">
        <w:rPr>
          <w:rFonts w:ascii="Times New Roman" w:eastAsia="Times New Roman" w:hAnsi="Times New Roman" w:cs="Times New Roman"/>
          <w:sz w:val="28"/>
          <w:szCs w:val="28"/>
          <w:lang w:eastAsia="ru-RU"/>
        </w:rPr>
        <w:t>министерства транспорта</w:t>
      </w:r>
      <w:r w:rsidRPr="00E474F7">
        <w:rPr>
          <w:rFonts w:ascii="Times New Roman" w:eastAsia="Times New Roman" w:hAnsi="Times New Roman" w:cs="Times New Roman"/>
          <w:sz w:val="28"/>
          <w:szCs w:val="28"/>
          <w:lang w:eastAsia="ru-RU"/>
        </w:rPr>
        <w:t xml:space="preserve"> и автомобильных дорог Курской области в отчетном году обеспечена и осуществлялась в направлении достижения показателей подпрограммы 2.</w:t>
      </w:r>
    </w:p>
    <w:p w:rsidR="00DA3F90" w:rsidRPr="00E474F7" w:rsidRDefault="00DA3F90" w:rsidP="00DA3F9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474F7">
        <w:rPr>
          <w:rFonts w:ascii="Times New Roman" w:eastAsia="Times New Roman" w:hAnsi="Times New Roman" w:cs="Times New Roman"/>
          <w:sz w:val="28"/>
          <w:szCs w:val="28"/>
          <w:lang w:eastAsia="ru-RU"/>
        </w:rPr>
        <w:t xml:space="preserve">Мониторинг основного мероприятия 05 осуществлялся реализацией контрольного события 2.10: Целевые показатели (индикаторы) подпрограммы 2 «Развитие пассажирских перевозок в Курской области» достигнуты.  </w:t>
      </w:r>
    </w:p>
    <w:p w:rsidR="00DA3F90" w:rsidRPr="00E474F7" w:rsidRDefault="00DA3F90" w:rsidP="00DA3F9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474F7">
        <w:rPr>
          <w:rFonts w:ascii="Times New Roman" w:eastAsia="Times New Roman" w:hAnsi="Times New Roman" w:cs="Times New Roman"/>
          <w:sz w:val="28"/>
          <w:szCs w:val="28"/>
          <w:lang w:eastAsia="ru-RU"/>
        </w:rPr>
        <w:t xml:space="preserve">Достижение показателей подпрограммы 2 составило более 100 процентов к плановым значениям (кроме показателя 22, полномочия не </w:t>
      </w:r>
      <w:r w:rsidR="00F34434" w:rsidRPr="00E474F7">
        <w:rPr>
          <w:rFonts w:ascii="Times New Roman" w:eastAsia="Times New Roman" w:hAnsi="Times New Roman" w:cs="Times New Roman"/>
          <w:sz w:val="28"/>
          <w:szCs w:val="28"/>
          <w:lang w:eastAsia="ru-RU"/>
        </w:rPr>
        <w:t>министерства транспорта</w:t>
      </w:r>
      <w:r w:rsidR="007646CF" w:rsidRPr="00E474F7">
        <w:rPr>
          <w:rFonts w:ascii="Times New Roman" w:eastAsia="Times New Roman" w:hAnsi="Times New Roman" w:cs="Times New Roman"/>
          <w:sz w:val="28"/>
          <w:szCs w:val="28"/>
          <w:lang w:eastAsia="ru-RU"/>
        </w:rPr>
        <w:t xml:space="preserve"> и</w:t>
      </w:r>
      <w:r w:rsidRPr="00E474F7">
        <w:rPr>
          <w:rFonts w:ascii="Times New Roman" w:eastAsia="Times New Roman" w:hAnsi="Times New Roman" w:cs="Times New Roman"/>
          <w:sz w:val="28"/>
          <w:szCs w:val="28"/>
          <w:lang w:eastAsia="ru-RU"/>
        </w:rPr>
        <w:t xml:space="preserve"> автомобильных дорог Курской области</w:t>
      </w:r>
      <w:r w:rsidR="003B250B" w:rsidRPr="00E474F7">
        <w:rPr>
          <w:rFonts w:ascii="Times New Roman" w:eastAsia="Times New Roman" w:hAnsi="Times New Roman" w:cs="Times New Roman"/>
          <w:sz w:val="28"/>
          <w:szCs w:val="28"/>
          <w:lang w:eastAsia="ru-RU"/>
        </w:rPr>
        <w:t>,</w:t>
      </w:r>
      <w:r w:rsidR="00FD52F1" w:rsidRPr="00E474F7">
        <w:rPr>
          <w:rFonts w:ascii="Times New Roman" w:eastAsia="Times New Roman" w:hAnsi="Times New Roman" w:cs="Times New Roman"/>
          <w:sz w:val="28"/>
          <w:szCs w:val="28"/>
          <w:lang w:eastAsia="ru-RU"/>
        </w:rPr>
        <w:t xml:space="preserve"> 25 - в связи с введением режима временного ограничения полетов в аэропортах центральной части и юга России</w:t>
      </w:r>
      <w:r w:rsidRPr="00E474F7">
        <w:rPr>
          <w:rFonts w:ascii="Times New Roman" w:eastAsia="Times New Roman" w:hAnsi="Times New Roman" w:cs="Times New Roman"/>
          <w:sz w:val="28"/>
          <w:szCs w:val="28"/>
          <w:lang w:eastAsia="ru-RU"/>
        </w:rPr>
        <w:t>).</w:t>
      </w:r>
    </w:p>
    <w:p w:rsidR="00DA3F90" w:rsidRPr="00E474F7" w:rsidRDefault="00DA3F90" w:rsidP="00DA3F9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474F7">
        <w:rPr>
          <w:rFonts w:ascii="Times New Roman" w:eastAsia="Times New Roman" w:hAnsi="Times New Roman" w:cs="Times New Roman"/>
          <w:sz w:val="28"/>
          <w:szCs w:val="28"/>
          <w:lang w:eastAsia="ru-RU"/>
        </w:rPr>
        <w:t>Контрольные события 2.1 – 2.10 подпрограммы 2 выполнены в полном объёме.</w:t>
      </w:r>
    </w:p>
    <w:p w:rsidR="00DA3F90" w:rsidRPr="00E474F7" w:rsidRDefault="00DA3F90" w:rsidP="00DA3F9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474F7">
        <w:rPr>
          <w:rFonts w:ascii="Times New Roman" w:eastAsia="Times New Roman" w:hAnsi="Times New Roman" w:cs="Times New Roman"/>
          <w:sz w:val="28"/>
          <w:szCs w:val="28"/>
          <w:lang w:eastAsia="ru-RU"/>
        </w:rPr>
        <w:t>Достижение результатов реализации мероприятий подпрограммы 2 обеспечило достижение показателя 2 государственной программы. Выполнение рейсов транспортом общего пользования в 202</w:t>
      </w:r>
      <w:r w:rsidR="00563B56" w:rsidRPr="00E474F7">
        <w:rPr>
          <w:rFonts w:ascii="Times New Roman" w:eastAsia="Times New Roman" w:hAnsi="Times New Roman" w:cs="Times New Roman"/>
          <w:sz w:val="28"/>
          <w:szCs w:val="28"/>
          <w:lang w:eastAsia="ru-RU"/>
        </w:rPr>
        <w:t>3</w:t>
      </w:r>
      <w:r w:rsidRPr="00E474F7">
        <w:rPr>
          <w:rFonts w:ascii="Times New Roman" w:eastAsia="Times New Roman" w:hAnsi="Times New Roman" w:cs="Times New Roman"/>
          <w:sz w:val="28"/>
          <w:szCs w:val="28"/>
          <w:lang w:eastAsia="ru-RU"/>
        </w:rPr>
        <w:t xml:space="preserve"> году фактически составило 100</w:t>
      </w:r>
      <w:r w:rsidR="00563B56" w:rsidRPr="00E474F7">
        <w:rPr>
          <w:rFonts w:ascii="Times New Roman" w:eastAsia="Times New Roman" w:hAnsi="Times New Roman" w:cs="Times New Roman"/>
          <w:sz w:val="28"/>
          <w:szCs w:val="28"/>
          <w:lang w:eastAsia="ru-RU"/>
        </w:rPr>
        <w:t>,3</w:t>
      </w:r>
      <w:r w:rsidRPr="00E474F7">
        <w:rPr>
          <w:rFonts w:ascii="Times New Roman" w:eastAsia="Times New Roman" w:hAnsi="Times New Roman" w:cs="Times New Roman"/>
          <w:sz w:val="28"/>
          <w:szCs w:val="28"/>
          <w:lang w:eastAsia="ru-RU"/>
        </w:rPr>
        <w:t xml:space="preserve"> процентов к плановому значению.</w:t>
      </w:r>
    </w:p>
    <w:p w:rsidR="00EB479D" w:rsidRPr="00E474F7" w:rsidRDefault="00DA3F90" w:rsidP="00DA3F9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474F7">
        <w:rPr>
          <w:rFonts w:ascii="Times New Roman" w:eastAsia="Times New Roman" w:hAnsi="Times New Roman" w:cs="Times New Roman"/>
          <w:sz w:val="28"/>
          <w:szCs w:val="28"/>
        </w:rPr>
        <w:t>В целом, реализация подпрограммы 2 в 202</w:t>
      </w:r>
      <w:r w:rsidR="00563B56" w:rsidRPr="00E474F7">
        <w:rPr>
          <w:rFonts w:ascii="Times New Roman" w:eastAsia="Times New Roman" w:hAnsi="Times New Roman" w:cs="Times New Roman"/>
          <w:sz w:val="28"/>
          <w:szCs w:val="28"/>
        </w:rPr>
        <w:t xml:space="preserve">3 </w:t>
      </w:r>
      <w:r w:rsidRPr="00E474F7">
        <w:rPr>
          <w:rFonts w:ascii="Times New Roman" w:eastAsia="Times New Roman" w:hAnsi="Times New Roman" w:cs="Times New Roman"/>
          <w:sz w:val="28"/>
          <w:szCs w:val="28"/>
        </w:rPr>
        <w:t xml:space="preserve">году осуществлялась планомерно, отклонений от плановой динамики не имеется. Факторов, способных негативно повлиять на ход реализации подпрограммы 2 в части, касающейся перевозок </w:t>
      </w:r>
      <w:r w:rsidRPr="00E474F7">
        <w:rPr>
          <w:rFonts w:ascii="Times New Roman" w:eastAsia="Times New Roman" w:hAnsi="Times New Roman" w:cs="Times New Roman"/>
          <w:sz w:val="28"/>
          <w:szCs w:val="28"/>
        </w:rPr>
        <w:lastRenderedPageBreak/>
        <w:t>пассажиров автомобильным, железнодорожным и воздушным транспортом, не возникало.</w:t>
      </w:r>
    </w:p>
    <w:p w:rsidR="00B57C9E" w:rsidRPr="00E474F7" w:rsidRDefault="00B57C9E" w:rsidP="003331FA">
      <w:pPr>
        <w:widowControl w:val="0"/>
        <w:autoSpaceDE w:val="0"/>
        <w:autoSpaceDN w:val="0"/>
        <w:adjustRightInd w:val="0"/>
        <w:spacing w:after="0" w:line="240" w:lineRule="auto"/>
        <w:jc w:val="center"/>
        <w:rPr>
          <w:rFonts w:ascii="Times New Roman" w:hAnsi="Times New Roman" w:cs="Times New Roman"/>
          <w:sz w:val="28"/>
          <w:szCs w:val="28"/>
        </w:rPr>
      </w:pPr>
    </w:p>
    <w:p w:rsidR="007214AE" w:rsidRPr="00E474F7" w:rsidRDefault="007214AE" w:rsidP="003331FA">
      <w:pPr>
        <w:widowControl w:val="0"/>
        <w:autoSpaceDE w:val="0"/>
        <w:autoSpaceDN w:val="0"/>
        <w:adjustRightInd w:val="0"/>
        <w:spacing w:after="0" w:line="240" w:lineRule="auto"/>
        <w:jc w:val="center"/>
        <w:rPr>
          <w:rFonts w:ascii="Times New Roman" w:hAnsi="Times New Roman" w:cs="Times New Roman"/>
          <w:sz w:val="28"/>
          <w:szCs w:val="28"/>
        </w:rPr>
      </w:pPr>
      <w:r w:rsidRPr="00E474F7">
        <w:rPr>
          <w:rFonts w:ascii="Times New Roman" w:hAnsi="Times New Roman" w:cs="Times New Roman"/>
          <w:sz w:val="28"/>
          <w:szCs w:val="28"/>
        </w:rPr>
        <w:t>2.3.</w:t>
      </w:r>
    </w:p>
    <w:p w:rsidR="00D87690" w:rsidRPr="00E474F7" w:rsidRDefault="00D87690" w:rsidP="00D87690">
      <w:pPr>
        <w:widowControl w:val="0"/>
        <w:autoSpaceDE w:val="0"/>
        <w:autoSpaceDN w:val="0"/>
        <w:adjustRightInd w:val="0"/>
        <w:spacing w:after="0" w:line="240" w:lineRule="auto"/>
        <w:jc w:val="center"/>
        <w:rPr>
          <w:rFonts w:ascii="Times New Roman" w:hAnsi="Times New Roman" w:cs="Times New Roman"/>
          <w:sz w:val="28"/>
          <w:szCs w:val="28"/>
        </w:rPr>
      </w:pPr>
    </w:p>
    <w:p w:rsidR="00D87690" w:rsidRPr="00E474F7" w:rsidRDefault="00D87690" w:rsidP="00D8769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474F7">
        <w:rPr>
          <w:rFonts w:ascii="Times New Roman" w:eastAsia="Times New Roman" w:hAnsi="Times New Roman" w:cs="Times New Roman"/>
          <w:b/>
          <w:sz w:val="28"/>
          <w:szCs w:val="28"/>
        </w:rPr>
        <w:t>Подпрограмма 3</w:t>
      </w:r>
      <w:r w:rsidRPr="00E474F7">
        <w:rPr>
          <w:rFonts w:ascii="Times New Roman" w:eastAsia="Times New Roman" w:hAnsi="Times New Roman" w:cs="Times New Roman"/>
          <w:sz w:val="28"/>
          <w:szCs w:val="28"/>
        </w:rPr>
        <w:t xml:space="preserve"> обеспечивает реализацию задачи 3 государственной программы по снижению числа погибших в результате дорожно-транспортных происшествий. </w:t>
      </w:r>
    </w:p>
    <w:p w:rsidR="00D87690" w:rsidRPr="00E474F7" w:rsidRDefault="00D87690" w:rsidP="00D8769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b/>
          <w:bCs/>
          <w:sz w:val="28"/>
          <w:szCs w:val="28"/>
        </w:rPr>
        <w:t>Целью</w:t>
      </w:r>
      <w:r w:rsidRPr="00E474F7">
        <w:rPr>
          <w:rFonts w:ascii="Times New Roman" w:hAnsi="Times New Roman" w:cs="Times New Roman"/>
          <w:sz w:val="28"/>
          <w:szCs w:val="28"/>
        </w:rPr>
        <w:t xml:space="preserve"> подпрограммы 3 является снижение числа погибших в результате дорожно-транспортных происшествий (далее - ДТП) к 2025 году на 32% по сравнению с 2012 годом.</w:t>
      </w:r>
    </w:p>
    <w:p w:rsidR="00D87690" w:rsidRPr="00E474F7" w:rsidRDefault="00D87690" w:rsidP="00D8769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474F7">
        <w:rPr>
          <w:rFonts w:ascii="Times New Roman" w:eastAsia="Times New Roman" w:hAnsi="Times New Roman" w:cs="Times New Roman"/>
          <w:sz w:val="28"/>
          <w:szCs w:val="28"/>
        </w:rPr>
        <w:t>Для достижения цели разработаны следующие задачи:</w:t>
      </w:r>
    </w:p>
    <w:p w:rsidR="00D87690" w:rsidRPr="00E474F7" w:rsidRDefault="00D87690" w:rsidP="00D87690">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E474F7">
        <w:rPr>
          <w:rFonts w:ascii="Times New Roman" w:hAnsi="Times New Roman" w:cs="Times New Roman"/>
          <w:b/>
          <w:bCs/>
          <w:sz w:val="28"/>
          <w:szCs w:val="28"/>
          <w:lang w:eastAsia="ru-RU"/>
        </w:rPr>
        <w:t>задача 1</w:t>
      </w:r>
      <w:r w:rsidRPr="00E474F7">
        <w:rPr>
          <w:rFonts w:ascii="Times New Roman" w:hAnsi="Times New Roman" w:cs="Times New Roman"/>
          <w:sz w:val="28"/>
          <w:szCs w:val="28"/>
          <w:lang w:eastAsia="ru-RU"/>
        </w:rPr>
        <w:t>: Предупреждение опасного поведения участников дорожного движения;</w:t>
      </w:r>
    </w:p>
    <w:p w:rsidR="00D87690" w:rsidRPr="00E474F7" w:rsidRDefault="00D87690" w:rsidP="00D87690">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474F7">
        <w:rPr>
          <w:rFonts w:ascii="Times New Roman" w:hAnsi="Times New Roman" w:cs="Times New Roman"/>
          <w:b/>
          <w:bCs/>
          <w:sz w:val="28"/>
          <w:szCs w:val="28"/>
          <w:lang w:eastAsia="ru-RU"/>
        </w:rPr>
        <w:t>задача 2:</w:t>
      </w:r>
      <w:r w:rsidRPr="00E474F7">
        <w:rPr>
          <w:rFonts w:ascii="Times New Roman" w:hAnsi="Times New Roman" w:cs="Times New Roman"/>
          <w:sz w:val="28"/>
          <w:szCs w:val="28"/>
          <w:lang w:eastAsia="ru-RU"/>
        </w:rPr>
        <w:t xml:space="preserve"> Сокращение детского дорожно-транспортного травматизма;</w:t>
      </w:r>
    </w:p>
    <w:p w:rsidR="00D87690" w:rsidRPr="00E474F7" w:rsidRDefault="00D87690" w:rsidP="00D87690">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474F7">
        <w:rPr>
          <w:rFonts w:ascii="Times New Roman" w:hAnsi="Times New Roman" w:cs="Times New Roman"/>
          <w:b/>
          <w:bCs/>
          <w:sz w:val="28"/>
          <w:szCs w:val="28"/>
          <w:lang w:eastAsia="ru-RU"/>
        </w:rPr>
        <w:t>задача 3</w:t>
      </w:r>
      <w:r w:rsidRPr="00E474F7">
        <w:rPr>
          <w:rFonts w:ascii="Times New Roman" w:hAnsi="Times New Roman" w:cs="Times New Roman"/>
          <w:sz w:val="28"/>
          <w:szCs w:val="28"/>
          <w:lang w:eastAsia="ru-RU"/>
        </w:rPr>
        <w:t>: Совершенствование условий и организации движения транспортных средств и пешеходов;</w:t>
      </w:r>
    </w:p>
    <w:p w:rsidR="00D87690" w:rsidRPr="00E474F7" w:rsidRDefault="00D87690" w:rsidP="00D87690">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474F7">
        <w:rPr>
          <w:rFonts w:ascii="Times New Roman" w:hAnsi="Times New Roman" w:cs="Times New Roman"/>
          <w:b/>
          <w:bCs/>
          <w:sz w:val="28"/>
          <w:szCs w:val="28"/>
          <w:lang w:eastAsia="ru-RU"/>
        </w:rPr>
        <w:t xml:space="preserve">задача 4: </w:t>
      </w:r>
      <w:r w:rsidRPr="00E474F7">
        <w:rPr>
          <w:rFonts w:ascii="Times New Roman" w:hAnsi="Times New Roman" w:cs="Times New Roman"/>
          <w:sz w:val="28"/>
          <w:szCs w:val="28"/>
          <w:lang w:eastAsia="ru-RU"/>
        </w:rPr>
        <w:t>Совершенствование нормативно-правовых, методических и организационных основ системы управления деятельностью в области обеспечения безопасности дорожного движения.</w:t>
      </w:r>
    </w:p>
    <w:p w:rsidR="00D87690" w:rsidRPr="00E474F7" w:rsidRDefault="00D87690" w:rsidP="00D87690">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474F7">
        <w:rPr>
          <w:rFonts w:ascii="Times New Roman" w:hAnsi="Times New Roman" w:cs="Times New Roman"/>
          <w:sz w:val="28"/>
          <w:szCs w:val="28"/>
          <w:lang w:eastAsia="ru-RU"/>
        </w:rPr>
        <w:t>Сущность задач определила основные мероприятия подпрограммы, реализация которых осуществляется в следующих направлениях.</w:t>
      </w:r>
    </w:p>
    <w:p w:rsidR="00D87690" w:rsidRPr="00E474F7" w:rsidRDefault="00D87690" w:rsidP="00D87690">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t>В рамках решения задач 1 и 2 реализуется основное мероприятие:</w:t>
      </w:r>
    </w:p>
    <w:p w:rsidR="00C818D3" w:rsidRPr="00E474F7" w:rsidRDefault="00C818D3" w:rsidP="00C818D3">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bCs/>
          <w:sz w:val="28"/>
          <w:szCs w:val="28"/>
        </w:rPr>
        <w:t>01</w:t>
      </w:r>
      <w:r w:rsidRPr="00E474F7">
        <w:rPr>
          <w:rFonts w:ascii="Times New Roman" w:hAnsi="Times New Roman" w:cs="Times New Roman"/>
          <w:sz w:val="28"/>
          <w:szCs w:val="28"/>
        </w:rPr>
        <w:t xml:space="preserve"> «Мероприятия, направленные на предупреждение опасного поведения участников дорожного движения»;</w:t>
      </w:r>
    </w:p>
    <w:p w:rsidR="00C818D3" w:rsidRPr="00E474F7" w:rsidRDefault="00C818D3" w:rsidP="00C818D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sz w:val="28"/>
          <w:szCs w:val="28"/>
        </w:rPr>
        <w:t>В рамках реализации основного мероприятия 01 «Мероприятия, направленные на предупреждение опасного поведения участников дорожного движения» осуществлены следующие мероприятия:</w:t>
      </w:r>
    </w:p>
    <w:p w:rsidR="00C818D3" w:rsidRPr="00E474F7" w:rsidRDefault="00C818D3" w:rsidP="00C818D3">
      <w:pPr>
        <w:spacing w:after="0"/>
        <w:ind w:firstLine="720"/>
        <w:jc w:val="both"/>
        <w:rPr>
          <w:rFonts w:ascii="Times New Roman" w:hAnsi="Times New Roman" w:cs="Times New Roman"/>
          <w:sz w:val="28"/>
          <w:szCs w:val="28"/>
        </w:rPr>
      </w:pPr>
      <w:r w:rsidRPr="00E474F7">
        <w:rPr>
          <w:rFonts w:ascii="Times New Roman" w:hAnsi="Times New Roman" w:cs="Times New Roman"/>
          <w:sz w:val="28"/>
          <w:szCs w:val="28"/>
        </w:rPr>
        <w:t xml:space="preserve">в целях активизации работы по профилактике детского дорожно-транспортного травматизма в 2023 году Министерством образования и науки Курской области совместно с </w:t>
      </w:r>
      <w:bookmarkStart w:id="0" w:name="_Hlk94202143"/>
      <w:r w:rsidRPr="00E474F7">
        <w:rPr>
          <w:rFonts w:ascii="Times New Roman" w:hAnsi="Times New Roman" w:cs="Times New Roman"/>
          <w:sz w:val="28"/>
          <w:szCs w:val="28"/>
        </w:rPr>
        <w:t>областным бюджетным учреждением дополнительного образования «Областной центр развития творчества детей и юношества»</w:t>
      </w:r>
      <w:bookmarkEnd w:id="0"/>
      <w:r w:rsidRPr="00E474F7">
        <w:rPr>
          <w:rFonts w:ascii="Times New Roman" w:hAnsi="Times New Roman" w:cs="Times New Roman"/>
          <w:sz w:val="28"/>
          <w:szCs w:val="28"/>
        </w:rPr>
        <w:t xml:space="preserve"> были проведены следующие мероприятия:</w:t>
      </w:r>
    </w:p>
    <w:p w:rsidR="00C818D3" w:rsidRPr="00E474F7" w:rsidRDefault="00C818D3" w:rsidP="00C818D3">
      <w:pPr>
        <w:spacing w:after="0"/>
        <w:ind w:firstLine="720"/>
        <w:jc w:val="both"/>
        <w:rPr>
          <w:rFonts w:ascii="Times New Roman" w:hAnsi="Times New Roman" w:cs="Times New Roman"/>
          <w:sz w:val="28"/>
          <w:szCs w:val="28"/>
        </w:rPr>
      </w:pPr>
      <w:r w:rsidRPr="00E474F7">
        <w:rPr>
          <w:rFonts w:ascii="Times New Roman" w:hAnsi="Times New Roman" w:cs="Times New Roman"/>
          <w:sz w:val="28"/>
          <w:szCs w:val="28"/>
          <w:lang w:eastAsia="ru-RU"/>
        </w:rPr>
        <w:t>– «Областной конкурс-выставка «Богатство страны «</w:t>
      </w:r>
      <w:proofErr w:type="spellStart"/>
      <w:r w:rsidRPr="00E474F7">
        <w:rPr>
          <w:rFonts w:ascii="Times New Roman" w:hAnsi="Times New Roman" w:cs="Times New Roman"/>
          <w:sz w:val="28"/>
          <w:szCs w:val="28"/>
          <w:lang w:eastAsia="ru-RU"/>
        </w:rPr>
        <w:t>Светофории</w:t>
      </w:r>
      <w:proofErr w:type="spellEnd"/>
      <w:r w:rsidRPr="00E474F7">
        <w:rPr>
          <w:rFonts w:ascii="Times New Roman" w:hAnsi="Times New Roman" w:cs="Times New Roman"/>
          <w:sz w:val="28"/>
          <w:szCs w:val="28"/>
          <w:lang w:eastAsia="ru-RU"/>
        </w:rPr>
        <w:t xml:space="preserve">» среди </w:t>
      </w:r>
      <w:r w:rsidRPr="00E474F7">
        <w:rPr>
          <w:rFonts w:ascii="Times New Roman" w:hAnsi="Times New Roman" w:cs="Times New Roman"/>
          <w:sz w:val="28"/>
          <w:szCs w:val="28"/>
        </w:rPr>
        <w:t xml:space="preserve">обучающихся образовательных организаций Курской области – ноябрь 2022 года – февраль 2023 года. На Конкурс было представлено более 240 </w:t>
      </w:r>
      <w:proofErr w:type="gramStart"/>
      <w:r w:rsidRPr="00E474F7">
        <w:rPr>
          <w:rFonts w:ascii="Times New Roman" w:hAnsi="Times New Roman" w:cs="Times New Roman"/>
          <w:sz w:val="28"/>
          <w:szCs w:val="28"/>
        </w:rPr>
        <w:t>работ</w:t>
      </w:r>
      <w:proofErr w:type="gramEnd"/>
      <w:r w:rsidRPr="00E474F7">
        <w:rPr>
          <w:rFonts w:ascii="Times New Roman" w:hAnsi="Times New Roman" w:cs="Times New Roman"/>
          <w:sz w:val="28"/>
          <w:szCs w:val="28"/>
        </w:rPr>
        <w:t xml:space="preserve"> обучающихся из 27-и муниципальных районов и 5-ти городов Курской области; ОКОУ «</w:t>
      </w:r>
      <w:proofErr w:type="spellStart"/>
      <w:r w:rsidRPr="00E474F7">
        <w:rPr>
          <w:rFonts w:ascii="Times New Roman" w:hAnsi="Times New Roman" w:cs="Times New Roman"/>
          <w:sz w:val="28"/>
          <w:szCs w:val="28"/>
        </w:rPr>
        <w:t>Льговская</w:t>
      </w:r>
      <w:proofErr w:type="spellEnd"/>
      <w:r w:rsidRPr="00E474F7">
        <w:rPr>
          <w:rFonts w:ascii="Times New Roman" w:hAnsi="Times New Roman" w:cs="Times New Roman"/>
          <w:sz w:val="28"/>
          <w:szCs w:val="28"/>
        </w:rPr>
        <w:t xml:space="preserve"> школа-интернат»; ОКОУ «</w:t>
      </w:r>
      <w:proofErr w:type="spellStart"/>
      <w:r w:rsidRPr="00E474F7">
        <w:rPr>
          <w:rFonts w:ascii="Times New Roman" w:hAnsi="Times New Roman" w:cs="Times New Roman"/>
          <w:sz w:val="28"/>
          <w:szCs w:val="28"/>
        </w:rPr>
        <w:t>Обоянская</w:t>
      </w:r>
      <w:proofErr w:type="spellEnd"/>
      <w:r w:rsidRPr="00E474F7">
        <w:rPr>
          <w:rFonts w:ascii="Times New Roman" w:hAnsi="Times New Roman" w:cs="Times New Roman"/>
          <w:sz w:val="28"/>
          <w:szCs w:val="28"/>
        </w:rPr>
        <w:t xml:space="preserve"> школа-интернат»; ОБПОУ «Советский социально-аграрный техникум им. В.М. Клыкова», ОБПОУ «Курский педагогический колледж»; </w:t>
      </w:r>
      <w:bookmarkStart w:id="1" w:name="_Hlk96419014"/>
      <w:r w:rsidRPr="00E474F7">
        <w:rPr>
          <w:rFonts w:ascii="Times New Roman" w:hAnsi="Times New Roman" w:cs="Times New Roman"/>
          <w:sz w:val="28"/>
          <w:szCs w:val="28"/>
        </w:rPr>
        <w:t>ОБПОУ «Курский электромеханический техникум»; ОБПОУ «Курский государственный политехнический колледж»; ОБУДО «</w:t>
      </w:r>
      <w:proofErr w:type="spellStart"/>
      <w:r w:rsidRPr="00E474F7">
        <w:rPr>
          <w:rFonts w:ascii="Times New Roman" w:hAnsi="Times New Roman" w:cs="Times New Roman"/>
          <w:sz w:val="28"/>
          <w:szCs w:val="28"/>
        </w:rPr>
        <w:t>ОЦРТДиЮ</w:t>
      </w:r>
      <w:proofErr w:type="spellEnd"/>
      <w:r w:rsidRPr="00E474F7">
        <w:rPr>
          <w:rFonts w:ascii="Times New Roman" w:hAnsi="Times New Roman" w:cs="Times New Roman"/>
          <w:sz w:val="28"/>
          <w:szCs w:val="28"/>
        </w:rPr>
        <w:t>» - детского технопарка «</w:t>
      </w:r>
      <w:proofErr w:type="spellStart"/>
      <w:r w:rsidRPr="00E474F7">
        <w:rPr>
          <w:rFonts w:ascii="Times New Roman" w:hAnsi="Times New Roman" w:cs="Times New Roman"/>
          <w:sz w:val="28"/>
          <w:szCs w:val="28"/>
        </w:rPr>
        <w:t>Кванториум</w:t>
      </w:r>
      <w:proofErr w:type="spellEnd"/>
      <w:r w:rsidRPr="00E474F7">
        <w:rPr>
          <w:rFonts w:ascii="Times New Roman" w:hAnsi="Times New Roman" w:cs="Times New Roman"/>
          <w:sz w:val="28"/>
          <w:szCs w:val="28"/>
        </w:rPr>
        <w:t>» Курской области.</w:t>
      </w:r>
      <w:bookmarkEnd w:id="1"/>
      <w:r w:rsidRPr="00E474F7">
        <w:rPr>
          <w:rFonts w:ascii="Times New Roman" w:hAnsi="Times New Roman" w:cs="Times New Roman"/>
          <w:sz w:val="28"/>
          <w:szCs w:val="28"/>
        </w:rPr>
        <w:t xml:space="preserve"> Конкурсные работы принимались по четырем номинациям: </w:t>
      </w:r>
      <w:bookmarkStart w:id="2" w:name="_Hlk124950012"/>
      <w:bookmarkStart w:id="3" w:name="_Hlk96419226"/>
      <w:r w:rsidRPr="00E474F7">
        <w:rPr>
          <w:rFonts w:ascii="Times New Roman" w:hAnsi="Times New Roman" w:cs="Times New Roman"/>
          <w:sz w:val="28"/>
          <w:szCs w:val="28"/>
        </w:rPr>
        <w:t xml:space="preserve">«Медиа», «Театральная </w:t>
      </w:r>
      <w:r w:rsidRPr="00E474F7">
        <w:rPr>
          <w:rFonts w:ascii="Times New Roman" w:hAnsi="Times New Roman" w:cs="Times New Roman"/>
          <w:sz w:val="28"/>
          <w:szCs w:val="28"/>
        </w:rPr>
        <w:lastRenderedPageBreak/>
        <w:t>постановка», «</w:t>
      </w:r>
      <w:proofErr w:type="spellStart"/>
      <w:r w:rsidRPr="00E474F7">
        <w:rPr>
          <w:rFonts w:ascii="Times New Roman" w:hAnsi="Times New Roman" w:cs="Times New Roman"/>
          <w:sz w:val="28"/>
          <w:szCs w:val="28"/>
        </w:rPr>
        <w:t>Лэпбук</w:t>
      </w:r>
      <w:proofErr w:type="spellEnd"/>
      <w:r w:rsidRPr="00E474F7">
        <w:rPr>
          <w:rFonts w:ascii="Times New Roman" w:hAnsi="Times New Roman" w:cs="Times New Roman"/>
          <w:sz w:val="28"/>
          <w:szCs w:val="28"/>
        </w:rPr>
        <w:t xml:space="preserve">», «Рекламный </w:t>
      </w:r>
      <w:proofErr w:type="spellStart"/>
      <w:r w:rsidRPr="00E474F7">
        <w:rPr>
          <w:rFonts w:ascii="Times New Roman" w:hAnsi="Times New Roman" w:cs="Times New Roman"/>
          <w:sz w:val="28"/>
          <w:szCs w:val="28"/>
        </w:rPr>
        <w:t>флаер</w:t>
      </w:r>
      <w:bookmarkEnd w:id="2"/>
      <w:proofErr w:type="spellEnd"/>
      <w:r w:rsidRPr="00E474F7">
        <w:rPr>
          <w:rFonts w:ascii="Times New Roman" w:hAnsi="Times New Roman" w:cs="Times New Roman"/>
          <w:sz w:val="28"/>
          <w:szCs w:val="28"/>
        </w:rPr>
        <w:t>».</w:t>
      </w:r>
      <w:bookmarkEnd w:id="3"/>
      <w:r w:rsidRPr="00E474F7">
        <w:rPr>
          <w:rFonts w:ascii="Times New Roman" w:hAnsi="Times New Roman" w:cs="Times New Roman"/>
          <w:sz w:val="28"/>
          <w:szCs w:val="28"/>
        </w:rPr>
        <w:t xml:space="preserve"> Были награждены дипломами 40 победителей. </w:t>
      </w:r>
    </w:p>
    <w:p w:rsidR="00C818D3" w:rsidRPr="00E474F7" w:rsidRDefault="00C818D3" w:rsidP="00C818D3">
      <w:pPr>
        <w:spacing w:after="0"/>
        <w:ind w:firstLine="720"/>
        <w:jc w:val="both"/>
        <w:rPr>
          <w:rFonts w:ascii="Times New Roman" w:hAnsi="Times New Roman" w:cs="Times New Roman"/>
          <w:sz w:val="28"/>
          <w:szCs w:val="28"/>
        </w:rPr>
      </w:pPr>
      <w:r w:rsidRPr="00E474F7">
        <w:rPr>
          <w:rFonts w:ascii="Times New Roman" w:hAnsi="Times New Roman" w:cs="Times New Roman"/>
          <w:sz w:val="28"/>
          <w:szCs w:val="28"/>
          <w:lang w:eastAsia="ru-RU"/>
        </w:rPr>
        <w:t xml:space="preserve">– В феврале 2023 года был запущен областной фестиваль «Правила дорожного движения – наши верные </w:t>
      </w:r>
      <w:r w:rsidRPr="00E474F7">
        <w:rPr>
          <w:rFonts w:ascii="Times New Roman" w:hAnsi="Times New Roman" w:cs="Times New Roman"/>
          <w:sz w:val="28"/>
          <w:szCs w:val="28"/>
        </w:rPr>
        <w:t xml:space="preserve">друзья!». На Фестиваль было представлено более 200 </w:t>
      </w:r>
      <w:proofErr w:type="gramStart"/>
      <w:r w:rsidRPr="00E474F7">
        <w:rPr>
          <w:rFonts w:ascii="Times New Roman" w:hAnsi="Times New Roman" w:cs="Times New Roman"/>
          <w:sz w:val="28"/>
          <w:szCs w:val="28"/>
        </w:rPr>
        <w:t>работ</w:t>
      </w:r>
      <w:proofErr w:type="gramEnd"/>
      <w:r w:rsidRPr="00E474F7">
        <w:rPr>
          <w:rFonts w:ascii="Times New Roman" w:hAnsi="Times New Roman" w:cs="Times New Roman"/>
          <w:sz w:val="28"/>
          <w:szCs w:val="28"/>
        </w:rPr>
        <w:t xml:space="preserve"> обучающихся из 28-и муниципальных районов и 5-ти городов Курской области; </w:t>
      </w:r>
      <w:bookmarkStart w:id="4" w:name="_Hlk130468153"/>
      <w:r w:rsidRPr="00E474F7">
        <w:rPr>
          <w:rFonts w:ascii="Times New Roman" w:hAnsi="Times New Roman" w:cs="Times New Roman"/>
          <w:sz w:val="28"/>
          <w:szCs w:val="28"/>
        </w:rPr>
        <w:t xml:space="preserve">ОКОУ «Ивановская школа-интернат»; </w:t>
      </w:r>
      <w:bookmarkStart w:id="5" w:name="_Hlk130464812"/>
      <w:bookmarkStart w:id="6" w:name="_Hlk130464731"/>
      <w:r w:rsidRPr="00E474F7">
        <w:rPr>
          <w:rFonts w:ascii="Times New Roman" w:hAnsi="Times New Roman" w:cs="Times New Roman"/>
          <w:sz w:val="28"/>
          <w:szCs w:val="28"/>
        </w:rPr>
        <w:t xml:space="preserve">ОКОУ </w:t>
      </w:r>
      <w:bookmarkEnd w:id="5"/>
      <w:r w:rsidRPr="00E474F7">
        <w:rPr>
          <w:rFonts w:ascii="Times New Roman" w:hAnsi="Times New Roman" w:cs="Times New Roman"/>
          <w:sz w:val="28"/>
          <w:szCs w:val="28"/>
        </w:rPr>
        <w:t>«</w:t>
      </w:r>
      <w:proofErr w:type="spellStart"/>
      <w:r w:rsidRPr="00E474F7">
        <w:rPr>
          <w:rFonts w:ascii="Times New Roman" w:hAnsi="Times New Roman" w:cs="Times New Roman"/>
          <w:sz w:val="28"/>
          <w:szCs w:val="28"/>
        </w:rPr>
        <w:t>Верхнелюбажская</w:t>
      </w:r>
      <w:proofErr w:type="spellEnd"/>
      <w:r w:rsidRPr="00E474F7">
        <w:rPr>
          <w:rFonts w:ascii="Times New Roman" w:hAnsi="Times New Roman" w:cs="Times New Roman"/>
          <w:sz w:val="28"/>
          <w:szCs w:val="28"/>
        </w:rPr>
        <w:t xml:space="preserve"> школа-интернат»; ОКОУ «Школа-интернат №5» г. Курска; ОКОУ</w:t>
      </w:r>
      <w:bookmarkEnd w:id="6"/>
      <w:r w:rsidRPr="00E474F7">
        <w:rPr>
          <w:rFonts w:ascii="Times New Roman" w:hAnsi="Times New Roman" w:cs="Times New Roman"/>
          <w:sz w:val="28"/>
          <w:szCs w:val="28"/>
        </w:rPr>
        <w:t xml:space="preserve"> «</w:t>
      </w:r>
      <w:proofErr w:type="spellStart"/>
      <w:r w:rsidRPr="00E474F7">
        <w:rPr>
          <w:rFonts w:ascii="Times New Roman" w:hAnsi="Times New Roman" w:cs="Times New Roman"/>
          <w:sz w:val="28"/>
          <w:szCs w:val="28"/>
        </w:rPr>
        <w:t>Обоянская</w:t>
      </w:r>
      <w:proofErr w:type="spellEnd"/>
      <w:r w:rsidRPr="00E474F7">
        <w:rPr>
          <w:rFonts w:ascii="Times New Roman" w:hAnsi="Times New Roman" w:cs="Times New Roman"/>
          <w:sz w:val="28"/>
          <w:szCs w:val="28"/>
        </w:rPr>
        <w:t xml:space="preserve"> школа-интернат»; ОБПОУ «Советский социально-аграрный техникум им. В.М. Клыкова», ОБПОУ «Курский педагогический колледж»; ОБУДО «</w:t>
      </w:r>
      <w:proofErr w:type="spellStart"/>
      <w:r w:rsidRPr="00E474F7">
        <w:rPr>
          <w:rFonts w:ascii="Times New Roman" w:hAnsi="Times New Roman" w:cs="Times New Roman"/>
          <w:sz w:val="28"/>
          <w:szCs w:val="28"/>
        </w:rPr>
        <w:t>ОЦРТДиЮ</w:t>
      </w:r>
      <w:proofErr w:type="spellEnd"/>
      <w:r w:rsidRPr="00E474F7">
        <w:rPr>
          <w:rFonts w:ascii="Times New Roman" w:hAnsi="Times New Roman" w:cs="Times New Roman"/>
          <w:sz w:val="28"/>
          <w:szCs w:val="28"/>
        </w:rPr>
        <w:t xml:space="preserve">». </w:t>
      </w:r>
      <w:bookmarkEnd w:id="4"/>
      <w:r w:rsidRPr="00E474F7">
        <w:rPr>
          <w:rFonts w:ascii="Times New Roman" w:hAnsi="Times New Roman" w:cs="Times New Roman"/>
          <w:sz w:val="28"/>
          <w:szCs w:val="28"/>
        </w:rPr>
        <w:t xml:space="preserve">На Фестиваль участники предоставляли работы по четырем номинациям: </w:t>
      </w:r>
      <w:bookmarkStart w:id="7" w:name="_Hlk130465011"/>
      <w:r w:rsidRPr="00E474F7">
        <w:rPr>
          <w:rFonts w:ascii="Times New Roman" w:hAnsi="Times New Roman" w:cs="Times New Roman"/>
          <w:sz w:val="28"/>
          <w:szCs w:val="28"/>
        </w:rPr>
        <w:t>«Голос безопасности»</w:t>
      </w:r>
      <w:bookmarkEnd w:id="7"/>
      <w:r w:rsidRPr="00E474F7">
        <w:rPr>
          <w:rFonts w:ascii="Times New Roman" w:hAnsi="Times New Roman" w:cs="Times New Roman"/>
          <w:sz w:val="28"/>
          <w:szCs w:val="28"/>
        </w:rPr>
        <w:t xml:space="preserve">, </w:t>
      </w:r>
      <w:bookmarkStart w:id="8" w:name="_Hlk130465218"/>
      <w:r w:rsidRPr="00E474F7">
        <w:rPr>
          <w:rFonts w:ascii="Times New Roman" w:hAnsi="Times New Roman" w:cs="Times New Roman"/>
          <w:sz w:val="28"/>
          <w:szCs w:val="28"/>
        </w:rPr>
        <w:t>«Проба пера»</w:t>
      </w:r>
      <w:bookmarkEnd w:id="8"/>
      <w:r w:rsidRPr="00E474F7">
        <w:rPr>
          <w:rFonts w:ascii="Times New Roman" w:hAnsi="Times New Roman" w:cs="Times New Roman"/>
          <w:sz w:val="28"/>
          <w:szCs w:val="28"/>
        </w:rPr>
        <w:t xml:space="preserve">, «Всем знать положено – правила дорожные», «Засветись». В марте 2023 года были подведены итоги и награждены дипломами 40 победителей. </w:t>
      </w:r>
    </w:p>
    <w:p w:rsidR="00C818D3" w:rsidRPr="00E474F7" w:rsidRDefault="00C818D3" w:rsidP="00C818D3">
      <w:pPr>
        <w:spacing w:after="0"/>
        <w:ind w:firstLine="720"/>
        <w:jc w:val="both"/>
        <w:rPr>
          <w:rFonts w:ascii="Times New Roman" w:hAnsi="Times New Roman" w:cs="Times New Roman"/>
          <w:sz w:val="28"/>
          <w:szCs w:val="28"/>
        </w:rPr>
      </w:pPr>
      <w:r w:rsidRPr="00E474F7">
        <w:rPr>
          <w:rFonts w:ascii="Times New Roman" w:hAnsi="Times New Roman" w:cs="Times New Roman"/>
          <w:sz w:val="28"/>
          <w:szCs w:val="28"/>
        </w:rPr>
        <w:t>– Областное массовое мероприятие «Областной конкурс «Безопасное колесо – 2023» (апрель). В Конкурсе приняла участие 31 команда - победители территориальных этапов Конкурса из 24 муниципальных районов и 5-ти городов Курской области.</w:t>
      </w:r>
    </w:p>
    <w:p w:rsidR="00C818D3" w:rsidRPr="00E474F7" w:rsidRDefault="00C818D3" w:rsidP="00C818D3">
      <w:pPr>
        <w:ind w:firstLine="567"/>
        <w:contextualSpacing/>
        <w:jc w:val="both"/>
        <w:rPr>
          <w:rFonts w:ascii="Times New Roman" w:hAnsi="Times New Roman" w:cs="Times New Roman"/>
          <w:sz w:val="28"/>
          <w:szCs w:val="28"/>
        </w:rPr>
      </w:pPr>
      <w:r w:rsidRPr="00E474F7">
        <w:rPr>
          <w:rFonts w:ascii="Times New Roman" w:hAnsi="Times New Roman" w:cs="Times New Roman"/>
          <w:sz w:val="28"/>
          <w:szCs w:val="28"/>
        </w:rPr>
        <w:t>В программу соревнований были включены 7 конкурсных мероприятий дистанционного и очного формата:</w:t>
      </w:r>
    </w:p>
    <w:p w:rsidR="00C818D3" w:rsidRPr="00E474F7" w:rsidRDefault="00C818D3" w:rsidP="00C818D3">
      <w:pPr>
        <w:tabs>
          <w:tab w:val="left" w:pos="567"/>
          <w:tab w:val="left" w:pos="851"/>
        </w:tabs>
        <w:ind w:left="142" w:firstLine="425"/>
        <w:contextualSpacing/>
        <w:jc w:val="both"/>
        <w:rPr>
          <w:rFonts w:ascii="Times New Roman" w:hAnsi="Times New Roman" w:cs="Times New Roman"/>
          <w:sz w:val="28"/>
          <w:szCs w:val="28"/>
        </w:rPr>
      </w:pPr>
      <w:r w:rsidRPr="00E474F7">
        <w:rPr>
          <w:rFonts w:ascii="Times New Roman" w:hAnsi="Times New Roman" w:cs="Times New Roman"/>
          <w:sz w:val="28"/>
          <w:szCs w:val="28"/>
        </w:rPr>
        <w:t>1.</w:t>
      </w:r>
      <w:r w:rsidRPr="00E474F7">
        <w:rPr>
          <w:rFonts w:ascii="Times New Roman" w:hAnsi="Times New Roman" w:cs="Times New Roman"/>
          <w:sz w:val="28"/>
          <w:szCs w:val="28"/>
        </w:rPr>
        <w:tab/>
        <w:t xml:space="preserve">Творческий конкурс «Вместе – за безопасность дорожного движения»; </w:t>
      </w:r>
    </w:p>
    <w:p w:rsidR="00C818D3" w:rsidRPr="00E474F7" w:rsidRDefault="00C818D3" w:rsidP="00C818D3">
      <w:pPr>
        <w:ind w:firstLine="567"/>
        <w:contextualSpacing/>
        <w:jc w:val="both"/>
        <w:rPr>
          <w:rFonts w:ascii="Times New Roman" w:hAnsi="Times New Roman" w:cs="Times New Roman"/>
          <w:sz w:val="28"/>
          <w:szCs w:val="28"/>
        </w:rPr>
      </w:pPr>
      <w:r w:rsidRPr="00E474F7">
        <w:rPr>
          <w:rFonts w:ascii="Times New Roman" w:hAnsi="Times New Roman" w:cs="Times New Roman"/>
          <w:sz w:val="28"/>
          <w:szCs w:val="28"/>
        </w:rPr>
        <w:t xml:space="preserve">2. </w:t>
      </w:r>
      <w:bookmarkStart w:id="9" w:name="_Hlk132812823"/>
      <w:r w:rsidRPr="00E474F7">
        <w:rPr>
          <w:rFonts w:ascii="Times New Roman" w:hAnsi="Times New Roman" w:cs="Times New Roman"/>
          <w:sz w:val="28"/>
          <w:szCs w:val="28"/>
        </w:rPr>
        <w:t>«Знание правил дорожного движения»;</w:t>
      </w:r>
    </w:p>
    <w:p w:rsidR="00C818D3" w:rsidRPr="00E474F7" w:rsidRDefault="00C818D3" w:rsidP="00C818D3">
      <w:pPr>
        <w:ind w:firstLine="567"/>
        <w:contextualSpacing/>
        <w:jc w:val="both"/>
        <w:rPr>
          <w:rFonts w:ascii="Times New Roman" w:hAnsi="Times New Roman" w:cs="Times New Roman"/>
          <w:sz w:val="28"/>
          <w:szCs w:val="28"/>
        </w:rPr>
      </w:pPr>
      <w:r w:rsidRPr="00E474F7">
        <w:rPr>
          <w:rFonts w:ascii="Times New Roman" w:hAnsi="Times New Roman" w:cs="Times New Roman"/>
          <w:sz w:val="28"/>
          <w:szCs w:val="28"/>
        </w:rPr>
        <w:t>3. «Знание основ оказания первой помощи» (теория);</w:t>
      </w:r>
    </w:p>
    <w:bookmarkEnd w:id="9"/>
    <w:p w:rsidR="00C818D3" w:rsidRPr="00E474F7" w:rsidRDefault="00C818D3" w:rsidP="00C818D3">
      <w:pPr>
        <w:ind w:firstLine="567"/>
        <w:contextualSpacing/>
        <w:jc w:val="both"/>
        <w:rPr>
          <w:rFonts w:ascii="Times New Roman" w:hAnsi="Times New Roman" w:cs="Times New Roman"/>
          <w:sz w:val="28"/>
          <w:szCs w:val="28"/>
        </w:rPr>
      </w:pPr>
      <w:r w:rsidRPr="00E474F7">
        <w:rPr>
          <w:rFonts w:ascii="Times New Roman" w:hAnsi="Times New Roman" w:cs="Times New Roman"/>
          <w:sz w:val="28"/>
          <w:szCs w:val="28"/>
        </w:rPr>
        <w:t>4. «Знание основ оказания первой помощи» (практика);</w:t>
      </w:r>
    </w:p>
    <w:p w:rsidR="00C818D3" w:rsidRPr="00E474F7" w:rsidRDefault="00C818D3" w:rsidP="00C818D3">
      <w:pPr>
        <w:ind w:firstLine="567"/>
        <w:contextualSpacing/>
        <w:jc w:val="both"/>
        <w:rPr>
          <w:rFonts w:ascii="Times New Roman" w:hAnsi="Times New Roman" w:cs="Times New Roman"/>
          <w:sz w:val="28"/>
          <w:szCs w:val="28"/>
        </w:rPr>
      </w:pPr>
      <w:r w:rsidRPr="00E474F7">
        <w:rPr>
          <w:rFonts w:ascii="Times New Roman" w:hAnsi="Times New Roman" w:cs="Times New Roman"/>
          <w:sz w:val="28"/>
          <w:szCs w:val="28"/>
        </w:rPr>
        <w:t>5. «Знание основ безопасности жизнедеятельности»;</w:t>
      </w:r>
    </w:p>
    <w:p w:rsidR="00C818D3" w:rsidRPr="00E474F7" w:rsidRDefault="00C818D3" w:rsidP="00C818D3">
      <w:pPr>
        <w:ind w:firstLine="567"/>
        <w:contextualSpacing/>
        <w:jc w:val="both"/>
        <w:rPr>
          <w:rFonts w:ascii="Times New Roman" w:hAnsi="Times New Roman" w:cs="Times New Roman"/>
          <w:sz w:val="28"/>
          <w:szCs w:val="28"/>
        </w:rPr>
      </w:pPr>
      <w:r w:rsidRPr="00E474F7">
        <w:rPr>
          <w:rFonts w:ascii="Times New Roman" w:hAnsi="Times New Roman" w:cs="Times New Roman"/>
          <w:sz w:val="28"/>
          <w:szCs w:val="28"/>
        </w:rPr>
        <w:t>6. «</w:t>
      </w:r>
      <w:proofErr w:type="spellStart"/>
      <w:r w:rsidRPr="00E474F7">
        <w:rPr>
          <w:rFonts w:ascii="Times New Roman" w:hAnsi="Times New Roman" w:cs="Times New Roman"/>
          <w:sz w:val="28"/>
          <w:szCs w:val="28"/>
        </w:rPr>
        <w:t>Автогородок</w:t>
      </w:r>
      <w:proofErr w:type="spellEnd"/>
      <w:r w:rsidRPr="00E474F7">
        <w:rPr>
          <w:rFonts w:ascii="Times New Roman" w:hAnsi="Times New Roman" w:cs="Times New Roman"/>
          <w:sz w:val="28"/>
          <w:szCs w:val="28"/>
        </w:rPr>
        <w:t>»;</w:t>
      </w:r>
    </w:p>
    <w:p w:rsidR="00C818D3" w:rsidRPr="00E474F7" w:rsidRDefault="00C818D3" w:rsidP="00C818D3">
      <w:pPr>
        <w:ind w:firstLine="567"/>
        <w:contextualSpacing/>
        <w:jc w:val="both"/>
        <w:rPr>
          <w:rFonts w:ascii="Times New Roman" w:hAnsi="Times New Roman" w:cs="Times New Roman"/>
          <w:sz w:val="28"/>
          <w:szCs w:val="28"/>
        </w:rPr>
      </w:pPr>
      <w:r w:rsidRPr="00E474F7">
        <w:rPr>
          <w:rFonts w:ascii="Times New Roman" w:hAnsi="Times New Roman" w:cs="Times New Roman"/>
          <w:sz w:val="28"/>
          <w:szCs w:val="28"/>
        </w:rPr>
        <w:t>7. «Фигурное вождение велосипеда».</w:t>
      </w:r>
    </w:p>
    <w:p w:rsidR="00C818D3" w:rsidRPr="00E474F7" w:rsidRDefault="00C818D3" w:rsidP="00C818D3">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E474F7">
        <w:rPr>
          <w:rFonts w:ascii="Times New Roman" w:hAnsi="Times New Roman" w:cs="Times New Roman"/>
          <w:sz w:val="28"/>
          <w:szCs w:val="28"/>
          <w:lang w:eastAsia="ru-RU"/>
        </w:rPr>
        <w:t xml:space="preserve">Было награждено 6 победителей личного первенства и 5 победителей командного первенства. </w:t>
      </w:r>
    </w:p>
    <w:p w:rsidR="00C818D3" w:rsidRPr="00E474F7" w:rsidRDefault="00C818D3" w:rsidP="00C818D3">
      <w:pPr>
        <w:ind w:firstLine="567"/>
        <w:contextualSpacing/>
        <w:jc w:val="both"/>
        <w:rPr>
          <w:rFonts w:ascii="Times New Roman" w:hAnsi="Times New Roman" w:cs="Times New Roman"/>
          <w:sz w:val="28"/>
          <w:szCs w:val="28"/>
          <w:lang w:eastAsia="ru-RU"/>
        </w:rPr>
      </w:pPr>
      <w:r w:rsidRPr="00E474F7">
        <w:rPr>
          <w:rFonts w:ascii="Times New Roman" w:hAnsi="Times New Roman" w:cs="Times New Roman"/>
          <w:sz w:val="28"/>
          <w:szCs w:val="28"/>
          <w:lang w:eastAsia="ru-RU"/>
        </w:rPr>
        <w:t xml:space="preserve">– Областное массовое мероприятие «Турнир среди обучающихся образовательных организаций Курской области «Безопасная трасса – участникам дорожного движения» июль – октябрь 2023 год В Турнире приняло участие 28 команд (57 обучающихся) - победителей территориальных этапов из 23 муниципальных районов и 3-х городов Курской области. В программу Турнира были включены следующие конкурсные мероприятия: «Знание правил дорожного движения», «Знание основ оказания первой помощи»; практическая часть: «Фигурное вождение СИМ». По итогам проведения всех конкурсных мероприятий были выявлены абсолютные победители Турнира. Ими стали участники, набравшие наибольшее количество баллов. Были награждены 12 победителей личного первенства. </w:t>
      </w:r>
    </w:p>
    <w:p w:rsidR="00C818D3" w:rsidRPr="00E474F7" w:rsidRDefault="00C818D3" w:rsidP="00C818D3">
      <w:pPr>
        <w:tabs>
          <w:tab w:val="left" w:pos="851"/>
        </w:tabs>
        <w:spacing w:after="0" w:line="259" w:lineRule="auto"/>
        <w:contextualSpacing/>
        <w:jc w:val="both"/>
        <w:rPr>
          <w:rFonts w:ascii="Times New Roman" w:hAnsi="Times New Roman" w:cs="Times New Roman"/>
          <w:sz w:val="28"/>
          <w:szCs w:val="28"/>
          <w:lang w:eastAsia="ru-RU"/>
        </w:rPr>
      </w:pPr>
      <w:r w:rsidRPr="00E474F7">
        <w:rPr>
          <w:rFonts w:ascii="Times New Roman" w:hAnsi="Times New Roman" w:cs="Times New Roman"/>
          <w:sz w:val="28"/>
          <w:szCs w:val="28"/>
          <w:lang w:eastAsia="ru-RU"/>
        </w:rPr>
        <w:lastRenderedPageBreak/>
        <w:tab/>
        <w:t xml:space="preserve">– С 1 по 7 октября в федеральном государственном бюджетном учреждении «Всероссийский детский центр «Смена» (Краснодарский край, городской округ город-курорт Анапа, село Сукко) состоялся Всероссийский конкурс юных инспекторов движения «Безопасное колесо 2023». От Курской области участие принимала команда-победитель регионального этапа - муниципального казенного образовательного учреждения «Калиновская средняя общеобразовательная школа» </w:t>
      </w:r>
      <w:proofErr w:type="spellStart"/>
      <w:r w:rsidRPr="00E474F7">
        <w:rPr>
          <w:rFonts w:ascii="Times New Roman" w:hAnsi="Times New Roman" w:cs="Times New Roman"/>
          <w:sz w:val="28"/>
          <w:szCs w:val="28"/>
          <w:lang w:eastAsia="ru-RU"/>
        </w:rPr>
        <w:t>Хомутовского</w:t>
      </w:r>
      <w:proofErr w:type="spellEnd"/>
      <w:r w:rsidRPr="00E474F7">
        <w:rPr>
          <w:rFonts w:ascii="Times New Roman" w:hAnsi="Times New Roman" w:cs="Times New Roman"/>
          <w:sz w:val="28"/>
          <w:szCs w:val="28"/>
          <w:lang w:eastAsia="ru-RU"/>
        </w:rPr>
        <w:t xml:space="preserve"> района Курской области в составе 4-х человек (</w:t>
      </w:r>
      <w:proofErr w:type="spellStart"/>
      <w:r w:rsidRPr="00E474F7">
        <w:rPr>
          <w:rFonts w:ascii="Times New Roman" w:hAnsi="Times New Roman" w:cs="Times New Roman"/>
          <w:sz w:val="28"/>
          <w:szCs w:val="28"/>
          <w:lang w:eastAsia="ru-RU"/>
        </w:rPr>
        <w:t>Канунникова</w:t>
      </w:r>
      <w:proofErr w:type="spellEnd"/>
      <w:r w:rsidRPr="00E474F7">
        <w:rPr>
          <w:rFonts w:ascii="Times New Roman" w:hAnsi="Times New Roman" w:cs="Times New Roman"/>
          <w:sz w:val="28"/>
          <w:szCs w:val="28"/>
          <w:lang w:eastAsia="ru-RU"/>
        </w:rPr>
        <w:t xml:space="preserve"> Татьяна, Богачева Софья, Олисов Юрий, Козлов Илья).</w:t>
      </w:r>
    </w:p>
    <w:p w:rsidR="00C818D3" w:rsidRPr="00E474F7" w:rsidRDefault="00C818D3" w:rsidP="00C818D3">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474F7">
        <w:rPr>
          <w:rFonts w:ascii="Times New Roman" w:hAnsi="Times New Roman" w:cs="Times New Roman"/>
          <w:sz w:val="28"/>
          <w:szCs w:val="28"/>
          <w:lang w:eastAsia="ru-RU"/>
        </w:rPr>
        <w:t xml:space="preserve">– «Областной конкурс рисунков по правилам дорожного движения «Детству – безопасные дороги» среди </w:t>
      </w:r>
      <w:r w:rsidRPr="00E474F7">
        <w:rPr>
          <w:rFonts w:ascii="Times New Roman" w:hAnsi="Times New Roman" w:cs="Times New Roman"/>
          <w:sz w:val="28"/>
          <w:szCs w:val="28"/>
        </w:rPr>
        <w:t>обучающихся образовательных организаций Курской области (сентябрь – декабрь). Материалы на Конкурс предоставлялись по четырем номинациям: «В мире безопасности», «Моя семья с рождения за безопасность дорожного движения», «ЮИД в действии»,</w:t>
      </w:r>
      <w:r w:rsidRPr="00E474F7">
        <w:rPr>
          <w:rFonts w:ascii="Times New Roman" w:hAnsi="Times New Roman" w:cs="Times New Roman"/>
          <w:sz w:val="28"/>
          <w:szCs w:val="28"/>
          <w:lang w:eastAsia="ru-RU"/>
        </w:rPr>
        <w:t xml:space="preserve"> </w:t>
      </w:r>
      <w:r w:rsidRPr="00E474F7">
        <w:rPr>
          <w:rFonts w:ascii="Times New Roman" w:hAnsi="Times New Roman" w:cs="Times New Roman"/>
          <w:sz w:val="28"/>
          <w:szCs w:val="28"/>
        </w:rPr>
        <w:t>«Безопасность – залог успеха». На Конкурс было представлено 324 работы обучающихся из 28 муниципальных районов, 5 городов Курской области и 12 образовательных организаций, подведомственных Министерству образования и науки Курской области. 45 лучших работ участников были награждены дипломами и призами.</w:t>
      </w:r>
    </w:p>
    <w:p w:rsidR="00C818D3" w:rsidRPr="00E474F7" w:rsidRDefault="00C818D3" w:rsidP="00C818D3">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t>– в 2023 году были приобретены 12 моноблоков.</w:t>
      </w:r>
    </w:p>
    <w:p w:rsidR="00F90728" w:rsidRPr="00E474F7" w:rsidRDefault="00F90728" w:rsidP="00F90728">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t xml:space="preserve">В рамках решения задачи 3 реализуются основное мероприятие 02 «Расширение и (или) оптимизация автоматизированной системы фотосъемки и видеозаписи нарушений правил дорожного движения Российской Федерации на автомобильных дорогах общего пользования регионального или межмуниципального значения Курской области» и региональный проект </w:t>
      </w:r>
      <w:r w:rsidRPr="00E474F7">
        <w:rPr>
          <w:rFonts w:ascii="Times New Roman" w:hAnsi="Times New Roman" w:cs="Times New Roman"/>
          <w:sz w:val="28"/>
          <w:szCs w:val="28"/>
          <w:lang w:val="en-US"/>
        </w:rPr>
        <w:t>R</w:t>
      </w:r>
      <w:r w:rsidRPr="00E474F7">
        <w:rPr>
          <w:rFonts w:ascii="Times New Roman" w:hAnsi="Times New Roman" w:cs="Times New Roman"/>
          <w:sz w:val="28"/>
          <w:szCs w:val="28"/>
        </w:rPr>
        <w:t>2 «Общесистемные меры развития дорожного хозяйства».</w:t>
      </w:r>
    </w:p>
    <w:p w:rsidR="006D2729" w:rsidRPr="00E474F7" w:rsidRDefault="006D2729" w:rsidP="006D2729">
      <w:pPr>
        <w:spacing w:after="0" w:line="240" w:lineRule="auto"/>
        <w:ind w:firstLine="709"/>
        <w:contextualSpacing/>
        <w:jc w:val="both"/>
        <w:rPr>
          <w:rFonts w:ascii="Times New Roman" w:hAnsi="Times New Roman" w:cs="Times New Roman"/>
          <w:sz w:val="28"/>
          <w:szCs w:val="28"/>
        </w:rPr>
      </w:pPr>
      <w:r w:rsidRPr="00E474F7">
        <w:rPr>
          <w:rFonts w:ascii="Times New Roman" w:hAnsi="Times New Roman" w:cs="Times New Roman"/>
          <w:sz w:val="28"/>
          <w:szCs w:val="28"/>
        </w:rPr>
        <w:t xml:space="preserve"> Результатом реализации основного мероприятия 02 стало осуществление организационно-планировочных и инженерных мероприятий, направленных на совершенствование организации движения транспортных средств и пешеходов. </w:t>
      </w:r>
    </w:p>
    <w:p w:rsidR="006D2729" w:rsidRPr="00E474F7" w:rsidRDefault="006D2729" w:rsidP="006D2729">
      <w:pPr>
        <w:spacing w:after="0" w:line="240" w:lineRule="auto"/>
        <w:ind w:firstLine="709"/>
        <w:contextualSpacing/>
        <w:jc w:val="both"/>
        <w:rPr>
          <w:rFonts w:ascii="Times New Roman" w:hAnsi="Times New Roman" w:cs="Times New Roman"/>
          <w:sz w:val="28"/>
          <w:szCs w:val="28"/>
        </w:rPr>
      </w:pPr>
      <w:r w:rsidRPr="00E474F7">
        <w:rPr>
          <w:rFonts w:ascii="Times New Roman" w:hAnsi="Times New Roman" w:cs="Times New Roman"/>
          <w:sz w:val="28"/>
          <w:szCs w:val="28"/>
        </w:rPr>
        <w:t xml:space="preserve">В рамках регионального проекта R2 «Общесистемные меры дорожного хозяйства (Курская область)» закуплены и установлено 8 программно-аппаратных комплексов с фото и </w:t>
      </w:r>
      <w:proofErr w:type="spellStart"/>
      <w:r w:rsidRPr="00E474F7">
        <w:rPr>
          <w:rFonts w:ascii="Times New Roman" w:hAnsi="Times New Roman" w:cs="Times New Roman"/>
          <w:sz w:val="28"/>
          <w:szCs w:val="28"/>
        </w:rPr>
        <w:t>видеофиксацией</w:t>
      </w:r>
      <w:proofErr w:type="spellEnd"/>
      <w:r w:rsidRPr="00E474F7">
        <w:rPr>
          <w:rFonts w:ascii="Times New Roman" w:hAnsi="Times New Roman" w:cs="Times New Roman"/>
          <w:sz w:val="28"/>
          <w:szCs w:val="28"/>
        </w:rPr>
        <w:t xml:space="preserve"> «СТРАЖ» в целях фиксации нарушений правил остановки/стоянки транспортных средств в местах дорожных заторов, вызванных автомобилями, припаркованными в неположенных местах на территории города Курска;</w:t>
      </w:r>
    </w:p>
    <w:p w:rsidR="00F90728" w:rsidRPr="00E474F7" w:rsidRDefault="006D2729" w:rsidP="006D2729">
      <w:pPr>
        <w:spacing w:after="0" w:line="240" w:lineRule="auto"/>
        <w:ind w:firstLine="709"/>
        <w:contextualSpacing/>
        <w:jc w:val="both"/>
        <w:rPr>
          <w:rFonts w:ascii="Times New Roman" w:hAnsi="Times New Roman" w:cs="Times New Roman"/>
          <w:sz w:val="28"/>
          <w:szCs w:val="28"/>
        </w:rPr>
      </w:pPr>
      <w:r w:rsidRPr="00E474F7">
        <w:rPr>
          <w:rFonts w:ascii="Times New Roman" w:hAnsi="Times New Roman" w:cs="Times New Roman"/>
          <w:sz w:val="28"/>
          <w:szCs w:val="28"/>
        </w:rPr>
        <w:t xml:space="preserve">В результате размещения приобретенных комплексов количество стационарных камер </w:t>
      </w:r>
      <w:proofErr w:type="spellStart"/>
      <w:r w:rsidRPr="00E474F7">
        <w:rPr>
          <w:rFonts w:ascii="Times New Roman" w:hAnsi="Times New Roman" w:cs="Times New Roman"/>
          <w:sz w:val="28"/>
          <w:szCs w:val="28"/>
        </w:rPr>
        <w:t>фотовидеофиксации</w:t>
      </w:r>
      <w:proofErr w:type="spellEnd"/>
      <w:r w:rsidRPr="00E474F7">
        <w:rPr>
          <w:rFonts w:ascii="Times New Roman" w:hAnsi="Times New Roman" w:cs="Times New Roman"/>
          <w:sz w:val="28"/>
          <w:szCs w:val="28"/>
        </w:rPr>
        <w:t xml:space="preserve"> нарушений Правил дорожного движения на автомобильных дорогах регионального или межмуниципального, местного значения (показатель 4) составило 156 единиц (в том числе в рамках регионального проекта R2 «Общесистемные меры развития дорожного хозяйства» - 84 ед.), что на 400,0 % больше относительно  уровня 2017 года (в том числе в рамках регионального проекта R2 «Общесистемные меры развития дорожного хозяйства» - на 215 % больше относительно  уровня 2017 года),плановое значение показателя составляет 136 ед. (в том числе в рамках регионального проекта R2 «Общесистемные меры развития дорожного хозяйства» - 74 ед.).</w:t>
      </w:r>
    </w:p>
    <w:p w:rsidR="00F90728" w:rsidRPr="00E474F7" w:rsidRDefault="00F90728" w:rsidP="00F9072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474F7">
        <w:rPr>
          <w:rFonts w:ascii="Times New Roman" w:hAnsi="Times New Roman" w:cs="Times New Roman"/>
          <w:sz w:val="28"/>
          <w:szCs w:val="28"/>
        </w:rPr>
        <w:lastRenderedPageBreak/>
        <w:t xml:space="preserve">Целью оптимизации является совершенствование организации движения транспортных средств и пешеходов посредством контроля соблюдения установленного скоростного режима участников дорожного движения. </w:t>
      </w:r>
    </w:p>
    <w:p w:rsidR="00F90728" w:rsidRPr="00E474F7" w:rsidRDefault="00F90728" w:rsidP="00F90728">
      <w:pPr>
        <w:spacing w:after="0" w:line="240" w:lineRule="auto"/>
        <w:ind w:firstLine="709"/>
        <w:contextualSpacing/>
        <w:jc w:val="both"/>
        <w:rPr>
          <w:rFonts w:ascii="Times New Roman" w:hAnsi="Times New Roman" w:cs="Times New Roman"/>
          <w:sz w:val="28"/>
          <w:szCs w:val="28"/>
        </w:rPr>
      </w:pPr>
      <w:r w:rsidRPr="00E474F7">
        <w:rPr>
          <w:rFonts w:ascii="Times New Roman" w:hAnsi="Times New Roman" w:cs="Times New Roman"/>
          <w:sz w:val="28"/>
          <w:szCs w:val="28"/>
        </w:rPr>
        <w:t>Реализация указанного мероприятия обеспечивает решение задачи 3 подпрограммы 3 по совершенствованию условий и организации движения транспортных средств и пешеходов, направленной на достижение цели подпрограммы 3 - снижение числа погибших в дорожно-транспортных происшествиях.</w:t>
      </w:r>
    </w:p>
    <w:p w:rsidR="00F90728" w:rsidRPr="00E474F7" w:rsidRDefault="00F90728" w:rsidP="00F9072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sz w:val="28"/>
          <w:szCs w:val="28"/>
        </w:rPr>
        <w:t xml:space="preserve">Плановые и фактические значения показателей (индикаторов) государственной программы представлены в таблице 1(12). </w:t>
      </w:r>
    </w:p>
    <w:p w:rsidR="00F90728" w:rsidRPr="00E474F7" w:rsidRDefault="00F90728" w:rsidP="00F9072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sz w:val="28"/>
          <w:szCs w:val="28"/>
        </w:rPr>
        <w:t>Сведения о степени выполнения основных мероприятий и контрольных событий государственной программы представлены в таблице 2(13).</w:t>
      </w:r>
    </w:p>
    <w:p w:rsidR="007214AE" w:rsidRPr="00E474F7" w:rsidRDefault="007214AE" w:rsidP="00F90728">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C62575" w:rsidRPr="00E474F7" w:rsidRDefault="00C62575" w:rsidP="00C62575">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E474F7">
        <w:rPr>
          <w:rFonts w:ascii="Times New Roman" w:hAnsi="Times New Roman" w:cs="Times New Roman"/>
          <w:sz w:val="28"/>
          <w:szCs w:val="28"/>
        </w:rPr>
        <w:t xml:space="preserve">3.  Результаты реализации мер государственного и правового регулирования </w:t>
      </w:r>
    </w:p>
    <w:p w:rsidR="00C62575" w:rsidRPr="00E474F7" w:rsidRDefault="00C62575" w:rsidP="00C62575">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C62575" w:rsidRPr="00E474F7" w:rsidRDefault="00C62575" w:rsidP="00C6257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sz w:val="28"/>
          <w:szCs w:val="28"/>
        </w:rPr>
        <w:t>Правовое регулирование государственной программы заключается в совершенствовании и приведении в соответствие с действующим федеральным и региональным законодательством нормативных правовых документов, регламентирующих реализацию предусмотренных настоящей государственной программой мероприятий.</w:t>
      </w:r>
    </w:p>
    <w:p w:rsidR="00C62575" w:rsidRPr="00E474F7" w:rsidRDefault="00C62575" w:rsidP="00C6257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sz w:val="28"/>
          <w:szCs w:val="28"/>
        </w:rPr>
        <w:t>Оценка эффективности мер и результатов реализации государственного регулирования приведены в таблицах 3(14) и 4 (15).</w:t>
      </w:r>
    </w:p>
    <w:p w:rsidR="007214AE" w:rsidRPr="00E474F7" w:rsidRDefault="007214AE" w:rsidP="0052553A">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8210B" w:rsidRPr="00E474F7" w:rsidRDefault="00F8210B" w:rsidP="00F8210B">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E474F7">
        <w:rPr>
          <w:rFonts w:ascii="Times New Roman" w:hAnsi="Times New Roman" w:cs="Times New Roman"/>
          <w:sz w:val="28"/>
          <w:szCs w:val="28"/>
        </w:rPr>
        <w:t xml:space="preserve">4. Данные об использовании бюджетных ассигнований областного </w:t>
      </w:r>
    </w:p>
    <w:p w:rsidR="00F8210B" w:rsidRPr="00E474F7" w:rsidRDefault="00F8210B" w:rsidP="00F8210B">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E474F7">
        <w:rPr>
          <w:rFonts w:ascii="Times New Roman" w:hAnsi="Times New Roman" w:cs="Times New Roman"/>
          <w:sz w:val="28"/>
          <w:szCs w:val="28"/>
        </w:rPr>
        <w:t>бюджета и иных средств на реализацию мероприятий подпрограммы</w:t>
      </w:r>
    </w:p>
    <w:p w:rsidR="00F8210B" w:rsidRPr="00E474F7" w:rsidRDefault="00F8210B" w:rsidP="00F8210B">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C62575" w:rsidRPr="00E474F7" w:rsidRDefault="00C62575" w:rsidP="00C62575">
      <w:pPr>
        <w:spacing w:line="240" w:lineRule="auto"/>
        <w:ind w:firstLine="708"/>
        <w:contextualSpacing/>
        <w:jc w:val="both"/>
        <w:rPr>
          <w:rFonts w:ascii="Times New Roman" w:hAnsi="Times New Roman" w:cs="Times New Roman"/>
          <w:sz w:val="28"/>
          <w:szCs w:val="28"/>
        </w:rPr>
      </w:pPr>
      <w:r w:rsidRPr="00E474F7">
        <w:rPr>
          <w:rFonts w:ascii="Times New Roman" w:hAnsi="Times New Roman" w:cs="Times New Roman"/>
          <w:sz w:val="28"/>
          <w:szCs w:val="28"/>
        </w:rPr>
        <w:t xml:space="preserve">Государственной программой предусматривался объем бюджетных ассигнований в сумме – </w:t>
      </w:r>
      <w:r w:rsidR="00E756BB" w:rsidRPr="00E474F7">
        <w:rPr>
          <w:rFonts w:ascii="Times New Roman" w:hAnsi="Times New Roman" w:cs="Times New Roman"/>
          <w:b/>
          <w:sz w:val="28"/>
          <w:szCs w:val="28"/>
        </w:rPr>
        <w:t>16</w:t>
      </w:r>
      <w:r w:rsidR="00015F7F" w:rsidRPr="00E474F7">
        <w:rPr>
          <w:rFonts w:ascii="Times New Roman" w:hAnsi="Times New Roman" w:cs="Times New Roman"/>
          <w:b/>
          <w:sz w:val="28"/>
          <w:szCs w:val="28"/>
        </w:rPr>
        <w:t> 231 889,993</w:t>
      </w:r>
      <w:r w:rsidR="000E2C09" w:rsidRPr="00E474F7">
        <w:rPr>
          <w:rFonts w:ascii="Times New Roman" w:hAnsi="Times New Roman" w:cs="Times New Roman"/>
          <w:b/>
          <w:sz w:val="28"/>
          <w:szCs w:val="28"/>
        </w:rPr>
        <w:t xml:space="preserve"> </w:t>
      </w:r>
      <w:r w:rsidRPr="00E474F7">
        <w:rPr>
          <w:rFonts w:ascii="Times New Roman" w:hAnsi="Times New Roman" w:cs="Times New Roman"/>
          <w:sz w:val="28"/>
          <w:szCs w:val="28"/>
        </w:rPr>
        <w:t>тыс. рублей, из них:</w:t>
      </w:r>
    </w:p>
    <w:p w:rsidR="00C62575" w:rsidRPr="00E474F7" w:rsidRDefault="00015F7F" w:rsidP="00C62575">
      <w:pPr>
        <w:spacing w:line="240" w:lineRule="auto"/>
        <w:ind w:firstLine="708"/>
        <w:contextualSpacing/>
        <w:jc w:val="both"/>
        <w:rPr>
          <w:rFonts w:ascii="Times New Roman" w:hAnsi="Times New Roman" w:cs="Times New Roman"/>
          <w:sz w:val="28"/>
          <w:szCs w:val="28"/>
        </w:rPr>
      </w:pPr>
      <w:r w:rsidRPr="00E474F7">
        <w:rPr>
          <w:rFonts w:ascii="Times New Roman" w:hAnsi="Times New Roman" w:cs="Times New Roman"/>
          <w:sz w:val="28"/>
          <w:szCs w:val="28"/>
        </w:rPr>
        <w:t>12 787 504,893</w:t>
      </w:r>
      <w:r w:rsidR="00C62575" w:rsidRPr="00E474F7">
        <w:rPr>
          <w:rFonts w:ascii="Times New Roman" w:hAnsi="Times New Roman" w:cs="Times New Roman"/>
          <w:sz w:val="28"/>
          <w:szCs w:val="28"/>
        </w:rPr>
        <w:t xml:space="preserve"> тыс. рублей – средства областного бюджета;</w:t>
      </w:r>
    </w:p>
    <w:p w:rsidR="00C62575" w:rsidRPr="00E474F7" w:rsidRDefault="00015F7F" w:rsidP="00C62575">
      <w:pPr>
        <w:spacing w:line="240" w:lineRule="auto"/>
        <w:ind w:firstLine="708"/>
        <w:contextualSpacing/>
        <w:jc w:val="both"/>
        <w:rPr>
          <w:rFonts w:ascii="Times New Roman" w:hAnsi="Times New Roman" w:cs="Times New Roman"/>
          <w:sz w:val="28"/>
          <w:szCs w:val="28"/>
        </w:rPr>
      </w:pPr>
      <w:r w:rsidRPr="00E474F7">
        <w:rPr>
          <w:rFonts w:ascii="Times New Roman" w:hAnsi="Times New Roman" w:cs="Times New Roman"/>
          <w:sz w:val="28"/>
          <w:szCs w:val="28"/>
        </w:rPr>
        <w:t>3 444 385,100</w:t>
      </w:r>
      <w:r w:rsidR="000E2C09" w:rsidRPr="00E474F7">
        <w:rPr>
          <w:rFonts w:ascii="Times New Roman" w:hAnsi="Times New Roman" w:cs="Times New Roman"/>
          <w:sz w:val="28"/>
          <w:szCs w:val="28"/>
        </w:rPr>
        <w:t xml:space="preserve"> </w:t>
      </w:r>
      <w:r w:rsidR="00C62575" w:rsidRPr="00E474F7">
        <w:rPr>
          <w:rFonts w:ascii="Times New Roman" w:hAnsi="Times New Roman" w:cs="Times New Roman"/>
          <w:sz w:val="28"/>
          <w:szCs w:val="28"/>
        </w:rPr>
        <w:t xml:space="preserve">тыс. рублей – средства федерального бюджета. </w:t>
      </w:r>
    </w:p>
    <w:p w:rsidR="00C62575" w:rsidRPr="00E474F7" w:rsidRDefault="00C62575" w:rsidP="00C62575">
      <w:pPr>
        <w:spacing w:line="240" w:lineRule="auto"/>
        <w:ind w:firstLine="708"/>
        <w:contextualSpacing/>
        <w:jc w:val="both"/>
        <w:rPr>
          <w:rFonts w:ascii="Times New Roman" w:hAnsi="Times New Roman" w:cs="Times New Roman"/>
          <w:sz w:val="28"/>
          <w:szCs w:val="28"/>
        </w:rPr>
      </w:pPr>
      <w:r w:rsidRPr="00E474F7">
        <w:rPr>
          <w:rFonts w:ascii="Times New Roman" w:hAnsi="Times New Roman" w:cs="Times New Roman"/>
          <w:sz w:val="28"/>
          <w:szCs w:val="28"/>
        </w:rPr>
        <w:t xml:space="preserve">Фактическое освоение данных средств составило </w:t>
      </w:r>
      <w:r w:rsidRPr="00E474F7">
        <w:rPr>
          <w:rFonts w:ascii="Times New Roman" w:hAnsi="Times New Roman" w:cs="Times New Roman"/>
          <w:b/>
          <w:sz w:val="28"/>
          <w:szCs w:val="28"/>
        </w:rPr>
        <w:t xml:space="preserve">– </w:t>
      </w:r>
      <w:r w:rsidR="0044293A" w:rsidRPr="00E474F7">
        <w:rPr>
          <w:rFonts w:ascii="Times New Roman" w:hAnsi="Times New Roman" w:cs="Times New Roman"/>
          <w:b/>
          <w:sz w:val="28"/>
          <w:szCs w:val="28"/>
        </w:rPr>
        <w:t>15</w:t>
      </w:r>
      <w:r w:rsidR="00015F7F" w:rsidRPr="00E474F7">
        <w:rPr>
          <w:rFonts w:ascii="Times New Roman" w:hAnsi="Times New Roman" w:cs="Times New Roman"/>
          <w:b/>
          <w:sz w:val="28"/>
          <w:szCs w:val="28"/>
        </w:rPr>
        <w:t xml:space="preserve"> 680 309,442 </w:t>
      </w:r>
      <w:r w:rsidRPr="00E474F7">
        <w:rPr>
          <w:rFonts w:ascii="Times New Roman" w:hAnsi="Times New Roman" w:cs="Times New Roman"/>
          <w:sz w:val="28"/>
          <w:szCs w:val="28"/>
        </w:rPr>
        <w:t>тыс. рублей, из них:</w:t>
      </w:r>
    </w:p>
    <w:p w:rsidR="00C62575" w:rsidRPr="00E474F7" w:rsidRDefault="00015F7F" w:rsidP="00C62575">
      <w:pPr>
        <w:spacing w:line="240" w:lineRule="auto"/>
        <w:ind w:firstLine="708"/>
        <w:contextualSpacing/>
        <w:jc w:val="both"/>
        <w:rPr>
          <w:rFonts w:ascii="Times New Roman" w:hAnsi="Times New Roman" w:cs="Times New Roman"/>
          <w:sz w:val="28"/>
          <w:szCs w:val="28"/>
        </w:rPr>
      </w:pPr>
      <w:r w:rsidRPr="00E474F7">
        <w:rPr>
          <w:rFonts w:ascii="Times New Roman" w:hAnsi="Times New Roman" w:cs="Times New Roman"/>
          <w:sz w:val="28"/>
          <w:szCs w:val="28"/>
        </w:rPr>
        <w:t>12 237 072,576</w:t>
      </w:r>
      <w:r w:rsidR="00C62575" w:rsidRPr="00E474F7">
        <w:rPr>
          <w:rFonts w:ascii="Times New Roman" w:hAnsi="Times New Roman" w:cs="Times New Roman"/>
          <w:sz w:val="28"/>
          <w:szCs w:val="28"/>
        </w:rPr>
        <w:t xml:space="preserve"> тыс. рублей – средства областного бюджета;</w:t>
      </w:r>
    </w:p>
    <w:p w:rsidR="00C62575" w:rsidRPr="00E474F7" w:rsidRDefault="00015F7F" w:rsidP="00C62575">
      <w:pPr>
        <w:spacing w:line="240" w:lineRule="auto"/>
        <w:ind w:firstLine="708"/>
        <w:contextualSpacing/>
        <w:jc w:val="both"/>
        <w:rPr>
          <w:rFonts w:ascii="Times New Roman" w:hAnsi="Times New Roman" w:cs="Times New Roman"/>
          <w:sz w:val="28"/>
          <w:szCs w:val="28"/>
        </w:rPr>
      </w:pPr>
      <w:r w:rsidRPr="00E474F7">
        <w:rPr>
          <w:rFonts w:ascii="Times New Roman" w:hAnsi="Times New Roman" w:cs="Times New Roman"/>
          <w:sz w:val="28"/>
          <w:szCs w:val="28"/>
        </w:rPr>
        <w:t>3 443 236,866</w:t>
      </w:r>
      <w:r w:rsidR="000E2C09" w:rsidRPr="00E474F7">
        <w:rPr>
          <w:rFonts w:ascii="Times New Roman" w:hAnsi="Times New Roman" w:cs="Times New Roman"/>
          <w:sz w:val="28"/>
          <w:szCs w:val="28"/>
        </w:rPr>
        <w:t xml:space="preserve"> </w:t>
      </w:r>
      <w:r w:rsidR="00C62575" w:rsidRPr="00E474F7">
        <w:rPr>
          <w:rFonts w:ascii="Times New Roman" w:hAnsi="Times New Roman" w:cs="Times New Roman"/>
          <w:sz w:val="28"/>
          <w:szCs w:val="28"/>
        </w:rPr>
        <w:t xml:space="preserve">тыс. рублей –межбюджетные трансферты из федерального бюджета. </w:t>
      </w:r>
    </w:p>
    <w:p w:rsidR="00C62575" w:rsidRPr="00E474F7" w:rsidRDefault="00C62575" w:rsidP="00C6257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sz w:val="28"/>
          <w:szCs w:val="28"/>
        </w:rPr>
        <w:t xml:space="preserve">В разрезе подпрограмм </w:t>
      </w:r>
      <w:proofErr w:type="gramStart"/>
      <w:r w:rsidRPr="00E474F7">
        <w:rPr>
          <w:rFonts w:ascii="Times New Roman" w:hAnsi="Times New Roman" w:cs="Times New Roman"/>
          <w:sz w:val="28"/>
          <w:szCs w:val="28"/>
        </w:rPr>
        <w:t>ситуация</w:t>
      </w:r>
      <w:proofErr w:type="gramEnd"/>
      <w:r w:rsidRPr="00E474F7">
        <w:rPr>
          <w:rFonts w:ascii="Times New Roman" w:hAnsi="Times New Roman" w:cs="Times New Roman"/>
          <w:sz w:val="28"/>
          <w:szCs w:val="28"/>
        </w:rPr>
        <w:t xml:space="preserve"> следующая:</w:t>
      </w:r>
    </w:p>
    <w:p w:rsidR="00B55906" w:rsidRPr="00E474F7" w:rsidRDefault="00B55906" w:rsidP="00B55906">
      <w:pPr>
        <w:spacing w:line="240" w:lineRule="auto"/>
        <w:ind w:firstLine="708"/>
        <w:contextualSpacing/>
        <w:jc w:val="both"/>
        <w:rPr>
          <w:rFonts w:ascii="Times New Roman" w:hAnsi="Times New Roman" w:cs="Times New Roman"/>
          <w:sz w:val="28"/>
          <w:szCs w:val="28"/>
        </w:rPr>
      </w:pPr>
      <w:r w:rsidRPr="00E474F7">
        <w:rPr>
          <w:rFonts w:ascii="Times New Roman" w:hAnsi="Times New Roman" w:cs="Times New Roman"/>
          <w:sz w:val="28"/>
          <w:szCs w:val="28"/>
        </w:rPr>
        <w:t>Подпрограммой 1 «Развитие сети автомобильных дорог Курской области» в 2023 году предусматривались средства областного бюджета (в том числе средства дорожного фонда Курской области) в объеме 10 086 112,521 тыс. рублей, из них:</w:t>
      </w:r>
    </w:p>
    <w:p w:rsidR="00B55906" w:rsidRPr="00E474F7" w:rsidRDefault="00015F7F" w:rsidP="00B55906">
      <w:pPr>
        <w:spacing w:line="240" w:lineRule="auto"/>
        <w:ind w:firstLine="708"/>
        <w:contextualSpacing/>
        <w:jc w:val="both"/>
        <w:rPr>
          <w:rFonts w:ascii="Times New Roman" w:hAnsi="Times New Roman" w:cs="Times New Roman"/>
          <w:sz w:val="28"/>
          <w:szCs w:val="28"/>
        </w:rPr>
      </w:pPr>
      <w:r w:rsidRPr="00E474F7">
        <w:rPr>
          <w:rFonts w:ascii="Times New Roman" w:hAnsi="Times New Roman" w:cs="Times New Roman"/>
          <w:sz w:val="28"/>
          <w:szCs w:val="28"/>
        </w:rPr>
        <w:t>6 840 811,821</w:t>
      </w:r>
      <w:r w:rsidR="00B55906" w:rsidRPr="00E474F7">
        <w:rPr>
          <w:rFonts w:ascii="Times New Roman" w:hAnsi="Times New Roman" w:cs="Times New Roman"/>
          <w:sz w:val="28"/>
          <w:szCs w:val="28"/>
        </w:rPr>
        <w:t xml:space="preserve"> тыс. рублей – средства областного бюджета;</w:t>
      </w:r>
    </w:p>
    <w:p w:rsidR="00B55906" w:rsidRPr="00E474F7" w:rsidRDefault="00015F7F" w:rsidP="00B55906">
      <w:pPr>
        <w:spacing w:line="240" w:lineRule="auto"/>
        <w:ind w:firstLine="708"/>
        <w:contextualSpacing/>
        <w:jc w:val="both"/>
        <w:rPr>
          <w:rFonts w:ascii="Times New Roman" w:hAnsi="Times New Roman" w:cs="Times New Roman"/>
          <w:sz w:val="28"/>
          <w:szCs w:val="28"/>
        </w:rPr>
      </w:pPr>
      <w:r w:rsidRPr="00E474F7">
        <w:rPr>
          <w:rFonts w:ascii="Times New Roman" w:hAnsi="Times New Roman" w:cs="Times New Roman"/>
          <w:sz w:val="28"/>
          <w:szCs w:val="28"/>
        </w:rPr>
        <w:t>2 011 228,000</w:t>
      </w:r>
      <w:r w:rsidR="00B55906" w:rsidRPr="00E474F7">
        <w:rPr>
          <w:rFonts w:ascii="Times New Roman" w:hAnsi="Times New Roman" w:cs="Times New Roman"/>
          <w:sz w:val="28"/>
          <w:szCs w:val="28"/>
        </w:rPr>
        <w:t xml:space="preserve"> тыс. рублей –</w:t>
      </w:r>
      <w:r w:rsidR="005D49BB" w:rsidRPr="00E474F7">
        <w:rPr>
          <w:rFonts w:ascii="Times New Roman" w:hAnsi="Times New Roman" w:cs="Times New Roman"/>
          <w:sz w:val="28"/>
          <w:szCs w:val="28"/>
        </w:rPr>
        <w:t xml:space="preserve"> </w:t>
      </w:r>
      <w:r w:rsidR="00B55906" w:rsidRPr="00E474F7">
        <w:rPr>
          <w:rFonts w:ascii="Times New Roman" w:hAnsi="Times New Roman" w:cs="Times New Roman"/>
          <w:sz w:val="28"/>
          <w:szCs w:val="28"/>
        </w:rPr>
        <w:t>бюджетный кредит, предоставляемый из федерального бюджета;</w:t>
      </w:r>
    </w:p>
    <w:p w:rsidR="00B55906" w:rsidRPr="00E474F7" w:rsidRDefault="00B55906" w:rsidP="00B55906">
      <w:pPr>
        <w:spacing w:line="240" w:lineRule="auto"/>
        <w:ind w:firstLine="708"/>
        <w:contextualSpacing/>
        <w:jc w:val="both"/>
        <w:rPr>
          <w:rFonts w:ascii="Times New Roman" w:hAnsi="Times New Roman" w:cs="Times New Roman"/>
          <w:sz w:val="28"/>
          <w:szCs w:val="28"/>
        </w:rPr>
      </w:pPr>
      <w:r w:rsidRPr="00E474F7">
        <w:rPr>
          <w:rFonts w:ascii="Times New Roman" w:hAnsi="Times New Roman" w:cs="Times New Roman"/>
          <w:sz w:val="28"/>
          <w:szCs w:val="28"/>
        </w:rPr>
        <w:t xml:space="preserve">728 037,500 тыс. рублей – субсидии из федерального бюджета, предоставленные в целях приведения в нормативное состояние автомобильных дорог и искусственных сооружений в соответствии с Федеральным законом от </w:t>
      </w:r>
      <w:r w:rsidRPr="00E474F7">
        <w:rPr>
          <w:rFonts w:ascii="Times New Roman" w:hAnsi="Times New Roman" w:cs="Times New Roman"/>
          <w:sz w:val="28"/>
          <w:szCs w:val="28"/>
        </w:rPr>
        <w:lastRenderedPageBreak/>
        <w:t>05.12.2022 № 466-ФЗ «О федеральном бюджете на 2023 год и на плановый период 2024 и 2025 годов»;</w:t>
      </w:r>
    </w:p>
    <w:p w:rsidR="00B55906" w:rsidRPr="00E474F7" w:rsidRDefault="00B55906" w:rsidP="00B55906">
      <w:pPr>
        <w:spacing w:line="240" w:lineRule="auto"/>
        <w:ind w:firstLine="708"/>
        <w:contextualSpacing/>
        <w:jc w:val="both"/>
        <w:rPr>
          <w:rFonts w:ascii="Times New Roman" w:hAnsi="Times New Roman" w:cs="Times New Roman"/>
          <w:sz w:val="28"/>
          <w:szCs w:val="28"/>
        </w:rPr>
      </w:pPr>
      <w:r w:rsidRPr="00E474F7">
        <w:rPr>
          <w:rFonts w:ascii="Times New Roman" w:hAnsi="Times New Roman" w:cs="Times New Roman"/>
          <w:sz w:val="28"/>
          <w:szCs w:val="28"/>
        </w:rPr>
        <w:t>443 835,000 тыс. рублей – иные межбюджетные трансферты на финансирование дорожной деятельности в отношении автомобильных дорог общего пользования регионального или межмуниципального, местного значения в рамках федерального проекта «Содействие развитию автомобильных дорог регионального, межмуниципального и местного значения» государственной программы Российской Федерации «Развитие транспортной системы» в соответствии с распоряжением Правительства Российской Федерации от 17.12.2021 № 3662-р;</w:t>
      </w:r>
    </w:p>
    <w:p w:rsidR="006D2729" w:rsidRPr="00E474F7" w:rsidRDefault="006D2729" w:rsidP="00B55906">
      <w:pPr>
        <w:spacing w:line="240" w:lineRule="auto"/>
        <w:ind w:firstLine="708"/>
        <w:contextualSpacing/>
        <w:jc w:val="both"/>
        <w:rPr>
          <w:rFonts w:ascii="Times New Roman" w:hAnsi="Times New Roman" w:cs="Times New Roman"/>
          <w:sz w:val="28"/>
          <w:szCs w:val="28"/>
        </w:rPr>
      </w:pPr>
      <w:r w:rsidRPr="00E474F7">
        <w:rPr>
          <w:rFonts w:ascii="Times New Roman" w:hAnsi="Times New Roman" w:cs="Times New Roman"/>
          <w:sz w:val="28"/>
          <w:szCs w:val="28"/>
        </w:rPr>
        <w:t xml:space="preserve">62 200,200 тыс. рублей – иные межбюджетные трансферты в целях внедрения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 человек, в рамках федерального проекта «Общесистемные меры развития дорожного хозяйства» государственной программы Российской Федерации «Развитие транспортной системы» в соответствии с Федеральным законом от 05.12.2022 </w:t>
      </w:r>
      <w:r w:rsidRPr="00E474F7">
        <w:rPr>
          <w:rFonts w:ascii="Times New Roman" w:hAnsi="Times New Roman" w:cs="Times New Roman"/>
          <w:sz w:val="28"/>
          <w:szCs w:val="28"/>
        </w:rPr>
        <w:br/>
        <w:t>№ 466-ФЗ «О федеральном бюджете на 2023 год и на плановый период 2024 и 2025 годов»;</w:t>
      </w:r>
    </w:p>
    <w:p w:rsidR="00B55906" w:rsidRPr="00E474F7" w:rsidRDefault="00B55906" w:rsidP="00B55906">
      <w:pPr>
        <w:spacing w:line="240" w:lineRule="auto"/>
        <w:ind w:firstLine="708"/>
        <w:contextualSpacing/>
        <w:jc w:val="both"/>
        <w:rPr>
          <w:rFonts w:ascii="Times New Roman" w:hAnsi="Times New Roman" w:cs="Times New Roman"/>
          <w:sz w:val="28"/>
          <w:szCs w:val="28"/>
        </w:rPr>
      </w:pPr>
      <w:r w:rsidRPr="00E474F7">
        <w:rPr>
          <w:rFonts w:ascii="Times New Roman" w:hAnsi="Times New Roman" w:cs="Times New Roman"/>
          <w:sz w:val="28"/>
          <w:szCs w:val="28"/>
        </w:rPr>
        <w:t xml:space="preserve">Фактическое освоение данных средств составило </w:t>
      </w:r>
      <w:r w:rsidRPr="00E474F7">
        <w:rPr>
          <w:rFonts w:ascii="Times New Roman" w:hAnsi="Times New Roman" w:cs="Times New Roman"/>
          <w:b/>
          <w:sz w:val="28"/>
          <w:szCs w:val="28"/>
        </w:rPr>
        <w:t xml:space="preserve">– </w:t>
      </w:r>
      <w:r w:rsidRPr="00E474F7">
        <w:rPr>
          <w:rFonts w:ascii="Times New Roman" w:hAnsi="Times New Roman" w:cs="Times New Roman"/>
          <w:sz w:val="28"/>
          <w:szCs w:val="28"/>
        </w:rPr>
        <w:t>9 827 827,097 тыс. рублей, из них:</w:t>
      </w:r>
    </w:p>
    <w:p w:rsidR="00B55906" w:rsidRPr="00E474F7" w:rsidRDefault="005D49BB" w:rsidP="00B55906">
      <w:pPr>
        <w:spacing w:line="240" w:lineRule="auto"/>
        <w:ind w:firstLine="708"/>
        <w:contextualSpacing/>
        <w:jc w:val="both"/>
        <w:rPr>
          <w:rFonts w:ascii="Times New Roman" w:hAnsi="Times New Roman" w:cs="Times New Roman"/>
          <w:sz w:val="28"/>
          <w:szCs w:val="28"/>
        </w:rPr>
      </w:pPr>
      <w:r w:rsidRPr="00E474F7">
        <w:rPr>
          <w:rFonts w:ascii="Times New Roman" w:hAnsi="Times New Roman" w:cs="Times New Roman"/>
          <w:sz w:val="28"/>
          <w:szCs w:val="28"/>
        </w:rPr>
        <w:t>6 806 055,640</w:t>
      </w:r>
      <w:r w:rsidR="00B55906" w:rsidRPr="00E474F7">
        <w:rPr>
          <w:rFonts w:ascii="Times New Roman" w:hAnsi="Times New Roman" w:cs="Times New Roman"/>
          <w:sz w:val="28"/>
          <w:szCs w:val="28"/>
        </w:rPr>
        <w:t xml:space="preserve"> тыс. рублей – средства областного бюджета;</w:t>
      </w:r>
    </w:p>
    <w:p w:rsidR="00B55906" w:rsidRPr="00E474F7" w:rsidRDefault="005D49BB" w:rsidP="00B55906">
      <w:pPr>
        <w:spacing w:line="240" w:lineRule="auto"/>
        <w:ind w:firstLine="708"/>
        <w:contextualSpacing/>
        <w:jc w:val="both"/>
        <w:rPr>
          <w:rFonts w:ascii="Times New Roman" w:hAnsi="Times New Roman" w:cs="Times New Roman"/>
          <w:sz w:val="28"/>
          <w:szCs w:val="28"/>
        </w:rPr>
      </w:pPr>
      <w:r w:rsidRPr="00E474F7">
        <w:rPr>
          <w:rFonts w:ascii="Times New Roman" w:hAnsi="Times New Roman" w:cs="Times New Roman"/>
          <w:sz w:val="28"/>
          <w:szCs w:val="28"/>
        </w:rPr>
        <w:t>1 787 698,757</w:t>
      </w:r>
      <w:r w:rsidR="00B55906" w:rsidRPr="00E474F7">
        <w:rPr>
          <w:rFonts w:ascii="Times New Roman" w:hAnsi="Times New Roman" w:cs="Times New Roman"/>
          <w:sz w:val="28"/>
          <w:szCs w:val="28"/>
        </w:rPr>
        <w:t xml:space="preserve"> тыс. рублей –</w:t>
      </w:r>
      <w:r w:rsidRPr="00E474F7">
        <w:rPr>
          <w:rFonts w:ascii="Times New Roman" w:hAnsi="Times New Roman" w:cs="Times New Roman"/>
          <w:sz w:val="28"/>
          <w:szCs w:val="28"/>
        </w:rPr>
        <w:t xml:space="preserve"> </w:t>
      </w:r>
      <w:r w:rsidR="00B55906" w:rsidRPr="00E474F7">
        <w:rPr>
          <w:rFonts w:ascii="Times New Roman" w:hAnsi="Times New Roman" w:cs="Times New Roman"/>
          <w:sz w:val="28"/>
          <w:szCs w:val="28"/>
        </w:rPr>
        <w:t>бюджетный кредит, предоставляемый из федерального бюджета;</w:t>
      </w:r>
    </w:p>
    <w:p w:rsidR="00B55906" w:rsidRPr="00E474F7" w:rsidRDefault="005D49BB" w:rsidP="00B55906">
      <w:pPr>
        <w:spacing w:line="240" w:lineRule="auto"/>
        <w:ind w:firstLine="708"/>
        <w:contextualSpacing/>
        <w:jc w:val="both"/>
        <w:rPr>
          <w:rFonts w:ascii="Times New Roman" w:hAnsi="Times New Roman" w:cs="Times New Roman"/>
          <w:sz w:val="28"/>
          <w:szCs w:val="28"/>
        </w:rPr>
      </w:pPr>
      <w:r w:rsidRPr="00E474F7">
        <w:rPr>
          <w:rFonts w:ascii="Times New Roman" w:hAnsi="Times New Roman" w:cs="Times New Roman"/>
          <w:sz w:val="28"/>
          <w:szCs w:val="28"/>
        </w:rPr>
        <w:t>1 234 072,700</w:t>
      </w:r>
      <w:r w:rsidR="00B55906" w:rsidRPr="00E474F7">
        <w:rPr>
          <w:rFonts w:ascii="Times New Roman" w:hAnsi="Times New Roman" w:cs="Times New Roman"/>
          <w:sz w:val="28"/>
          <w:szCs w:val="28"/>
        </w:rPr>
        <w:t xml:space="preserve"> тыс. рублей –межбюджетные трансферты </w:t>
      </w:r>
      <w:r w:rsidR="00C862B6" w:rsidRPr="00E474F7">
        <w:rPr>
          <w:rFonts w:ascii="Times New Roman" w:hAnsi="Times New Roman" w:cs="Times New Roman"/>
          <w:sz w:val="28"/>
          <w:szCs w:val="28"/>
        </w:rPr>
        <w:t>из федерального бюджета</w:t>
      </w:r>
      <w:r w:rsidR="00B55906" w:rsidRPr="00E474F7">
        <w:rPr>
          <w:rFonts w:ascii="Times New Roman" w:hAnsi="Times New Roman" w:cs="Times New Roman"/>
          <w:sz w:val="28"/>
          <w:szCs w:val="28"/>
        </w:rPr>
        <w:t>;</w:t>
      </w:r>
    </w:p>
    <w:p w:rsidR="00005BFB" w:rsidRPr="00E474F7" w:rsidRDefault="00005BFB" w:rsidP="00032020">
      <w:pPr>
        <w:spacing w:after="0" w:line="240" w:lineRule="auto"/>
        <w:ind w:firstLine="708"/>
        <w:contextualSpacing/>
        <w:jc w:val="both"/>
        <w:rPr>
          <w:rFonts w:ascii="Times New Roman" w:hAnsi="Times New Roman" w:cs="Times New Roman"/>
          <w:sz w:val="28"/>
          <w:szCs w:val="28"/>
        </w:rPr>
      </w:pPr>
      <w:r w:rsidRPr="00E474F7">
        <w:rPr>
          <w:rFonts w:ascii="Times New Roman" w:hAnsi="Times New Roman" w:cs="Times New Roman"/>
          <w:sz w:val="28"/>
          <w:szCs w:val="28"/>
        </w:rPr>
        <w:t>Средства использованы следующим образом:</w:t>
      </w:r>
    </w:p>
    <w:p w:rsidR="008E3961" w:rsidRPr="00E474F7" w:rsidRDefault="008E3961" w:rsidP="008E3961">
      <w:pPr>
        <w:spacing w:after="0" w:line="240" w:lineRule="auto"/>
        <w:ind w:firstLine="708"/>
        <w:contextualSpacing/>
        <w:jc w:val="both"/>
        <w:rPr>
          <w:rFonts w:ascii="Times New Roman" w:hAnsi="Times New Roman" w:cs="Times New Roman"/>
          <w:sz w:val="28"/>
          <w:szCs w:val="28"/>
        </w:rPr>
      </w:pPr>
      <w:r w:rsidRPr="00E474F7">
        <w:rPr>
          <w:rFonts w:ascii="Times New Roman" w:hAnsi="Times New Roman" w:cs="Times New Roman"/>
          <w:sz w:val="28"/>
          <w:szCs w:val="28"/>
        </w:rPr>
        <w:t>3 401 779,338 тыс. рублей (в том числе 443 835,000 тыс. рублей. - иные межбюджетные трансферты из федерального бюджета) - освоены при реализации основного мероприятия 01 «Капитальный ремонт, ремонт и содержание автомобильных дорог общего пользования регионального или межмуниципального значения», из них:</w:t>
      </w:r>
    </w:p>
    <w:p w:rsidR="008E3961" w:rsidRPr="00E474F7" w:rsidRDefault="008E3961" w:rsidP="008E3961">
      <w:pPr>
        <w:spacing w:line="240" w:lineRule="auto"/>
        <w:ind w:firstLine="708"/>
        <w:contextualSpacing/>
        <w:jc w:val="both"/>
        <w:rPr>
          <w:rFonts w:ascii="Times New Roman" w:hAnsi="Times New Roman" w:cs="Times New Roman"/>
          <w:sz w:val="28"/>
          <w:szCs w:val="28"/>
        </w:rPr>
      </w:pPr>
      <w:r w:rsidRPr="00E474F7">
        <w:rPr>
          <w:rFonts w:ascii="Times New Roman" w:hAnsi="Times New Roman" w:cs="Times New Roman"/>
          <w:sz w:val="28"/>
          <w:szCs w:val="28"/>
        </w:rPr>
        <w:t xml:space="preserve">- 1 967 843,396 тыс. рублей - содержание автомобильных дорог общего пользования регионального или межмуниципального значения. Освоение средств относительно плана по государственной программе составило 101,16 %. Фактические расходы больше предусмотренных государственных программой в связи с изданием распоряжений Правительства Курской области от 27.11.2023                    № 1197-рп «О перераспределении средств областного бюджета» и от 20.12.2023 </w:t>
      </w:r>
      <w:r w:rsidR="007F08B4">
        <w:rPr>
          <w:rFonts w:ascii="Times New Roman" w:hAnsi="Times New Roman" w:cs="Times New Roman"/>
          <w:sz w:val="28"/>
          <w:szCs w:val="28"/>
        </w:rPr>
        <w:br/>
      </w:r>
      <w:r w:rsidRPr="00E474F7">
        <w:rPr>
          <w:rFonts w:ascii="Times New Roman" w:hAnsi="Times New Roman" w:cs="Times New Roman"/>
          <w:sz w:val="28"/>
          <w:szCs w:val="28"/>
        </w:rPr>
        <w:t>№ 1311-рп «О перераспределении средств областного бюджета», в соответствии с которыми на мероприятия по содержанию автомобильных дорог общего пользования регионального или межмуниципального значения перераспределены средства областного бюджета в объеме 23 892,599 тыс. рублей;</w:t>
      </w:r>
    </w:p>
    <w:p w:rsidR="008E3961" w:rsidRPr="00E474F7" w:rsidRDefault="008E3961" w:rsidP="008E3961">
      <w:pPr>
        <w:spacing w:line="240" w:lineRule="auto"/>
        <w:ind w:firstLine="708"/>
        <w:contextualSpacing/>
        <w:jc w:val="both"/>
        <w:rPr>
          <w:rFonts w:ascii="Times New Roman" w:hAnsi="Times New Roman" w:cs="Times New Roman"/>
          <w:sz w:val="28"/>
          <w:szCs w:val="28"/>
        </w:rPr>
      </w:pPr>
      <w:r w:rsidRPr="00E474F7">
        <w:rPr>
          <w:rFonts w:ascii="Times New Roman" w:hAnsi="Times New Roman" w:cs="Times New Roman"/>
          <w:sz w:val="28"/>
          <w:szCs w:val="28"/>
        </w:rPr>
        <w:t xml:space="preserve">- 1 433 935,942 тыс. рублей (в том числе 443 835,000 тыс. рублей. - иные межбюджетные трансферты из федерального бюджета) – капитальный ремонт и ремонт автомобильных дорог общего пользования регионального или </w:t>
      </w:r>
      <w:r w:rsidRPr="00E474F7">
        <w:rPr>
          <w:rFonts w:ascii="Times New Roman" w:hAnsi="Times New Roman" w:cs="Times New Roman"/>
          <w:sz w:val="28"/>
          <w:szCs w:val="28"/>
        </w:rPr>
        <w:lastRenderedPageBreak/>
        <w:t xml:space="preserve">межмуниципального значения. Освоение средств относительно плана по государственной программе составило 99,48 %. Фактические расходы меньше расходов, планируемых государственной программой, в связи с изданием распоряжения Правительства Курской области от 27.11.2023 № 1197-рп «О перераспределении средств областного бюджета», в соответствии с которым перераспределены средства с мероприятия по ремонту автомобильных дорог на мероприятие по содержанию автомобильных дорог в объеме 6 438,885 тыс. рублей, а также в связи с </w:t>
      </w:r>
      <w:proofErr w:type="spellStart"/>
      <w:r w:rsidRPr="00E474F7">
        <w:rPr>
          <w:rFonts w:ascii="Times New Roman" w:hAnsi="Times New Roman" w:cs="Times New Roman"/>
          <w:sz w:val="28"/>
          <w:szCs w:val="28"/>
        </w:rPr>
        <w:t>неосвоением</w:t>
      </w:r>
      <w:proofErr w:type="spellEnd"/>
      <w:r w:rsidRPr="00E474F7">
        <w:rPr>
          <w:rFonts w:ascii="Times New Roman" w:hAnsi="Times New Roman" w:cs="Times New Roman"/>
          <w:sz w:val="28"/>
          <w:szCs w:val="28"/>
        </w:rPr>
        <w:t xml:space="preserve"> средств в объеме 1 044,763 тыс. (остаток средств на выполнении ПИР на капитальный ремонт дорог в связи с невыполнением подрядчиком условий контрактов);</w:t>
      </w:r>
    </w:p>
    <w:p w:rsidR="008E3961" w:rsidRPr="00E474F7" w:rsidRDefault="008E3961" w:rsidP="008E3961">
      <w:pPr>
        <w:spacing w:line="240" w:lineRule="auto"/>
        <w:ind w:firstLine="708"/>
        <w:contextualSpacing/>
        <w:jc w:val="both"/>
        <w:rPr>
          <w:rFonts w:ascii="Times New Roman" w:hAnsi="Times New Roman" w:cs="Times New Roman"/>
          <w:sz w:val="28"/>
          <w:szCs w:val="28"/>
        </w:rPr>
      </w:pPr>
      <w:r w:rsidRPr="00E474F7">
        <w:rPr>
          <w:rFonts w:ascii="Times New Roman" w:hAnsi="Times New Roman" w:cs="Times New Roman"/>
          <w:sz w:val="28"/>
          <w:szCs w:val="28"/>
        </w:rPr>
        <w:t>1 502 560,002 тыс. рублей (в том числе 676 470,757 тыс. рублей - средства областного бюджета, источником которых является бюджетный кредит, предоставляемый из федерального бюджета) - освоены при реализации основного мероприятия 02 «Строительство и (или) реконструкция автомобильных дорог общего пользования регионального или межмуниципального значения». Освоение средств относительно плана по государственной программе составило 87,05 %. Фактические расходы меньше расходов, планируемых государственной программой, в связи с перераспределением средств бюджетного кредита, предоставляемого из федерального бюджета, в объеме 223 529,243 тыс. рублей на более поздние сроки, в соответствии с дополнительным соглашением от 28 декабря 2023 г. № 5 к соглашению о реализации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на территории Курской области от 27 января 2022 г. № 12-29/С.</w:t>
      </w:r>
    </w:p>
    <w:p w:rsidR="008E3961" w:rsidRPr="00E474F7" w:rsidRDefault="008E3961" w:rsidP="008E3961">
      <w:pPr>
        <w:spacing w:line="240" w:lineRule="auto"/>
        <w:ind w:firstLine="708"/>
        <w:contextualSpacing/>
        <w:jc w:val="both"/>
        <w:rPr>
          <w:rFonts w:ascii="Times New Roman" w:hAnsi="Times New Roman" w:cs="Times New Roman"/>
          <w:sz w:val="28"/>
          <w:szCs w:val="28"/>
        </w:rPr>
      </w:pPr>
      <w:r w:rsidRPr="00E474F7">
        <w:rPr>
          <w:rFonts w:ascii="Times New Roman" w:hAnsi="Times New Roman" w:cs="Times New Roman"/>
          <w:sz w:val="28"/>
          <w:szCs w:val="28"/>
        </w:rPr>
        <w:t xml:space="preserve">898,000 тыс. рублей – освоены при реализации основного мероприятия 03 «Мероприятия по территориальному землеустройству объектов дорожной деятельности». Освоение средств относительно плана по государственной программе составило 100 %. </w:t>
      </w:r>
    </w:p>
    <w:p w:rsidR="008E3961" w:rsidRPr="00E474F7" w:rsidRDefault="008E3961" w:rsidP="008E3961">
      <w:pPr>
        <w:spacing w:line="240" w:lineRule="auto"/>
        <w:ind w:firstLine="708"/>
        <w:contextualSpacing/>
        <w:jc w:val="both"/>
        <w:rPr>
          <w:rFonts w:ascii="Times New Roman" w:hAnsi="Times New Roman" w:cs="Times New Roman"/>
          <w:sz w:val="28"/>
          <w:szCs w:val="28"/>
        </w:rPr>
      </w:pPr>
      <w:r w:rsidRPr="00E474F7">
        <w:rPr>
          <w:rFonts w:ascii="Times New Roman" w:hAnsi="Times New Roman" w:cs="Times New Roman"/>
          <w:sz w:val="28"/>
          <w:szCs w:val="28"/>
        </w:rPr>
        <w:t>960 705,525 тыс. рублей – освоены при реализации основного мероприятия 04 «Содействие развитию автомобильных дорог местного значения», из них:</w:t>
      </w:r>
    </w:p>
    <w:p w:rsidR="008E3961" w:rsidRPr="00E474F7" w:rsidRDefault="008E3961" w:rsidP="008E3961">
      <w:pPr>
        <w:spacing w:line="240" w:lineRule="auto"/>
        <w:ind w:firstLine="708"/>
        <w:contextualSpacing/>
        <w:jc w:val="both"/>
        <w:rPr>
          <w:rFonts w:ascii="Times New Roman" w:hAnsi="Times New Roman" w:cs="Times New Roman"/>
          <w:sz w:val="28"/>
          <w:szCs w:val="28"/>
        </w:rPr>
      </w:pPr>
      <w:r w:rsidRPr="00E474F7">
        <w:rPr>
          <w:rFonts w:ascii="Times New Roman" w:hAnsi="Times New Roman" w:cs="Times New Roman"/>
          <w:sz w:val="28"/>
          <w:szCs w:val="28"/>
        </w:rPr>
        <w:t>- 239 710,947 тыс. рублей – субсидии местным бюджетам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Освоение средств относительно плана по государственной программе составило 91,09%. Не использовано 23 450,350 тыс. рублей, в связи с расторжением контрактов, экономией, сложившейся в ходе выполнения работ;</w:t>
      </w:r>
    </w:p>
    <w:p w:rsidR="008E3961" w:rsidRPr="00E474F7" w:rsidRDefault="008E3961" w:rsidP="008E3961">
      <w:pPr>
        <w:spacing w:line="240" w:lineRule="auto"/>
        <w:ind w:firstLine="708"/>
        <w:contextualSpacing/>
        <w:jc w:val="both"/>
        <w:rPr>
          <w:rFonts w:ascii="Times New Roman" w:hAnsi="Times New Roman" w:cs="Times New Roman"/>
          <w:sz w:val="28"/>
          <w:szCs w:val="28"/>
        </w:rPr>
      </w:pPr>
      <w:r w:rsidRPr="00E474F7">
        <w:rPr>
          <w:rFonts w:ascii="Times New Roman" w:hAnsi="Times New Roman" w:cs="Times New Roman"/>
          <w:sz w:val="28"/>
          <w:szCs w:val="28"/>
        </w:rPr>
        <w:t>- 720 994,578 тыс. рублей – субсидии местным бюджетам на строительство (реконструкцию), капитальный ремонт, ремонт и содержание автомобильных дорог общего пользования местного значения. Освоение средств относительно плана по государственной программе составило 99,04 %. Не использовано 4 981,213 тыс. рублей в связи с расторжением контрактов, экономией, сложившейся в ходе выполнения работ;</w:t>
      </w:r>
    </w:p>
    <w:p w:rsidR="008E3961" w:rsidRPr="00E474F7" w:rsidRDefault="008E3961" w:rsidP="008E3961">
      <w:pPr>
        <w:spacing w:line="240" w:lineRule="auto"/>
        <w:ind w:firstLine="708"/>
        <w:contextualSpacing/>
        <w:jc w:val="both"/>
        <w:rPr>
          <w:rFonts w:ascii="Times New Roman" w:eastAsiaTheme="minorHAnsi" w:hAnsi="Times New Roman" w:cs="Times New Roman"/>
          <w:sz w:val="28"/>
          <w:szCs w:val="28"/>
        </w:rPr>
      </w:pPr>
      <w:r w:rsidRPr="00E474F7">
        <w:rPr>
          <w:rFonts w:ascii="Times New Roman" w:hAnsi="Times New Roman" w:cs="Times New Roman"/>
          <w:sz w:val="28"/>
          <w:szCs w:val="28"/>
        </w:rPr>
        <w:lastRenderedPageBreak/>
        <w:t>37 384,567 тыс. рублей - освоены при реализации основного мероприятия 05 «Руководство и управление в сфере установленных функций». Освоение средств относительно плана по государственной программе составило 11</w:t>
      </w:r>
      <w:r w:rsidR="00AE1CF2" w:rsidRPr="00E474F7">
        <w:rPr>
          <w:rFonts w:ascii="Times New Roman" w:hAnsi="Times New Roman" w:cs="Times New Roman"/>
          <w:sz w:val="28"/>
          <w:szCs w:val="28"/>
        </w:rPr>
        <w:t>1</w:t>
      </w:r>
      <w:r w:rsidRPr="00E474F7">
        <w:rPr>
          <w:rFonts w:ascii="Times New Roman" w:hAnsi="Times New Roman" w:cs="Times New Roman"/>
          <w:sz w:val="28"/>
          <w:szCs w:val="28"/>
        </w:rPr>
        <w:t>,</w:t>
      </w:r>
      <w:r w:rsidR="00AE1CF2" w:rsidRPr="00E474F7">
        <w:rPr>
          <w:rFonts w:ascii="Times New Roman" w:hAnsi="Times New Roman" w:cs="Times New Roman"/>
          <w:sz w:val="28"/>
          <w:szCs w:val="28"/>
        </w:rPr>
        <w:t>0</w:t>
      </w:r>
      <w:r w:rsidRPr="00E474F7">
        <w:rPr>
          <w:rFonts w:ascii="Times New Roman" w:hAnsi="Times New Roman" w:cs="Times New Roman"/>
          <w:sz w:val="28"/>
          <w:szCs w:val="28"/>
        </w:rPr>
        <w:t xml:space="preserve"> %</w:t>
      </w:r>
      <w:r w:rsidR="00F34725" w:rsidRPr="00E474F7">
        <w:rPr>
          <w:rFonts w:ascii="Times New Roman" w:hAnsi="Times New Roman" w:cs="Times New Roman"/>
          <w:sz w:val="28"/>
          <w:szCs w:val="28"/>
        </w:rPr>
        <w:t xml:space="preserve"> (на основании распоряжений Правительства Курской области</w:t>
      </w:r>
      <w:r w:rsidR="00BF05BB" w:rsidRPr="00E474F7">
        <w:rPr>
          <w:rFonts w:ascii="Times New Roman" w:hAnsi="Times New Roman" w:cs="Times New Roman"/>
          <w:sz w:val="28"/>
          <w:szCs w:val="28"/>
        </w:rPr>
        <w:t xml:space="preserve"> от 24.11.2023 №1191-рп, от 15.12.2023 №1303-рп, от 20.12.2023 №1341-рп</w:t>
      </w:r>
      <w:r w:rsidR="00F34725" w:rsidRPr="00E474F7">
        <w:rPr>
          <w:rFonts w:ascii="Times New Roman" w:hAnsi="Times New Roman" w:cs="Times New Roman"/>
          <w:sz w:val="28"/>
          <w:szCs w:val="28"/>
        </w:rPr>
        <w:t>)</w:t>
      </w:r>
      <w:r w:rsidRPr="00E474F7">
        <w:rPr>
          <w:rFonts w:ascii="Times New Roman" w:hAnsi="Times New Roman" w:cs="Times New Roman"/>
          <w:sz w:val="28"/>
          <w:szCs w:val="28"/>
        </w:rPr>
        <w:t xml:space="preserve">. </w:t>
      </w:r>
    </w:p>
    <w:p w:rsidR="008E3961" w:rsidRPr="00E474F7" w:rsidRDefault="008E3961" w:rsidP="008E3961">
      <w:pPr>
        <w:spacing w:line="240" w:lineRule="auto"/>
        <w:ind w:firstLine="708"/>
        <w:contextualSpacing/>
        <w:jc w:val="both"/>
        <w:rPr>
          <w:rFonts w:ascii="Times New Roman" w:hAnsi="Times New Roman" w:cs="Times New Roman"/>
          <w:sz w:val="28"/>
          <w:szCs w:val="28"/>
        </w:rPr>
      </w:pPr>
      <w:r w:rsidRPr="00E474F7">
        <w:rPr>
          <w:rFonts w:ascii="Times New Roman" w:hAnsi="Times New Roman" w:cs="Times New Roman"/>
          <w:sz w:val="28"/>
          <w:szCs w:val="28"/>
        </w:rPr>
        <w:t>197 102,248 тыс. рублей – освоены при реализации основного мероприятия 06 «Обеспечение деятельности подведомственного государственного учреждения». Освоение средств относительно плана по государственной программе по состоянию на 31.12.2023 составило 99,22 %. Неиспользованные средства составили 1 543,414 тыс. рублей, в том числе:</w:t>
      </w:r>
    </w:p>
    <w:p w:rsidR="008E3961" w:rsidRPr="00E474F7" w:rsidRDefault="008E3961" w:rsidP="008E3961">
      <w:pPr>
        <w:spacing w:line="240" w:lineRule="auto"/>
        <w:ind w:firstLine="708"/>
        <w:contextualSpacing/>
        <w:jc w:val="both"/>
        <w:rPr>
          <w:rFonts w:ascii="Times New Roman" w:hAnsi="Times New Roman" w:cs="Times New Roman"/>
          <w:sz w:val="28"/>
          <w:szCs w:val="28"/>
        </w:rPr>
      </w:pPr>
      <w:r w:rsidRPr="00E474F7">
        <w:rPr>
          <w:rFonts w:ascii="Times New Roman" w:hAnsi="Times New Roman" w:cs="Times New Roman"/>
          <w:sz w:val="28"/>
          <w:szCs w:val="28"/>
        </w:rPr>
        <w:t>- 425,762 тыс. рублей - неиспользованные средства ОКУ «</w:t>
      </w:r>
      <w:proofErr w:type="spellStart"/>
      <w:r w:rsidRPr="00E474F7">
        <w:rPr>
          <w:rFonts w:ascii="Times New Roman" w:hAnsi="Times New Roman" w:cs="Times New Roman"/>
          <w:sz w:val="28"/>
          <w:szCs w:val="28"/>
        </w:rPr>
        <w:t>Курскавтодор</w:t>
      </w:r>
      <w:proofErr w:type="spellEnd"/>
      <w:r w:rsidRPr="00E474F7">
        <w:rPr>
          <w:rFonts w:ascii="Times New Roman" w:hAnsi="Times New Roman" w:cs="Times New Roman"/>
          <w:sz w:val="28"/>
          <w:szCs w:val="28"/>
        </w:rPr>
        <w:t>» (расторжение контрактов на закупку ГСМ, энергетических ресурсов, коммунальных расходов, экономия в сфере информационно-коммуникационных технологий, экономия по командировочным расходам и начислениям на оплату труда);</w:t>
      </w:r>
    </w:p>
    <w:p w:rsidR="001F5BE4" w:rsidRPr="00E474F7" w:rsidRDefault="001F5BE4" w:rsidP="003C014D">
      <w:pPr>
        <w:spacing w:after="0" w:line="240" w:lineRule="auto"/>
        <w:ind w:firstLine="708"/>
        <w:contextualSpacing/>
        <w:jc w:val="both"/>
        <w:rPr>
          <w:rFonts w:ascii="Times New Roman" w:hAnsi="Times New Roman" w:cs="Times New Roman"/>
          <w:sz w:val="28"/>
          <w:szCs w:val="28"/>
        </w:rPr>
      </w:pPr>
      <w:r w:rsidRPr="00E474F7">
        <w:rPr>
          <w:rFonts w:ascii="Times New Roman" w:hAnsi="Times New Roman" w:cs="Times New Roman"/>
          <w:sz w:val="28"/>
          <w:szCs w:val="28"/>
        </w:rPr>
        <w:t xml:space="preserve">- 37,800 тыс. руб. - неиспользованные средства ОКУ "ЦТУ" (невостребованные средства: при закупке энергоресурсов; по налоговым платежам; по ФОТ; на взносы по обязательному социальному страхованию на выплаты по оплате труда работников и иные выплаты работникам учреждения; по услугам в области информационных технологий; экономия в результате закупочных процедур). </w:t>
      </w:r>
    </w:p>
    <w:p w:rsidR="008E3961" w:rsidRPr="00E474F7" w:rsidRDefault="008E3961" w:rsidP="00005BF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sz w:val="28"/>
          <w:szCs w:val="28"/>
        </w:rPr>
        <w:t xml:space="preserve">3 510 045,738 тыс. рублей (в том числе 728 037,500 тыс. рублей - субсидии из федерального бюджета) - освоены при реализации регионального проекта R1 «Региональная и местная дорожная сеть». Освоение средств относительно плана по государственной программе составило 99,54 %. </w:t>
      </w:r>
    </w:p>
    <w:p w:rsidR="00005BFB" w:rsidRPr="00E474F7" w:rsidRDefault="00005BFB" w:rsidP="00005BF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sz w:val="28"/>
          <w:szCs w:val="28"/>
        </w:rPr>
        <w:t>В разрезе мероприятий использование средств составило:</w:t>
      </w:r>
    </w:p>
    <w:p w:rsidR="008E3961" w:rsidRPr="00E474F7" w:rsidRDefault="008E3961" w:rsidP="008E3961">
      <w:pPr>
        <w:widowControl w:val="0"/>
        <w:autoSpaceDE w:val="0"/>
        <w:autoSpaceDN w:val="0"/>
        <w:adjustRightInd w:val="0"/>
        <w:spacing w:after="0" w:line="240" w:lineRule="auto"/>
        <w:jc w:val="both"/>
        <w:rPr>
          <w:rFonts w:ascii="Times New Roman" w:hAnsi="Times New Roman" w:cs="Times New Roman"/>
          <w:sz w:val="28"/>
          <w:szCs w:val="28"/>
        </w:rPr>
      </w:pPr>
      <w:r w:rsidRPr="00E474F7">
        <w:rPr>
          <w:rFonts w:ascii="Times New Roman" w:hAnsi="Times New Roman" w:cs="Times New Roman"/>
          <w:sz w:val="28"/>
          <w:szCs w:val="28"/>
        </w:rPr>
        <w:t>- 2 493 117,530 тыс. рублей (в том числе 728 037,500 тыс. рублей – субсидии из федерального бюджета, 1 111 228,000 тыс. рублей – кредит из федерального бюджета в целях опережающего финансирования) – освоены при ремонте автомобильных дорог общего пользования регионального или межмуниципального значения. Освоение средств относительно плана составило 100 %;</w:t>
      </w:r>
    </w:p>
    <w:p w:rsidR="008E3961" w:rsidRPr="00E474F7" w:rsidRDefault="008E3961" w:rsidP="008E3961">
      <w:pPr>
        <w:spacing w:line="240" w:lineRule="auto"/>
        <w:ind w:firstLine="708"/>
        <w:contextualSpacing/>
        <w:jc w:val="both"/>
        <w:rPr>
          <w:rFonts w:ascii="Times New Roman" w:hAnsi="Times New Roman" w:cs="Times New Roman"/>
          <w:sz w:val="28"/>
          <w:szCs w:val="28"/>
        </w:rPr>
      </w:pPr>
      <w:r w:rsidRPr="00E474F7">
        <w:rPr>
          <w:rFonts w:ascii="Times New Roman" w:hAnsi="Times New Roman" w:cs="Times New Roman"/>
          <w:sz w:val="28"/>
          <w:szCs w:val="28"/>
        </w:rPr>
        <w:t xml:space="preserve">- 72 924,031 тыс. рублей – освоены при строительстве автомобильных дорог. Освоение средств относительно плана составило 99,8 %. Фактические расходы меньше расходов, планируемых государственной программой, в связи с изданием распоряжения Правительства Курской области от 20.12.2023 № 1311-рп «О перераспределении средств областного бюджета», в соответствии с которым с  мероприятия по строительству автомобильных дорог общего пользования регионального или межмуниципального значения в рамках регионального проекта </w:t>
      </w:r>
      <w:r w:rsidRPr="00E474F7">
        <w:rPr>
          <w:rFonts w:ascii="Times New Roman" w:hAnsi="Times New Roman" w:cs="Times New Roman"/>
          <w:sz w:val="28"/>
          <w:szCs w:val="28"/>
          <w:lang w:val="en-US"/>
        </w:rPr>
        <w:t>R</w:t>
      </w:r>
      <w:r w:rsidRPr="00E474F7">
        <w:rPr>
          <w:rFonts w:ascii="Times New Roman" w:hAnsi="Times New Roman" w:cs="Times New Roman"/>
          <w:sz w:val="28"/>
          <w:szCs w:val="28"/>
        </w:rPr>
        <w:t>1 «Региональная и местная дорожная сеть» перераспределены средства областного бюджета в объеме 139,495 тыс. рублей на мероприятия по содержанию автомобильных дорог;</w:t>
      </w:r>
    </w:p>
    <w:p w:rsidR="008E3961" w:rsidRPr="00E474F7" w:rsidRDefault="008E3961" w:rsidP="008E39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sz w:val="28"/>
          <w:szCs w:val="28"/>
        </w:rPr>
        <w:t>- 944 004,178 тыс. рублей – освоены при ремонте автомобильных дорог в г. Курске. Освоение относительно плана составило 98,33 %;</w:t>
      </w:r>
    </w:p>
    <w:p w:rsidR="009E062C" w:rsidRPr="00E474F7" w:rsidRDefault="009E062C" w:rsidP="009E062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sz w:val="28"/>
          <w:szCs w:val="28"/>
        </w:rPr>
        <w:t xml:space="preserve">- 112 064,807 тыс. рублей (в том числе 62 200,200 тыс. рублей - иные </w:t>
      </w:r>
      <w:r w:rsidRPr="00E474F7">
        <w:rPr>
          <w:rFonts w:ascii="Times New Roman" w:hAnsi="Times New Roman" w:cs="Times New Roman"/>
          <w:sz w:val="28"/>
          <w:szCs w:val="28"/>
        </w:rPr>
        <w:lastRenderedPageBreak/>
        <w:t xml:space="preserve">межбюджетные трансферты из федерального бюджета) - освоены при реализации регионального проекта </w:t>
      </w:r>
      <w:r w:rsidRPr="00E474F7">
        <w:rPr>
          <w:rFonts w:ascii="Times New Roman" w:hAnsi="Times New Roman" w:cs="Times New Roman"/>
          <w:sz w:val="28"/>
          <w:szCs w:val="28"/>
          <w:lang w:val="en-US"/>
        </w:rPr>
        <w:t>R</w:t>
      </w:r>
      <w:r w:rsidRPr="00E474F7">
        <w:rPr>
          <w:rFonts w:ascii="Times New Roman" w:hAnsi="Times New Roman" w:cs="Times New Roman"/>
          <w:sz w:val="28"/>
          <w:szCs w:val="28"/>
        </w:rPr>
        <w:t>2 «Общесистемные меры развития дорожного хозяйства». Освоение средств относительно плана по государстве</w:t>
      </w:r>
      <w:r w:rsidR="00552D22" w:rsidRPr="00E474F7">
        <w:rPr>
          <w:rFonts w:ascii="Times New Roman" w:hAnsi="Times New Roman" w:cs="Times New Roman"/>
          <w:sz w:val="28"/>
          <w:szCs w:val="28"/>
        </w:rPr>
        <w:t>нной программе составило 100 %;</w:t>
      </w:r>
    </w:p>
    <w:p w:rsidR="00552D22" w:rsidRPr="00E474F7" w:rsidRDefault="00552D22" w:rsidP="00552D22">
      <w:pPr>
        <w:spacing w:line="240" w:lineRule="auto"/>
        <w:ind w:firstLine="708"/>
        <w:contextualSpacing/>
        <w:jc w:val="both"/>
        <w:rPr>
          <w:rFonts w:ascii="Times New Roman" w:hAnsi="Times New Roman" w:cs="Times New Roman"/>
          <w:sz w:val="28"/>
          <w:szCs w:val="28"/>
        </w:rPr>
      </w:pPr>
      <w:r w:rsidRPr="00E474F7">
        <w:rPr>
          <w:rFonts w:ascii="Times New Roman" w:hAnsi="Times New Roman" w:cs="Times New Roman"/>
          <w:sz w:val="28"/>
          <w:szCs w:val="28"/>
        </w:rPr>
        <w:t xml:space="preserve">- 105 286,872 тыс. рублей - освоены при реализации регионального проекта </w:t>
      </w:r>
      <w:r w:rsidRPr="00E474F7">
        <w:rPr>
          <w:rFonts w:ascii="Times New Roman" w:hAnsi="Times New Roman" w:cs="Times New Roman"/>
          <w:sz w:val="28"/>
          <w:szCs w:val="28"/>
          <w:lang w:val="en-US"/>
        </w:rPr>
        <w:t>R</w:t>
      </w:r>
      <w:r w:rsidRPr="00E474F7">
        <w:rPr>
          <w:rFonts w:ascii="Times New Roman" w:hAnsi="Times New Roman" w:cs="Times New Roman"/>
          <w:sz w:val="28"/>
          <w:szCs w:val="28"/>
        </w:rPr>
        <w:t xml:space="preserve">3 «Безопасность дорожного движения (Курская область)». Освоение средств относительно плана по государственной программе составило 85,88 %. Фактические расходы меньше расходов, планируемых государственной программой, в связи с изданием распоряжения Правительства Курской области от 20.12.2023 № 1311-рп «О перераспределении средств областного бюджета», в соответствии с которым с  мероприятия по содержанию автомобильных дорог общего пользования регионального или межмуниципального значения в рамках регионального проекта </w:t>
      </w:r>
      <w:r w:rsidRPr="00E474F7">
        <w:rPr>
          <w:rFonts w:ascii="Times New Roman" w:hAnsi="Times New Roman" w:cs="Times New Roman"/>
          <w:sz w:val="28"/>
          <w:szCs w:val="28"/>
          <w:lang w:val="en-US"/>
        </w:rPr>
        <w:t>R</w:t>
      </w:r>
      <w:r w:rsidRPr="00E474F7">
        <w:rPr>
          <w:rFonts w:ascii="Times New Roman" w:hAnsi="Times New Roman" w:cs="Times New Roman"/>
          <w:sz w:val="28"/>
          <w:szCs w:val="28"/>
        </w:rPr>
        <w:t>3 «Безопасность дорожного движения (Курская область)» перераспределены средства областного бюджета в объеме 17 314,219 тыс. рублей на мероприятия по содержанию автомобильных дорог.</w:t>
      </w:r>
    </w:p>
    <w:p w:rsidR="004539A1" w:rsidRPr="00E474F7" w:rsidRDefault="004539A1" w:rsidP="004539A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sz w:val="28"/>
          <w:szCs w:val="28"/>
        </w:rPr>
        <w:t>Подпрограммой 2 на финансирование программных мероприятий в 202</w:t>
      </w:r>
      <w:r w:rsidR="001434A2" w:rsidRPr="00E474F7">
        <w:rPr>
          <w:rFonts w:ascii="Times New Roman" w:hAnsi="Times New Roman" w:cs="Times New Roman"/>
          <w:sz w:val="28"/>
          <w:szCs w:val="28"/>
        </w:rPr>
        <w:t>3</w:t>
      </w:r>
      <w:r w:rsidRPr="00E474F7">
        <w:rPr>
          <w:rFonts w:ascii="Times New Roman" w:hAnsi="Times New Roman" w:cs="Times New Roman"/>
          <w:sz w:val="28"/>
          <w:szCs w:val="28"/>
        </w:rPr>
        <w:t xml:space="preserve"> году предусматривались средства в объеме </w:t>
      </w:r>
      <w:r w:rsidR="007F1CB6" w:rsidRPr="00E474F7">
        <w:rPr>
          <w:rFonts w:ascii="Times New Roman" w:hAnsi="Times New Roman" w:cs="Times New Roman"/>
          <w:b/>
          <w:sz w:val="28"/>
          <w:szCs w:val="28"/>
        </w:rPr>
        <w:t>6 114 885,850</w:t>
      </w:r>
      <w:r w:rsidR="001434A2" w:rsidRPr="00E474F7">
        <w:rPr>
          <w:rFonts w:ascii="Times New Roman" w:hAnsi="Times New Roman" w:cs="Times New Roman"/>
          <w:b/>
          <w:sz w:val="28"/>
          <w:szCs w:val="28"/>
        </w:rPr>
        <w:t xml:space="preserve"> </w:t>
      </w:r>
      <w:r w:rsidRPr="00E474F7">
        <w:rPr>
          <w:rFonts w:ascii="Times New Roman" w:hAnsi="Times New Roman" w:cs="Times New Roman"/>
          <w:sz w:val="28"/>
          <w:szCs w:val="28"/>
        </w:rPr>
        <w:t>тыс. рублей, в том числе:</w:t>
      </w:r>
    </w:p>
    <w:p w:rsidR="004539A1" w:rsidRPr="00E474F7" w:rsidRDefault="00A16991" w:rsidP="004539A1">
      <w:pPr>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sz w:val="28"/>
          <w:szCs w:val="28"/>
        </w:rPr>
        <w:t xml:space="preserve">401 253,100 </w:t>
      </w:r>
      <w:r w:rsidR="004539A1" w:rsidRPr="00E474F7">
        <w:rPr>
          <w:rFonts w:ascii="Times New Roman" w:hAnsi="Times New Roman" w:cs="Times New Roman"/>
          <w:sz w:val="28"/>
          <w:szCs w:val="28"/>
        </w:rPr>
        <w:t xml:space="preserve">тыс. рублей – содействие повышению доступности воздушных перевозок населению в Курской области; </w:t>
      </w:r>
    </w:p>
    <w:p w:rsidR="004539A1" w:rsidRPr="00E474F7" w:rsidRDefault="007F1CB6" w:rsidP="004539A1">
      <w:pPr>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sz w:val="28"/>
          <w:szCs w:val="28"/>
        </w:rPr>
        <w:t>576 160,218</w:t>
      </w:r>
      <w:r w:rsidR="00D22F65" w:rsidRPr="00E474F7">
        <w:rPr>
          <w:rFonts w:ascii="Times New Roman" w:hAnsi="Times New Roman" w:cs="Times New Roman"/>
          <w:sz w:val="28"/>
          <w:szCs w:val="28"/>
        </w:rPr>
        <w:t xml:space="preserve"> </w:t>
      </w:r>
      <w:r w:rsidR="004539A1" w:rsidRPr="00E474F7">
        <w:rPr>
          <w:rFonts w:ascii="Times New Roman" w:hAnsi="Times New Roman" w:cs="Times New Roman"/>
          <w:sz w:val="28"/>
          <w:szCs w:val="28"/>
        </w:rPr>
        <w:t xml:space="preserve">тыс. рублей – содействие повышению доступности железнодорожных перевозок населению в Курской области; </w:t>
      </w:r>
    </w:p>
    <w:p w:rsidR="004539A1" w:rsidRPr="00E474F7" w:rsidRDefault="007F1CB6" w:rsidP="004539A1">
      <w:pPr>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sz w:val="28"/>
          <w:szCs w:val="28"/>
        </w:rPr>
        <w:t>2 802 </w:t>
      </w:r>
      <w:proofErr w:type="gramStart"/>
      <w:r w:rsidRPr="00E474F7">
        <w:rPr>
          <w:rFonts w:ascii="Times New Roman" w:hAnsi="Times New Roman" w:cs="Times New Roman"/>
          <w:sz w:val="28"/>
          <w:szCs w:val="28"/>
        </w:rPr>
        <w:t>469,819</w:t>
      </w:r>
      <w:r w:rsidR="00D22F65" w:rsidRPr="00E474F7">
        <w:rPr>
          <w:rFonts w:ascii="Times New Roman" w:hAnsi="Times New Roman" w:cs="Times New Roman"/>
          <w:sz w:val="28"/>
          <w:szCs w:val="28"/>
        </w:rPr>
        <w:t xml:space="preserve">  </w:t>
      </w:r>
      <w:r w:rsidR="004539A1" w:rsidRPr="00E474F7">
        <w:rPr>
          <w:rFonts w:ascii="Times New Roman" w:hAnsi="Times New Roman" w:cs="Times New Roman"/>
          <w:sz w:val="28"/>
          <w:szCs w:val="28"/>
        </w:rPr>
        <w:t>тыс.</w:t>
      </w:r>
      <w:proofErr w:type="gramEnd"/>
      <w:r w:rsidR="004539A1" w:rsidRPr="00E474F7">
        <w:rPr>
          <w:rFonts w:ascii="Times New Roman" w:hAnsi="Times New Roman" w:cs="Times New Roman"/>
          <w:sz w:val="28"/>
          <w:szCs w:val="28"/>
        </w:rPr>
        <w:t xml:space="preserve"> рублей – содействие повышению доступности автомобильных перевозок населению в Курской области</w:t>
      </w:r>
      <w:r w:rsidRPr="00E474F7">
        <w:rPr>
          <w:rFonts w:ascii="Times New Roman" w:hAnsi="Times New Roman" w:cs="Times New Roman"/>
          <w:sz w:val="28"/>
          <w:szCs w:val="28"/>
        </w:rPr>
        <w:t>, в том числе за счет специального казначейского кредита, предоставленного из федерального бюджета</w:t>
      </w:r>
      <w:r w:rsidR="004539A1" w:rsidRPr="00E474F7">
        <w:rPr>
          <w:rFonts w:ascii="Times New Roman" w:hAnsi="Times New Roman" w:cs="Times New Roman"/>
          <w:sz w:val="28"/>
          <w:szCs w:val="28"/>
        </w:rPr>
        <w:t>;</w:t>
      </w:r>
    </w:p>
    <w:p w:rsidR="009E062C" w:rsidRPr="00E474F7" w:rsidRDefault="007F1CB6" w:rsidP="009E062C">
      <w:pPr>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sz w:val="28"/>
          <w:szCs w:val="28"/>
        </w:rPr>
        <w:t>79 581,896</w:t>
      </w:r>
      <w:r w:rsidR="009E062C" w:rsidRPr="00E474F7">
        <w:rPr>
          <w:rFonts w:ascii="Times New Roman" w:hAnsi="Times New Roman" w:cs="Times New Roman"/>
          <w:sz w:val="28"/>
          <w:szCs w:val="28"/>
        </w:rPr>
        <w:t xml:space="preserve"> тыс. рублей – обеспечение деятельности подведомственн</w:t>
      </w:r>
      <w:r w:rsidR="004529E0" w:rsidRPr="00E474F7">
        <w:rPr>
          <w:rFonts w:ascii="Times New Roman" w:hAnsi="Times New Roman" w:cs="Times New Roman"/>
          <w:sz w:val="28"/>
          <w:szCs w:val="28"/>
        </w:rPr>
        <w:t>ого государственного учреждения;</w:t>
      </w:r>
    </w:p>
    <w:p w:rsidR="004529E0" w:rsidRPr="00E474F7" w:rsidRDefault="004529E0" w:rsidP="009E062C">
      <w:pPr>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sz w:val="28"/>
          <w:szCs w:val="28"/>
        </w:rPr>
        <w:t xml:space="preserve">2 255 420,817 </w:t>
      </w:r>
      <w:r w:rsidR="007455F9" w:rsidRPr="007455F9">
        <w:rPr>
          <w:rFonts w:ascii="Times New Roman" w:hAnsi="Times New Roman" w:cs="Times New Roman"/>
          <w:sz w:val="28"/>
          <w:szCs w:val="28"/>
        </w:rPr>
        <w:t xml:space="preserve">тыс. рублей </w:t>
      </w:r>
      <w:r w:rsidRPr="00E474F7">
        <w:rPr>
          <w:rFonts w:ascii="Times New Roman" w:hAnsi="Times New Roman" w:cs="Times New Roman"/>
          <w:sz w:val="28"/>
          <w:szCs w:val="28"/>
        </w:rPr>
        <w:t xml:space="preserve">– развитие общественного транспорта в рамках регионального проекта </w:t>
      </w:r>
      <w:r w:rsidRPr="00E474F7">
        <w:rPr>
          <w:rFonts w:ascii="Times New Roman" w:hAnsi="Times New Roman" w:cs="Times New Roman"/>
          <w:sz w:val="28"/>
          <w:szCs w:val="28"/>
          <w:lang w:val="en-US"/>
        </w:rPr>
        <w:t>R</w:t>
      </w:r>
      <w:r w:rsidRPr="00E474F7">
        <w:rPr>
          <w:rFonts w:ascii="Times New Roman" w:hAnsi="Times New Roman" w:cs="Times New Roman"/>
          <w:sz w:val="28"/>
          <w:szCs w:val="28"/>
        </w:rPr>
        <w:t>7 «Развитие общественного транспорта».</w:t>
      </w:r>
    </w:p>
    <w:p w:rsidR="00937DF3" w:rsidRPr="00E474F7" w:rsidRDefault="00937DF3" w:rsidP="00937DF3">
      <w:pPr>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t xml:space="preserve">В ходе реализации подпрограммы 2 по состоянию на 31.12.2023 год освоение средств составило –   5 821 638,449 тыс. рублей, в том числе:    </w:t>
      </w:r>
    </w:p>
    <w:p w:rsidR="00F66D78" w:rsidRPr="00E474F7" w:rsidRDefault="007455F9" w:rsidP="00F66D78">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3 212 474,283</w:t>
      </w:r>
      <w:r w:rsidR="00F66D78" w:rsidRPr="00E474F7">
        <w:rPr>
          <w:rFonts w:ascii="Times New Roman" w:hAnsi="Times New Roman" w:cs="Times New Roman"/>
          <w:sz w:val="28"/>
          <w:szCs w:val="28"/>
        </w:rPr>
        <w:t xml:space="preserve"> тыс. рублей – средства областного бюджета;</w:t>
      </w:r>
    </w:p>
    <w:p w:rsidR="00F66D78" w:rsidRPr="00E474F7" w:rsidRDefault="00F66D78" w:rsidP="00F66D78">
      <w:pPr>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t>400 000,000 тыс. рублей – бюджетный кредит, предоставляемый из федерального бюджета;</w:t>
      </w:r>
    </w:p>
    <w:p w:rsidR="00F66D78" w:rsidRPr="00E474F7" w:rsidRDefault="007455F9" w:rsidP="00F66D78">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2 209 164,166</w:t>
      </w:r>
      <w:r w:rsidR="00F66D78" w:rsidRPr="00E474F7">
        <w:rPr>
          <w:rFonts w:ascii="Times New Roman" w:hAnsi="Times New Roman" w:cs="Times New Roman"/>
          <w:sz w:val="28"/>
          <w:szCs w:val="28"/>
        </w:rPr>
        <w:t xml:space="preserve"> тыс. рублей –межбюджетные трансферты из федерального бюджета.</w:t>
      </w:r>
    </w:p>
    <w:p w:rsidR="00F66D78" w:rsidRPr="00E474F7" w:rsidRDefault="00F66D78" w:rsidP="00F66D78">
      <w:pPr>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t>Средства использованы следующим образом:</w:t>
      </w:r>
    </w:p>
    <w:p w:rsidR="00F66D78" w:rsidRPr="00E474F7" w:rsidRDefault="00F66D78" w:rsidP="00F66D78">
      <w:pPr>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t xml:space="preserve">401 253,100 тыс. рублей – содействие повышению доступности воздушных перевозок населению в Курской области (возмещение затрат, связанных с содержанием, развитием и организацией эксплуатации аэропорта «Курск»); </w:t>
      </w:r>
    </w:p>
    <w:p w:rsidR="00F66D78" w:rsidRPr="00E474F7" w:rsidRDefault="00F66D78" w:rsidP="00F66D78">
      <w:pPr>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t>602 699,932 тыс. рублей – содействие повышению доступности железнодорожных перевозок населению в Курской области, в том числе:</w:t>
      </w:r>
    </w:p>
    <w:p w:rsidR="00F66D78" w:rsidRPr="00E474F7" w:rsidRDefault="00F66D78" w:rsidP="00F66D78">
      <w:pPr>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t>593 996,963 тыс. рублей на возмещение недополученных доходов от пригородных железнодорожных перевозок, возникающих в результате установления тарифов ниже экономически обоснованного уровня;</w:t>
      </w:r>
    </w:p>
    <w:p w:rsidR="00F66D78" w:rsidRPr="00E474F7" w:rsidRDefault="00F66D78" w:rsidP="00F66D78">
      <w:pPr>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lastRenderedPageBreak/>
        <w:t xml:space="preserve">2 562,975 тыс. рублей на возмещение недополученных доходов в связи с предоставлением льгот по оплате проезда в поездах пригородного сообщения отдельным категориям граждан; </w:t>
      </w:r>
    </w:p>
    <w:p w:rsidR="00F66D78" w:rsidRPr="00E474F7" w:rsidRDefault="00F66D78" w:rsidP="00F66D78">
      <w:pPr>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t xml:space="preserve">6 139,994 тыс. рублей на возмещение недополученных доходов в связи с установлением льготы по тарифам на проезд обучающихся общеобразовательных организаций, обучающихся очной формы обучения профессиональных образовательных организаций и образовательных организаций высшего образования; </w:t>
      </w:r>
    </w:p>
    <w:p w:rsidR="00F66D78" w:rsidRPr="00E474F7" w:rsidRDefault="00F66D78" w:rsidP="00F66D78">
      <w:pPr>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t>2 501 232,739 тыс. рублей – содействие повышению доступности автомобильных перевозок населению в Курской области, в том числе:</w:t>
      </w:r>
    </w:p>
    <w:p w:rsidR="00F66D78" w:rsidRPr="00E474F7" w:rsidRDefault="00F66D78" w:rsidP="00F66D78">
      <w:pPr>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t>146 679,435 тыс. рублей на возмещение затрат по обеспечению равной доступности услуг общественного транспорта для отдельных категорий граждан;</w:t>
      </w:r>
    </w:p>
    <w:p w:rsidR="00F66D78" w:rsidRPr="00E474F7" w:rsidRDefault="00F66D78" w:rsidP="00F66D78">
      <w:pPr>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t>1 386,019 тыс. рублей на возмещение затрат, связанных с предоставлением проезда по карте жителя Курской области обучающимся профессиональных образовательных организаций и образовательных организаций высшего образования;</w:t>
      </w:r>
    </w:p>
    <w:p w:rsidR="00F66D78" w:rsidRPr="00E474F7" w:rsidRDefault="00F66D78" w:rsidP="00F66D78">
      <w:pPr>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t>561 290,339 тыс. рублей – выплаты в рамках заключенных государственных контрактов на осуществление перевозок по муниципальным и межмуниципальным маршрутам Курской области;</w:t>
      </w:r>
    </w:p>
    <w:p w:rsidR="00F66D78" w:rsidRPr="00E474F7" w:rsidRDefault="00F66D78" w:rsidP="00F66D78">
      <w:pPr>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t>400 000, 000 тыс. рублей на финансовое обеспечение затрат, связанных с приобретением подвижного состава пассажирского транспорта общего пользования;</w:t>
      </w:r>
    </w:p>
    <w:p w:rsidR="00F66D78" w:rsidRPr="00E474F7" w:rsidRDefault="00F66D78" w:rsidP="00F66D78">
      <w:pPr>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t>134 097,861 тыс. рублей в рамках создания, реконструкции и эксплуатации имущественного комплекса наземного электрического транспорта общего пользования в муниципальном образовании городской округ Курск в Курской области в соответствии с концессионным соглашением;</w:t>
      </w:r>
    </w:p>
    <w:p w:rsidR="00F66D78" w:rsidRPr="00E474F7" w:rsidRDefault="00F66D78" w:rsidP="00F66D78">
      <w:pPr>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t>1 235 860,573 тыс. рублей – выплаты в рамках долгосрочных контрактов на перевозку по муниципальным маршрутам г. Курска;</w:t>
      </w:r>
    </w:p>
    <w:p w:rsidR="00F66D78" w:rsidRPr="00E474F7" w:rsidRDefault="00F66D78" w:rsidP="00F66D78">
      <w:pPr>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t>21 918,512   тыс. рублей на возмещение затрат в связи с предоставлением права бесплатного проезда детям из многодетных семей, а также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образовательным программам основного общего, среднего общего образования и по основным профессиональным образовательным программам и (или) по программам профессиональной подготовки по профессиям рабочих, должностям служащих, до завершения обучения по указанным образовательным программам, детям в возрасте до 18 лет граждан Российской Федерации, участвующих в специальной военной операции на территории Украины, Донецкой Народной Республики, Луганской Народной Республики, Запорожской области и Херсонской области, обучающимся общеобразовательных организаций города Курска в автомобильном транспорте и городском наземном электрическом транспорте общего пользования города Курска;</w:t>
      </w:r>
    </w:p>
    <w:p w:rsidR="009E062C" w:rsidRPr="00E474F7" w:rsidRDefault="009E062C" w:rsidP="00F66D78">
      <w:pPr>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t>62 203,539 тыс. рублей – обеспечение деятельности подведомственн</w:t>
      </w:r>
      <w:r w:rsidR="00741059" w:rsidRPr="00E474F7">
        <w:rPr>
          <w:rFonts w:ascii="Times New Roman" w:hAnsi="Times New Roman" w:cs="Times New Roman"/>
          <w:sz w:val="28"/>
          <w:szCs w:val="28"/>
        </w:rPr>
        <w:t>ого государственного учреждения;</w:t>
      </w:r>
    </w:p>
    <w:p w:rsidR="00741059" w:rsidRPr="00E474F7" w:rsidRDefault="00741059" w:rsidP="00937DF3">
      <w:pPr>
        <w:spacing w:after="0" w:line="240" w:lineRule="auto"/>
        <w:ind w:firstLine="720"/>
        <w:jc w:val="both"/>
        <w:rPr>
          <w:rFonts w:ascii="Times New Roman" w:hAnsi="Times New Roman" w:cs="Times New Roman"/>
          <w:sz w:val="28"/>
          <w:szCs w:val="28"/>
        </w:rPr>
      </w:pPr>
      <w:r w:rsidRPr="00E474F7">
        <w:rPr>
          <w:rFonts w:ascii="Times New Roman" w:hAnsi="Times New Roman" w:cs="Times New Roman"/>
          <w:sz w:val="28"/>
          <w:szCs w:val="28"/>
        </w:rPr>
        <w:lastRenderedPageBreak/>
        <w:t>2 254 249,139 - развитие общественного транспорта в рамках регионального проекта R7 «Развитие общественного транспорта».</w:t>
      </w:r>
    </w:p>
    <w:p w:rsidR="00937DF3" w:rsidRPr="00E474F7" w:rsidRDefault="00937DF3" w:rsidP="00937DF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sz w:val="28"/>
          <w:szCs w:val="28"/>
        </w:rPr>
        <w:t xml:space="preserve">Освоение средств относительно плана по государственной программе составило </w:t>
      </w:r>
      <w:r w:rsidR="00B74A06" w:rsidRPr="00E474F7">
        <w:rPr>
          <w:rFonts w:ascii="Times New Roman" w:hAnsi="Times New Roman" w:cs="Times New Roman"/>
          <w:sz w:val="28"/>
          <w:szCs w:val="28"/>
        </w:rPr>
        <w:t>96,6</w:t>
      </w:r>
      <w:r w:rsidRPr="00E474F7">
        <w:rPr>
          <w:rFonts w:ascii="Times New Roman" w:hAnsi="Times New Roman" w:cs="Times New Roman"/>
          <w:sz w:val="28"/>
          <w:szCs w:val="28"/>
        </w:rPr>
        <w:t xml:space="preserve"> %, при этом:</w:t>
      </w:r>
    </w:p>
    <w:p w:rsidR="00937DF3" w:rsidRPr="00E474F7" w:rsidRDefault="00937DF3" w:rsidP="00937DF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sz w:val="28"/>
          <w:szCs w:val="28"/>
        </w:rPr>
        <w:t>В рамках основного мероприятия 01 «Содействие повышению доступности воздушных перевозок населению в Курской области» освоение средств относительно плана по государственной программе составило 100%.</w:t>
      </w:r>
    </w:p>
    <w:p w:rsidR="00937DF3" w:rsidRPr="00E474F7" w:rsidRDefault="00937DF3" w:rsidP="00937DF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sz w:val="28"/>
          <w:szCs w:val="28"/>
        </w:rPr>
        <w:t>В рамках основного мероприятия 02 «Содействие повышению доступности железнодорожных перевозок населению в Курской области» освоение средств относительно плана по государственной программе составило 100 %.</w:t>
      </w:r>
    </w:p>
    <w:p w:rsidR="00937DF3" w:rsidRPr="00E474F7" w:rsidRDefault="00937DF3" w:rsidP="00937DF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sz w:val="28"/>
          <w:szCs w:val="28"/>
        </w:rPr>
        <w:t xml:space="preserve">Экономия средств при реализации основного мероприятия 03 «Содействие повышению доступности автомобильных перевозок населению в Курской области» составила </w:t>
      </w:r>
      <w:r w:rsidR="00AC7B36" w:rsidRPr="00E474F7">
        <w:rPr>
          <w:rFonts w:ascii="Times New Roman" w:hAnsi="Times New Roman" w:cs="Times New Roman"/>
          <w:sz w:val="28"/>
          <w:szCs w:val="28"/>
        </w:rPr>
        <w:t>301 237,080</w:t>
      </w:r>
      <w:r w:rsidRPr="00E474F7">
        <w:rPr>
          <w:rFonts w:ascii="Times New Roman" w:hAnsi="Times New Roman" w:cs="Times New Roman"/>
          <w:sz w:val="28"/>
          <w:szCs w:val="28"/>
        </w:rPr>
        <w:t xml:space="preserve"> тыс. рублей в связи с сокращением объема выполненных работ в рамках государственных контрактов на обслуживание регулярных маршрутов автомобильным транспортом по регулируемым тарифам на территории Курской области и переносом исполнения обязательств Министерства транспорта и автомобильных дорог Курской области в рамках предоставления субсидий транспортным организациям и индивидуальным предпринимателям на 2024 год. Освоение средств относительно плана по государственной программе составило </w:t>
      </w:r>
      <w:r w:rsidR="00AC7B36" w:rsidRPr="00E474F7">
        <w:rPr>
          <w:rFonts w:ascii="Times New Roman" w:hAnsi="Times New Roman" w:cs="Times New Roman"/>
          <w:sz w:val="28"/>
          <w:szCs w:val="28"/>
        </w:rPr>
        <w:t>89,3</w:t>
      </w:r>
      <w:r w:rsidRPr="00E474F7">
        <w:rPr>
          <w:rFonts w:ascii="Times New Roman" w:hAnsi="Times New Roman" w:cs="Times New Roman"/>
          <w:sz w:val="28"/>
          <w:szCs w:val="28"/>
        </w:rPr>
        <w:t xml:space="preserve"> %.</w:t>
      </w:r>
    </w:p>
    <w:p w:rsidR="00E944E8" w:rsidRPr="00E474F7" w:rsidRDefault="00E944E8" w:rsidP="00937DF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sz w:val="28"/>
          <w:szCs w:val="28"/>
        </w:rPr>
        <w:t xml:space="preserve">Неиспользованные средства ОКУ </w:t>
      </w:r>
      <w:r w:rsidR="00AC7B36" w:rsidRPr="00E474F7">
        <w:rPr>
          <w:rFonts w:ascii="Times New Roman" w:hAnsi="Times New Roman" w:cs="Times New Roman"/>
          <w:sz w:val="28"/>
          <w:szCs w:val="28"/>
        </w:rPr>
        <w:t>«</w:t>
      </w:r>
      <w:r w:rsidRPr="00E474F7">
        <w:rPr>
          <w:rFonts w:ascii="Times New Roman" w:hAnsi="Times New Roman" w:cs="Times New Roman"/>
          <w:sz w:val="28"/>
          <w:szCs w:val="28"/>
        </w:rPr>
        <w:t>ЦТУ</w:t>
      </w:r>
      <w:r w:rsidR="00AC7B36" w:rsidRPr="00E474F7">
        <w:rPr>
          <w:rFonts w:ascii="Times New Roman" w:hAnsi="Times New Roman" w:cs="Times New Roman"/>
          <w:sz w:val="28"/>
          <w:szCs w:val="28"/>
        </w:rPr>
        <w:t>»</w:t>
      </w:r>
      <w:r w:rsidRPr="00E474F7">
        <w:rPr>
          <w:rFonts w:ascii="Times New Roman" w:hAnsi="Times New Roman" w:cs="Times New Roman"/>
          <w:sz w:val="28"/>
          <w:szCs w:val="28"/>
        </w:rPr>
        <w:t xml:space="preserve"> при реализации основного мероприятия 04 «Обеспечение деятельности подведомственного государственного учреждения» составила </w:t>
      </w:r>
      <w:r w:rsidR="009512A3" w:rsidRPr="00E474F7">
        <w:rPr>
          <w:rFonts w:ascii="Times New Roman" w:hAnsi="Times New Roman" w:cs="Times New Roman"/>
          <w:sz w:val="28"/>
          <w:szCs w:val="28"/>
        </w:rPr>
        <w:t>17 378,357</w:t>
      </w:r>
      <w:r w:rsidRPr="00E474F7">
        <w:rPr>
          <w:rFonts w:ascii="Times New Roman" w:hAnsi="Times New Roman" w:cs="Times New Roman"/>
          <w:sz w:val="28"/>
          <w:szCs w:val="28"/>
        </w:rPr>
        <w:t xml:space="preserve"> тыс. рублей или 0,03 % (невостребованные средства на взносы по обязательному социальному страхованию на выплаты по оплате труда работников и иные выплаты работникам учреждения; по уплате транспортного налога; уменьшение стоимости контрактов по прочим услугам в связи с уточнением объема услуг). Освоение средств относительно плана по государственной программе составило </w:t>
      </w:r>
      <w:r w:rsidR="009512A3" w:rsidRPr="00E474F7">
        <w:rPr>
          <w:rFonts w:ascii="Times New Roman" w:hAnsi="Times New Roman" w:cs="Times New Roman"/>
          <w:sz w:val="28"/>
          <w:szCs w:val="28"/>
        </w:rPr>
        <w:t>78,2</w:t>
      </w:r>
      <w:r w:rsidRPr="00E474F7">
        <w:rPr>
          <w:rFonts w:ascii="Times New Roman" w:hAnsi="Times New Roman" w:cs="Times New Roman"/>
          <w:sz w:val="28"/>
          <w:szCs w:val="28"/>
        </w:rPr>
        <w:t xml:space="preserve"> %.</w:t>
      </w:r>
    </w:p>
    <w:p w:rsidR="009512A3" w:rsidRPr="00E474F7" w:rsidRDefault="009512A3" w:rsidP="00937DF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sz w:val="28"/>
          <w:szCs w:val="28"/>
        </w:rPr>
        <w:t xml:space="preserve">Неиспользованные средства при реализации мероприятия развитие общественного транспорта в рамках регионального проекта R7 «Развитие общественного </w:t>
      </w:r>
      <w:proofErr w:type="gramStart"/>
      <w:r w:rsidRPr="00E474F7">
        <w:rPr>
          <w:rFonts w:ascii="Times New Roman" w:hAnsi="Times New Roman" w:cs="Times New Roman"/>
          <w:sz w:val="28"/>
          <w:szCs w:val="28"/>
        </w:rPr>
        <w:t xml:space="preserve">транспорта» </w:t>
      </w:r>
      <w:r w:rsidR="007455F9">
        <w:rPr>
          <w:rFonts w:ascii="Times New Roman" w:hAnsi="Times New Roman" w:cs="Times New Roman"/>
          <w:sz w:val="28"/>
          <w:szCs w:val="28"/>
        </w:rPr>
        <w:t xml:space="preserve"> составили</w:t>
      </w:r>
      <w:proofErr w:type="gramEnd"/>
      <w:r w:rsidR="007455F9">
        <w:rPr>
          <w:rFonts w:ascii="Times New Roman" w:hAnsi="Times New Roman" w:cs="Times New Roman"/>
          <w:sz w:val="28"/>
          <w:szCs w:val="28"/>
        </w:rPr>
        <w:t xml:space="preserve"> </w:t>
      </w:r>
      <w:r w:rsidRPr="00E474F7">
        <w:rPr>
          <w:rFonts w:ascii="Times New Roman" w:hAnsi="Times New Roman" w:cs="Times New Roman"/>
          <w:sz w:val="28"/>
          <w:szCs w:val="28"/>
        </w:rPr>
        <w:t>- 1 171,667</w:t>
      </w:r>
      <w:r w:rsidR="007455F9">
        <w:rPr>
          <w:rFonts w:ascii="Times New Roman" w:hAnsi="Times New Roman" w:cs="Times New Roman"/>
          <w:sz w:val="28"/>
          <w:szCs w:val="28"/>
        </w:rPr>
        <w:t xml:space="preserve"> </w:t>
      </w:r>
      <w:r w:rsidR="007455F9" w:rsidRPr="007455F9">
        <w:rPr>
          <w:rFonts w:ascii="Times New Roman" w:hAnsi="Times New Roman" w:cs="Times New Roman"/>
          <w:sz w:val="28"/>
          <w:szCs w:val="28"/>
        </w:rPr>
        <w:t>тыс. рублей</w:t>
      </w:r>
      <w:r w:rsidR="007455F9">
        <w:rPr>
          <w:rFonts w:ascii="Times New Roman" w:hAnsi="Times New Roman" w:cs="Times New Roman"/>
          <w:sz w:val="28"/>
          <w:szCs w:val="28"/>
        </w:rPr>
        <w:t>.</w:t>
      </w:r>
    </w:p>
    <w:p w:rsidR="00E944E8" w:rsidRPr="00E474F7" w:rsidRDefault="00E944E8" w:rsidP="00E944E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sz w:val="28"/>
          <w:szCs w:val="28"/>
        </w:rPr>
        <w:t>Подпрограммой 3 на финансирование мероприятий в 2023 году предусматривались средства областного бюджета в объеме – 30 891,622 тыс. рублей, в том числе:</w:t>
      </w:r>
    </w:p>
    <w:p w:rsidR="00E944E8" w:rsidRPr="00E474F7" w:rsidRDefault="00E944E8" w:rsidP="00E944E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sz w:val="28"/>
          <w:szCs w:val="28"/>
        </w:rPr>
        <w:t>422,175 тыс. рублей – в рамках основного мероприятия 01 «Мероприятия, направленные на предупреждение опасного поведения участников дорожного движения»;</w:t>
      </w:r>
    </w:p>
    <w:p w:rsidR="00E944E8" w:rsidRPr="00E474F7" w:rsidRDefault="00E944E8" w:rsidP="00E944E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sz w:val="28"/>
          <w:szCs w:val="28"/>
        </w:rPr>
        <w:t>14 569,447 тыс. рублей – в рамках основного мероприятия 02 «Расширение и (или) оптимизация автоматизированной системы фотосъемки и видеозаписи нарушений правил дорожного движения Российской Федерации на автомобильных дорогах общего пользования регионального или межмуниципального значения Курской области»;</w:t>
      </w:r>
    </w:p>
    <w:p w:rsidR="00E944E8" w:rsidRPr="00E474F7" w:rsidRDefault="00E944E8" w:rsidP="00E944E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sz w:val="28"/>
          <w:szCs w:val="28"/>
        </w:rPr>
        <w:t>15 000,000 тыс. рублей – в рамках реализации регионального проекта R2 «Общесистемные меры развития дорожного хозяйства»;</w:t>
      </w:r>
    </w:p>
    <w:p w:rsidR="00E944E8" w:rsidRPr="00E474F7" w:rsidRDefault="00E944E8" w:rsidP="00E944E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sz w:val="28"/>
          <w:szCs w:val="28"/>
        </w:rPr>
        <w:t xml:space="preserve">900,000 тыс. рублей – в рамках реализации регионального проекта R3 </w:t>
      </w:r>
      <w:r w:rsidRPr="00E474F7">
        <w:rPr>
          <w:rFonts w:ascii="Times New Roman" w:hAnsi="Times New Roman" w:cs="Times New Roman"/>
          <w:sz w:val="28"/>
          <w:szCs w:val="28"/>
        </w:rPr>
        <w:lastRenderedPageBreak/>
        <w:t xml:space="preserve">«Безопасность дорожного движения»; </w:t>
      </w:r>
    </w:p>
    <w:p w:rsidR="00E944E8" w:rsidRPr="00E474F7" w:rsidRDefault="00E944E8" w:rsidP="00E944E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sz w:val="28"/>
          <w:szCs w:val="28"/>
        </w:rPr>
        <w:t xml:space="preserve">В ходе реализации подпрограммы 3 по состоянию на 31.12.2023 года освоение средств составило – </w:t>
      </w:r>
      <w:r w:rsidR="00E91EBF" w:rsidRPr="00E474F7">
        <w:rPr>
          <w:rFonts w:ascii="Times New Roman" w:hAnsi="Times New Roman" w:cs="Times New Roman"/>
          <w:sz w:val="28"/>
          <w:szCs w:val="28"/>
        </w:rPr>
        <w:t>30 843,896</w:t>
      </w:r>
      <w:r w:rsidRPr="00E474F7">
        <w:rPr>
          <w:rFonts w:ascii="Times New Roman" w:hAnsi="Times New Roman" w:cs="Times New Roman"/>
          <w:sz w:val="28"/>
          <w:szCs w:val="28"/>
        </w:rPr>
        <w:t xml:space="preserve"> тыс. рублей или 99,8% (дебиторская задолженность, по условиям заключенного контракта проплачен аванс, контракт не исполнен, экономия в результате торгов).</w:t>
      </w:r>
    </w:p>
    <w:p w:rsidR="00F8210B" w:rsidRPr="00E474F7" w:rsidRDefault="008A2BA5" w:rsidP="0080786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sz w:val="28"/>
          <w:szCs w:val="28"/>
        </w:rPr>
        <w:t>Сведения об использовании бюджетных ассигнований областного бюджета и иных средств в разрезе мероприятий государственной программы предста</w:t>
      </w:r>
      <w:r w:rsidR="0080786D" w:rsidRPr="00E474F7">
        <w:rPr>
          <w:rFonts w:ascii="Times New Roman" w:hAnsi="Times New Roman" w:cs="Times New Roman"/>
          <w:sz w:val="28"/>
          <w:szCs w:val="28"/>
        </w:rPr>
        <w:t>влены в таблицах 5(16) и 6(17).</w:t>
      </w:r>
    </w:p>
    <w:p w:rsidR="00F8210B" w:rsidRPr="00E474F7" w:rsidRDefault="00F8210B" w:rsidP="00F821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sz w:val="28"/>
          <w:szCs w:val="28"/>
        </w:rPr>
        <w:t>Государственных заданий не имеется.</w:t>
      </w:r>
    </w:p>
    <w:p w:rsidR="00B57C9E" w:rsidRPr="00E474F7" w:rsidRDefault="00B57C9E" w:rsidP="00571F67">
      <w:pPr>
        <w:widowControl w:val="0"/>
        <w:autoSpaceDE w:val="0"/>
        <w:autoSpaceDN w:val="0"/>
        <w:adjustRightInd w:val="0"/>
        <w:spacing w:after="0" w:line="240" w:lineRule="auto"/>
        <w:rPr>
          <w:rFonts w:ascii="Times New Roman" w:hAnsi="Times New Roman" w:cs="Times New Roman"/>
          <w:sz w:val="28"/>
          <w:szCs w:val="28"/>
        </w:rPr>
      </w:pPr>
    </w:p>
    <w:p w:rsidR="007214AE" w:rsidRPr="00E474F7" w:rsidRDefault="007214AE" w:rsidP="00EF22B3">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E474F7">
        <w:rPr>
          <w:rFonts w:ascii="Times New Roman" w:hAnsi="Times New Roman" w:cs="Times New Roman"/>
          <w:sz w:val="28"/>
          <w:szCs w:val="28"/>
        </w:rPr>
        <w:t>5. Информация о внесенных изменениях</w:t>
      </w:r>
    </w:p>
    <w:p w:rsidR="007214AE" w:rsidRPr="00E474F7" w:rsidRDefault="007214AE" w:rsidP="00EF22B3">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E474F7">
        <w:rPr>
          <w:rFonts w:ascii="Times New Roman" w:hAnsi="Times New Roman" w:cs="Times New Roman"/>
          <w:sz w:val="28"/>
          <w:szCs w:val="28"/>
        </w:rPr>
        <w:t>в государственную программу</w:t>
      </w:r>
      <w:r w:rsidR="00A80CA0" w:rsidRPr="00E474F7">
        <w:rPr>
          <w:rFonts w:ascii="Times New Roman" w:hAnsi="Times New Roman" w:cs="Times New Roman"/>
          <w:sz w:val="28"/>
          <w:szCs w:val="28"/>
        </w:rPr>
        <w:t xml:space="preserve"> в 20</w:t>
      </w:r>
      <w:r w:rsidR="00C02E0B" w:rsidRPr="00E474F7">
        <w:rPr>
          <w:rFonts w:ascii="Times New Roman" w:hAnsi="Times New Roman" w:cs="Times New Roman"/>
          <w:sz w:val="28"/>
          <w:szCs w:val="28"/>
        </w:rPr>
        <w:t>2</w:t>
      </w:r>
      <w:r w:rsidR="00616CC8" w:rsidRPr="00E474F7">
        <w:rPr>
          <w:rFonts w:ascii="Times New Roman" w:hAnsi="Times New Roman" w:cs="Times New Roman"/>
          <w:sz w:val="28"/>
          <w:szCs w:val="28"/>
        </w:rPr>
        <w:t>3</w:t>
      </w:r>
      <w:r w:rsidR="00A80CA0" w:rsidRPr="00E474F7">
        <w:rPr>
          <w:rFonts w:ascii="Times New Roman" w:hAnsi="Times New Roman" w:cs="Times New Roman"/>
          <w:sz w:val="28"/>
          <w:szCs w:val="28"/>
        </w:rPr>
        <w:t xml:space="preserve"> году</w:t>
      </w:r>
    </w:p>
    <w:p w:rsidR="002A6CD3" w:rsidRPr="00E474F7" w:rsidRDefault="002A6CD3" w:rsidP="00EF22B3">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7214AE" w:rsidRPr="00E474F7" w:rsidRDefault="007214AE" w:rsidP="00EF22B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E474F7">
        <w:rPr>
          <w:rFonts w:ascii="Times New Roman" w:hAnsi="Times New Roman" w:cs="Times New Roman"/>
          <w:sz w:val="28"/>
          <w:szCs w:val="28"/>
        </w:rPr>
        <w:t>Государственная программа</w:t>
      </w:r>
      <w:r w:rsidR="00931405" w:rsidRPr="00E474F7">
        <w:rPr>
          <w:rFonts w:ascii="Times New Roman" w:hAnsi="Times New Roman" w:cs="Times New Roman"/>
          <w:sz w:val="28"/>
          <w:szCs w:val="28"/>
        </w:rPr>
        <w:t xml:space="preserve"> Курской области «Развитие транспортной системы, обеспечение перевозки пассажиров в Курской области и безопасности дорожного движения»</w:t>
      </w:r>
      <w:r w:rsidRPr="00E474F7">
        <w:rPr>
          <w:rFonts w:ascii="Times New Roman" w:hAnsi="Times New Roman" w:cs="Times New Roman"/>
          <w:sz w:val="28"/>
          <w:szCs w:val="28"/>
        </w:rPr>
        <w:t xml:space="preserve"> утверждена постановлением Администрации Курской области от 22 октября 2013 года № 768-па, с последующими изменениями</w:t>
      </w:r>
      <w:r w:rsidR="00C02E0B" w:rsidRPr="00E474F7">
        <w:rPr>
          <w:rFonts w:ascii="Times New Roman" w:hAnsi="Times New Roman" w:cs="Times New Roman"/>
          <w:sz w:val="28"/>
          <w:szCs w:val="28"/>
        </w:rPr>
        <w:t xml:space="preserve"> в 202</w:t>
      </w:r>
      <w:r w:rsidR="00616CC8" w:rsidRPr="00E474F7">
        <w:rPr>
          <w:rFonts w:ascii="Times New Roman" w:hAnsi="Times New Roman" w:cs="Times New Roman"/>
          <w:sz w:val="28"/>
          <w:szCs w:val="28"/>
        </w:rPr>
        <w:t>3</w:t>
      </w:r>
      <w:r w:rsidR="00C02E0B" w:rsidRPr="00E474F7">
        <w:rPr>
          <w:rFonts w:ascii="Times New Roman" w:hAnsi="Times New Roman" w:cs="Times New Roman"/>
          <w:sz w:val="28"/>
          <w:szCs w:val="28"/>
        </w:rPr>
        <w:t xml:space="preserve"> году</w:t>
      </w:r>
      <w:r w:rsidRPr="00E474F7">
        <w:rPr>
          <w:rFonts w:ascii="Times New Roman" w:hAnsi="Times New Roman" w:cs="Times New Roman"/>
          <w:sz w:val="28"/>
          <w:szCs w:val="28"/>
        </w:rPr>
        <w:t>, которые представлены в таблице.</w:t>
      </w:r>
    </w:p>
    <w:p w:rsidR="00E720AC" w:rsidRPr="00E474F7" w:rsidRDefault="00E720AC" w:rsidP="00EF22B3">
      <w:pPr>
        <w:widowControl w:val="0"/>
        <w:autoSpaceDE w:val="0"/>
        <w:autoSpaceDN w:val="0"/>
        <w:adjustRightInd w:val="0"/>
        <w:spacing w:after="0" w:line="240" w:lineRule="auto"/>
        <w:ind w:firstLine="851"/>
        <w:jc w:val="both"/>
        <w:rPr>
          <w:rFonts w:ascii="Times New Roman" w:hAnsi="Times New Roman" w:cs="Times New Roman"/>
          <w:sz w:val="28"/>
          <w:szCs w:val="28"/>
        </w:rPr>
      </w:pPr>
    </w:p>
    <w:tbl>
      <w:tblPr>
        <w:tblW w:w="974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1"/>
        <w:gridCol w:w="2977"/>
        <w:gridCol w:w="4678"/>
      </w:tblGrid>
      <w:tr w:rsidR="00C63C26" w:rsidRPr="00E474F7" w:rsidTr="002A6CD3">
        <w:trPr>
          <w:trHeight w:val="617"/>
        </w:trPr>
        <w:tc>
          <w:tcPr>
            <w:tcW w:w="2091" w:type="dxa"/>
            <w:vAlign w:val="center"/>
          </w:tcPr>
          <w:p w:rsidR="007214AE" w:rsidRPr="00E474F7" w:rsidRDefault="007214AE" w:rsidP="002E3DE7">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Изменения</w:t>
            </w:r>
          </w:p>
        </w:tc>
        <w:tc>
          <w:tcPr>
            <w:tcW w:w="2977" w:type="dxa"/>
            <w:vAlign w:val="center"/>
          </w:tcPr>
          <w:p w:rsidR="007214AE" w:rsidRPr="00E474F7" w:rsidRDefault="007214AE" w:rsidP="002E3DE7">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Обоснование:</w:t>
            </w:r>
          </w:p>
        </w:tc>
        <w:tc>
          <w:tcPr>
            <w:tcW w:w="4678" w:type="dxa"/>
            <w:vAlign w:val="center"/>
          </w:tcPr>
          <w:p w:rsidR="007214AE" w:rsidRPr="00E474F7" w:rsidRDefault="007214AE" w:rsidP="002E3DE7">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Нормативный правовой акт:</w:t>
            </w:r>
          </w:p>
        </w:tc>
      </w:tr>
      <w:tr w:rsidR="00C63C26" w:rsidRPr="00E474F7" w:rsidTr="002A6CD3">
        <w:trPr>
          <w:trHeight w:val="617"/>
        </w:trPr>
        <w:tc>
          <w:tcPr>
            <w:tcW w:w="2091" w:type="dxa"/>
            <w:vAlign w:val="center"/>
          </w:tcPr>
          <w:p w:rsidR="000E5341" w:rsidRPr="00E474F7" w:rsidRDefault="000E5341" w:rsidP="000E5341">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изменение объемов финансирования</w:t>
            </w:r>
          </w:p>
        </w:tc>
        <w:tc>
          <w:tcPr>
            <w:tcW w:w="2977" w:type="dxa"/>
            <w:vAlign w:val="center"/>
          </w:tcPr>
          <w:p w:rsidR="000E5341" w:rsidRPr="00E474F7" w:rsidRDefault="000E5341" w:rsidP="000E5341">
            <w:pPr>
              <w:spacing w:after="0" w:line="240" w:lineRule="auto"/>
              <w:jc w:val="center"/>
              <w:rPr>
                <w:rFonts w:ascii="Times New Roman" w:hAnsi="Times New Roman" w:cs="Times New Roman"/>
              </w:rPr>
            </w:pPr>
            <w:r w:rsidRPr="00E474F7">
              <w:rPr>
                <w:rFonts w:ascii="Times New Roman" w:hAnsi="Times New Roman" w:cs="Times New Roman"/>
              </w:rPr>
              <w:t xml:space="preserve">Закон Курской области </w:t>
            </w:r>
          </w:p>
          <w:p w:rsidR="000E5341" w:rsidRPr="00E474F7" w:rsidRDefault="00C2090B" w:rsidP="004C7122">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 xml:space="preserve">от </w:t>
            </w:r>
            <w:r w:rsidR="004C7122" w:rsidRPr="00E474F7">
              <w:rPr>
                <w:rFonts w:ascii="Times New Roman" w:hAnsi="Times New Roman" w:cs="Times New Roman"/>
              </w:rPr>
              <w:t xml:space="preserve">19.12.2022 № 145-ЗКО </w:t>
            </w:r>
            <w:r w:rsidRPr="00E474F7">
              <w:rPr>
                <w:rFonts w:ascii="Times New Roman" w:hAnsi="Times New Roman" w:cs="Times New Roman"/>
              </w:rPr>
              <w:t>«Об областном бюджете на 202</w:t>
            </w:r>
            <w:r w:rsidR="004C7122" w:rsidRPr="00E474F7">
              <w:rPr>
                <w:rFonts w:ascii="Times New Roman" w:hAnsi="Times New Roman" w:cs="Times New Roman"/>
              </w:rPr>
              <w:t>3</w:t>
            </w:r>
            <w:r w:rsidRPr="00E474F7">
              <w:rPr>
                <w:rFonts w:ascii="Times New Roman" w:hAnsi="Times New Roman" w:cs="Times New Roman"/>
              </w:rPr>
              <w:t xml:space="preserve"> год и на плановый период 202</w:t>
            </w:r>
            <w:r w:rsidR="004C7122" w:rsidRPr="00E474F7">
              <w:rPr>
                <w:rFonts w:ascii="Times New Roman" w:hAnsi="Times New Roman" w:cs="Times New Roman"/>
              </w:rPr>
              <w:t>4</w:t>
            </w:r>
            <w:r w:rsidRPr="00E474F7">
              <w:rPr>
                <w:rFonts w:ascii="Times New Roman" w:hAnsi="Times New Roman" w:cs="Times New Roman"/>
              </w:rPr>
              <w:t xml:space="preserve"> и 202</w:t>
            </w:r>
            <w:r w:rsidR="004C7122" w:rsidRPr="00E474F7">
              <w:rPr>
                <w:rFonts w:ascii="Times New Roman" w:hAnsi="Times New Roman" w:cs="Times New Roman"/>
              </w:rPr>
              <w:t>5</w:t>
            </w:r>
            <w:r w:rsidRPr="00E474F7">
              <w:rPr>
                <w:rFonts w:ascii="Times New Roman" w:hAnsi="Times New Roman" w:cs="Times New Roman"/>
              </w:rPr>
              <w:t xml:space="preserve"> годов».</w:t>
            </w:r>
          </w:p>
        </w:tc>
        <w:tc>
          <w:tcPr>
            <w:tcW w:w="4678" w:type="dxa"/>
            <w:vAlign w:val="center"/>
          </w:tcPr>
          <w:p w:rsidR="000E5341" w:rsidRPr="00E474F7" w:rsidRDefault="000E5341" w:rsidP="004676F2">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 xml:space="preserve">Постановление </w:t>
            </w:r>
            <w:r w:rsidR="004676F2" w:rsidRPr="00E474F7">
              <w:rPr>
                <w:rFonts w:ascii="Times New Roman" w:hAnsi="Times New Roman" w:cs="Times New Roman"/>
              </w:rPr>
              <w:t xml:space="preserve">Правительства </w:t>
            </w:r>
            <w:r w:rsidRPr="00E474F7">
              <w:rPr>
                <w:rFonts w:ascii="Times New Roman" w:hAnsi="Times New Roman" w:cs="Times New Roman"/>
              </w:rPr>
              <w:t xml:space="preserve">Курской «О внесении изменений в государственную </w:t>
            </w:r>
            <w:hyperlink r:id="rId9" w:history="1">
              <w:r w:rsidRPr="00E474F7">
                <w:rPr>
                  <w:rFonts w:ascii="Times New Roman" w:hAnsi="Times New Roman" w:cs="Times New Roman"/>
                </w:rPr>
                <w:t>программу</w:t>
              </w:r>
            </w:hyperlink>
            <w:r w:rsidRPr="00E474F7">
              <w:rPr>
                <w:rFonts w:ascii="Times New Roman" w:hAnsi="Times New Roman" w:cs="Times New Roman"/>
              </w:rPr>
              <w:t xml:space="preserve"> Курской области «Развитие транспортной системы, обеспечение перевозки пассажиров в Курской области и безопасности дорожного движения» от </w:t>
            </w:r>
            <w:r w:rsidR="004C7122" w:rsidRPr="00E474F7">
              <w:rPr>
                <w:rFonts w:ascii="Times New Roman" w:hAnsi="Times New Roman" w:cs="Times New Roman"/>
              </w:rPr>
              <w:t xml:space="preserve"> 29.03.2023 № 369-пп</w:t>
            </w:r>
          </w:p>
        </w:tc>
      </w:tr>
      <w:tr w:rsidR="00C63C26" w:rsidRPr="00E474F7" w:rsidTr="002A6CD3">
        <w:tc>
          <w:tcPr>
            <w:tcW w:w="2091" w:type="dxa"/>
            <w:vAlign w:val="center"/>
          </w:tcPr>
          <w:p w:rsidR="00D03B8D" w:rsidRPr="00E474F7" w:rsidRDefault="00D03B8D" w:rsidP="00B92CB0">
            <w:pPr>
              <w:widowControl w:val="0"/>
              <w:autoSpaceDE w:val="0"/>
              <w:autoSpaceDN w:val="0"/>
              <w:adjustRightInd w:val="0"/>
              <w:spacing w:after="0" w:line="240" w:lineRule="auto"/>
              <w:jc w:val="center"/>
              <w:rPr>
                <w:rFonts w:ascii="Times New Roman" w:hAnsi="Times New Roman" w:cs="Times New Roman"/>
              </w:rPr>
            </w:pPr>
          </w:p>
          <w:p w:rsidR="001D138E" w:rsidRPr="00E474F7" w:rsidRDefault="006E0DEE" w:rsidP="001D138E">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 xml:space="preserve">дополнение </w:t>
            </w:r>
            <w:proofErr w:type="spellStart"/>
            <w:proofErr w:type="gramStart"/>
            <w:r w:rsidRPr="00E474F7">
              <w:rPr>
                <w:rFonts w:ascii="Times New Roman" w:hAnsi="Times New Roman" w:cs="Times New Roman"/>
              </w:rPr>
              <w:t>задач,</w:t>
            </w:r>
            <w:r w:rsidR="001D138E" w:rsidRPr="00E474F7">
              <w:rPr>
                <w:rFonts w:ascii="Times New Roman" w:hAnsi="Times New Roman" w:cs="Times New Roman"/>
              </w:rPr>
              <w:t>целевых</w:t>
            </w:r>
            <w:proofErr w:type="spellEnd"/>
            <w:proofErr w:type="gramEnd"/>
          </w:p>
          <w:p w:rsidR="00B92CB0" w:rsidRPr="00E474F7" w:rsidRDefault="000A7235" w:rsidP="001D138E">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 xml:space="preserve">индикаторов и показателей в </w:t>
            </w:r>
            <w:proofErr w:type="spellStart"/>
            <w:r w:rsidRPr="00E474F7">
              <w:rPr>
                <w:rFonts w:ascii="Times New Roman" w:hAnsi="Times New Roman" w:cs="Times New Roman"/>
              </w:rPr>
              <w:t>целях</w:t>
            </w:r>
            <w:r w:rsidR="00D03B8D" w:rsidRPr="00E474F7">
              <w:rPr>
                <w:rFonts w:ascii="Times New Roman" w:hAnsi="Times New Roman" w:cs="Times New Roman"/>
              </w:rPr>
              <w:t>реализаци</w:t>
            </w:r>
            <w:r w:rsidRPr="00E474F7">
              <w:rPr>
                <w:rFonts w:ascii="Times New Roman" w:hAnsi="Times New Roman" w:cs="Times New Roman"/>
              </w:rPr>
              <w:t>и</w:t>
            </w:r>
            <w:proofErr w:type="spellEnd"/>
            <w:r w:rsidR="00D03B8D" w:rsidRPr="00E474F7">
              <w:rPr>
                <w:rFonts w:ascii="Times New Roman" w:hAnsi="Times New Roman" w:cs="Times New Roman"/>
              </w:rPr>
              <w:t xml:space="preserve"> реформы общественного пассажирского транспорта, в рамках которой заключено концессионное соглашение по комплексной модернизации городского электрического транспорта города Курска</w:t>
            </w:r>
          </w:p>
        </w:tc>
        <w:tc>
          <w:tcPr>
            <w:tcW w:w="2977" w:type="dxa"/>
            <w:vAlign w:val="center"/>
          </w:tcPr>
          <w:p w:rsidR="00B92CB0" w:rsidRPr="00E474F7" w:rsidRDefault="00ED0003" w:rsidP="00ED0003">
            <w:pPr>
              <w:spacing w:after="0" w:line="240" w:lineRule="auto"/>
              <w:jc w:val="center"/>
              <w:rPr>
                <w:rFonts w:ascii="Times New Roman" w:hAnsi="Times New Roman" w:cs="Times New Roman"/>
              </w:rPr>
            </w:pPr>
            <w:r w:rsidRPr="00E474F7">
              <w:rPr>
                <w:rFonts w:ascii="Times New Roman" w:hAnsi="Times New Roman" w:cs="Times New Roman"/>
              </w:rPr>
              <w:t xml:space="preserve">Соблюдение требований порядка направления заявки Министерством транспорта и автомобильных дорог Курской области на предоставление субсидии из федерального бюджета бюджетам субъектов РФ в целях </w:t>
            </w:r>
            <w:proofErr w:type="spellStart"/>
            <w:r w:rsidRPr="00E474F7">
              <w:rPr>
                <w:rFonts w:ascii="Times New Roman" w:hAnsi="Times New Roman" w:cs="Times New Roman"/>
              </w:rPr>
              <w:t>софинансирования</w:t>
            </w:r>
            <w:proofErr w:type="spellEnd"/>
            <w:r w:rsidRPr="00E474F7">
              <w:rPr>
                <w:rFonts w:ascii="Times New Roman" w:hAnsi="Times New Roman" w:cs="Times New Roman"/>
              </w:rPr>
              <w:t xml:space="preserve"> расходных обязательств субъектов РФ по финансовому обеспечению реализации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w:t>
            </w:r>
            <w:r w:rsidRPr="00E474F7">
              <w:rPr>
                <w:rFonts w:ascii="Times New Roman" w:hAnsi="Times New Roman" w:cs="Times New Roman"/>
              </w:rPr>
              <w:lastRenderedPageBreak/>
              <w:t>приводимых в движение электрической энергией от батареи, заряжаемой от внешнего источника (электробусов), и объектов зарядной инфраструктуры для них</w:t>
            </w:r>
          </w:p>
        </w:tc>
        <w:tc>
          <w:tcPr>
            <w:tcW w:w="4678" w:type="dxa"/>
            <w:vAlign w:val="center"/>
          </w:tcPr>
          <w:p w:rsidR="00B92CB0" w:rsidRPr="00E474F7" w:rsidRDefault="00130BBC" w:rsidP="00130BBC">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lastRenderedPageBreak/>
              <w:t xml:space="preserve">Постановление </w:t>
            </w:r>
            <w:r w:rsidR="004676F2" w:rsidRPr="00E474F7">
              <w:rPr>
                <w:rFonts w:ascii="Times New Roman" w:hAnsi="Times New Roman" w:cs="Times New Roman"/>
              </w:rPr>
              <w:t>Правительства</w:t>
            </w:r>
            <w:r w:rsidRPr="00E474F7">
              <w:rPr>
                <w:rFonts w:ascii="Times New Roman" w:hAnsi="Times New Roman" w:cs="Times New Roman"/>
              </w:rPr>
              <w:t xml:space="preserve"> Курской «О внесении изменений в государственную </w:t>
            </w:r>
            <w:hyperlink r:id="rId10" w:history="1">
              <w:r w:rsidRPr="00E474F7">
                <w:rPr>
                  <w:rFonts w:ascii="Times New Roman" w:hAnsi="Times New Roman" w:cs="Times New Roman"/>
                </w:rPr>
                <w:t>программу</w:t>
              </w:r>
            </w:hyperlink>
            <w:r w:rsidRPr="00E474F7">
              <w:rPr>
                <w:rFonts w:ascii="Times New Roman" w:hAnsi="Times New Roman" w:cs="Times New Roman"/>
              </w:rPr>
              <w:t xml:space="preserve"> Курской области «Развитие транспортной системы, обеспечение перевозки пассажиров в Курской области и безопасности дорожного движения» </w:t>
            </w:r>
            <w:r w:rsidR="00CA637D" w:rsidRPr="00E474F7">
              <w:rPr>
                <w:rFonts w:ascii="Times New Roman" w:hAnsi="Times New Roman" w:cs="Times New Roman"/>
              </w:rPr>
              <w:t>от 14.06.2023 N 648-пп</w:t>
            </w:r>
          </w:p>
        </w:tc>
      </w:tr>
      <w:tr w:rsidR="00C63C26" w:rsidRPr="00E474F7" w:rsidTr="002A6CD3">
        <w:tc>
          <w:tcPr>
            <w:tcW w:w="2091" w:type="dxa"/>
            <w:vAlign w:val="center"/>
          </w:tcPr>
          <w:p w:rsidR="00CA637D" w:rsidRPr="00E474F7" w:rsidRDefault="00CA637D" w:rsidP="004676F2">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 xml:space="preserve">изменение </w:t>
            </w:r>
            <w:r w:rsidR="004676F2" w:rsidRPr="00E474F7">
              <w:rPr>
                <w:rFonts w:ascii="Times New Roman" w:hAnsi="Times New Roman" w:cs="Times New Roman"/>
              </w:rPr>
              <w:t>характеристик структурных элементов</w:t>
            </w:r>
          </w:p>
        </w:tc>
        <w:tc>
          <w:tcPr>
            <w:tcW w:w="2977" w:type="dxa"/>
            <w:vAlign w:val="center"/>
          </w:tcPr>
          <w:p w:rsidR="00CA637D" w:rsidRPr="00E474F7" w:rsidRDefault="00E0632D" w:rsidP="00CA637D">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В результате установления в качестве социального проездного документа карты жителя Курской области</w:t>
            </w:r>
          </w:p>
        </w:tc>
        <w:tc>
          <w:tcPr>
            <w:tcW w:w="4678" w:type="dxa"/>
            <w:vAlign w:val="center"/>
          </w:tcPr>
          <w:p w:rsidR="00CA637D" w:rsidRPr="00E474F7" w:rsidRDefault="00CA637D" w:rsidP="00BE4089">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 xml:space="preserve">Постановление </w:t>
            </w:r>
            <w:r w:rsidR="004676F2" w:rsidRPr="00E474F7">
              <w:rPr>
                <w:rFonts w:ascii="Times New Roman" w:hAnsi="Times New Roman" w:cs="Times New Roman"/>
              </w:rPr>
              <w:t>Правительства</w:t>
            </w:r>
            <w:r w:rsidRPr="00E474F7">
              <w:rPr>
                <w:rFonts w:ascii="Times New Roman" w:hAnsi="Times New Roman" w:cs="Times New Roman"/>
              </w:rPr>
              <w:t xml:space="preserve"> Курской «О внесении изменений в государственную </w:t>
            </w:r>
            <w:hyperlink r:id="rId11" w:history="1">
              <w:r w:rsidRPr="00E474F7">
                <w:rPr>
                  <w:rFonts w:ascii="Times New Roman" w:hAnsi="Times New Roman" w:cs="Times New Roman"/>
                </w:rPr>
                <w:t>программу</w:t>
              </w:r>
            </w:hyperlink>
            <w:r w:rsidRPr="00E474F7">
              <w:rPr>
                <w:rFonts w:ascii="Times New Roman" w:hAnsi="Times New Roman" w:cs="Times New Roman"/>
              </w:rPr>
              <w:t xml:space="preserve"> Курской области «Развитие транспортной системы, обеспечение перевозки пассажиров в Курской области и безопасности дорожного движения» от 07.09.2023 </w:t>
            </w:r>
            <w:r w:rsidR="00BE4089" w:rsidRPr="00E474F7">
              <w:rPr>
                <w:rFonts w:ascii="Times New Roman" w:hAnsi="Times New Roman" w:cs="Times New Roman"/>
              </w:rPr>
              <w:t>№</w:t>
            </w:r>
            <w:r w:rsidRPr="00E474F7">
              <w:rPr>
                <w:rFonts w:ascii="Times New Roman" w:hAnsi="Times New Roman" w:cs="Times New Roman"/>
              </w:rPr>
              <w:t xml:space="preserve"> 975-пп</w:t>
            </w:r>
          </w:p>
        </w:tc>
      </w:tr>
      <w:tr w:rsidR="00CA637D" w:rsidRPr="00E474F7" w:rsidTr="00F07115">
        <w:trPr>
          <w:trHeight w:val="1034"/>
        </w:trPr>
        <w:tc>
          <w:tcPr>
            <w:tcW w:w="2091" w:type="dxa"/>
            <w:vAlign w:val="center"/>
          </w:tcPr>
          <w:p w:rsidR="00CA637D" w:rsidRPr="00E474F7" w:rsidRDefault="00CA637D" w:rsidP="00CA637D">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изменение объемов финансирования</w:t>
            </w:r>
          </w:p>
        </w:tc>
        <w:tc>
          <w:tcPr>
            <w:tcW w:w="2977" w:type="dxa"/>
            <w:vAlign w:val="center"/>
          </w:tcPr>
          <w:p w:rsidR="00CA637D" w:rsidRPr="00E474F7" w:rsidRDefault="00CA637D" w:rsidP="00CA637D">
            <w:pPr>
              <w:spacing w:after="0" w:line="240" w:lineRule="auto"/>
              <w:jc w:val="center"/>
              <w:rPr>
                <w:rFonts w:ascii="Times New Roman" w:hAnsi="Times New Roman" w:cs="Times New Roman"/>
              </w:rPr>
            </w:pPr>
            <w:r w:rsidRPr="00E474F7">
              <w:rPr>
                <w:rFonts w:ascii="Times New Roman" w:hAnsi="Times New Roman" w:cs="Times New Roman"/>
              </w:rPr>
              <w:t xml:space="preserve">Закон Курской области от </w:t>
            </w:r>
            <w:r w:rsidR="00791715" w:rsidRPr="00E474F7">
              <w:rPr>
                <w:rFonts w:ascii="Times New Roman" w:hAnsi="Times New Roman" w:cs="Times New Roman"/>
              </w:rPr>
              <w:t xml:space="preserve">11.12.2023 № 108-ЗКО </w:t>
            </w:r>
            <w:r w:rsidRPr="00E474F7">
              <w:rPr>
                <w:rFonts w:ascii="Times New Roman" w:hAnsi="Times New Roman" w:cs="Times New Roman"/>
              </w:rPr>
              <w:t xml:space="preserve">«О внесении изменений в Закон Курской области «Об областном бюджете </w:t>
            </w:r>
          </w:p>
          <w:p w:rsidR="00CA637D" w:rsidRPr="00E474F7" w:rsidRDefault="00791715" w:rsidP="00CA637D">
            <w:pPr>
              <w:spacing w:after="0" w:line="240" w:lineRule="auto"/>
              <w:jc w:val="center"/>
              <w:rPr>
                <w:rFonts w:ascii="Times New Roman" w:hAnsi="Times New Roman" w:cs="Times New Roman"/>
              </w:rPr>
            </w:pPr>
            <w:r w:rsidRPr="00E474F7">
              <w:rPr>
                <w:rFonts w:ascii="Times New Roman" w:hAnsi="Times New Roman" w:cs="Times New Roman"/>
              </w:rPr>
              <w:t>на 2023 год и на плановый период 2024 и 2025</w:t>
            </w:r>
            <w:r w:rsidR="00CA637D" w:rsidRPr="00E474F7">
              <w:rPr>
                <w:rFonts w:ascii="Times New Roman" w:hAnsi="Times New Roman" w:cs="Times New Roman"/>
              </w:rPr>
              <w:t xml:space="preserve"> годов»</w:t>
            </w:r>
          </w:p>
        </w:tc>
        <w:tc>
          <w:tcPr>
            <w:tcW w:w="4678" w:type="dxa"/>
            <w:vAlign w:val="center"/>
          </w:tcPr>
          <w:p w:rsidR="00CA637D" w:rsidRPr="00E474F7" w:rsidRDefault="00CA637D" w:rsidP="00CA637D">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 xml:space="preserve">Постановление </w:t>
            </w:r>
            <w:r w:rsidR="004676F2" w:rsidRPr="00E474F7">
              <w:rPr>
                <w:rFonts w:ascii="Times New Roman" w:hAnsi="Times New Roman" w:cs="Times New Roman"/>
              </w:rPr>
              <w:t>Правительства</w:t>
            </w:r>
            <w:r w:rsidRPr="00E474F7">
              <w:rPr>
                <w:rFonts w:ascii="Times New Roman" w:hAnsi="Times New Roman" w:cs="Times New Roman"/>
              </w:rPr>
              <w:t xml:space="preserve"> Курской «О внесении изменений в государственную </w:t>
            </w:r>
            <w:hyperlink r:id="rId12" w:history="1">
              <w:r w:rsidRPr="00E474F7">
                <w:rPr>
                  <w:rFonts w:ascii="Times New Roman" w:hAnsi="Times New Roman" w:cs="Times New Roman"/>
                </w:rPr>
                <w:t>программу</w:t>
              </w:r>
            </w:hyperlink>
            <w:r w:rsidRPr="00E474F7">
              <w:rPr>
                <w:rFonts w:ascii="Times New Roman" w:hAnsi="Times New Roman" w:cs="Times New Roman"/>
              </w:rPr>
              <w:t xml:space="preserve"> Курской области «Развитие транспортной системы, обеспечение перевозки пассажиров в Курской области и безопасности дорожного движения» от 28.12.2023 </w:t>
            </w:r>
            <w:r w:rsidR="00ED0003" w:rsidRPr="00E474F7">
              <w:rPr>
                <w:rFonts w:ascii="Times New Roman" w:hAnsi="Times New Roman" w:cs="Times New Roman"/>
              </w:rPr>
              <w:br/>
            </w:r>
            <w:r w:rsidRPr="00E474F7">
              <w:rPr>
                <w:rFonts w:ascii="Times New Roman" w:hAnsi="Times New Roman" w:cs="Times New Roman"/>
              </w:rPr>
              <w:t>№ 1457-пп</w:t>
            </w:r>
          </w:p>
        </w:tc>
      </w:tr>
    </w:tbl>
    <w:p w:rsidR="004C02B6" w:rsidRPr="00E474F7" w:rsidRDefault="004C02B6" w:rsidP="00EF22B3">
      <w:pPr>
        <w:spacing w:after="0" w:line="240" w:lineRule="auto"/>
        <w:jc w:val="center"/>
        <w:rPr>
          <w:rFonts w:ascii="Times New Roman" w:hAnsi="Times New Roman" w:cs="Times New Roman"/>
          <w:sz w:val="28"/>
          <w:szCs w:val="28"/>
        </w:rPr>
      </w:pPr>
    </w:p>
    <w:p w:rsidR="00F31CE5" w:rsidRPr="00E474F7" w:rsidRDefault="00F31CE5" w:rsidP="00EF22B3">
      <w:pPr>
        <w:spacing w:after="0" w:line="240" w:lineRule="auto"/>
        <w:jc w:val="center"/>
        <w:rPr>
          <w:rFonts w:ascii="Times New Roman" w:hAnsi="Times New Roman" w:cs="Times New Roman"/>
          <w:sz w:val="28"/>
          <w:szCs w:val="28"/>
        </w:rPr>
      </w:pPr>
    </w:p>
    <w:p w:rsidR="00347CF2" w:rsidRPr="00E474F7" w:rsidRDefault="00347CF2" w:rsidP="00347CF2">
      <w:pPr>
        <w:spacing w:after="0" w:line="240" w:lineRule="auto"/>
        <w:jc w:val="center"/>
        <w:rPr>
          <w:rFonts w:ascii="Times New Roman" w:hAnsi="Times New Roman" w:cs="Times New Roman"/>
          <w:sz w:val="28"/>
          <w:szCs w:val="28"/>
        </w:rPr>
      </w:pPr>
      <w:r w:rsidRPr="00E474F7">
        <w:rPr>
          <w:rFonts w:ascii="Times New Roman" w:hAnsi="Times New Roman" w:cs="Times New Roman"/>
          <w:sz w:val="28"/>
          <w:szCs w:val="28"/>
        </w:rPr>
        <w:t xml:space="preserve">6. Предложения по дальнейшей реализации </w:t>
      </w:r>
    </w:p>
    <w:p w:rsidR="00347CF2" w:rsidRPr="00E474F7" w:rsidRDefault="00347CF2" w:rsidP="00347CF2">
      <w:pPr>
        <w:spacing w:after="0" w:line="240" w:lineRule="auto"/>
        <w:jc w:val="center"/>
        <w:rPr>
          <w:rFonts w:ascii="Times New Roman" w:hAnsi="Times New Roman" w:cs="Times New Roman"/>
          <w:sz w:val="28"/>
          <w:szCs w:val="28"/>
        </w:rPr>
      </w:pPr>
      <w:r w:rsidRPr="00E474F7">
        <w:rPr>
          <w:rFonts w:ascii="Times New Roman" w:hAnsi="Times New Roman" w:cs="Times New Roman"/>
          <w:sz w:val="28"/>
          <w:szCs w:val="28"/>
        </w:rPr>
        <w:t>государственной программы</w:t>
      </w:r>
    </w:p>
    <w:p w:rsidR="00347CF2" w:rsidRPr="00E474F7" w:rsidRDefault="00347CF2" w:rsidP="00C0557D">
      <w:pPr>
        <w:autoSpaceDE w:val="0"/>
        <w:autoSpaceDN w:val="0"/>
        <w:adjustRightInd w:val="0"/>
        <w:spacing w:after="0" w:line="240" w:lineRule="auto"/>
        <w:jc w:val="both"/>
        <w:rPr>
          <w:rFonts w:ascii="Times New Roman" w:hAnsi="Times New Roman" w:cs="Times New Roman"/>
          <w:sz w:val="28"/>
          <w:szCs w:val="28"/>
        </w:rPr>
      </w:pPr>
    </w:p>
    <w:p w:rsidR="00664196" w:rsidRPr="00E474F7" w:rsidRDefault="00664196" w:rsidP="00664196">
      <w:pPr>
        <w:spacing w:after="0" w:line="240" w:lineRule="auto"/>
        <w:ind w:firstLine="660"/>
        <w:jc w:val="both"/>
        <w:rPr>
          <w:rFonts w:ascii="Times New Roman" w:hAnsi="Times New Roman" w:cs="Times New Roman"/>
          <w:sz w:val="28"/>
          <w:szCs w:val="28"/>
        </w:rPr>
      </w:pPr>
      <w:bookmarkStart w:id="10" w:name="Par1098"/>
      <w:bookmarkEnd w:id="10"/>
      <w:r w:rsidRPr="00E474F7">
        <w:rPr>
          <w:rFonts w:ascii="Times New Roman" w:hAnsi="Times New Roman" w:cs="Times New Roman"/>
          <w:sz w:val="28"/>
          <w:szCs w:val="28"/>
        </w:rPr>
        <w:t>Реализация государственной программы предусматривается в соответствии с Законом Курской области «Об областном бюджете на 2024 год и на плановый период 2025 и 2026 годов» от 13 декабря 2023 года № 109-ЗКО, которым определены следующие объемы финансирования программных мероприятий:</w:t>
      </w:r>
    </w:p>
    <w:p w:rsidR="00664196" w:rsidRPr="00E474F7" w:rsidRDefault="00664196" w:rsidP="00664196">
      <w:pPr>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b/>
          <w:bCs/>
          <w:sz w:val="28"/>
          <w:szCs w:val="28"/>
        </w:rPr>
        <w:t xml:space="preserve">в 2024 году –  14 914 187,048 тыс. рублей </w:t>
      </w:r>
      <w:r w:rsidRPr="00E474F7">
        <w:rPr>
          <w:rFonts w:ascii="Times New Roman" w:hAnsi="Times New Roman" w:cs="Times New Roman"/>
          <w:sz w:val="28"/>
          <w:szCs w:val="28"/>
        </w:rPr>
        <w:t>(в том числе 2 026 451,200 тыс. рублей – средства федерального бюджета)</w:t>
      </w:r>
      <w:r w:rsidRPr="00E474F7">
        <w:rPr>
          <w:rFonts w:ascii="Times New Roman" w:hAnsi="Times New Roman" w:cs="Times New Roman"/>
          <w:b/>
          <w:bCs/>
          <w:sz w:val="28"/>
          <w:szCs w:val="28"/>
        </w:rPr>
        <w:t>:</w:t>
      </w:r>
    </w:p>
    <w:p w:rsidR="00664196" w:rsidRPr="00E474F7" w:rsidRDefault="00664196" w:rsidP="00664196">
      <w:pPr>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bCs/>
          <w:sz w:val="28"/>
          <w:szCs w:val="28"/>
        </w:rPr>
        <w:t>1) финансирование</w:t>
      </w:r>
      <w:r w:rsidRPr="00E474F7">
        <w:rPr>
          <w:rFonts w:ascii="Times New Roman" w:hAnsi="Times New Roman" w:cs="Times New Roman"/>
          <w:b/>
          <w:bCs/>
          <w:sz w:val="28"/>
          <w:szCs w:val="28"/>
        </w:rPr>
        <w:t xml:space="preserve"> Региональных проектов, входящих в состав национальных проектов, </w:t>
      </w:r>
      <w:r w:rsidRPr="00E474F7">
        <w:rPr>
          <w:rFonts w:ascii="Times New Roman" w:hAnsi="Times New Roman" w:cs="Times New Roman"/>
          <w:bCs/>
          <w:sz w:val="28"/>
          <w:szCs w:val="28"/>
        </w:rPr>
        <w:t>составляет</w:t>
      </w:r>
      <w:r w:rsidRPr="00E474F7">
        <w:rPr>
          <w:rFonts w:ascii="Times New Roman" w:hAnsi="Times New Roman" w:cs="Times New Roman"/>
          <w:b/>
          <w:bCs/>
          <w:sz w:val="28"/>
          <w:szCs w:val="28"/>
        </w:rPr>
        <w:t xml:space="preserve"> 3 995 476,845 тыс. рублей </w:t>
      </w:r>
      <w:r w:rsidRPr="00E474F7">
        <w:rPr>
          <w:rFonts w:ascii="Times New Roman" w:hAnsi="Times New Roman" w:cs="Times New Roman"/>
          <w:sz w:val="28"/>
          <w:szCs w:val="28"/>
        </w:rPr>
        <w:t>(в том числе 2 026 451,200 тыс. рублей – средства федерального бюджета), из них</w:t>
      </w:r>
      <w:r w:rsidRPr="00E474F7">
        <w:rPr>
          <w:rFonts w:ascii="Times New Roman" w:hAnsi="Times New Roman" w:cs="Times New Roman"/>
          <w:b/>
          <w:bCs/>
          <w:sz w:val="28"/>
          <w:szCs w:val="28"/>
        </w:rPr>
        <w:t>:</w:t>
      </w:r>
    </w:p>
    <w:p w:rsidR="00664196" w:rsidRPr="00E474F7" w:rsidRDefault="00664196" w:rsidP="00664196">
      <w:pPr>
        <w:spacing w:line="240" w:lineRule="auto"/>
        <w:ind w:firstLine="720"/>
        <w:contextualSpacing/>
        <w:jc w:val="both"/>
        <w:rPr>
          <w:rFonts w:ascii="Times New Roman" w:hAnsi="Times New Roman" w:cs="Times New Roman"/>
          <w:sz w:val="28"/>
          <w:szCs w:val="28"/>
        </w:rPr>
      </w:pPr>
      <w:r w:rsidRPr="00E474F7">
        <w:rPr>
          <w:rFonts w:ascii="Times New Roman" w:hAnsi="Times New Roman" w:cs="Times New Roman"/>
          <w:sz w:val="28"/>
          <w:szCs w:val="28"/>
        </w:rPr>
        <w:t>1 658 489,048 тыс. рублей – региональный проект «Региональная и местная дорожная сеть»;</w:t>
      </w:r>
    </w:p>
    <w:p w:rsidR="00664196" w:rsidRPr="00E474F7" w:rsidRDefault="00664196" w:rsidP="00664196">
      <w:pPr>
        <w:spacing w:line="240" w:lineRule="auto"/>
        <w:ind w:firstLine="720"/>
        <w:contextualSpacing/>
        <w:jc w:val="both"/>
        <w:rPr>
          <w:rFonts w:ascii="Times New Roman" w:hAnsi="Times New Roman" w:cs="Times New Roman"/>
          <w:sz w:val="28"/>
          <w:szCs w:val="28"/>
        </w:rPr>
      </w:pPr>
      <w:r w:rsidRPr="00E474F7">
        <w:rPr>
          <w:rFonts w:ascii="Times New Roman" w:hAnsi="Times New Roman" w:cs="Times New Roman"/>
          <w:sz w:val="28"/>
          <w:szCs w:val="28"/>
        </w:rPr>
        <w:t>124 130,603 тыс. рублей (в том числе 38 443,600 тыс. рублей – средства федерального бюджета) – региональный проект «Общесистемные меры развития дорожного хозяйства»;</w:t>
      </w:r>
    </w:p>
    <w:p w:rsidR="00664196" w:rsidRPr="00E474F7" w:rsidRDefault="00664196" w:rsidP="00664196">
      <w:pPr>
        <w:spacing w:line="240" w:lineRule="auto"/>
        <w:ind w:firstLine="720"/>
        <w:contextualSpacing/>
        <w:jc w:val="both"/>
        <w:rPr>
          <w:rFonts w:ascii="Times New Roman" w:hAnsi="Times New Roman" w:cs="Times New Roman"/>
          <w:sz w:val="28"/>
          <w:szCs w:val="28"/>
        </w:rPr>
      </w:pPr>
      <w:r w:rsidRPr="00E474F7">
        <w:rPr>
          <w:rFonts w:ascii="Times New Roman" w:hAnsi="Times New Roman" w:cs="Times New Roman"/>
          <w:sz w:val="28"/>
          <w:szCs w:val="28"/>
        </w:rPr>
        <w:t>184 277,999 тыс. рублей – региональный проект «Безопасность дорожного движения (Курская область)»;</w:t>
      </w:r>
    </w:p>
    <w:p w:rsidR="00664196" w:rsidRPr="00E474F7" w:rsidRDefault="00664196" w:rsidP="00664196">
      <w:pPr>
        <w:spacing w:line="240" w:lineRule="auto"/>
        <w:ind w:firstLine="720"/>
        <w:contextualSpacing/>
        <w:jc w:val="both"/>
        <w:rPr>
          <w:rFonts w:ascii="Times New Roman" w:hAnsi="Times New Roman" w:cs="Times New Roman"/>
          <w:sz w:val="28"/>
          <w:szCs w:val="28"/>
        </w:rPr>
      </w:pPr>
      <w:r w:rsidRPr="00E474F7">
        <w:rPr>
          <w:rFonts w:ascii="Times New Roman" w:hAnsi="Times New Roman" w:cs="Times New Roman"/>
          <w:sz w:val="28"/>
          <w:szCs w:val="28"/>
        </w:rPr>
        <w:t>2 028 579,195 тыс. рублей (в том числе 1 988 007,600 тыс. рублей – средства федерального бюджета) – региональный проект «Развитие общественного транспорта».</w:t>
      </w:r>
    </w:p>
    <w:p w:rsidR="00664196" w:rsidRPr="00E474F7" w:rsidRDefault="00664196" w:rsidP="00664196">
      <w:pPr>
        <w:spacing w:line="240" w:lineRule="auto"/>
        <w:ind w:firstLine="720"/>
        <w:contextualSpacing/>
        <w:jc w:val="both"/>
        <w:rPr>
          <w:rFonts w:ascii="Times New Roman" w:hAnsi="Times New Roman" w:cs="Times New Roman"/>
          <w:sz w:val="28"/>
          <w:szCs w:val="28"/>
        </w:rPr>
      </w:pPr>
      <w:r w:rsidRPr="00E474F7">
        <w:rPr>
          <w:rFonts w:ascii="Times New Roman" w:hAnsi="Times New Roman" w:cs="Times New Roman"/>
          <w:sz w:val="28"/>
          <w:szCs w:val="28"/>
        </w:rPr>
        <w:t xml:space="preserve">За счет вышеназванных средств предполагается ремонт автомобильных дорог общего пользования регионального или межмуниципального значения, протяженностью 27,309 км, завершение строительства автомобильной дороги с. Красная Долина – с. Петровское в Советском районе Курской области, протяженностью 1,7 км, ремонт дорог местного значения, нанесение дорожной </w:t>
      </w:r>
      <w:r w:rsidRPr="00E474F7">
        <w:rPr>
          <w:rFonts w:ascii="Times New Roman" w:hAnsi="Times New Roman" w:cs="Times New Roman"/>
          <w:sz w:val="28"/>
          <w:szCs w:val="28"/>
        </w:rPr>
        <w:lastRenderedPageBreak/>
        <w:t>разметки краской и термопластиком на автомобильных дорогах регионального или межмуниципального значения.</w:t>
      </w:r>
    </w:p>
    <w:p w:rsidR="00664196" w:rsidRPr="00E474F7" w:rsidRDefault="00664196" w:rsidP="00664196">
      <w:pPr>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bCs/>
          <w:sz w:val="28"/>
          <w:szCs w:val="28"/>
        </w:rPr>
        <w:t>2) финансирование</w:t>
      </w:r>
      <w:r w:rsidRPr="00E474F7">
        <w:rPr>
          <w:rFonts w:ascii="Times New Roman" w:hAnsi="Times New Roman" w:cs="Times New Roman"/>
          <w:b/>
          <w:bCs/>
          <w:sz w:val="28"/>
          <w:szCs w:val="28"/>
        </w:rPr>
        <w:t xml:space="preserve"> Региональных проектов, не входящих в состав национальных проектов, </w:t>
      </w:r>
      <w:r w:rsidRPr="00E474F7">
        <w:rPr>
          <w:rFonts w:ascii="Times New Roman" w:hAnsi="Times New Roman" w:cs="Times New Roman"/>
          <w:bCs/>
          <w:sz w:val="28"/>
          <w:szCs w:val="28"/>
        </w:rPr>
        <w:t>составляет</w:t>
      </w:r>
      <w:r w:rsidRPr="00E474F7">
        <w:rPr>
          <w:rFonts w:ascii="Times New Roman" w:hAnsi="Times New Roman" w:cs="Times New Roman"/>
          <w:b/>
          <w:bCs/>
          <w:sz w:val="28"/>
          <w:szCs w:val="28"/>
        </w:rPr>
        <w:t xml:space="preserve"> 10 576 691,914 тыс. рублей </w:t>
      </w:r>
      <w:r w:rsidRPr="00E474F7">
        <w:rPr>
          <w:rFonts w:ascii="Times New Roman" w:hAnsi="Times New Roman" w:cs="Times New Roman"/>
          <w:sz w:val="28"/>
          <w:szCs w:val="28"/>
        </w:rPr>
        <w:t>(в том числе 998 000,000 тыс. рублей – средства бюджетного кредита, предоставляемого из федерального бюджета), из них</w:t>
      </w:r>
      <w:r w:rsidRPr="00E474F7">
        <w:rPr>
          <w:rFonts w:ascii="Times New Roman" w:hAnsi="Times New Roman" w:cs="Times New Roman"/>
          <w:b/>
          <w:bCs/>
          <w:sz w:val="28"/>
          <w:szCs w:val="28"/>
        </w:rPr>
        <w:t>:</w:t>
      </w:r>
    </w:p>
    <w:p w:rsidR="00664196" w:rsidRPr="00E474F7" w:rsidRDefault="00664196" w:rsidP="00664196">
      <w:pPr>
        <w:spacing w:line="240" w:lineRule="auto"/>
        <w:ind w:firstLine="720"/>
        <w:contextualSpacing/>
        <w:jc w:val="both"/>
        <w:rPr>
          <w:rFonts w:ascii="Times New Roman" w:hAnsi="Times New Roman" w:cs="Times New Roman"/>
          <w:sz w:val="28"/>
          <w:szCs w:val="28"/>
        </w:rPr>
      </w:pPr>
      <w:r w:rsidRPr="00E474F7">
        <w:rPr>
          <w:rFonts w:ascii="Times New Roman" w:hAnsi="Times New Roman" w:cs="Times New Roman"/>
          <w:b/>
          <w:sz w:val="28"/>
          <w:szCs w:val="28"/>
        </w:rPr>
        <w:t>4 904 509,464</w:t>
      </w:r>
      <w:r w:rsidRPr="00E474F7">
        <w:rPr>
          <w:rFonts w:ascii="Times New Roman" w:hAnsi="Times New Roman" w:cs="Times New Roman"/>
          <w:sz w:val="28"/>
          <w:szCs w:val="28"/>
        </w:rPr>
        <w:t xml:space="preserve"> </w:t>
      </w:r>
      <w:r w:rsidRPr="00E474F7">
        <w:rPr>
          <w:rFonts w:ascii="Times New Roman" w:hAnsi="Times New Roman" w:cs="Times New Roman"/>
          <w:b/>
          <w:sz w:val="28"/>
          <w:szCs w:val="28"/>
        </w:rPr>
        <w:t>тыс. рублей</w:t>
      </w:r>
      <w:r w:rsidRPr="00E474F7">
        <w:rPr>
          <w:rFonts w:ascii="Times New Roman" w:hAnsi="Times New Roman" w:cs="Times New Roman"/>
          <w:sz w:val="28"/>
          <w:szCs w:val="28"/>
        </w:rPr>
        <w:t xml:space="preserve"> – региональный проект «Развитие сети автомобильных дорог регионального или межмуниципального значения», из них:</w:t>
      </w:r>
    </w:p>
    <w:p w:rsidR="00664196" w:rsidRPr="00E474F7" w:rsidRDefault="00664196" w:rsidP="00664196">
      <w:pPr>
        <w:spacing w:line="240" w:lineRule="auto"/>
        <w:ind w:firstLine="720"/>
        <w:contextualSpacing/>
        <w:jc w:val="both"/>
        <w:rPr>
          <w:rFonts w:ascii="Times New Roman" w:hAnsi="Times New Roman" w:cs="Times New Roman"/>
          <w:sz w:val="28"/>
          <w:szCs w:val="28"/>
        </w:rPr>
      </w:pPr>
      <w:r w:rsidRPr="00E474F7">
        <w:rPr>
          <w:rFonts w:ascii="Times New Roman" w:hAnsi="Times New Roman" w:cs="Times New Roman"/>
          <w:sz w:val="28"/>
          <w:szCs w:val="28"/>
        </w:rPr>
        <w:t>- 1 298 003,214 тыс. рублей – капитальный ремонт, ремонт автомобильных дорог общего пользования регионального или межмуниципального значения;</w:t>
      </w:r>
    </w:p>
    <w:p w:rsidR="00664196" w:rsidRPr="00E474F7" w:rsidRDefault="00664196" w:rsidP="00664196">
      <w:pPr>
        <w:spacing w:line="240" w:lineRule="auto"/>
        <w:ind w:firstLine="720"/>
        <w:contextualSpacing/>
        <w:jc w:val="both"/>
        <w:rPr>
          <w:rFonts w:ascii="Times New Roman" w:hAnsi="Times New Roman" w:cs="Times New Roman"/>
          <w:sz w:val="28"/>
          <w:szCs w:val="28"/>
        </w:rPr>
      </w:pPr>
      <w:r w:rsidRPr="00E474F7">
        <w:rPr>
          <w:rFonts w:ascii="Times New Roman" w:hAnsi="Times New Roman" w:cs="Times New Roman"/>
          <w:sz w:val="28"/>
          <w:szCs w:val="28"/>
        </w:rPr>
        <w:t>- 1 741 256,690 тыс. рублей - содержание автомобильных дорог общего пользования регионального или межмуниципального значения;</w:t>
      </w:r>
    </w:p>
    <w:p w:rsidR="00664196" w:rsidRPr="00E474F7" w:rsidRDefault="00664196" w:rsidP="00664196">
      <w:pPr>
        <w:spacing w:line="240" w:lineRule="auto"/>
        <w:ind w:firstLine="720"/>
        <w:contextualSpacing/>
        <w:jc w:val="both"/>
        <w:rPr>
          <w:rFonts w:ascii="Times New Roman" w:hAnsi="Times New Roman" w:cs="Times New Roman"/>
          <w:sz w:val="28"/>
          <w:szCs w:val="28"/>
        </w:rPr>
      </w:pPr>
      <w:r w:rsidRPr="00E474F7">
        <w:rPr>
          <w:rFonts w:ascii="Times New Roman" w:hAnsi="Times New Roman" w:cs="Times New Roman"/>
          <w:sz w:val="28"/>
          <w:szCs w:val="28"/>
        </w:rPr>
        <w:t>- 866 251,560 тыс. рублей – строительство и (или) реконструкция автомобильных дорог общего пользования регионального или межмуниципального значения;</w:t>
      </w:r>
    </w:p>
    <w:p w:rsidR="00664196" w:rsidRPr="00E474F7" w:rsidRDefault="00664196" w:rsidP="00664196">
      <w:pPr>
        <w:spacing w:line="240" w:lineRule="auto"/>
        <w:ind w:firstLine="720"/>
        <w:contextualSpacing/>
        <w:jc w:val="both"/>
        <w:rPr>
          <w:rFonts w:ascii="Times New Roman" w:hAnsi="Times New Roman" w:cs="Times New Roman"/>
          <w:sz w:val="28"/>
          <w:szCs w:val="28"/>
        </w:rPr>
      </w:pPr>
      <w:r w:rsidRPr="00E474F7">
        <w:rPr>
          <w:rFonts w:ascii="Times New Roman" w:hAnsi="Times New Roman" w:cs="Times New Roman"/>
          <w:sz w:val="28"/>
          <w:szCs w:val="28"/>
        </w:rPr>
        <w:t>- 100,000 тыс. рублей – расходы на обеспечение транспортной безопасности объектов транспортной инфраструктуры и транспортных средств;</w:t>
      </w:r>
    </w:p>
    <w:p w:rsidR="00664196" w:rsidRPr="00E474F7" w:rsidRDefault="00664196" w:rsidP="00664196">
      <w:pPr>
        <w:spacing w:line="240" w:lineRule="auto"/>
        <w:ind w:firstLine="720"/>
        <w:contextualSpacing/>
        <w:jc w:val="both"/>
        <w:rPr>
          <w:rFonts w:ascii="Times New Roman" w:hAnsi="Times New Roman" w:cs="Times New Roman"/>
          <w:sz w:val="28"/>
          <w:szCs w:val="28"/>
        </w:rPr>
      </w:pPr>
      <w:r w:rsidRPr="00E474F7">
        <w:rPr>
          <w:rFonts w:ascii="Times New Roman" w:hAnsi="Times New Roman" w:cs="Times New Roman"/>
          <w:sz w:val="28"/>
          <w:szCs w:val="28"/>
        </w:rPr>
        <w:t>- 898,000 тыс. рублей – межевание автомобильных дорог общего пользования, проведение кадастровых работ;</w:t>
      </w:r>
    </w:p>
    <w:p w:rsidR="00664196" w:rsidRPr="00E474F7" w:rsidRDefault="00664196" w:rsidP="00664196">
      <w:pPr>
        <w:spacing w:line="240" w:lineRule="auto"/>
        <w:ind w:firstLine="720"/>
        <w:contextualSpacing/>
        <w:jc w:val="both"/>
        <w:rPr>
          <w:rFonts w:ascii="Times New Roman" w:hAnsi="Times New Roman" w:cs="Times New Roman"/>
          <w:sz w:val="28"/>
          <w:szCs w:val="28"/>
        </w:rPr>
      </w:pPr>
      <w:r w:rsidRPr="00E474F7">
        <w:rPr>
          <w:rFonts w:ascii="Times New Roman" w:hAnsi="Times New Roman" w:cs="Times New Roman"/>
          <w:sz w:val="28"/>
          <w:szCs w:val="28"/>
        </w:rPr>
        <w:t>- 998 000,000 тыс. рублей – реализация инфраструктурных проектов, источником финансового обеспечения которых являются бюджетные кредиты из федерального бюджета.</w:t>
      </w:r>
    </w:p>
    <w:p w:rsidR="00664196" w:rsidRPr="00E474F7" w:rsidRDefault="00664196" w:rsidP="00664196">
      <w:pPr>
        <w:spacing w:line="240" w:lineRule="auto"/>
        <w:ind w:firstLine="720"/>
        <w:contextualSpacing/>
        <w:jc w:val="both"/>
        <w:rPr>
          <w:rFonts w:ascii="Times New Roman" w:hAnsi="Times New Roman" w:cs="Times New Roman"/>
          <w:sz w:val="28"/>
          <w:szCs w:val="28"/>
        </w:rPr>
      </w:pPr>
      <w:r w:rsidRPr="00E474F7">
        <w:rPr>
          <w:rFonts w:ascii="Times New Roman" w:hAnsi="Times New Roman" w:cs="Times New Roman"/>
          <w:sz w:val="28"/>
          <w:szCs w:val="28"/>
        </w:rPr>
        <w:t>За счет вышеназванных средств предполагается ремонт автомобильных дорог общего пользования регионального или межмуниципального значения, протяженностью 51,407 км, продолжение строительства автомобильных дорог со сроком завершения в 2025 году, выполнение проектно-изыскательских работ на строительство автомобильных дорог, продолжение строительства автомобильной дороги в рамках реализации инвестиционного проекта Курской области «</w:t>
      </w:r>
      <w:proofErr w:type="spellStart"/>
      <w:r w:rsidRPr="00E474F7">
        <w:rPr>
          <w:rFonts w:ascii="Times New Roman" w:hAnsi="Times New Roman" w:cs="Times New Roman"/>
          <w:sz w:val="28"/>
          <w:szCs w:val="28"/>
        </w:rPr>
        <w:t>Инстеп</w:t>
      </w:r>
      <w:proofErr w:type="spellEnd"/>
      <w:r w:rsidRPr="00E474F7">
        <w:rPr>
          <w:rFonts w:ascii="Times New Roman" w:hAnsi="Times New Roman" w:cs="Times New Roman"/>
          <w:sz w:val="28"/>
          <w:szCs w:val="28"/>
        </w:rPr>
        <w:t>. Сити».</w:t>
      </w:r>
    </w:p>
    <w:p w:rsidR="00664196" w:rsidRPr="00E474F7" w:rsidRDefault="00664196" w:rsidP="00664196">
      <w:pPr>
        <w:spacing w:line="240" w:lineRule="auto"/>
        <w:ind w:firstLine="720"/>
        <w:contextualSpacing/>
        <w:jc w:val="both"/>
        <w:rPr>
          <w:rFonts w:ascii="Times New Roman" w:hAnsi="Times New Roman" w:cs="Times New Roman"/>
          <w:sz w:val="28"/>
          <w:szCs w:val="28"/>
        </w:rPr>
      </w:pPr>
      <w:r w:rsidRPr="00E474F7">
        <w:rPr>
          <w:rFonts w:ascii="Times New Roman" w:hAnsi="Times New Roman" w:cs="Times New Roman"/>
          <w:b/>
          <w:sz w:val="28"/>
          <w:szCs w:val="28"/>
        </w:rPr>
        <w:t xml:space="preserve">596 647,849 тыс. рублей – </w:t>
      </w:r>
      <w:r w:rsidRPr="00E474F7">
        <w:rPr>
          <w:rFonts w:ascii="Times New Roman" w:hAnsi="Times New Roman" w:cs="Times New Roman"/>
          <w:sz w:val="28"/>
          <w:szCs w:val="28"/>
        </w:rPr>
        <w:t>региональный проект «Содействие развитию автомобильных дорог местного значения», из них:</w:t>
      </w:r>
    </w:p>
    <w:p w:rsidR="00664196" w:rsidRPr="00E474F7" w:rsidRDefault="00664196" w:rsidP="00664196">
      <w:pPr>
        <w:spacing w:line="240" w:lineRule="auto"/>
        <w:ind w:firstLine="720"/>
        <w:contextualSpacing/>
        <w:jc w:val="both"/>
        <w:rPr>
          <w:rFonts w:ascii="Times New Roman" w:hAnsi="Times New Roman" w:cs="Times New Roman"/>
          <w:bCs/>
          <w:sz w:val="28"/>
          <w:szCs w:val="28"/>
        </w:rPr>
      </w:pPr>
      <w:r w:rsidRPr="00E474F7">
        <w:rPr>
          <w:rFonts w:ascii="Times New Roman" w:hAnsi="Times New Roman" w:cs="Times New Roman"/>
          <w:sz w:val="28"/>
          <w:szCs w:val="28"/>
        </w:rPr>
        <w:t>- 256 486,202 тыс. рублей – с</w:t>
      </w:r>
      <w:r w:rsidRPr="00E474F7">
        <w:rPr>
          <w:rFonts w:ascii="Times New Roman" w:hAnsi="Times New Roman" w:cs="Times New Roman"/>
          <w:bCs/>
          <w:sz w:val="28"/>
          <w:szCs w:val="28"/>
        </w:rPr>
        <w:t>убсидии местным бюджетам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rsidR="00664196" w:rsidRPr="00E474F7" w:rsidRDefault="00664196" w:rsidP="00664196">
      <w:pPr>
        <w:spacing w:line="240" w:lineRule="auto"/>
        <w:ind w:firstLine="720"/>
        <w:contextualSpacing/>
        <w:jc w:val="both"/>
        <w:rPr>
          <w:rFonts w:ascii="Times New Roman" w:hAnsi="Times New Roman" w:cs="Times New Roman"/>
          <w:bCs/>
          <w:sz w:val="28"/>
          <w:szCs w:val="28"/>
        </w:rPr>
      </w:pPr>
      <w:r w:rsidRPr="00E474F7">
        <w:rPr>
          <w:rFonts w:ascii="Times New Roman" w:hAnsi="Times New Roman" w:cs="Times New Roman"/>
          <w:bCs/>
          <w:sz w:val="28"/>
          <w:szCs w:val="28"/>
        </w:rPr>
        <w:t>- 340 161,647 тыс. рублей – субсидии местным бюджетам на строительство (реконструкцию), капитальный ремонт, ремонт и содержание автомобильных дорог общего пользования местного значения;</w:t>
      </w:r>
    </w:p>
    <w:p w:rsidR="00664196" w:rsidRPr="00E474F7" w:rsidRDefault="00664196" w:rsidP="00664196">
      <w:pPr>
        <w:spacing w:line="240" w:lineRule="auto"/>
        <w:ind w:firstLine="720"/>
        <w:contextualSpacing/>
        <w:jc w:val="both"/>
        <w:rPr>
          <w:rFonts w:ascii="Times New Roman" w:hAnsi="Times New Roman" w:cs="Times New Roman"/>
          <w:bCs/>
          <w:sz w:val="28"/>
          <w:szCs w:val="28"/>
        </w:rPr>
      </w:pPr>
      <w:r w:rsidRPr="00E474F7">
        <w:rPr>
          <w:rFonts w:ascii="Times New Roman" w:hAnsi="Times New Roman" w:cs="Times New Roman"/>
          <w:sz w:val="28"/>
          <w:szCs w:val="28"/>
        </w:rPr>
        <w:t xml:space="preserve">За счет вышеназванных средств предполагается ремонт автомобильных дорог местного значения, протяженностью </w:t>
      </w:r>
      <w:r w:rsidR="00E4635B" w:rsidRPr="00E474F7">
        <w:rPr>
          <w:rFonts w:ascii="Times New Roman" w:hAnsi="Times New Roman" w:cs="Times New Roman"/>
          <w:sz w:val="28"/>
          <w:szCs w:val="28"/>
        </w:rPr>
        <w:t xml:space="preserve">2,561 </w:t>
      </w:r>
      <w:r w:rsidRPr="00E474F7">
        <w:rPr>
          <w:rFonts w:ascii="Times New Roman" w:hAnsi="Times New Roman" w:cs="Times New Roman"/>
          <w:sz w:val="28"/>
          <w:szCs w:val="28"/>
        </w:rPr>
        <w:t>км, строительство</w:t>
      </w:r>
      <w:r w:rsidR="00E4635B" w:rsidRPr="00E474F7">
        <w:rPr>
          <w:rFonts w:ascii="Times New Roman" w:hAnsi="Times New Roman" w:cs="Times New Roman"/>
          <w:sz w:val="28"/>
          <w:szCs w:val="28"/>
        </w:rPr>
        <w:t xml:space="preserve"> (реконструкция) 9,22422 км.</w:t>
      </w:r>
    </w:p>
    <w:p w:rsidR="00664196" w:rsidRPr="00E474F7" w:rsidRDefault="00664196" w:rsidP="00664196">
      <w:pPr>
        <w:spacing w:line="240" w:lineRule="auto"/>
        <w:ind w:firstLine="720"/>
        <w:contextualSpacing/>
        <w:jc w:val="both"/>
        <w:rPr>
          <w:rFonts w:ascii="Times New Roman" w:hAnsi="Times New Roman" w:cs="Times New Roman"/>
          <w:bCs/>
          <w:sz w:val="28"/>
          <w:szCs w:val="28"/>
        </w:rPr>
      </w:pPr>
      <w:r w:rsidRPr="00E474F7">
        <w:rPr>
          <w:rFonts w:ascii="Times New Roman" w:hAnsi="Times New Roman" w:cs="Times New Roman"/>
          <w:b/>
          <w:bCs/>
          <w:sz w:val="28"/>
          <w:szCs w:val="28"/>
        </w:rPr>
        <w:t>5 075 534,601 тыс. рублей</w:t>
      </w:r>
      <w:r w:rsidRPr="00E474F7">
        <w:rPr>
          <w:rFonts w:ascii="Times New Roman" w:hAnsi="Times New Roman" w:cs="Times New Roman"/>
          <w:bCs/>
          <w:sz w:val="28"/>
          <w:szCs w:val="28"/>
        </w:rPr>
        <w:t xml:space="preserve"> - региональный проект «Содействие повышению доступности перевозок населению Курской области», из них:</w:t>
      </w:r>
    </w:p>
    <w:p w:rsidR="00664196" w:rsidRPr="00E474F7" w:rsidRDefault="00664196" w:rsidP="00664196">
      <w:pPr>
        <w:spacing w:line="240" w:lineRule="auto"/>
        <w:ind w:firstLine="720"/>
        <w:contextualSpacing/>
        <w:jc w:val="both"/>
        <w:rPr>
          <w:rFonts w:ascii="Times New Roman" w:hAnsi="Times New Roman" w:cs="Times New Roman"/>
          <w:bCs/>
          <w:sz w:val="28"/>
          <w:szCs w:val="28"/>
        </w:rPr>
      </w:pPr>
      <w:r w:rsidRPr="00E474F7">
        <w:rPr>
          <w:rFonts w:ascii="Times New Roman" w:hAnsi="Times New Roman" w:cs="Times New Roman"/>
          <w:bCs/>
          <w:sz w:val="28"/>
          <w:szCs w:val="28"/>
        </w:rPr>
        <w:lastRenderedPageBreak/>
        <w:t>- 574 762,021 тыс. рублей – мероприятия в области железнодорожного транспорта;</w:t>
      </w:r>
    </w:p>
    <w:p w:rsidR="00664196" w:rsidRPr="00E474F7" w:rsidRDefault="00664196" w:rsidP="00664196">
      <w:pPr>
        <w:spacing w:line="240" w:lineRule="auto"/>
        <w:ind w:firstLine="720"/>
        <w:contextualSpacing/>
        <w:jc w:val="both"/>
        <w:rPr>
          <w:rFonts w:ascii="Times New Roman" w:hAnsi="Times New Roman" w:cs="Times New Roman"/>
          <w:sz w:val="28"/>
          <w:szCs w:val="28"/>
        </w:rPr>
      </w:pPr>
      <w:r w:rsidRPr="00E474F7">
        <w:rPr>
          <w:rFonts w:ascii="Times New Roman" w:hAnsi="Times New Roman" w:cs="Times New Roman"/>
          <w:sz w:val="28"/>
          <w:szCs w:val="28"/>
        </w:rPr>
        <w:t>- 477 345,560 тыс. рублей – мероприятия по другим видам транспорта;</w:t>
      </w:r>
    </w:p>
    <w:p w:rsidR="00664196" w:rsidRPr="00E474F7" w:rsidRDefault="00664196" w:rsidP="00664196">
      <w:pPr>
        <w:spacing w:line="240" w:lineRule="auto"/>
        <w:ind w:firstLine="720"/>
        <w:contextualSpacing/>
        <w:jc w:val="both"/>
        <w:rPr>
          <w:rFonts w:ascii="Times New Roman" w:hAnsi="Times New Roman" w:cs="Times New Roman"/>
          <w:bCs/>
          <w:sz w:val="28"/>
          <w:szCs w:val="28"/>
        </w:rPr>
      </w:pPr>
      <w:r w:rsidRPr="00E474F7">
        <w:rPr>
          <w:rFonts w:ascii="Times New Roman" w:hAnsi="Times New Roman" w:cs="Times New Roman"/>
          <w:sz w:val="28"/>
          <w:szCs w:val="28"/>
        </w:rPr>
        <w:t xml:space="preserve">- 4 000,000 тыс. рублей – </w:t>
      </w:r>
      <w:r w:rsidRPr="00E474F7">
        <w:rPr>
          <w:rFonts w:ascii="Times New Roman" w:hAnsi="Times New Roman" w:cs="Times New Roman"/>
          <w:bCs/>
          <w:sz w:val="28"/>
          <w:szCs w:val="28"/>
        </w:rPr>
        <w:t>расходы на обеспечение транспортной безопасности объектов транспортной инфраструктуры и транспортных средств;</w:t>
      </w:r>
    </w:p>
    <w:p w:rsidR="00664196" w:rsidRPr="00E474F7" w:rsidRDefault="00664196" w:rsidP="00664196">
      <w:pPr>
        <w:spacing w:line="240" w:lineRule="auto"/>
        <w:ind w:firstLine="720"/>
        <w:contextualSpacing/>
        <w:jc w:val="both"/>
        <w:rPr>
          <w:rFonts w:ascii="Times New Roman" w:hAnsi="Times New Roman" w:cs="Times New Roman"/>
          <w:bCs/>
          <w:sz w:val="28"/>
          <w:szCs w:val="28"/>
        </w:rPr>
      </w:pPr>
      <w:r w:rsidRPr="00E474F7">
        <w:rPr>
          <w:rFonts w:ascii="Times New Roman" w:hAnsi="Times New Roman" w:cs="Times New Roman"/>
          <w:bCs/>
          <w:sz w:val="28"/>
          <w:szCs w:val="28"/>
        </w:rPr>
        <w:t>- 3 551 081,848 тыс. рублей – организация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модели пассажирских перевозок;</w:t>
      </w:r>
    </w:p>
    <w:p w:rsidR="00664196" w:rsidRPr="00E474F7" w:rsidRDefault="00664196" w:rsidP="00664196">
      <w:pPr>
        <w:spacing w:line="240" w:lineRule="auto"/>
        <w:ind w:firstLine="720"/>
        <w:contextualSpacing/>
        <w:jc w:val="both"/>
        <w:rPr>
          <w:rFonts w:ascii="Times New Roman" w:hAnsi="Times New Roman" w:cs="Times New Roman"/>
          <w:sz w:val="28"/>
          <w:szCs w:val="28"/>
        </w:rPr>
      </w:pPr>
      <w:r w:rsidRPr="00E474F7">
        <w:rPr>
          <w:rFonts w:ascii="Times New Roman" w:hAnsi="Times New Roman" w:cs="Times New Roman"/>
          <w:sz w:val="28"/>
          <w:szCs w:val="28"/>
        </w:rPr>
        <w:t xml:space="preserve">- 117 987,200 тыс. рублей – </w:t>
      </w:r>
      <w:r w:rsidRPr="00E474F7">
        <w:rPr>
          <w:rFonts w:ascii="Times New Roman" w:hAnsi="Times New Roman" w:cs="Times New Roman"/>
          <w:bCs/>
          <w:sz w:val="28"/>
          <w:szCs w:val="28"/>
        </w:rPr>
        <w:t>субсидии организациям, осуществляющим деятельность в сфере воздушного транспорта, на возмещение затрат, связанных с содержанием, развитием и организацией эксплуатации аэропорта «Курск»;</w:t>
      </w:r>
    </w:p>
    <w:p w:rsidR="00664196" w:rsidRPr="00E474F7" w:rsidRDefault="00664196" w:rsidP="00664196">
      <w:pPr>
        <w:spacing w:line="240" w:lineRule="auto"/>
        <w:ind w:firstLine="720"/>
        <w:contextualSpacing/>
        <w:jc w:val="both"/>
        <w:rPr>
          <w:rFonts w:ascii="Times New Roman" w:hAnsi="Times New Roman" w:cs="Times New Roman"/>
          <w:bCs/>
          <w:sz w:val="28"/>
          <w:szCs w:val="28"/>
        </w:rPr>
      </w:pPr>
      <w:r w:rsidRPr="00E474F7">
        <w:rPr>
          <w:rFonts w:ascii="Times New Roman" w:hAnsi="Times New Roman" w:cs="Times New Roman"/>
          <w:sz w:val="28"/>
          <w:szCs w:val="28"/>
        </w:rPr>
        <w:t xml:space="preserve">- 350 357,972 тыс. рублей - </w:t>
      </w:r>
      <w:r w:rsidRPr="00E474F7">
        <w:rPr>
          <w:rFonts w:ascii="Times New Roman" w:hAnsi="Times New Roman" w:cs="Times New Roman"/>
          <w:bCs/>
          <w:sz w:val="28"/>
          <w:szCs w:val="28"/>
        </w:rPr>
        <w:t>создание, реконструкция и эксплуатация имущественного комплекса наземного электрического транспорта общего пользования в муниципальном образовании «Городской округ Курск» в Курской области в соответствии с концессионным соглашением.</w:t>
      </w:r>
    </w:p>
    <w:p w:rsidR="00664196" w:rsidRPr="00E474F7" w:rsidRDefault="00664196" w:rsidP="00664196">
      <w:pPr>
        <w:spacing w:line="240" w:lineRule="auto"/>
        <w:ind w:firstLine="720"/>
        <w:contextualSpacing/>
        <w:jc w:val="both"/>
        <w:rPr>
          <w:rFonts w:ascii="Times New Roman" w:hAnsi="Times New Roman" w:cs="Times New Roman"/>
          <w:bCs/>
          <w:sz w:val="28"/>
          <w:szCs w:val="28"/>
        </w:rPr>
      </w:pPr>
      <w:r w:rsidRPr="00E474F7">
        <w:rPr>
          <w:rFonts w:ascii="Times New Roman" w:hAnsi="Times New Roman" w:cs="Times New Roman"/>
          <w:bCs/>
          <w:sz w:val="28"/>
          <w:szCs w:val="28"/>
        </w:rPr>
        <w:t xml:space="preserve">3) финансирование </w:t>
      </w:r>
      <w:r w:rsidRPr="00E474F7">
        <w:rPr>
          <w:rFonts w:ascii="Times New Roman" w:hAnsi="Times New Roman" w:cs="Times New Roman"/>
          <w:b/>
          <w:bCs/>
          <w:sz w:val="28"/>
          <w:szCs w:val="28"/>
        </w:rPr>
        <w:t xml:space="preserve">Комплексов процессных мероприятий </w:t>
      </w:r>
      <w:r w:rsidRPr="00E474F7">
        <w:rPr>
          <w:rFonts w:ascii="Times New Roman" w:hAnsi="Times New Roman" w:cs="Times New Roman"/>
          <w:bCs/>
          <w:sz w:val="28"/>
          <w:szCs w:val="28"/>
        </w:rPr>
        <w:t xml:space="preserve">составляет </w:t>
      </w:r>
      <w:r w:rsidRPr="00E474F7">
        <w:rPr>
          <w:rFonts w:ascii="Times New Roman" w:hAnsi="Times New Roman" w:cs="Times New Roman"/>
          <w:b/>
          <w:bCs/>
          <w:sz w:val="28"/>
          <w:szCs w:val="28"/>
        </w:rPr>
        <w:t>342 018,289 тыс. рублей</w:t>
      </w:r>
      <w:r w:rsidRPr="00E474F7">
        <w:rPr>
          <w:rFonts w:ascii="Times New Roman" w:hAnsi="Times New Roman" w:cs="Times New Roman"/>
          <w:bCs/>
          <w:sz w:val="28"/>
          <w:szCs w:val="28"/>
        </w:rPr>
        <w:t>, из них:</w:t>
      </w:r>
    </w:p>
    <w:p w:rsidR="00664196" w:rsidRPr="00E474F7" w:rsidRDefault="00664196" w:rsidP="00664196">
      <w:pPr>
        <w:spacing w:line="240" w:lineRule="auto"/>
        <w:ind w:firstLine="720"/>
        <w:contextualSpacing/>
        <w:jc w:val="both"/>
        <w:rPr>
          <w:rFonts w:ascii="Times New Roman" w:hAnsi="Times New Roman" w:cs="Times New Roman"/>
          <w:bCs/>
          <w:sz w:val="28"/>
          <w:szCs w:val="28"/>
        </w:rPr>
      </w:pPr>
      <w:r w:rsidRPr="00E474F7">
        <w:rPr>
          <w:rFonts w:ascii="Times New Roman" w:hAnsi="Times New Roman" w:cs="Times New Roman"/>
          <w:sz w:val="28"/>
          <w:szCs w:val="28"/>
        </w:rPr>
        <w:t xml:space="preserve">- 326 883,784 тыс. рублей - </w:t>
      </w:r>
      <w:r w:rsidRPr="00E474F7">
        <w:rPr>
          <w:rFonts w:ascii="Times New Roman" w:hAnsi="Times New Roman" w:cs="Times New Roman"/>
          <w:bCs/>
          <w:sz w:val="28"/>
          <w:szCs w:val="28"/>
        </w:rPr>
        <w:t>обеспечение деятельности Министерства транспорта и автомобильных дорог Курской области и подведомственных государственных учреждений;</w:t>
      </w:r>
    </w:p>
    <w:p w:rsidR="00664196" w:rsidRPr="00E474F7" w:rsidRDefault="00664196" w:rsidP="00B21B42">
      <w:pPr>
        <w:spacing w:line="240" w:lineRule="auto"/>
        <w:ind w:firstLine="720"/>
        <w:contextualSpacing/>
        <w:jc w:val="both"/>
        <w:rPr>
          <w:rFonts w:ascii="Times New Roman" w:hAnsi="Times New Roman" w:cs="Times New Roman"/>
          <w:bCs/>
          <w:sz w:val="28"/>
          <w:szCs w:val="28"/>
        </w:rPr>
      </w:pPr>
      <w:r w:rsidRPr="00E474F7">
        <w:rPr>
          <w:rFonts w:ascii="Times New Roman" w:hAnsi="Times New Roman" w:cs="Times New Roman"/>
          <w:bCs/>
          <w:sz w:val="28"/>
          <w:szCs w:val="28"/>
        </w:rPr>
        <w:t>- 15 134,505 тыс. рублей - повышение безопасности дорожн</w:t>
      </w:r>
      <w:r w:rsidR="00B21B42" w:rsidRPr="00E474F7">
        <w:rPr>
          <w:rFonts w:ascii="Times New Roman" w:hAnsi="Times New Roman" w:cs="Times New Roman"/>
          <w:bCs/>
          <w:sz w:val="28"/>
          <w:szCs w:val="28"/>
        </w:rPr>
        <w:t>ого движения в Курской области.</w:t>
      </w:r>
    </w:p>
    <w:p w:rsidR="00664196" w:rsidRPr="00E474F7" w:rsidRDefault="00664196" w:rsidP="00664196">
      <w:pPr>
        <w:spacing w:line="240" w:lineRule="auto"/>
        <w:ind w:firstLine="720"/>
        <w:contextualSpacing/>
        <w:jc w:val="both"/>
        <w:rPr>
          <w:rFonts w:ascii="Times New Roman" w:hAnsi="Times New Roman" w:cs="Times New Roman"/>
          <w:sz w:val="28"/>
          <w:szCs w:val="28"/>
        </w:rPr>
      </w:pPr>
      <w:r w:rsidRPr="00E474F7">
        <w:rPr>
          <w:rFonts w:ascii="Times New Roman" w:hAnsi="Times New Roman" w:cs="Times New Roman"/>
          <w:b/>
          <w:bCs/>
          <w:sz w:val="28"/>
          <w:szCs w:val="28"/>
        </w:rPr>
        <w:t xml:space="preserve">в 2025 году –  15 363 354,121 тыс. рублей </w:t>
      </w:r>
      <w:r w:rsidRPr="00E474F7">
        <w:rPr>
          <w:rFonts w:ascii="Times New Roman" w:hAnsi="Times New Roman" w:cs="Times New Roman"/>
          <w:sz w:val="28"/>
          <w:szCs w:val="28"/>
        </w:rPr>
        <w:t>(в том числе 2 266 514,500 тыс. рублей – средства федерального бюджета)</w:t>
      </w:r>
      <w:r w:rsidRPr="00E474F7">
        <w:rPr>
          <w:rFonts w:ascii="Times New Roman" w:hAnsi="Times New Roman" w:cs="Times New Roman"/>
          <w:b/>
          <w:bCs/>
          <w:sz w:val="28"/>
          <w:szCs w:val="28"/>
        </w:rPr>
        <w:t>:</w:t>
      </w:r>
    </w:p>
    <w:p w:rsidR="00664196" w:rsidRPr="00E474F7" w:rsidRDefault="00664196" w:rsidP="00664196">
      <w:pPr>
        <w:spacing w:line="240" w:lineRule="auto"/>
        <w:ind w:firstLine="720"/>
        <w:contextualSpacing/>
        <w:jc w:val="both"/>
        <w:rPr>
          <w:rFonts w:ascii="Times New Roman" w:hAnsi="Times New Roman" w:cs="Times New Roman"/>
          <w:sz w:val="28"/>
          <w:szCs w:val="28"/>
        </w:rPr>
      </w:pPr>
      <w:r w:rsidRPr="00E474F7">
        <w:rPr>
          <w:rFonts w:ascii="Times New Roman" w:hAnsi="Times New Roman" w:cs="Times New Roman"/>
          <w:bCs/>
          <w:sz w:val="28"/>
          <w:szCs w:val="28"/>
        </w:rPr>
        <w:t>1) финансирование</w:t>
      </w:r>
      <w:r w:rsidRPr="00E474F7">
        <w:rPr>
          <w:rFonts w:ascii="Times New Roman" w:hAnsi="Times New Roman" w:cs="Times New Roman"/>
          <w:b/>
          <w:bCs/>
          <w:sz w:val="28"/>
          <w:szCs w:val="28"/>
        </w:rPr>
        <w:t xml:space="preserve"> Региональных проектов, входящих в состав национальных проектов, </w:t>
      </w:r>
      <w:r w:rsidRPr="00E474F7">
        <w:rPr>
          <w:rFonts w:ascii="Times New Roman" w:hAnsi="Times New Roman" w:cs="Times New Roman"/>
          <w:bCs/>
          <w:sz w:val="28"/>
          <w:szCs w:val="28"/>
        </w:rPr>
        <w:t>составляет</w:t>
      </w:r>
      <w:r w:rsidRPr="00E474F7">
        <w:rPr>
          <w:rFonts w:ascii="Times New Roman" w:hAnsi="Times New Roman" w:cs="Times New Roman"/>
          <w:b/>
          <w:bCs/>
          <w:sz w:val="28"/>
          <w:szCs w:val="28"/>
        </w:rPr>
        <w:t xml:space="preserve"> 3 827 441,800 тыс. рублей </w:t>
      </w:r>
      <w:r w:rsidRPr="00E474F7">
        <w:rPr>
          <w:rFonts w:ascii="Times New Roman" w:hAnsi="Times New Roman" w:cs="Times New Roman"/>
          <w:sz w:val="28"/>
          <w:szCs w:val="28"/>
        </w:rPr>
        <w:t>(в том числе 2 266 514,500 тыс. рублей – средства федерального бюджета), из них</w:t>
      </w:r>
      <w:r w:rsidRPr="00E474F7">
        <w:rPr>
          <w:rFonts w:ascii="Times New Roman" w:hAnsi="Times New Roman" w:cs="Times New Roman"/>
          <w:b/>
          <w:bCs/>
          <w:sz w:val="28"/>
          <w:szCs w:val="28"/>
        </w:rPr>
        <w:t>:</w:t>
      </w:r>
    </w:p>
    <w:p w:rsidR="00664196" w:rsidRPr="00E474F7" w:rsidRDefault="00664196" w:rsidP="00664196">
      <w:pPr>
        <w:spacing w:line="240" w:lineRule="auto"/>
        <w:ind w:firstLine="720"/>
        <w:contextualSpacing/>
        <w:jc w:val="both"/>
        <w:rPr>
          <w:rFonts w:ascii="Times New Roman" w:hAnsi="Times New Roman" w:cs="Times New Roman"/>
          <w:sz w:val="28"/>
          <w:szCs w:val="28"/>
        </w:rPr>
      </w:pPr>
      <w:r w:rsidRPr="00E474F7">
        <w:rPr>
          <w:rFonts w:ascii="Times New Roman" w:hAnsi="Times New Roman" w:cs="Times New Roman"/>
          <w:sz w:val="28"/>
          <w:szCs w:val="28"/>
        </w:rPr>
        <w:t>3 790 429,222 тыс. рублей (в том числе 2 232 674,100 тыс. рублей – средства федерального бюджета) – региональный проект «Региональная и местная дорожная сеть»;</w:t>
      </w:r>
    </w:p>
    <w:p w:rsidR="00664196" w:rsidRPr="00E474F7" w:rsidRDefault="00664196" w:rsidP="00664196">
      <w:pPr>
        <w:spacing w:line="240" w:lineRule="auto"/>
        <w:ind w:firstLine="720"/>
        <w:contextualSpacing/>
        <w:jc w:val="both"/>
        <w:rPr>
          <w:rFonts w:ascii="Times New Roman" w:hAnsi="Times New Roman" w:cs="Times New Roman"/>
          <w:sz w:val="28"/>
          <w:szCs w:val="28"/>
        </w:rPr>
      </w:pPr>
      <w:r w:rsidRPr="00E474F7">
        <w:rPr>
          <w:rFonts w:ascii="Times New Roman" w:hAnsi="Times New Roman" w:cs="Times New Roman"/>
          <w:sz w:val="28"/>
          <w:szCs w:val="28"/>
        </w:rPr>
        <w:t>36 112,578 тыс. рублей (в том числе 33 840,400 тыс. рублей – средства федерального бюджета) – региональный проект «Общесистемные меры развития дорожного хозяйства»;</w:t>
      </w:r>
    </w:p>
    <w:p w:rsidR="00664196" w:rsidRPr="00E474F7" w:rsidRDefault="00664196" w:rsidP="00664196">
      <w:pPr>
        <w:spacing w:line="240" w:lineRule="auto"/>
        <w:ind w:firstLine="720"/>
        <w:contextualSpacing/>
        <w:jc w:val="both"/>
        <w:rPr>
          <w:rFonts w:ascii="Times New Roman" w:hAnsi="Times New Roman" w:cs="Times New Roman"/>
          <w:sz w:val="28"/>
          <w:szCs w:val="28"/>
        </w:rPr>
      </w:pPr>
      <w:r w:rsidRPr="00E474F7">
        <w:rPr>
          <w:rFonts w:ascii="Times New Roman" w:hAnsi="Times New Roman" w:cs="Times New Roman"/>
          <w:sz w:val="28"/>
          <w:szCs w:val="28"/>
        </w:rPr>
        <w:t>900,000 тыс. рублей – региональный проект «Безопасность дорожного движения (Курская область)».</w:t>
      </w:r>
    </w:p>
    <w:p w:rsidR="00664196" w:rsidRPr="00E474F7" w:rsidRDefault="00664196" w:rsidP="00664196">
      <w:pPr>
        <w:spacing w:line="240" w:lineRule="auto"/>
        <w:ind w:firstLine="720"/>
        <w:contextualSpacing/>
        <w:jc w:val="both"/>
        <w:rPr>
          <w:rFonts w:ascii="Times New Roman" w:hAnsi="Times New Roman" w:cs="Times New Roman"/>
          <w:sz w:val="28"/>
          <w:szCs w:val="28"/>
        </w:rPr>
      </w:pPr>
      <w:r w:rsidRPr="00E474F7">
        <w:rPr>
          <w:rFonts w:ascii="Times New Roman" w:hAnsi="Times New Roman" w:cs="Times New Roman"/>
          <w:sz w:val="28"/>
          <w:szCs w:val="28"/>
        </w:rPr>
        <w:t xml:space="preserve">За счет вышеназванных средств предполагается ремонт автомобильных дорог общего пользования регионального или межмуниципального значения, протяженностью 123,441 км, и искусственных дорожных сооружений, длиной 276,5 </w:t>
      </w:r>
      <w:proofErr w:type="spellStart"/>
      <w:r w:rsidRPr="00E474F7">
        <w:rPr>
          <w:rFonts w:ascii="Times New Roman" w:hAnsi="Times New Roman" w:cs="Times New Roman"/>
          <w:sz w:val="28"/>
          <w:szCs w:val="28"/>
        </w:rPr>
        <w:t>пог.м</w:t>
      </w:r>
      <w:proofErr w:type="spellEnd"/>
      <w:r w:rsidRPr="00E474F7">
        <w:rPr>
          <w:rFonts w:ascii="Times New Roman" w:hAnsi="Times New Roman" w:cs="Times New Roman"/>
          <w:sz w:val="28"/>
          <w:szCs w:val="28"/>
        </w:rPr>
        <w:t>., ремонт дорог местного значения</w:t>
      </w:r>
      <w:r w:rsidR="00B86BF7" w:rsidRPr="00E474F7">
        <w:rPr>
          <w:rFonts w:ascii="Times New Roman" w:hAnsi="Times New Roman" w:cs="Times New Roman"/>
          <w:sz w:val="28"/>
          <w:szCs w:val="28"/>
        </w:rPr>
        <w:t>.</w:t>
      </w:r>
    </w:p>
    <w:p w:rsidR="00664196" w:rsidRPr="00E474F7" w:rsidRDefault="00664196" w:rsidP="00664196">
      <w:pPr>
        <w:spacing w:line="240" w:lineRule="auto"/>
        <w:ind w:firstLine="720"/>
        <w:contextualSpacing/>
        <w:jc w:val="both"/>
        <w:rPr>
          <w:rFonts w:ascii="Times New Roman" w:hAnsi="Times New Roman" w:cs="Times New Roman"/>
          <w:sz w:val="28"/>
          <w:szCs w:val="28"/>
        </w:rPr>
      </w:pPr>
      <w:r w:rsidRPr="00E474F7">
        <w:rPr>
          <w:rFonts w:ascii="Times New Roman" w:hAnsi="Times New Roman" w:cs="Times New Roman"/>
          <w:bCs/>
          <w:sz w:val="28"/>
          <w:szCs w:val="28"/>
        </w:rPr>
        <w:t>2) финансирование</w:t>
      </w:r>
      <w:r w:rsidRPr="00E474F7">
        <w:rPr>
          <w:rFonts w:ascii="Times New Roman" w:hAnsi="Times New Roman" w:cs="Times New Roman"/>
          <w:b/>
          <w:bCs/>
          <w:sz w:val="28"/>
          <w:szCs w:val="28"/>
        </w:rPr>
        <w:t xml:space="preserve"> Региональных проектов, не входящих в состав национальных проектов, </w:t>
      </w:r>
      <w:r w:rsidRPr="00E474F7">
        <w:rPr>
          <w:rFonts w:ascii="Times New Roman" w:hAnsi="Times New Roman" w:cs="Times New Roman"/>
          <w:bCs/>
          <w:sz w:val="28"/>
          <w:szCs w:val="28"/>
        </w:rPr>
        <w:t>составляет</w:t>
      </w:r>
      <w:r w:rsidRPr="00E474F7">
        <w:rPr>
          <w:rFonts w:ascii="Times New Roman" w:hAnsi="Times New Roman" w:cs="Times New Roman"/>
          <w:b/>
          <w:bCs/>
          <w:sz w:val="28"/>
          <w:szCs w:val="28"/>
        </w:rPr>
        <w:t xml:space="preserve"> 11 201 747,537 тыс. рублей</w:t>
      </w:r>
      <w:r w:rsidRPr="00E474F7">
        <w:rPr>
          <w:rFonts w:ascii="Times New Roman" w:hAnsi="Times New Roman" w:cs="Times New Roman"/>
          <w:sz w:val="28"/>
          <w:szCs w:val="28"/>
        </w:rPr>
        <w:t>, из них</w:t>
      </w:r>
      <w:r w:rsidRPr="00E474F7">
        <w:rPr>
          <w:rFonts w:ascii="Times New Roman" w:hAnsi="Times New Roman" w:cs="Times New Roman"/>
          <w:b/>
          <w:bCs/>
          <w:sz w:val="28"/>
          <w:szCs w:val="28"/>
        </w:rPr>
        <w:t>:</w:t>
      </w:r>
    </w:p>
    <w:p w:rsidR="00664196" w:rsidRPr="00E474F7" w:rsidRDefault="00664196" w:rsidP="00664196">
      <w:pPr>
        <w:spacing w:line="240" w:lineRule="auto"/>
        <w:ind w:firstLine="720"/>
        <w:contextualSpacing/>
        <w:jc w:val="both"/>
        <w:rPr>
          <w:rFonts w:ascii="Times New Roman" w:hAnsi="Times New Roman" w:cs="Times New Roman"/>
          <w:sz w:val="28"/>
          <w:szCs w:val="28"/>
        </w:rPr>
      </w:pPr>
      <w:r w:rsidRPr="00E474F7">
        <w:rPr>
          <w:rFonts w:ascii="Times New Roman" w:hAnsi="Times New Roman" w:cs="Times New Roman"/>
          <w:b/>
          <w:sz w:val="28"/>
          <w:szCs w:val="28"/>
        </w:rPr>
        <w:t>4 308 950,481</w:t>
      </w:r>
      <w:r w:rsidRPr="00E474F7">
        <w:rPr>
          <w:rFonts w:ascii="Times New Roman" w:hAnsi="Times New Roman" w:cs="Times New Roman"/>
          <w:sz w:val="28"/>
          <w:szCs w:val="28"/>
        </w:rPr>
        <w:t xml:space="preserve"> </w:t>
      </w:r>
      <w:r w:rsidRPr="00E474F7">
        <w:rPr>
          <w:rFonts w:ascii="Times New Roman" w:hAnsi="Times New Roman" w:cs="Times New Roman"/>
          <w:b/>
          <w:sz w:val="28"/>
          <w:szCs w:val="28"/>
        </w:rPr>
        <w:t>тыс. рублей</w:t>
      </w:r>
      <w:r w:rsidRPr="00E474F7">
        <w:rPr>
          <w:rFonts w:ascii="Times New Roman" w:hAnsi="Times New Roman" w:cs="Times New Roman"/>
          <w:sz w:val="28"/>
          <w:szCs w:val="28"/>
        </w:rPr>
        <w:t xml:space="preserve"> – региональный проект «Развитие сети автомобильных дорог регионального или межмуниципального значения», из них:</w:t>
      </w:r>
    </w:p>
    <w:p w:rsidR="00664196" w:rsidRPr="00E474F7" w:rsidRDefault="00664196" w:rsidP="00664196">
      <w:pPr>
        <w:spacing w:line="240" w:lineRule="auto"/>
        <w:ind w:firstLine="720"/>
        <w:contextualSpacing/>
        <w:jc w:val="both"/>
        <w:rPr>
          <w:rFonts w:ascii="Times New Roman" w:hAnsi="Times New Roman" w:cs="Times New Roman"/>
          <w:sz w:val="28"/>
          <w:szCs w:val="28"/>
        </w:rPr>
      </w:pPr>
      <w:r w:rsidRPr="00E474F7">
        <w:rPr>
          <w:rFonts w:ascii="Times New Roman" w:hAnsi="Times New Roman" w:cs="Times New Roman"/>
          <w:sz w:val="28"/>
          <w:szCs w:val="28"/>
        </w:rPr>
        <w:lastRenderedPageBreak/>
        <w:t>- 1 902 388,288 тыс. рублей – капитальный ремонт, ремонт автомобильных дорог общего пользования регионального или межмуниципального значения;</w:t>
      </w:r>
    </w:p>
    <w:p w:rsidR="00664196" w:rsidRPr="00E474F7" w:rsidRDefault="00664196" w:rsidP="00664196">
      <w:pPr>
        <w:spacing w:line="240" w:lineRule="auto"/>
        <w:ind w:firstLine="720"/>
        <w:contextualSpacing/>
        <w:jc w:val="both"/>
        <w:rPr>
          <w:rFonts w:ascii="Times New Roman" w:hAnsi="Times New Roman" w:cs="Times New Roman"/>
          <w:sz w:val="28"/>
          <w:szCs w:val="28"/>
        </w:rPr>
      </w:pPr>
      <w:r w:rsidRPr="00E474F7">
        <w:rPr>
          <w:rFonts w:ascii="Times New Roman" w:hAnsi="Times New Roman" w:cs="Times New Roman"/>
          <w:sz w:val="28"/>
          <w:szCs w:val="28"/>
        </w:rPr>
        <w:t>- 1 954 551,293 тыс. рублей - содержание автомобильных дорог общего пользования регионального или межмуниципального значения;</w:t>
      </w:r>
    </w:p>
    <w:p w:rsidR="00664196" w:rsidRPr="00E474F7" w:rsidRDefault="00664196" w:rsidP="00664196">
      <w:pPr>
        <w:spacing w:line="240" w:lineRule="auto"/>
        <w:ind w:firstLine="720"/>
        <w:contextualSpacing/>
        <w:jc w:val="both"/>
        <w:rPr>
          <w:rFonts w:ascii="Times New Roman" w:hAnsi="Times New Roman" w:cs="Times New Roman"/>
          <w:sz w:val="28"/>
          <w:szCs w:val="28"/>
        </w:rPr>
      </w:pPr>
      <w:r w:rsidRPr="00E474F7">
        <w:rPr>
          <w:rFonts w:ascii="Times New Roman" w:hAnsi="Times New Roman" w:cs="Times New Roman"/>
          <w:sz w:val="28"/>
          <w:szCs w:val="28"/>
        </w:rPr>
        <w:t>- 451 112,900 тыс. рублей – строительство и (или) реконструкция автомобильных дорог общего пользования регионального или межмуниципального значения;</w:t>
      </w:r>
    </w:p>
    <w:p w:rsidR="00664196" w:rsidRPr="00E474F7" w:rsidRDefault="00664196" w:rsidP="00664196">
      <w:pPr>
        <w:spacing w:line="240" w:lineRule="auto"/>
        <w:ind w:firstLine="720"/>
        <w:contextualSpacing/>
        <w:jc w:val="both"/>
        <w:rPr>
          <w:rFonts w:ascii="Times New Roman" w:hAnsi="Times New Roman" w:cs="Times New Roman"/>
          <w:sz w:val="28"/>
          <w:szCs w:val="28"/>
        </w:rPr>
      </w:pPr>
      <w:r w:rsidRPr="00E474F7">
        <w:rPr>
          <w:rFonts w:ascii="Times New Roman" w:hAnsi="Times New Roman" w:cs="Times New Roman"/>
          <w:sz w:val="28"/>
          <w:szCs w:val="28"/>
        </w:rPr>
        <w:t>- 898,000 тыс. рублей – межевание автомобильных дорог общего пользования, проведение кадастровых работ.</w:t>
      </w:r>
    </w:p>
    <w:p w:rsidR="00664196" w:rsidRPr="00E474F7" w:rsidRDefault="00664196" w:rsidP="00664196">
      <w:pPr>
        <w:spacing w:line="240" w:lineRule="auto"/>
        <w:ind w:firstLine="720"/>
        <w:contextualSpacing/>
        <w:jc w:val="both"/>
        <w:rPr>
          <w:rFonts w:ascii="Times New Roman" w:hAnsi="Times New Roman" w:cs="Times New Roman"/>
          <w:sz w:val="28"/>
          <w:szCs w:val="28"/>
        </w:rPr>
      </w:pPr>
      <w:r w:rsidRPr="00E474F7">
        <w:rPr>
          <w:rFonts w:ascii="Times New Roman" w:hAnsi="Times New Roman" w:cs="Times New Roman"/>
          <w:sz w:val="28"/>
          <w:szCs w:val="28"/>
        </w:rPr>
        <w:t>За счет вышеназванных средств предполагается ремонт автомобильных дорог общего пользования регионального или межмуниципального значения, протяженностью 80,221 км, завершение строительства автомобильных дорог, общей протяженностью 9,38155 км, начало и реконструкции автомобильной дороги, протяженностью 2,64 км, со сроком завершения в 2026 году.</w:t>
      </w:r>
    </w:p>
    <w:p w:rsidR="00664196" w:rsidRPr="00E474F7" w:rsidRDefault="00664196" w:rsidP="00664196">
      <w:pPr>
        <w:spacing w:line="240" w:lineRule="auto"/>
        <w:ind w:firstLine="720"/>
        <w:contextualSpacing/>
        <w:jc w:val="both"/>
        <w:rPr>
          <w:rFonts w:ascii="Times New Roman" w:hAnsi="Times New Roman" w:cs="Times New Roman"/>
          <w:sz w:val="28"/>
          <w:szCs w:val="28"/>
        </w:rPr>
      </w:pPr>
      <w:r w:rsidRPr="00E474F7">
        <w:rPr>
          <w:rFonts w:ascii="Times New Roman" w:hAnsi="Times New Roman" w:cs="Times New Roman"/>
          <w:b/>
          <w:sz w:val="28"/>
          <w:szCs w:val="28"/>
        </w:rPr>
        <w:t xml:space="preserve">1 443 942,453 тыс. рублей – </w:t>
      </w:r>
      <w:r w:rsidRPr="00E474F7">
        <w:rPr>
          <w:rFonts w:ascii="Times New Roman" w:hAnsi="Times New Roman" w:cs="Times New Roman"/>
          <w:sz w:val="28"/>
          <w:szCs w:val="28"/>
        </w:rPr>
        <w:t>региональный проект «Содействие развитию автомобильных дорог местного значения», из них:</w:t>
      </w:r>
    </w:p>
    <w:p w:rsidR="00664196" w:rsidRPr="00E474F7" w:rsidRDefault="00664196" w:rsidP="00664196">
      <w:pPr>
        <w:spacing w:line="240" w:lineRule="auto"/>
        <w:ind w:firstLine="720"/>
        <w:contextualSpacing/>
        <w:jc w:val="both"/>
        <w:rPr>
          <w:rFonts w:ascii="Times New Roman" w:hAnsi="Times New Roman" w:cs="Times New Roman"/>
          <w:bCs/>
          <w:sz w:val="28"/>
          <w:szCs w:val="28"/>
        </w:rPr>
      </w:pPr>
      <w:r w:rsidRPr="00E474F7">
        <w:rPr>
          <w:rFonts w:ascii="Times New Roman" w:hAnsi="Times New Roman" w:cs="Times New Roman"/>
          <w:sz w:val="28"/>
          <w:szCs w:val="28"/>
        </w:rPr>
        <w:t>- 263 702,506 тыс. рублей – с</w:t>
      </w:r>
      <w:r w:rsidRPr="00E474F7">
        <w:rPr>
          <w:rFonts w:ascii="Times New Roman" w:hAnsi="Times New Roman" w:cs="Times New Roman"/>
          <w:bCs/>
          <w:sz w:val="28"/>
          <w:szCs w:val="28"/>
        </w:rPr>
        <w:t>убсидии местным бюджетам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rsidR="00664196" w:rsidRPr="00E474F7" w:rsidRDefault="00664196" w:rsidP="00664196">
      <w:pPr>
        <w:spacing w:line="240" w:lineRule="auto"/>
        <w:ind w:firstLine="720"/>
        <w:contextualSpacing/>
        <w:jc w:val="both"/>
        <w:rPr>
          <w:rFonts w:ascii="Times New Roman" w:hAnsi="Times New Roman" w:cs="Times New Roman"/>
          <w:bCs/>
          <w:sz w:val="28"/>
          <w:szCs w:val="28"/>
        </w:rPr>
      </w:pPr>
      <w:r w:rsidRPr="00E474F7">
        <w:rPr>
          <w:rFonts w:ascii="Times New Roman" w:hAnsi="Times New Roman" w:cs="Times New Roman"/>
          <w:bCs/>
          <w:sz w:val="28"/>
          <w:szCs w:val="28"/>
        </w:rPr>
        <w:t>- 1 180 239,947 тыс. рублей – субсидии местным бюджетам на строительство (реконструкцию), капитальный ремонт, ремонт и содержание автомобильных дорог общего пользования местного значения.</w:t>
      </w:r>
    </w:p>
    <w:p w:rsidR="00664196" w:rsidRPr="00E474F7" w:rsidRDefault="00664196" w:rsidP="00664196">
      <w:pPr>
        <w:spacing w:line="240" w:lineRule="auto"/>
        <w:ind w:firstLine="720"/>
        <w:contextualSpacing/>
        <w:jc w:val="both"/>
        <w:rPr>
          <w:rFonts w:ascii="Times New Roman" w:hAnsi="Times New Roman" w:cs="Times New Roman"/>
          <w:bCs/>
          <w:sz w:val="28"/>
          <w:szCs w:val="28"/>
        </w:rPr>
      </w:pPr>
      <w:r w:rsidRPr="00E474F7">
        <w:rPr>
          <w:rFonts w:ascii="Times New Roman" w:hAnsi="Times New Roman" w:cs="Times New Roman"/>
          <w:sz w:val="28"/>
          <w:szCs w:val="28"/>
        </w:rPr>
        <w:t xml:space="preserve">За счет вышеназванных средств предполагается ремонт автомобильных дорог местного значения, протяженностью </w:t>
      </w:r>
      <w:r w:rsidR="00E4635B" w:rsidRPr="00E474F7">
        <w:rPr>
          <w:rFonts w:ascii="Times New Roman" w:hAnsi="Times New Roman" w:cs="Times New Roman"/>
          <w:sz w:val="28"/>
          <w:szCs w:val="28"/>
        </w:rPr>
        <w:t xml:space="preserve">55,262 </w:t>
      </w:r>
      <w:r w:rsidRPr="00E474F7">
        <w:rPr>
          <w:rFonts w:ascii="Times New Roman" w:hAnsi="Times New Roman" w:cs="Times New Roman"/>
          <w:sz w:val="28"/>
          <w:szCs w:val="28"/>
        </w:rPr>
        <w:t>км, строительство</w:t>
      </w:r>
      <w:r w:rsidR="00E4635B" w:rsidRPr="00E474F7">
        <w:rPr>
          <w:rFonts w:ascii="Times New Roman" w:hAnsi="Times New Roman" w:cs="Times New Roman"/>
          <w:sz w:val="28"/>
          <w:szCs w:val="28"/>
        </w:rPr>
        <w:t xml:space="preserve"> (реконструкция) </w:t>
      </w:r>
      <w:r w:rsidR="00610A8E" w:rsidRPr="00E474F7">
        <w:rPr>
          <w:rFonts w:ascii="Times New Roman" w:hAnsi="Times New Roman" w:cs="Times New Roman"/>
          <w:sz w:val="28"/>
          <w:szCs w:val="28"/>
        </w:rPr>
        <w:t>21,88401 км.</w:t>
      </w:r>
    </w:p>
    <w:p w:rsidR="00664196" w:rsidRPr="00E474F7" w:rsidRDefault="00664196" w:rsidP="00664196">
      <w:pPr>
        <w:spacing w:line="240" w:lineRule="auto"/>
        <w:ind w:firstLine="720"/>
        <w:contextualSpacing/>
        <w:jc w:val="both"/>
        <w:rPr>
          <w:rFonts w:ascii="Times New Roman" w:hAnsi="Times New Roman" w:cs="Times New Roman"/>
          <w:bCs/>
          <w:sz w:val="28"/>
          <w:szCs w:val="28"/>
        </w:rPr>
      </w:pPr>
      <w:r w:rsidRPr="00E474F7">
        <w:rPr>
          <w:rFonts w:ascii="Times New Roman" w:hAnsi="Times New Roman" w:cs="Times New Roman"/>
          <w:b/>
          <w:bCs/>
          <w:sz w:val="28"/>
          <w:szCs w:val="28"/>
        </w:rPr>
        <w:t>5 448 854,603 тыс. рублей</w:t>
      </w:r>
      <w:r w:rsidRPr="00E474F7">
        <w:rPr>
          <w:rFonts w:ascii="Times New Roman" w:hAnsi="Times New Roman" w:cs="Times New Roman"/>
          <w:bCs/>
          <w:sz w:val="28"/>
          <w:szCs w:val="28"/>
        </w:rPr>
        <w:t xml:space="preserve"> - региональный проект «Содействие повышению доступности перевозок населению Курской области», из них:</w:t>
      </w:r>
    </w:p>
    <w:p w:rsidR="00664196" w:rsidRPr="00E474F7" w:rsidRDefault="00664196" w:rsidP="00664196">
      <w:pPr>
        <w:spacing w:line="240" w:lineRule="auto"/>
        <w:ind w:firstLine="720"/>
        <w:contextualSpacing/>
        <w:jc w:val="both"/>
        <w:rPr>
          <w:rFonts w:ascii="Times New Roman" w:hAnsi="Times New Roman" w:cs="Times New Roman"/>
          <w:bCs/>
          <w:sz w:val="28"/>
          <w:szCs w:val="28"/>
        </w:rPr>
      </w:pPr>
      <w:r w:rsidRPr="00E474F7">
        <w:rPr>
          <w:rFonts w:ascii="Times New Roman" w:hAnsi="Times New Roman" w:cs="Times New Roman"/>
          <w:bCs/>
          <w:sz w:val="28"/>
          <w:szCs w:val="28"/>
        </w:rPr>
        <w:t>- 124 590,871 тыс. рублей – мероприятия в области железнодорожного транспорта;</w:t>
      </w:r>
    </w:p>
    <w:p w:rsidR="00664196" w:rsidRPr="00E474F7" w:rsidRDefault="00664196" w:rsidP="00664196">
      <w:pPr>
        <w:spacing w:line="240" w:lineRule="auto"/>
        <w:ind w:firstLine="720"/>
        <w:contextualSpacing/>
        <w:jc w:val="both"/>
        <w:rPr>
          <w:rFonts w:ascii="Times New Roman" w:hAnsi="Times New Roman" w:cs="Times New Roman"/>
          <w:sz w:val="28"/>
          <w:szCs w:val="28"/>
        </w:rPr>
      </w:pPr>
      <w:r w:rsidRPr="00E474F7">
        <w:rPr>
          <w:rFonts w:ascii="Times New Roman" w:hAnsi="Times New Roman" w:cs="Times New Roman"/>
          <w:sz w:val="28"/>
          <w:szCs w:val="28"/>
        </w:rPr>
        <w:t>- 382 376,655 тыс. рублей – мероприятия по другим видам транспорта;</w:t>
      </w:r>
    </w:p>
    <w:p w:rsidR="00664196" w:rsidRPr="00E474F7" w:rsidRDefault="00664196" w:rsidP="00664196">
      <w:pPr>
        <w:spacing w:line="240" w:lineRule="auto"/>
        <w:ind w:firstLine="720"/>
        <w:contextualSpacing/>
        <w:jc w:val="both"/>
        <w:rPr>
          <w:rFonts w:ascii="Times New Roman" w:hAnsi="Times New Roman" w:cs="Times New Roman"/>
          <w:bCs/>
          <w:sz w:val="28"/>
          <w:szCs w:val="28"/>
        </w:rPr>
      </w:pPr>
      <w:r w:rsidRPr="00E474F7">
        <w:rPr>
          <w:rFonts w:ascii="Times New Roman" w:hAnsi="Times New Roman" w:cs="Times New Roman"/>
          <w:sz w:val="28"/>
          <w:szCs w:val="28"/>
        </w:rPr>
        <w:t xml:space="preserve">- 4 000,000 тыс. рублей – </w:t>
      </w:r>
      <w:r w:rsidRPr="00E474F7">
        <w:rPr>
          <w:rFonts w:ascii="Times New Roman" w:hAnsi="Times New Roman" w:cs="Times New Roman"/>
          <w:bCs/>
          <w:sz w:val="28"/>
          <w:szCs w:val="28"/>
        </w:rPr>
        <w:t>расходы на обеспечение транспортной безопасности объектов транспортной инфраструктуры и транспортных средств;</w:t>
      </w:r>
    </w:p>
    <w:p w:rsidR="00664196" w:rsidRPr="00E474F7" w:rsidRDefault="00664196" w:rsidP="00664196">
      <w:pPr>
        <w:spacing w:line="240" w:lineRule="auto"/>
        <w:ind w:firstLine="720"/>
        <w:contextualSpacing/>
        <w:jc w:val="both"/>
        <w:rPr>
          <w:rFonts w:ascii="Times New Roman" w:hAnsi="Times New Roman" w:cs="Times New Roman"/>
          <w:bCs/>
          <w:sz w:val="28"/>
          <w:szCs w:val="28"/>
        </w:rPr>
      </w:pPr>
      <w:r w:rsidRPr="00E474F7">
        <w:rPr>
          <w:rFonts w:ascii="Times New Roman" w:hAnsi="Times New Roman" w:cs="Times New Roman"/>
          <w:bCs/>
          <w:sz w:val="28"/>
          <w:szCs w:val="28"/>
        </w:rPr>
        <w:t>- 3 699 203,666 тыс. рублей – организация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модели пассажирских перевозок;</w:t>
      </w:r>
    </w:p>
    <w:p w:rsidR="00664196" w:rsidRPr="00E474F7" w:rsidRDefault="00664196" w:rsidP="00664196">
      <w:pPr>
        <w:spacing w:line="240" w:lineRule="auto"/>
        <w:ind w:firstLine="720"/>
        <w:contextualSpacing/>
        <w:jc w:val="both"/>
        <w:rPr>
          <w:rFonts w:ascii="Times New Roman" w:hAnsi="Times New Roman" w:cs="Times New Roman"/>
          <w:sz w:val="28"/>
          <w:szCs w:val="28"/>
        </w:rPr>
      </w:pPr>
      <w:r w:rsidRPr="00E474F7">
        <w:rPr>
          <w:rFonts w:ascii="Times New Roman" w:hAnsi="Times New Roman" w:cs="Times New Roman"/>
          <w:sz w:val="28"/>
          <w:szCs w:val="28"/>
        </w:rPr>
        <w:t xml:space="preserve">- 117 987,200 тыс. рублей – </w:t>
      </w:r>
      <w:r w:rsidRPr="00E474F7">
        <w:rPr>
          <w:rFonts w:ascii="Times New Roman" w:hAnsi="Times New Roman" w:cs="Times New Roman"/>
          <w:bCs/>
          <w:sz w:val="28"/>
          <w:szCs w:val="28"/>
        </w:rPr>
        <w:t>субсидии организациям, осуществляющим деятельность в сфере воздушного транспорта, на возмещение затрат, связанных с содержанием, развитием и организацией эксплуатации аэропорта «Курск»;</w:t>
      </w:r>
    </w:p>
    <w:p w:rsidR="00664196" w:rsidRPr="00E474F7" w:rsidRDefault="00664196" w:rsidP="00664196">
      <w:pPr>
        <w:spacing w:line="240" w:lineRule="auto"/>
        <w:ind w:firstLine="720"/>
        <w:contextualSpacing/>
        <w:jc w:val="both"/>
        <w:rPr>
          <w:rFonts w:ascii="Times New Roman" w:hAnsi="Times New Roman" w:cs="Times New Roman"/>
          <w:bCs/>
          <w:sz w:val="28"/>
          <w:szCs w:val="28"/>
        </w:rPr>
      </w:pPr>
      <w:r w:rsidRPr="00E474F7">
        <w:rPr>
          <w:rFonts w:ascii="Times New Roman" w:hAnsi="Times New Roman" w:cs="Times New Roman"/>
          <w:sz w:val="28"/>
          <w:szCs w:val="28"/>
        </w:rPr>
        <w:t xml:space="preserve">- 1 120 696,211 тыс. рублей - </w:t>
      </w:r>
      <w:r w:rsidRPr="00E474F7">
        <w:rPr>
          <w:rFonts w:ascii="Times New Roman" w:hAnsi="Times New Roman" w:cs="Times New Roman"/>
          <w:bCs/>
          <w:sz w:val="28"/>
          <w:szCs w:val="28"/>
        </w:rPr>
        <w:t>создание, реконструкция и эксплуатация имущественного комплекса наземного электрического транспорта общего пользования в муниципальном образовании «Городской округ Курск» в Курской области в соответствии с концессионным соглашением.</w:t>
      </w:r>
    </w:p>
    <w:p w:rsidR="00664196" w:rsidRPr="00E474F7" w:rsidRDefault="00664196" w:rsidP="00664196">
      <w:pPr>
        <w:spacing w:line="240" w:lineRule="auto"/>
        <w:ind w:firstLine="720"/>
        <w:contextualSpacing/>
        <w:jc w:val="both"/>
        <w:rPr>
          <w:rFonts w:ascii="Times New Roman" w:hAnsi="Times New Roman" w:cs="Times New Roman"/>
          <w:bCs/>
          <w:sz w:val="28"/>
          <w:szCs w:val="28"/>
        </w:rPr>
      </w:pPr>
      <w:r w:rsidRPr="00E474F7">
        <w:rPr>
          <w:rFonts w:ascii="Times New Roman" w:hAnsi="Times New Roman" w:cs="Times New Roman"/>
          <w:bCs/>
          <w:sz w:val="28"/>
          <w:szCs w:val="28"/>
        </w:rPr>
        <w:lastRenderedPageBreak/>
        <w:t xml:space="preserve">3) финансирование </w:t>
      </w:r>
      <w:r w:rsidRPr="00E474F7">
        <w:rPr>
          <w:rFonts w:ascii="Times New Roman" w:hAnsi="Times New Roman" w:cs="Times New Roman"/>
          <w:b/>
          <w:bCs/>
          <w:sz w:val="28"/>
          <w:szCs w:val="28"/>
        </w:rPr>
        <w:t xml:space="preserve">Комплексов процессных мероприятий </w:t>
      </w:r>
      <w:r w:rsidRPr="00E474F7">
        <w:rPr>
          <w:rFonts w:ascii="Times New Roman" w:hAnsi="Times New Roman" w:cs="Times New Roman"/>
          <w:bCs/>
          <w:sz w:val="28"/>
          <w:szCs w:val="28"/>
        </w:rPr>
        <w:t xml:space="preserve">составляет </w:t>
      </w:r>
      <w:r w:rsidRPr="00E474F7">
        <w:rPr>
          <w:rFonts w:ascii="Times New Roman" w:hAnsi="Times New Roman" w:cs="Times New Roman"/>
          <w:b/>
          <w:bCs/>
          <w:sz w:val="28"/>
          <w:szCs w:val="28"/>
        </w:rPr>
        <w:t>334 164,784 тыс. рублей</w:t>
      </w:r>
      <w:r w:rsidRPr="00E474F7">
        <w:rPr>
          <w:rFonts w:ascii="Times New Roman" w:hAnsi="Times New Roman" w:cs="Times New Roman"/>
          <w:bCs/>
          <w:sz w:val="28"/>
          <w:szCs w:val="28"/>
        </w:rPr>
        <w:t>, из них:</w:t>
      </w:r>
    </w:p>
    <w:p w:rsidR="00664196" w:rsidRPr="00E474F7" w:rsidRDefault="00664196" w:rsidP="0039058A">
      <w:pPr>
        <w:spacing w:line="240" w:lineRule="auto"/>
        <w:ind w:firstLine="720"/>
        <w:contextualSpacing/>
        <w:jc w:val="both"/>
        <w:rPr>
          <w:rFonts w:ascii="Times New Roman" w:hAnsi="Times New Roman" w:cs="Times New Roman"/>
          <w:bCs/>
          <w:sz w:val="28"/>
          <w:szCs w:val="28"/>
        </w:rPr>
      </w:pPr>
      <w:r w:rsidRPr="00E474F7">
        <w:rPr>
          <w:rFonts w:ascii="Times New Roman" w:hAnsi="Times New Roman" w:cs="Times New Roman"/>
          <w:sz w:val="28"/>
          <w:szCs w:val="28"/>
        </w:rPr>
        <w:t>- 334 16</w:t>
      </w:r>
      <w:r w:rsidR="00146153" w:rsidRPr="00E474F7">
        <w:rPr>
          <w:rFonts w:ascii="Times New Roman" w:hAnsi="Times New Roman" w:cs="Times New Roman"/>
          <w:sz w:val="28"/>
          <w:szCs w:val="28"/>
        </w:rPr>
        <w:t>4</w:t>
      </w:r>
      <w:r w:rsidRPr="00E474F7">
        <w:rPr>
          <w:rFonts w:ascii="Times New Roman" w:hAnsi="Times New Roman" w:cs="Times New Roman"/>
          <w:sz w:val="28"/>
          <w:szCs w:val="28"/>
        </w:rPr>
        <w:t xml:space="preserve">,784 тыс. рублей - </w:t>
      </w:r>
      <w:r w:rsidRPr="00E474F7">
        <w:rPr>
          <w:rFonts w:ascii="Times New Roman" w:hAnsi="Times New Roman" w:cs="Times New Roman"/>
          <w:bCs/>
          <w:sz w:val="28"/>
          <w:szCs w:val="28"/>
        </w:rPr>
        <w:t>обеспечение деятельности Министерства транспорта и автомобильных дорог Курской области и подведомствен</w:t>
      </w:r>
      <w:r w:rsidR="0039058A" w:rsidRPr="00E474F7">
        <w:rPr>
          <w:rFonts w:ascii="Times New Roman" w:hAnsi="Times New Roman" w:cs="Times New Roman"/>
          <w:bCs/>
          <w:sz w:val="28"/>
          <w:szCs w:val="28"/>
        </w:rPr>
        <w:t>ных государственных учреждений.</w:t>
      </w:r>
    </w:p>
    <w:p w:rsidR="00664196" w:rsidRPr="00E474F7" w:rsidRDefault="00664196" w:rsidP="00664196">
      <w:pPr>
        <w:spacing w:line="240" w:lineRule="auto"/>
        <w:ind w:firstLine="720"/>
        <w:contextualSpacing/>
        <w:jc w:val="both"/>
        <w:rPr>
          <w:rFonts w:ascii="Times New Roman" w:hAnsi="Times New Roman" w:cs="Times New Roman"/>
          <w:sz w:val="28"/>
          <w:szCs w:val="28"/>
        </w:rPr>
      </w:pPr>
      <w:r w:rsidRPr="00E474F7">
        <w:rPr>
          <w:rFonts w:ascii="Times New Roman" w:hAnsi="Times New Roman" w:cs="Times New Roman"/>
          <w:b/>
          <w:bCs/>
          <w:sz w:val="28"/>
          <w:szCs w:val="28"/>
        </w:rPr>
        <w:t xml:space="preserve">в 2026 году –  15 529 214,156 тыс. рублей </w:t>
      </w:r>
      <w:r w:rsidRPr="00E474F7">
        <w:rPr>
          <w:rFonts w:ascii="Times New Roman" w:hAnsi="Times New Roman" w:cs="Times New Roman"/>
          <w:sz w:val="28"/>
          <w:szCs w:val="28"/>
        </w:rPr>
        <w:t>(в том числе 2 772 704,300 тыс. рублей – средства федерального бюджета)</w:t>
      </w:r>
      <w:r w:rsidRPr="00E474F7">
        <w:rPr>
          <w:rFonts w:ascii="Times New Roman" w:hAnsi="Times New Roman" w:cs="Times New Roman"/>
          <w:b/>
          <w:bCs/>
          <w:sz w:val="28"/>
          <w:szCs w:val="28"/>
        </w:rPr>
        <w:t>:</w:t>
      </w:r>
    </w:p>
    <w:p w:rsidR="00664196" w:rsidRPr="00E474F7" w:rsidRDefault="00664196" w:rsidP="00664196">
      <w:pPr>
        <w:spacing w:line="240" w:lineRule="auto"/>
        <w:ind w:firstLine="720"/>
        <w:contextualSpacing/>
        <w:jc w:val="both"/>
        <w:rPr>
          <w:rFonts w:ascii="Times New Roman" w:hAnsi="Times New Roman" w:cs="Times New Roman"/>
          <w:sz w:val="28"/>
          <w:szCs w:val="28"/>
        </w:rPr>
      </w:pPr>
      <w:r w:rsidRPr="00E474F7">
        <w:rPr>
          <w:rFonts w:ascii="Times New Roman" w:hAnsi="Times New Roman" w:cs="Times New Roman"/>
          <w:bCs/>
          <w:sz w:val="28"/>
          <w:szCs w:val="28"/>
        </w:rPr>
        <w:t>1) финансирование</w:t>
      </w:r>
      <w:r w:rsidRPr="00E474F7">
        <w:rPr>
          <w:rFonts w:ascii="Times New Roman" w:hAnsi="Times New Roman" w:cs="Times New Roman"/>
          <w:b/>
          <w:bCs/>
          <w:sz w:val="28"/>
          <w:szCs w:val="28"/>
        </w:rPr>
        <w:t xml:space="preserve"> Региональных проектов, входящих в состав национальных проектов, </w:t>
      </w:r>
      <w:r w:rsidRPr="00E474F7">
        <w:rPr>
          <w:rFonts w:ascii="Times New Roman" w:hAnsi="Times New Roman" w:cs="Times New Roman"/>
          <w:bCs/>
          <w:sz w:val="28"/>
          <w:szCs w:val="28"/>
        </w:rPr>
        <w:t>составляет</w:t>
      </w:r>
      <w:r w:rsidRPr="00E474F7">
        <w:rPr>
          <w:rFonts w:ascii="Times New Roman" w:hAnsi="Times New Roman" w:cs="Times New Roman"/>
          <w:b/>
          <w:bCs/>
          <w:sz w:val="28"/>
          <w:szCs w:val="28"/>
        </w:rPr>
        <w:t xml:space="preserve"> 4 917 504,007 тыс. рублей </w:t>
      </w:r>
      <w:r w:rsidRPr="00E474F7">
        <w:rPr>
          <w:rFonts w:ascii="Times New Roman" w:hAnsi="Times New Roman" w:cs="Times New Roman"/>
          <w:sz w:val="28"/>
          <w:szCs w:val="28"/>
        </w:rPr>
        <w:t>(в том числе 2 772 704,300 тыс. рублей – средства федерального бюджета), из них</w:t>
      </w:r>
      <w:r w:rsidRPr="00E474F7">
        <w:rPr>
          <w:rFonts w:ascii="Times New Roman" w:hAnsi="Times New Roman" w:cs="Times New Roman"/>
          <w:b/>
          <w:bCs/>
          <w:sz w:val="28"/>
          <w:szCs w:val="28"/>
        </w:rPr>
        <w:t>:</w:t>
      </w:r>
    </w:p>
    <w:p w:rsidR="00664196" w:rsidRPr="00E474F7" w:rsidRDefault="00664196" w:rsidP="00664196">
      <w:pPr>
        <w:spacing w:line="240" w:lineRule="auto"/>
        <w:ind w:firstLine="720"/>
        <w:contextualSpacing/>
        <w:jc w:val="both"/>
        <w:rPr>
          <w:rFonts w:ascii="Times New Roman" w:hAnsi="Times New Roman" w:cs="Times New Roman"/>
          <w:sz w:val="28"/>
          <w:szCs w:val="28"/>
        </w:rPr>
      </w:pPr>
      <w:r w:rsidRPr="00E474F7">
        <w:rPr>
          <w:rFonts w:ascii="Times New Roman" w:hAnsi="Times New Roman" w:cs="Times New Roman"/>
          <w:sz w:val="28"/>
          <w:szCs w:val="28"/>
        </w:rPr>
        <w:t>4 785 207,632 тыс. рублей (в том числе 2 667 587,200 тыс. рублей – средства федерального бюджета) – региональный проект «Региональная и местная дорожная сеть»;</w:t>
      </w:r>
    </w:p>
    <w:p w:rsidR="00664196" w:rsidRPr="00E474F7" w:rsidRDefault="00664196" w:rsidP="00664196">
      <w:pPr>
        <w:spacing w:line="240" w:lineRule="auto"/>
        <w:ind w:firstLine="720"/>
        <w:contextualSpacing/>
        <w:jc w:val="both"/>
        <w:rPr>
          <w:rFonts w:ascii="Times New Roman" w:hAnsi="Times New Roman" w:cs="Times New Roman"/>
          <w:sz w:val="28"/>
          <w:szCs w:val="28"/>
        </w:rPr>
      </w:pPr>
      <w:r w:rsidRPr="00E474F7">
        <w:rPr>
          <w:rFonts w:ascii="Times New Roman" w:hAnsi="Times New Roman" w:cs="Times New Roman"/>
          <w:sz w:val="28"/>
          <w:szCs w:val="28"/>
        </w:rPr>
        <w:t>131 396,375 тыс. рублей (в том числе 105 117,100 тыс. рублей – средства федерального бюджета) – региональный проект «Общесистемные меры развития дорожного хозяйства»;</w:t>
      </w:r>
    </w:p>
    <w:p w:rsidR="00664196" w:rsidRPr="00E474F7" w:rsidRDefault="00664196" w:rsidP="00664196">
      <w:pPr>
        <w:spacing w:line="240" w:lineRule="auto"/>
        <w:ind w:firstLine="720"/>
        <w:contextualSpacing/>
        <w:jc w:val="both"/>
        <w:rPr>
          <w:rFonts w:ascii="Times New Roman" w:hAnsi="Times New Roman" w:cs="Times New Roman"/>
          <w:sz w:val="28"/>
          <w:szCs w:val="28"/>
        </w:rPr>
      </w:pPr>
      <w:r w:rsidRPr="00E474F7">
        <w:rPr>
          <w:rFonts w:ascii="Times New Roman" w:hAnsi="Times New Roman" w:cs="Times New Roman"/>
          <w:sz w:val="28"/>
          <w:szCs w:val="28"/>
        </w:rPr>
        <w:t>900,000 тыс. рублей – региональный проект «Безопасность дорожного движения (Курская область)».</w:t>
      </w:r>
    </w:p>
    <w:p w:rsidR="00664196" w:rsidRPr="00E474F7" w:rsidRDefault="00664196" w:rsidP="00664196">
      <w:pPr>
        <w:spacing w:line="240" w:lineRule="auto"/>
        <w:ind w:firstLine="720"/>
        <w:contextualSpacing/>
        <w:jc w:val="both"/>
        <w:rPr>
          <w:rFonts w:ascii="Times New Roman" w:hAnsi="Times New Roman" w:cs="Times New Roman"/>
          <w:sz w:val="28"/>
          <w:szCs w:val="28"/>
        </w:rPr>
      </w:pPr>
      <w:r w:rsidRPr="00E474F7">
        <w:rPr>
          <w:rFonts w:ascii="Times New Roman" w:hAnsi="Times New Roman" w:cs="Times New Roman"/>
          <w:sz w:val="28"/>
          <w:szCs w:val="28"/>
        </w:rPr>
        <w:t>За счет вышеназванных средств предполагается ремонт автомобильных дорог общего пользования регионального или межмуниципального значения, протяженностью более 100 км, ремонт дорог местного значения</w:t>
      </w:r>
      <w:r w:rsidR="00232BEB" w:rsidRPr="00E474F7">
        <w:rPr>
          <w:rFonts w:ascii="Times New Roman" w:hAnsi="Times New Roman" w:cs="Times New Roman"/>
          <w:sz w:val="28"/>
          <w:szCs w:val="28"/>
        </w:rPr>
        <w:t>.</w:t>
      </w:r>
    </w:p>
    <w:p w:rsidR="00664196" w:rsidRPr="00E474F7" w:rsidRDefault="00664196" w:rsidP="00664196">
      <w:pPr>
        <w:spacing w:line="240" w:lineRule="auto"/>
        <w:ind w:firstLine="720"/>
        <w:contextualSpacing/>
        <w:jc w:val="both"/>
        <w:rPr>
          <w:rFonts w:ascii="Times New Roman" w:hAnsi="Times New Roman" w:cs="Times New Roman"/>
          <w:sz w:val="28"/>
          <w:szCs w:val="28"/>
        </w:rPr>
      </w:pPr>
      <w:r w:rsidRPr="00E474F7">
        <w:rPr>
          <w:rFonts w:ascii="Times New Roman" w:hAnsi="Times New Roman" w:cs="Times New Roman"/>
          <w:bCs/>
          <w:sz w:val="28"/>
          <w:szCs w:val="28"/>
        </w:rPr>
        <w:t>2) финансирование</w:t>
      </w:r>
      <w:r w:rsidRPr="00E474F7">
        <w:rPr>
          <w:rFonts w:ascii="Times New Roman" w:hAnsi="Times New Roman" w:cs="Times New Roman"/>
          <w:b/>
          <w:bCs/>
          <w:sz w:val="28"/>
          <w:szCs w:val="28"/>
        </w:rPr>
        <w:t xml:space="preserve"> Региональных проектов, не входящих в состав национальных проектов, </w:t>
      </w:r>
      <w:r w:rsidRPr="00E474F7">
        <w:rPr>
          <w:rFonts w:ascii="Times New Roman" w:hAnsi="Times New Roman" w:cs="Times New Roman"/>
          <w:bCs/>
          <w:sz w:val="28"/>
          <w:szCs w:val="28"/>
        </w:rPr>
        <w:t>составляет</w:t>
      </w:r>
      <w:r w:rsidRPr="00E474F7">
        <w:rPr>
          <w:rFonts w:ascii="Times New Roman" w:hAnsi="Times New Roman" w:cs="Times New Roman"/>
          <w:b/>
          <w:bCs/>
          <w:sz w:val="28"/>
          <w:szCs w:val="28"/>
        </w:rPr>
        <w:t xml:space="preserve"> 10 269 531,365 тыс. рублей</w:t>
      </w:r>
      <w:r w:rsidRPr="00E474F7">
        <w:rPr>
          <w:rFonts w:ascii="Times New Roman" w:hAnsi="Times New Roman" w:cs="Times New Roman"/>
          <w:sz w:val="28"/>
          <w:szCs w:val="28"/>
        </w:rPr>
        <w:t>, из них</w:t>
      </w:r>
      <w:r w:rsidRPr="00E474F7">
        <w:rPr>
          <w:rFonts w:ascii="Times New Roman" w:hAnsi="Times New Roman" w:cs="Times New Roman"/>
          <w:b/>
          <w:bCs/>
          <w:sz w:val="28"/>
          <w:szCs w:val="28"/>
        </w:rPr>
        <w:t>:</w:t>
      </w:r>
    </w:p>
    <w:p w:rsidR="00664196" w:rsidRPr="00E474F7" w:rsidRDefault="00664196" w:rsidP="00664196">
      <w:pPr>
        <w:spacing w:line="240" w:lineRule="auto"/>
        <w:ind w:firstLine="720"/>
        <w:contextualSpacing/>
        <w:jc w:val="both"/>
        <w:rPr>
          <w:rFonts w:ascii="Times New Roman" w:hAnsi="Times New Roman" w:cs="Times New Roman"/>
          <w:sz w:val="28"/>
          <w:szCs w:val="28"/>
        </w:rPr>
      </w:pPr>
      <w:r w:rsidRPr="00E474F7">
        <w:rPr>
          <w:rFonts w:ascii="Times New Roman" w:hAnsi="Times New Roman" w:cs="Times New Roman"/>
          <w:b/>
          <w:sz w:val="28"/>
          <w:szCs w:val="28"/>
        </w:rPr>
        <w:t>4 313 939,751</w:t>
      </w:r>
      <w:r w:rsidRPr="00E474F7">
        <w:rPr>
          <w:rFonts w:ascii="Times New Roman" w:hAnsi="Times New Roman" w:cs="Times New Roman"/>
          <w:sz w:val="28"/>
          <w:szCs w:val="28"/>
        </w:rPr>
        <w:t xml:space="preserve"> </w:t>
      </w:r>
      <w:r w:rsidRPr="00E474F7">
        <w:rPr>
          <w:rFonts w:ascii="Times New Roman" w:hAnsi="Times New Roman" w:cs="Times New Roman"/>
          <w:b/>
          <w:sz w:val="28"/>
          <w:szCs w:val="28"/>
        </w:rPr>
        <w:t>тыс. рублей</w:t>
      </w:r>
      <w:r w:rsidRPr="00E474F7">
        <w:rPr>
          <w:rFonts w:ascii="Times New Roman" w:hAnsi="Times New Roman" w:cs="Times New Roman"/>
          <w:sz w:val="28"/>
          <w:szCs w:val="28"/>
        </w:rPr>
        <w:t xml:space="preserve"> – региональный проект «Развитие сети автомобильных дорог регионального или межмуниципального значения», из них:</w:t>
      </w:r>
    </w:p>
    <w:p w:rsidR="00664196" w:rsidRPr="00E474F7" w:rsidRDefault="00664196" w:rsidP="00664196">
      <w:pPr>
        <w:spacing w:line="240" w:lineRule="auto"/>
        <w:ind w:firstLine="720"/>
        <w:contextualSpacing/>
        <w:jc w:val="both"/>
        <w:rPr>
          <w:rFonts w:ascii="Times New Roman" w:hAnsi="Times New Roman" w:cs="Times New Roman"/>
          <w:sz w:val="28"/>
          <w:szCs w:val="28"/>
        </w:rPr>
      </w:pPr>
      <w:r w:rsidRPr="00E474F7">
        <w:rPr>
          <w:rFonts w:ascii="Times New Roman" w:hAnsi="Times New Roman" w:cs="Times New Roman"/>
          <w:sz w:val="28"/>
          <w:szCs w:val="28"/>
        </w:rPr>
        <w:t>- 1 681 574,662 тыс. рублей – капитальный ремонт, ремонт автомобильных дорог общего пользования регионального или межмуниципального значения;</w:t>
      </w:r>
    </w:p>
    <w:p w:rsidR="00664196" w:rsidRPr="00E474F7" w:rsidRDefault="00664196" w:rsidP="00664196">
      <w:pPr>
        <w:spacing w:line="240" w:lineRule="auto"/>
        <w:ind w:firstLine="720"/>
        <w:contextualSpacing/>
        <w:jc w:val="both"/>
        <w:rPr>
          <w:rFonts w:ascii="Times New Roman" w:hAnsi="Times New Roman" w:cs="Times New Roman"/>
          <w:sz w:val="28"/>
          <w:szCs w:val="28"/>
        </w:rPr>
      </w:pPr>
      <w:r w:rsidRPr="00E474F7">
        <w:rPr>
          <w:rFonts w:ascii="Times New Roman" w:hAnsi="Times New Roman" w:cs="Times New Roman"/>
          <w:sz w:val="28"/>
          <w:szCs w:val="28"/>
        </w:rPr>
        <w:t>- 2 028 641,209 тыс. рублей - содержание автомобильных дорог общего пользования регионального или межмуниципального значения;</w:t>
      </w:r>
    </w:p>
    <w:p w:rsidR="00664196" w:rsidRPr="00E474F7" w:rsidRDefault="00664196" w:rsidP="00664196">
      <w:pPr>
        <w:spacing w:line="240" w:lineRule="auto"/>
        <w:ind w:firstLine="720"/>
        <w:contextualSpacing/>
        <w:jc w:val="both"/>
        <w:rPr>
          <w:rFonts w:ascii="Times New Roman" w:hAnsi="Times New Roman" w:cs="Times New Roman"/>
          <w:sz w:val="28"/>
          <w:szCs w:val="28"/>
        </w:rPr>
      </w:pPr>
      <w:r w:rsidRPr="00E474F7">
        <w:rPr>
          <w:rFonts w:ascii="Times New Roman" w:hAnsi="Times New Roman" w:cs="Times New Roman"/>
          <w:sz w:val="28"/>
          <w:szCs w:val="28"/>
        </w:rPr>
        <w:t>- 602 825,880 тыс. рублей – строительство и (или) реконструкция автомобильных дорог общего пользования регионального или межмуниципального значения;</w:t>
      </w:r>
    </w:p>
    <w:p w:rsidR="00664196" w:rsidRPr="00E474F7" w:rsidRDefault="00664196" w:rsidP="00664196">
      <w:pPr>
        <w:spacing w:line="240" w:lineRule="auto"/>
        <w:ind w:firstLine="720"/>
        <w:contextualSpacing/>
        <w:jc w:val="both"/>
        <w:rPr>
          <w:rFonts w:ascii="Times New Roman" w:hAnsi="Times New Roman" w:cs="Times New Roman"/>
          <w:sz w:val="28"/>
          <w:szCs w:val="28"/>
        </w:rPr>
      </w:pPr>
      <w:r w:rsidRPr="00E474F7">
        <w:rPr>
          <w:rFonts w:ascii="Times New Roman" w:hAnsi="Times New Roman" w:cs="Times New Roman"/>
          <w:sz w:val="28"/>
          <w:szCs w:val="28"/>
        </w:rPr>
        <w:t>- 898,000 тыс. рублей – межевание автомобильных дорог общего пользования, проведение кадастровых работ.</w:t>
      </w:r>
    </w:p>
    <w:p w:rsidR="00664196" w:rsidRPr="00E474F7" w:rsidRDefault="00664196" w:rsidP="00664196">
      <w:pPr>
        <w:spacing w:line="240" w:lineRule="auto"/>
        <w:ind w:firstLine="720"/>
        <w:contextualSpacing/>
        <w:jc w:val="both"/>
        <w:rPr>
          <w:rFonts w:ascii="Times New Roman" w:hAnsi="Times New Roman" w:cs="Times New Roman"/>
          <w:sz w:val="28"/>
          <w:szCs w:val="28"/>
        </w:rPr>
      </w:pPr>
      <w:r w:rsidRPr="00E474F7">
        <w:rPr>
          <w:rFonts w:ascii="Times New Roman" w:hAnsi="Times New Roman" w:cs="Times New Roman"/>
          <w:sz w:val="28"/>
          <w:szCs w:val="28"/>
        </w:rPr>
        <w:t>За счет вышеназванных средств предполагается ремонт автомобильных дорог общего пользования регионального или межмуниципального значения, протяженностью более 100 км, завершение реконструкции автомобильной дороги, протяженностью 2,64 км.</w:t>
      </w:r>
    </w:p>
    <w:p w:rsidR="00664196" w:rsidRPr="00E474F7" w:rsidRDefault="00664196" w:rsidP="00664196">
      <w:pPr>
        <w:spacing w:line="240" w:lineRule="auto"/>
        <w:ind w:firstLine="720"/>
        <w:contextualSpacing/>
        <w:jc w:val="both"/>
        <w:rPr>
          <w:rFonts w:ascii="Times New Roman" w:hAnsi="Times New Roman" w:cs="Times New Roman"/>
          <w:sz w:val="28"/>
          <w:szCs w:val="28"/>
        </w:rPr>
      </w:pPr>
      <w:r w:rsidRPr="00E474F7">
        <w:rPr>
          <w:rFonts w:ascii="Times New Roman" w:hAnsi="Times New Roman" w:cs="Times New Roman"/>
          <w:b/>
          <w:sz w:val="28"/>
          <w:szCs w:val="28"/>
        </w:rPr>
        <w:t xml:space="preserve">884 471,844 тыс. рублей – </w:t>
      </w:r>
      <w:r w:rsidRPr="00E474F7">
        <w:rPr>
          <w:rFonts w:ascii="Times New Roman" w:hAnsi="Times New Roman" w:cs="Times New Roman"/>
          <w:sz w:val="28"/>
          <w:szCs w:val="28"/>
        </w:rPr>
        <w:t>региональный проект «Содействие развитию автомобильных дорог местного значения», из них:</w:t>
      </w:r>
    </w:p>
    <w:p w:rsidR="00664196" w:rsidRPr="00E474F7" w:rsidRDefault="00664196" w:rsidP="00664196">
      <w:pPr>
        <w:spacing w:line="240" w:lineRule="auto"/>
        <w:ind w:firstLine="720"/>
        <w:contextualSpacing/>
        <w:jc w:val="both"/>
        <w:rPr>
          <w:rFonts w:ascii="Times New Roman" w:hAnsi="Times New Roman" w:cs="Times New Roman"/>
          <w:bCs/>
          <w:sz w:val="28"/>
          <w:szCs w:val="28"/>
        </w:rPr>
      </w:pPr>
      <w:r w:rsidRPr="00E474F7">
        <w:rPr>
          <w:rFonts w:ascii="Times New Roman" w:hAnsi="Times New Roman" w:cs="Times New Roman"/>
          <w:sz w:val="28"/>
          <w:szCs w:val="28"/>
        </w:rPr>
        <w:t>- 262 620,989 тыс. рублей – с</w:t>
      </w:r>
      <w:r w:rsidRPr="00E474F7">
        <w:rPr>
          <w:rFonts w:ascii="Times New Roman" w:hAnsi="Times New Roman" w:cs="Times New Roman"/>
          <w:bCs/>
          <w:sz w:val="28"/>
          <w:szCs w:val="28"/>
        </w:rPr>
        <w:t>убсидии местным бюджетам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rsidR="00664196" w:rsidRPr="00E474F7" w:rsidRDefault="00664196" w:rsidP="00664196">
      <w:pPr>
        <w:spacing w:line="240" w:lineRule="auto"/>
        <w:ind w:firstLine="720"/>
        <w:contextualSpacing/>
        <w:jc w:val="both"/>
        <w:rPr>
          <w:rFonts w:ascii="Times New Roman" w:hAnsi="Times New Roman" w:cs="Times New Roman"/>
          <w:bCs/>
          <w:sz w:val="28"/>
          <w:szCs w:val="28"/>
        </w:rPr>
      </w:pPr>
      <w:r w:rsidRPr="00E474F7">
        <w:rPr>
          <w:rFonts w:ascii="Times New Roman" w:hAnsi="Times New Roman" w:cs="Times New Roman"/>
          <w:bCs/>
          <w:sz w:val="28"/>
          <w:szCs w:val="28"/>
        </w:rPr>
        <w:lastRenderedPageBreak/>
        <w:t>- 621 850,855 тыс. рублей – субсидии местным бюджетам на строительство (реконструкцию), капитальный ремонт, ремонт и содержание автомобильных дорог общего пользования местного значения.</w:t>
      </w:r>
    </w:p>
    <w:p w:rsidR="00664196" w:rsidRPr="00E474F7" w:rsidRDefault="00664196" w:rsidP="00664196">
      <w:pPr>
        <w:spacing w:line="240" w:lineRule="auto"/>
        <w:ind w:firstLine="720"/>
        <w:contextualSpacing/>
        <w:jc w:val="both"/>
        <w:rPr>
          <w:rFonts w:ascii="Times New Roman" w:hAnsi="Times New Roman" w:cs="Times New Roman"/>
          <w:bCs/>
          <w:sz w:val="28"/>
          <w:szCs w:val="28"/>
        </w:rPr>
      </w:pPr>
      <w:r w:rsidRPr="00E474F7">
        <w:rPr>
          <w:rFonts w:ascii="Times New Roman" w:hAnsi="Times New Roman" w:cs="Times New Roman"/>
          <w:b/>
          <w:bCs/>
          <w:sz w:val="28"/>
          <w:szCs w:val="28"/>
        </w:rPr>
        <w:t>5 071 119,770 тыс. рублей</w:t>
      </w:r>
      <w:r w:rsidRPr="00E474F7">
        <w:rPr>
          <w:rFonts w:ascii="Times New Roman" w:hAnsi="Times New Roman" w:cs="Times New Roman"/>
          <w:bCs/>
          <w:sz w:val="28"/>
          <w:szCs w:val="28"/>
        </w:rPr>
        <w:t xml:space="preserve"> - региональный проект «Содействие повышению доступности перевозок населению Курской области», из них:</w:t>
      </w:r>
    </w:p>
    <w:p w:rsidR="00664196" w:rsidRPr="00E474F7" w:rsidRDefault="00664196" w:rsidP="00664196">
      <w:pPr>
        <w:spacing w:line="240" w:lineRule="auto"/>
        <w:ind w:firstLine="720"/>
        <w:contextualSpacing/>
        <w:jc w:val="both"/>
        <w:rPr>
          <w:rFonts w:ascii="Times New Roman" w:hAnsi="Times New Roman" w:cs="Times New Roman"/>
          <w:bCs/>
          <w:sz w:val="28"/>
          <w:szCs w:val="28"/>
        </w:rPr>
      </w:pPr>
      <w:r w:rsidRPr="00E474F7">
        <w:rPr>
          <w:rFonts w:ascii="Times New Roman" w:hAnsi="Times New Roman" w:cs="Times New Roman"/>
          <w:bCs/>
          <w:sz w:val="28"/>
          <w:szCs w:val="28"/>
        </w:rPr>
        <w:t>- 3 855 674,923 тыс. рублей – организация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модели пассажирских перевозок;</w:t>
      </w:r>
    </w:p>
    <w:p w:rsidR="00664196" w:rsidRPr="00E474F7" w:rsidRDefault="00664196" w:rsidP="00664196">
      <w:pPr>
        <w:spacing w:line="240" w:lineRule="auto"/>
        <w:ind w:firstLine="720"/>
        <w:contextualSpacing/>
        <w:jc w:val="both"/>
        <w:rPr>
          <w:rFonts w:ascii="Times New Roman" w:hAnsi="Times New Roman" w:cs="Times New Roman"/>
          <w:bCs/>
          <w:sz w:val="28"/>
          <w:szCs w:val="28"/>
        </w:rPr>
      </w:pPr>
      <w:r w:rsidRPr="00E474F7">
        <w:rPr>
          <w:rFonts w:ascii="Times New Roman" w:hAnsi="Times New Roman" w:cs="Times New Roman"/>
          <w:sz w:val="28"/>
          <w:szCs w:val="28"/>
        </w:rPr>
        <w:t xml:space="preserve">- 1 215 444,847 тыс. рублей - </w:t>
      </w:r>
      <w:r w:rsidRPr="00E474F7">
        <w:rPr>
          <w:rFonts w:ascii="Times New Roman" w:hAnsi="Times New Roman" w:cs="Times New Roman"/>
          <w:bCs/>
          <w:sz w:val="28"/>
          <w:szCs w:val="28"/>
        </w:rPr>
        <w:t>создание, реконструкция и эксплуатация имущественного комплекса наземного электрического транспорта общего пользования в муниципальном образовании «Городской округ Курск» в Курской области в соответствии с концессионным соглашением.</w:t>
      </w:r>
    </w:p>
    <w:p w:rsidR="00664196" w:rsidRPr="00E474F7" w:rsidRDefault="00664196" w:rsidP="00664196">
      <w:pPr>
        <w:spacing w:line="240" w:lineRule="auto"/>
        <w:ind w:firstLine="720"/>
        <w:contextualSpacing/>
        <w:jc w:val="both"/>
        <w:rPr>
          <w:rFonts w:ascii="Times New Roman" w:hAnsi="Times New Roman" w:cs="Times New Roman"/>
          <w:bCs/>
          <w:sz w:val="28"/>
          <w:szCs w:val="28"/>
        </w:rPr>
      </w:pPr>
      <w:r w:rsidRPr="00E474F7">
        <w:rPr>
          <w:rFonts w:ascii="Times New Roman" w:hAnsi="Times New Roman" w:cs="Times New Roman"/>
          <w:bCs/>
          <w:sz w:val="28"/>
          <w:szCs w:val="28"/>
        </w:rPr>
        <w:t xml:space="preserve">3) финансирование </w:t>
      </w:r>
      <w:r w:rsidRPr="00E474F7">
        <w:rPr>
          <w:rFonts w:ascii="Times New Roman" w:hAnsi="Times New Roman" w:cs="Times New Roman"/>
          <w:b/>
          <w:bCs/>
          <w:sz w:val="28"/>
          <w:szCs w:val="28"/>
        </w:rPr>
        <w:t xml:space="preserve">Комплексов процессных мероприятий </w:t>
      </w:r>
      <w:r w:rsidRPr="00E474F7">
        <w:rPr>
          <w:rFonts w:ascii="Times New Roman" w:hAnsi="Times New Roman" w:cs="Times New Roman"/>
          <w:bCs/>
          <w:sz w:val="28"/>
          <w:szCs w:val="28"/>
        </w:rPr>
        <w:t xml:space="preserve">составляет </w:t>
      </w:r>
      <w:r w:rsidRPr="00E474F7">
        <w:rPr>
          <w:rFonts w:ascii="Times New Roman" w:hAnsi="Times New Roman" w:cs="Times New Roman"/>
          <w:b/>
          <w:bCs/>
          <w:sz w:val="28"/>
          <w:szCs w:val="28"/>
        </w:rPr>
        <w:t>342 178,784 тыс. рублей</w:t>
      </w:r>
      <w:r w:rsidRPr="00E474F7">
        <w:rPr>
          <w:rFonts w:ascii="Times New Roman" w:hAnsi="Times New Roman" w:cs="Times New Roman"/>
          <w:bCs/>
          <w:sz w:val="28"/>
          <w:szCs w:val="28"/>
        </w:rPr>
        <w:t>, из них:</w:t>
      </w:r>
    </w:p>
    <w:p w:rsidR="00664196" w:rsidRPr="00E474F7" w:rsidRDefault="00664196" w:rsidP="00664196">
      <w:pPr>
        <w:spacing w:line="240" w:lineRule="auto"/>
        <w:ind w:firstLine="720"/>
        <w:contextualSpacing/>
        <w:jc w:val="both"/>
        <w:rPr>
          <w:rFonts w:ascii="Times New Roman" w:hAnsi="Times New Roman" w:cs="Times New Roman"/>
          <w:bCs/>
          <w:sz w:val="28"/>
          <w:szCs w:val="28"/>
        </w:rPr>
      </w:pPr>
      <w:r w:rsidRPr="00E474F7">
        <w:rPr>
          <w:rFonts w:ascii="Times New Roman" w:hAnsi="Times New Roman" w:cs="Times New Roman"/>
          <w:sz w:val="28"/>
          <w:szCs w:val="28"/>
        </w:rPr>
        <w:t xml:space="preserve">- 342 178,784 тыс. рублей - </w:t>
      </w:r>
      <w:r w:rsidRPr="00E474F7">
        <w:rPr>
          <w:rFonts w:ascii="Times New Roman" w:hAnsi="Times New Roman" w:cs="Times New Roman"/>
          <w:bCs/>
          <w:sz w:val="28"/>
          <w:szCs w:val="28"/>
        </w:rPr>
        <w:t>обеспечение деятельности Министерства транспорта и автомобильных дорог Курской области и подведомственных государственных учреждений.</w:t>
      </w:r>
    </w:p>
    <w:p w:rsidR="00664196" w:rsidRPr="00E474F7" w:rsidRDefault="00664196" w:rsidP="00664196">
      <w:pPr>
        <w:spacing w:after="0" w:line="240" w:lineRule="auto"/>
        <w:ind w:firstLine="709"/>
        <w:jc w:val="both"/>
        <w:rPr>
          <w:rFonts w:ascii="Times New Roman" w:hAnsi="Times New Roman" w:cs="Times New Roman"/>
          <w:sz w:val="28"/>
          <w:szCs w:val="28"/>
        </w:rPr>
      </w:pPr>
      <w:r w:rsidRPr="00E474F7">
        <w:rPr>
          <w:rFonts w:ascii="Times New Roman" w:hAnsi="Times New Roman" w:cs="Times New Roman"/>
          <w:sz w:val="28"/>
          <w:szCs w:val="28"/>
        </w:rPr>
        <w:t>Реализация государственной программы на 2024 год и далее требует увеличения объёма бюджетных ассигнований на выполнение программных мероприятий с целью выполнения поставленных государственной программой целей и задач.</w:t>
      </w:r>
    </w:p>
    <w:p w:rsidR="00143583" w:rsidRPr="00E474F7" w:rsidRDefault="00143583" w:rsidP="00143583">
      <w:pPr>
        <w:widowControl w:val="0"/>
        <w:autoSpaceDE w:val="0"/>
        <w:autoSpaceDN w:val="0"/>
        <w:adjustRightInd w:val="0"/>
        <w:spacing w:after="0" w:line="240" w:lineRule="auto"/>
        <w:jc w:val="right"/>
        <w:outlineLvl w:val="2"/>
        <w:rPr>
          <w:rFonts w:ascii="Times New Roman" w:hAnsi="Times New Roman" w:cs="Times New Roman"/>
          <w:sz w:val="28"/>
          <w:szCs w:val="28"/>
        </w:rPr>
      </w:pPr>
    </w:p>
    <w:p w:rsidR="00143583" w:rsidRPr="00E474F7" w:rsidRDefault="00143583" w:rsidP="00143583">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E474F7">
        <w:rPr>
          <w:rFonts w:ascii="Times New Roman" w:hAnsi="Times New Roman" w:cs="Times New Roman"/>
          <w:sz w:val="28"/>
          <w:szCs w:val="28"/>
        </w:rPr>
        <w:t>7. Оценка эффективности государственной программы</w:t>
      </w:r>
    </w:p>
    <w:p w:rsidR="007214AE" w:rsidRPr="00E474F7" w:rsidRDefault="007214AE" w:rsidP="00143583">
      <w:pPr>
        <w:spacing w:after="0" w:line="240" w:lineRule="auto"/>
        <w:ind w:firstLine="709"/>
        <w:jc w:val="both"/>
        <w:rPr>
          <w:rFonts w:ascii="Times New Roman" w:hAnsi="Times New Roman" w:cs="Times New Roman"/>
          <w:sz w:val="28"/>
          <w:szCs w:val="28"/>
        </w:rPr>
      </w:pPr>
    </w:p>
    <w:p w:rsidR="00143583" w:rsidRPr="00E474F7" w:rsidRDefault="00143583" w:rsidP="00143583">
      <w:pPr>
        <w:pStyle w:val="ConsPlusNormal"/>
        <w:ind w:firstLine="709"/>
        <w:jc w:val="both"/>
        <w:rPr>
          <w:rFonts w:ascii="Times New Roman" w:hAnsi="Times New Roman" w:cs="Times New Roman"/>
          <w:sz w:val="28"/>
          <w:szCs w:val="28"/>
          <w:lang w:eastAsia="en-US"/>
        </w:rPr>
      </w:pPr>
      <w:r w:rsidRPr="00E474F7">
        <w:rPr>
          <w:rFonts w:ascii="Times New Roman" w:hAnsi="Times New Roman" w:cs="Times New Roman"/>
          <w:sz w:val="28"/>
          <w:szCs w:val="28"/>
          <w:lang w:eastAsia="en-US"/>
        </w:rPr>
        <w:t>Оценка эффективности государственной программы произведена по следующим направлениям:</w:t>
      </w:r>
    </w:p>
    <w:p w:rsidR="00143583" w:rsidRPr="00E474F7" w:rsidRDefault="00143583" w:rsidP="00143583">
      <w:pPr>
        <w:pStyle w:val="ConsPlusNormal"/>
        <w:ind w:firstLine="709"/>
        <w:jc w:val="both"/>
        <w:rPr>
          <w:rFonts w:ascii="Times New Roman" w:hAnsi="Times New Roman" w:cs="Times New Roman"/>
          <w:sz w:val="28"/>
          <w:szCs w:val="28"/>
          <w:lang w:eastAsia="en-US"/>
        </w:rPr>
      </w:pPr>
      <w:r w:rsidRPr="00E474F7">
        <w:rPr>
          <w:rFonts w:ascii="Times New Roman" w:hAnsi="Times New Roman" w:cs="Times New Roman"/>
          <w:sz w:val="28"/>
          <w:szCs w:val="28"/>
          <w:lang w:eastAsia="en-US"/>
        </w:rPr>
        <w:t>оценка степени реализации основных мероприятий и достижения ожидаемых непосредственных результатов их реализации (далее - оценка степени реализации мероприятий);</w:t>
      </w:r>
    </w:p>
    <w:p w:rsidR="00143583" w:rsidRPr="00E474F7" w:rsidRDefault="00143583" w:rsidP="00143583">
      <w:pPr>
        <w:pStyle w:val="ConsPlusNormal"/>
        <w:ind w:firstLine="709"/>
        <w:jc w:val="both"/>
        <w:rPr>
          <w:rFonts w:ascii="Times New Roman" w:hAnsi="Times New Roman" w:cs="Times New Roman"/>
          <w:sz w:val="28"/>
          <w:szCs w:val="28"/>
          <w:lang w:eastAsia="en-US"/>
        </w:rPr>
      </w:pPr>
      <w:r w:rsidRPr="00E474F7">
        <w:rPr>
          <w:rFonts w:ascii="Times New Roman" w:hAnsi="Times New Roman" w:cs="Times New Roman"/>
          <w:sz w:val="28"/>
          <w:szCs w:val="28"/>
          <w:lang w:eastAsia="en-US"/>
        </w:rPr>
        <w:t>оценка степени соответствия запланированному уровню затрат;</w:t>
      </w:r>
    </w:p>
    <w:p w:rsidR="00143583" w:rsidRPr="00E474F7" w:rsidRDefault="00143583" w:rsidP="00143583">
      <w:pPr>
        <w:pStyle w:val="ConsPlusNormal"/>
        <w:ind w:firstLine="709"/>
        <w:jc w:val="both"/>
        <w:rPr>
          <w:rFonts w:ascii="Times New Roman" w:hAnsi="Times New Roman" w:cs="Times New Roman"/>
          <w:sz w:val="28"/>
          <w:szCs w:val="28"/>
          <w:lang w:eastAsia="en-US"/>
        </w:rPr>
      </w:pPr>
      <w:r w:rsidRPr="00E474F7">
        <w:rPr>
          <w:rFonts w:ascii="Times New Roman" w:hAnsi="Times New Roman" w:cs="Times New Roman"/>
          <w:sz w:val="28"/>
          <w:szCs w:val="28"/>
          <w:lang w:eastAsia="en-US"/>
        </w:rPr>
        <w:t>оценка эффективности использования средств областного бюджета.</w:t>
      </w:r>
    </w:p>
    <w:p w:rsidR="00143583" w:rsidRPr="00E474F7" w:rsidRDefault="00143583" w:rsidP="00143583">
      <w:pPr>
        <w:pStyle w:val="ConsPlusNormal"/>
        <w:ind w:firstLine="709"/>
        <w:jc w:val="both"/>
        <w:rPr>
          <w:rFonts w:ascii="Times New Roman" w:hAnsi="Times New Roman" w:cs="Times New Roman"/>
          <w:sz w:val="28"/>
          <w:szCs w:val="28"/>
          <w:lang w:eastAsia="en-US"/>
        </w:rPr>
      </w:pPr>
      <w:r w:rsidRPr="00E474F7">
        <w:rPr>
          <w:rFonts w:ascii="Times New Roman" w:hAnsi="Times New Roman" w:cs="Times New Roman"/>
          <w:sz w:val="28"/>
          <w:szCs w:val="28"/>
          <w:lang w:eastAsia="en-US"/>
        </w:rPr>
        <w:t>оценка степени достижения целей и решения задач государственной программы;</w:t>
      </w:r>
    </w:p>
    <w:p w:rsidR="00143583" w:rsidRPr="00E474F7" w:rsidRDefault="00143583" w:rsidP="00143583">
      <w:pPr>
        <w:pStyle w:val="ConsPlusNormal"/>
        <w:ind w:firstLine="709"/>
        <w:jc w:val="both"/>
        <w:rPr>
          <w:rFonts w:ascii="Times New Roman" w:hAnsi="Times New Roman" w:cs="Times New Roman"/>
          <w:sz w:val="28"/>
          <w:szCs w:val="28"/>
          <w:lang w:eastAsia="en-US"/>
        </w:rPr>
      </w:pPr>
      <w:r w:rsidRPr="00E474F7">
        <w:rPr>
          <w:rFonts w:ascii="Times New Roman" w:hAnsi="Times New Roman" w:cs="Times New Roman"/>
          <w:sz w:val="28"/>
          <w:szCs w:val="28"/>
          <w:lang w:eastAsia="en-US"/>
        </w:rPr>
        <w:t>оценка степени достижения целей и решения задач подпрограмм.</w:t>
      </w:r>
    </w:p>
    <w:p w:rsidR="00A164B5" w:rsidRPr="00E474F7" w:rsidRDefault="00A164B5" w:rsidP="003F0BCB">
      <w:pPr>
        <w:widowControl w:val="0"/>
        <w:autoSpaceDE w:val="0"/>
        <w:autoSpaceDN w:val="0"/>
        <w:adjustRightInd w:val="0"/>
        <w:spacing w:after="0" w:line="240" w:lineRule="auto"/>
        <w:ind w:firstLine="709"/>
        <w:jc w:val="right"/>
        <w:outlineLvl w:val="2"/>
        <w:rPr>
          <w:rFonts w:ascii="Times New Roman" w:hAnsi="Times New Roman" w:cs="Times New Roman"/>
          <w:sz w:val="28"/>
          <w:szCs w:val="28"/>
        </w:rPr>
      </w:pPr>
    </w:p>
    <w:p w:rsidR="00840092" w:rsidRPr="00E474F7" w:rsidRDefault="00840092" w:rsidP="00775205">
      <w:pPr>
        <w:pStyle w:val="ConsPlusNormal"/>
        <w:jc w:val="center"/>
        <w:rPr>
          <w:rFonts w:ascii="Times New Roman" w:hAnsi="Times New Roman" w:cs="Times New Roman"/>
          <w:b/>
          <w:i/>
          <w:sz w:val="28"/>
          <w:szCs w:val="28"/>
        </w:rPr>
      </w:pPr>
    </w:p>
    <w:p w:rsidR="00882F90" w:rsidRPr="00E474F7" w:rsidRDefault="00882F90" w:rsidP="00882F90">
      <w:pPr>
        <w:pStyle w:val="ConsPlusNormal"/>
        <w:jc w:val="center"/>
        <w:rPr>
          <w:rFonts w:ascii="Times New Roman" w:hAnsi="Times New Roman" w:cs="Times New Roman"/>
          <w:b/>
          <w:i/>
          <w:sz w:val="28"/>
          <w:szCs w:val="28"/>
        </w:rPr>
      </w:pPr>
      <w:r w:rsidRPr="00E474F7">
        <w:rPr>
          <w:rFonts w:ascii="Times New Roman" w:hAnsi="Times New Roman" w:cs="Times New Roman"/>
          <w:b/>
          <w:i/>
          <w:sz w:val="28"/>
          <w:szCs w:val="28"/>
        </w:rPr>
        <w:t>Оценка степени реализации мероприятий</w:t>
      </w:r>
    </w:p>
    <w:p w:rsidR="00882F90" w:rsidRPr="00E474F7" w:rsidRDefault="00882F90" w:rsidP="00882F90">
      <w:pPr>
        <w:pStyle w:val="ConsPlusNormal"/>
        <w:ind w:firstLine="540"/>
        <w:jc w:val="both"/>
        <w:rPr>
          <w:rFonts w:ascii="Times New Roman" w:hAnsi="Times New Roman" w:cs="Times New Roman"/>
          <w:sz w:val="24"/>
          <w:szCs w:val="24"/>
        </w:rPr>
      </w:pPr>
    </w:p>
    <w:p w:rsidR="00882F90" w:rsidRPr="00E474F7" w:rsidRDefault="00882F90" w:rsidP="00882F90">
      <w:pPr>
        <w:pStyle w:val="ConsPlusNormal"/>
        <w:ind w:firstLine="540"/>
        <w:jc w:val="both"/>
        <w:rPr>
          <w:rFonts w:ascii="Times New Roman" w:hAnsi="Times New Roman" w:cs="Times New Roman"/>
          <w:sz w:val="28"/>
          <w:szCs w:val="28"/>
          <w:lang w:eastAsia="en-US"/>
        </w:rPr>
      </w:pPr>
      <w:r w:rsidRPr="00E474F7">
        <w:rPr>
          <w:rFonts w:ascii="Times New Roman" w:hAnsi="Times New Roman" w:cs="Times New Roman"/>
          <w:sz w:val="28"/>
          <w:szCs w:val="28"/>
          <w:lang w:eastAsia="en-US"/>
        </w:rPr>
        <w:t>Степень реализации мероприятий оценивалась для каждой подпрограммы как доля мероприятий, выполненных в полном объеме, по следующей формуле:</w:t>
      </w:r>
    </w:p>
    <w:p w:rsidR="00882F90" w:rsidRPr="00E474F7" w:rsidRDefault="00882F90" w:rsidP="00882F90">
      <w:pPr>
        <w:pStyle w:val="ConsPlusNormal"/>
        <w:ind w:firstLine="540"/>
        <w:jc w:val="both"/>
        <w:rPr>
          <w:rFonts w:ascii="Times New Roman" w:hAnsi="Times New Roman" w:cs="Times New Roman"/>
          <w:sz w:val="28"/>
          <w:szCs w:val="28"/>
          <w:lang w:eastAsia="en-US"/>
        </w:rPr>
      </w:pPr>
    </w:p>
    <w:p w:rsidR="00882F90" w:rsidRPr="00E474F7" w:rsidRDefault="00882F90" w:rsidP="00882F90">
      <w:pPr>
        <w:pStyle w:val="ConsPlusNormal"/>
        <w:ind w:firstLine="540"/>
        <w:jc w:val="center"/>
        <w:rPr>
          <w:rFonts w:ascii="Times New Roman" w:hAnsi="Times New Roman" w:cs="Times New Roman"/>
          <w:sz w:val="28"/>
          <w:szCs w:val="28"/>
          <w:lang w:eastAsia="en-US"/>
        </w:rPr>
      </w:pPr>
      <w:proofErr w:type="spellStart"/>
      <w:r w:rsidRPr="00E474F7">
        <w:rPr>
          <w:rFonts w:ascii="Times New Roman" w:hAnsi="Times New Roman" w:cs="Times New Roman"/>
          <w:sz w:val="28"/>
          <w:szCs w:val="28"/>
          <w:lang w:eastAsia="en-US"/>
        </w:rPr>
        <w:t>СР</w:t>
      </w:r>
      <w:r w:rsidRPr="00E474F7">
        <w:rPr>
          <w:rFonts w:ascii="Times New Roman" w:hAnsi="Times New Roman" w:cs="Times New Roman"/>
          <w:sz w:val="28"/>
          <w:szCs w:val="28"/>
          <w:vertAlign w:val="subscript"/>
          <w:lang w:eastAsia="en-US"/>
        </w:rPr>
        <w:t>м</w:t>
      </w:r>
      <w:proofErr w:type="spellEnd"/>
      <w:r w:rsidRPr="00E474F7">
        <w:rPr>
          <w:rFonts w:ascii="Times New Roman" w:hAnsi="Times New Roman" w:cs="Times New Roman"/>
          <w:sz w:val="28"/>
          <w:szCs w:val="28"/>
          <w:lang w:eastAsia="en-US"/>
        </w:rPr>
        <w:t xml:space="preserve"> = </w:t>
      </w:r>
      <w:proofErr w:type="spellStart"/>
      <w:r w:rsidRPr="00E474F7">
        <w:rPr>
          <w:rFonts w:ascii="Times New Roman" w:hAnsi="Times New Roman" w:cs="Times New Roman"/>
          <w:sz w:val="28"/>
          <w:szCs w:val="28"/>
          <w:lang w:eastAsia="en-US"/>
        </w:rPr>
        <w:t>М</w:t>
      </w:r>
      <w:r w:rsidRPr="00E474F7">
        <w:rPr>
          <w:rFonts w:ascii="Times New Roman" w:hAnsi="Times New Roman" w:cs="Times New Roman"/>
          <w:sz w:val="28"/>
          <w:szCs w:val="28"/>
          <w:vertAlign w:val="subscript"/>
          <w:lang w:eastAsia="en-US"/>
        </w:rPr>
        <w:t>в</w:t>
      </w:r>
      <w:proofErr w:type="spellEnd"/>
      <w:r w:rsidRPr="00E474F7">
        <w:rPr>
          <w:rFonts w:ascii="Times New Roman" w:hAnsi="Times New Roman" w:cs="Times New Roman"/>
          <w:sz w:val="28"/>
          <w:szCs w:val="28"/>
          <w:lang w:eastAsia="en-US"/>
        </w:rPr>
        <w:t xml:space="preserve"> / М,</w:t>
      </w:r>
    </w:p>
    <w:p w:rsidR="00882F90" w:rsidRPr="00E474F7" w:rsidRDefault="00882F90" w:rsidP="00882F90">
      <w:pPr>
        <w:pStyle w:val="ConsPlusNormal"/>
        <w:ind w:firstLine="540"/>
        <w:jc w:val="both"/>
        <w:rPr>
          <w:rFonts w:ascii="Times New Roman" w:hAnsi="Times New Roman" w:cs="Times New Roman"/>
          <w:sz w:val="28"/>
          <w:szCs w:val="28"/>
          <w:lang w:eastAsia="en-US"/>
        </w:rPr>
      </w:pPr>
      <w:r w:rsidRPr="00E474F7">
        <w:rPr>
          <w:rFonts w:ascii="Times New Roman" w:hAnsi="Times New Roman" w:cs="Times New Roman"/>
          <w:sz w:val="28"/>
          <w:szCs w:val="28"/>
          <w:lang w:eastAsia="en-US"/>
        </w:rPr>
        <w:t>где:</w:t>
      </w:r>
    </w:p>
    <w:p w:rsidR="00882F90" w:rsidRPr="00E474F7" w:rsidRDefault="00882F90" w:rsidP="00882F90">
      <w:pPr>
        <w:pStyle w:val="ConsPlusNormal"/>
        <w:ind w:firstLine="540"/>
        <w:jc w:val="both"/>
        <w:rPr>
          <w:rFonts w:ascii="Times New Roman" w:hAnsi="Times New Roman" w:cs="Times New Roman"/>
          <w:sz w:val="28"/>
          <w:szCs w:val="28"/>
          <w:lang w:eastAsia="en-US"/>
        </w:rPr>
      </w:pPr>
      <w:proofErr w:type="spellStart"/>
      <w:r w:rsidRPr="00E474F7">
        <w:rPr>
          <w:rFonts w:ascii="Times New Roman" w:hAnsi="Times New Roman" w:cs="Times New Roman"/>
          <w:sz w:val="28"/>
          <w:szCs w:val="28"/>
          <w:lang w:eastAsia="en-US"/>
        </w:rPr>
        <w:t>СР</w:t>
      </w:r>
      <w:r w:rsidRPr="00E474F7">
        <w:rPr>
          <w:rFonts w:ascii="Times New Roman" w:hAnsi="Times New Roman" w:cs="Times New Roman"/>
          <w:sz w:val="28"/>
          <w:szCs w:val="28"/>
          <w:vertAlign w:val="subscript"/>
          <w:lang w:eastAsia="en-US"/>
        </w:rPr>
        <w:t>м</w:t>
      </w:r>
      <w:proofErr w:type="spellEnd"/>
      <w:r w:rsidRPr="00E474F7">
        <w:rPr>
          <w:rFonts w:ascii="Times New Roman" w:hAnsi="Times New Roman" w:cs="Times New Roman"/>
          <w:sz w:val="28"/>
          <w:szCs w:val="28"/>
          <w:lang w:eastAsia="en-US"/>
        </w:rPr>
        <w:t xml:space="preserve"> - степень реализации мероприятий;</w:t>
      </w:r>
    </w:p>
    <w:p w:rsidR="00882F90" w:rsidRPr="00E474F7" w:rsidRDefault="00882F90" w:rsidP="00882F90">
      <w:pPr>
        <w:pStyle w:val="ConsPlusNormal"/>
        <w:ind w:firstLine="540"/>
        <w:jc w:val="both"/>
        <w:rPr>
          <w:rFonts w:ascii="Times New Roman" w:hAnsi="Times New Roman" w:cs="Times New Roman"/>
          <w:sz w:val="28"/>
          <w:szCs w:val="28"/>
          <w:lang w:eastAsia="en-US"/>
        </w:rPr>
      </w:pPr>
      <w:proofErr w:type="spellStart"/>
      <w:r w:rsidRPr="00E474F7">
        <w:rPr>
          <w:rFonts w:ascii="Times New Roman" w:hAnsi="Times New Roman" w:cs="Times New Roman"/>
          <w:sz w:val="28"/>
          <w:szCs w:val="28"/>
          <w:lang w:eastAsia="en-US"/>
        </w:rPr>
        <w:lastRenderedPageBreak/>
        <w:t>М</w:t>
      </w:r>
      <w:r w:rsidRPr="00E474F7">
        <w:rPr>
          <w:rFonts w:ascii="Times New Roman" w:hAnsi="Times New Roman" w:cs="Times New Roman"/>
          <w:sz w:val="28"/>
          <w:szCs w:val="28"/>
          <w:vertAlign w:val="subscript"/>
          <w:lang w:eastAsia="en-US"/>
        </w:rPr>
        <w:t>в</w:t>
      </w:r>
      <w:proofErr w:type="spellEnd"/>
      <w:r w:rsidRPr="00E474F7">
        <w:rPr>
          <w:rFonts w:ascii="Times New Roman" w:hAnsi="Times New Roman" w:cs="Times New Roman"/>
          <w:sz w:val="28"/>
          <w:szCs w:val="28"/>
          <w:lang w:eastAsia="en-US"/>
        </w:rPr>
        <w:t xml:space="preserve"> - количество мероприятий, выполненных в полном объеме, из числа мероприятий, зап</w:t>
      </w:r>
      <w:r w:rsidR="0004290E" w:rsidRPr="00E474F7">
        <w:rPr>
          <w:rFonts w:ascii="Times New Roman" w:hAnsi="Times New Roman" w:cs="Times New Roman"/>
          <w:sz w:val="28"/>
          <w:szCs w:val="28"/>
          <w:lang w:eastAsia="en-US"/>
        </w:rPr>
        <w:t>ланированных к реализации в 202</w:t>
      </w:r>
      <w:r w:rsidR="00F166E7" w:rsidRPr="00E474F7">
        <w:rPr>
          <w:rFonts w:ascii="Times New Roman" w:hAnsi="Times New Roman" w:cs="Times New Roman"/>
          <w:sz w:val="28"/>
          <w:szCs w:val="28"/>
          <w:lang w:eastAsia="en-US"/>
        </w:rPr>
        <w:t>3</w:t>
      </w:r>
      <w:r w:rsidRPr="00E474F7">
        <w:rPr>
          <w:rFonts w:ascii="Times New Roman" w:hAnsi="Times New Roman" w:cs="Times New Roman"/>
          <w:sz w:val="28"/>
          <w:szCs w:val="28"/>
          <w:lang w:eastAsia="en-US"/>
        </w:rPr>
        <w:t xml:space="preserve"> году;</w:t>
      </w:r>
    </w:p>
    <w:p w:rsidR="00882F90" w:rsidRPr="00E474F7" w:rsidRDefault="00882F90" w:rsidP="00882F90">
      <w:pPr>
        <w:pStyle w:val="ConsPlusNormal"/>
        <w:ind w:firstLine="540"/>
        <w:jc w:val="both"/>
        <w:rPr>
          <w:rFonts w:ascii="Times New Roman" w:hAnsi="Times New Roman" w:cs="Times New Roman"/>
          <w:sz w:val="28"/>
          <w:szCs w:val="28"/>
          <w:lang w:eastAsia="en-US"/>
        </w:rPr>
      </w:pPr>
      <w:r w:rsidRPr="00E474F7">
        <w:rPr>
          <w:rFonts w:ascii="Times New Roman" w:hAnsi="Times New Roman" w:cs="Times New Roman"/>
          <w:sz w:val="28"/>
          <w:szCs w:val="28"/>
          <w:lang w:eastAsia="en-US"/>
        </w:rPr>
        <w:t>М - общее количество мероприятий, зап</w:t>
      </w:r>
      <w:r w:rsidR="0004290E" w:rsidRPr="00E474F7">
        <w:rPr>
          <w:rFonts w:ascii="Times New Roman" w:hAnsi="Times New Roman" w:cs="Times New Roman"/>
          <w:sz w:val="28"/>
          <w:szCs w:val="28"/>
          <w:lang w:eastAsia="en-US"/>
        </w:rPr>
        <w:t>ланированных к реализации в 202</w:t>
      </w:r>
      <w:r w:rsidR="00F166E7" w:rsidRPr="00E474F7">
        <w:rPr>
          <w:rFonts w:ascii="Times New Roman" w:hAnsi="Times New Roman" w:cs="Times New Roman"/>
          <w:sz w:val="28"/>
          <w:szCs w:val="28"/>
          <w:lang w:eastAsia="en-US"/>
        </w:rPr>
        <w:t xml:space="preserve">3 </w:t>
      </w:r>
      <w:r w:rsidRPr="00E474F7">
        <w:rPr>
          <w:rFonts w:ascii="Times New Roman" w:hAnsi="Times New Roman" w:cs="Times New Roman"/>
          <w:sz w:val="28"/>
          <w:szCs w:val="28"/>
          <w:lang w:eastAsia="en-US"/>
        </w:rPr>
        <w:t>году.</w:t>
      </w:r>
    </w:p>
    <w:p w:rsidR="00882F90" w:rsidRPr="00E474F7" w:rsidRDefault="00882F90" w:rsidP="00882F90">
      <w:pPr>
        <w:pStyle w:val="ConsPlusNormal"/>
        <w:ind w:firstLine="540"/>
        <w:jc w:val="both"/>
        <w:rPr>
          <w:rFonts w:ascii="Times New Roman" w:hAnsi="Times New Roman" w:cs="Times New Roman"/>
          <w:sz w:val="28"/>
          <w:szCs w:val="28"/>
          <w:lang w:eastAsia="en-US"/>
        </w:rPr>
      </w:pPr>
    </w:p>
    <w:tbl>
      <w:tblPr>
        <w:tblW w:w="100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6"/>
        <w:gridCol w:w="2110"/>
        <w:gridCol w:w="2110"/>
        <w:gridCol w:w="1667"/>
      </w:tblGrid>
      <w:tr w:rsidR="00C63C26" w:rsidRPr="00E474F7" w:rsidTr="00882F90">
        <w:trPr>
          <w:trHeight w:val="2312"/>
        </w:trPr>
        <w:tc>
          <w:tcPr>
            <w:tcW w:w="4146" w:type="dxa"/>
            <w:vAlign w:val="center"/>
          </w:tcPr>
          <w:p w:rsidR="00882F90" w:rsidRPr="00E474F7" w:rsidRDefault="00882F90" w:rsidP="00882F90">
            <w:pPr>
              <w:pStyle w:val="ConsPlusNormal"/>
              <w:ind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Наименование подпрограмм</w:t>
            </w:r>
          </w:p>
        </w:tc>
        <w:tc>
          <w:tcPr>
            <w:tcW w:w="2110" w:type="dxa"/>
            <w:vAlign w:val="center"/>
          </w:tcPr>
          <w:p w:rsidR="00882F90" w:rsidRPr="00E474F7" w:rsidRDefault="00882F90" w:rsidP="00882F90">
            <w:pPr>
              <w:pStyle w:val="ConsPlusNormal"/>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Количество мероприятий, предусмотренных к реализации на 202</w:t>
            </w:r>
            <w:r w:rsidR="0019255A" w:rsidRPr="00E474F7">
              <w:rPr>
                <w:rFonts w:ascii="Times New Roman" w:hAnsi="Times New Roman" w:cs="Times New Roman"/>
                <w:sz w:val="22"/>
                <w:szCs w:val="28"/>
                <w:lang w:eastAsia="en-US"/>
              </w:rPr>
              <w:t>3</w:t>
            </w:r>
            <w:r w:rsidRPr="00E474F7">
              <w:rPr>
                <w:rFonts w:ascii="Times New Roman" w:hAnsi="Times New Roman" w:cs="Times New Roman"/>
                <w:sz w:val="22"/>
                <w:szCs w:val="28"/>
                <w:lang w:eastAsia="en-US"/>
              </w:rPr>
              <w:t xml:space="preserve"> год</w:t>
            </w:r>
          </w:p>
          <w:p w:rsidR="00882F90" w:rsidRPr="00E474F7" w:rsidRDefault="00882F90" w:rsidP="00882F90">
            <w:pPr>
              <w:pStyle w:val="ConsPlusNormal"/>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(в соответствии с детальным планом-графиком), (М)</w:t>
            </w:r>
          </w:p>
        </w:tc>
        <w:tc>
          <w:tcPr>
            <w:tcW w:w="2110" w:type="dxa"/>
            <w:vAlign w:val="center"/>
          </w:tcPr>
          <w:p w:rsidR="00882F90" w:rsidRPr="00E474F7" w:rsidRDefault="00882F90" w:rsidP="00882F90">
            <w:pPr>
              <w:pStyle w:val="ConsPlusNormal"/>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Выполнено мероприятий, предусмотренных к реализации на 202</w:t>
            </w:r>
            <w:r w:rsidR="0019255A" w:rsidRPr="00E474F7">
              <w:rPr>
                <w:rFonts w:ascii="Times New Roman" w:hAnsi="Times New Roman" w:cs="Times New Roman"/>
                <w:sz w:val="22"/>
                <w:szCs w:val="28"/>
                <w:lang w:eastAsia="en-US"/>
              </w:rPr>
              <w:t>3</w:t>
            </w:r>
            <w:r w:rsidRPr="00E474F7">
              <w:rPr>
                <w:rFonts w:ascii="Times New Roman" w:hAnsi="Times New Roman" w:cs="Times New Roman"/>
                <w:sz w:val="22"/>
                <w:szCs w:val="28"/>
                <w:lang w:eastAsia="en-US"/>
              </w:rPr>
              <w:t xml:space="preserve"> год</w:t>
            </w:r>
          </w:p>
          <w:p w:rsidR="00882F90" w:rsidRPr="00E474F7" w:rsidRDefault="00882F90" w:rsidP="00882F90">
            <w:pPr>
              <w:pStyle w:val="ConsPlusNormal"/>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(в соответствии с детальным планом-графиком), (</w:t>
            </w:r>
            <w:proofErr w:type="spellStart"/>
            <w:r w:rsidRPr="00E474F7">
              <w:rPr>
                <w:rFonts w:ascii="Times New Roman" w:hAnsi="Times New Roman" w:cs="Times New Roman"/>
                <w:sz w:val="22"/>
                <w:szCs w:val="28"/>
                <w:lang w:eastAsia="en-US"/>
              </w:rPr>
              <w:t>М</w:t>
            </w:r>
            <w:r w:rsidRPr="00E474F7">
              <w:rPr>
                <w:rFonts w:ascii="Times New Roman" w:hAnsi="Times New Roman" w:cs="Times New Roman"/>
                <w:sz w:val="22"/>
                <w:szCs w:val="28"/>
                <w:vertAlign w:val="subscript"/>
                <w:lang w:eastAsia="en-US"/>
              </w:rPr>
              <w:t>в</w:t>
            </w:r>
            <w:proofErr w:type="spellEnd"/>
            <w:r w:rsidRPr="00E474F7">
              <w:rPr>
                <w:rFonts w:ascii="Times New Roman" w:hAnsi="Times New Roman" w:cs="Times New Roman"/>
                <w:sz w:val="22"/>
                <w:szCs w:val="28"/>
                <w:lang w:eastAsia="en-US"/>
              </w:rPr>
              <w:t>)</w:t>
            </w:r>
          </w:p>
        </w:tc>
        <w:tc>
          <w:tcPr>
            <w:tcW w:w="1667" w:type="dxa"/>
            <w:vAlign w:val="center"/>
          </w:tcPr>
          <w:p w:rsidR="00882F90" w:rsidRPr="00E474F7" w:rsidRDefault="00882F90" w:rsidP="00882F90">
            <w:pPr>
              <w:pStyle w:val="ConsPlusNormal"/>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Степень реализации мероприятий, (</w:t>
            </w:r>
            <w:proofErr w:type="spellStart"/>
            <w:r w:rsidRPr="00E474F7">
              <w:rPr>
                <w:rFonts w:ascii="Times New Roman" w:hAnsi="Times New Roman" w:cs="Times New Roman"/>
                <w:sz w:val="22"/>
                <w:szCs w:val="28"/>
                <w:lang w:eastAsia="en-US"/>
              </w:rPr>
              <w:t>СР</w:t>
            </w:r>
            <w:r w:rsidRPr="00E474F7">
              <w:rPr>
                <w:rFonts w:ascii="Times New Roman" w:hAnsi="Times New Roman" w:cs="Times New Roman"/>
                <w:sz w:val="22"/>
                <w:szCs w:val="28"/>
                <w:vertAlign w:val="subscript"/>
                <w:lang w:eastAsia="en-US"/>
              </w:rPr>
              <w:t>м</w:t>
            </w:r>
            <w:proofErr w:type="spellEnd"/>
            <w:r w:rsidRPr="00E474F7">
              <w:rPr>
                <w:rFonts w:ascii="Times New Roman" w:hAnsi="Times New Roman" w:cs="Times New Roman"/>
                <w:sz w:val="22"/>
                <w:szCs w:val="28"/>
                <w:lang w:eastAsia="en-US"/>
              </w:rPr>
              <w:t>)</w:t>
            </w:r>
          </w:p>
          <w:p w:rsidR="00882F90" w:rsidRPr="00E474F7" w:rsidRDefault="00882F90" w:rsidP="00882F90">
            <w:pPr>
              <w:pStyle w:val="ConsPlusNormal"/>
              <w:jc w:val="center"/>
              <w:rPr>
                <w:rFonts w:ascii="Times New Roman" w:hAnsi="Times New Roman" w:cs="Times New Roman"/>
                <w:sz w:val="22"/>
                <w:szCs w:val="28"/>
                <w:lang w:eastAsia="en-US"/>
              </w:rPr>
            </w:pPr>
          </w:p>
        </w:tc>
      </w:tr>
      <w:tr w:rsidR="00C63C26" w:rsidRPr="00E474F7" w:rsidTr="00E84CAF">
        <w:trPr>
          <w:trHeight w:val="220"/>
        </w:trPr>
        <w:tc>
          <w:tcPr>
            <w:tcW w:w="4146" w:type="dxa"/>
          </w:tcPr>
          <w:p w:rsidR="00882F90" w:rsidRPr="00E474F7" w:rsidRDefault="00882F90" w:rsidP="00882F90">
            <w:pPr>
              <w:pStyle w:val="ConsPlusNormal"/>
              <w:ind w:firstLine="34"/>
              <w:jc w:val="both"/>
              <w:rPr>
                <w:rFonts w:ascii="Times New Roman" w:hAnsi="Times New Roman" w:cs="Times New Roman"/>
                <w:sz w:val="22"/>
                <w:szCs w:val="28"/>
                <w:lang w:eastAsia="en-US"/>
              </w:rPr>
            </w:pPr>
            <w:r w:rsidRPr="00E474F7">
              <w:rPr>
                <w:rFonts w:ascii="Times New Roman" w:hAnsi="Times New Roman" w:cs="Times New Roman"/>
                <w:sz w:val="22"/>
                <w:szCs w:val="28"/>
                <w:lang w:eastAsia="en-US"/>
              </w:rPr>
              <w:t>«Развитие сети автомобильных дорог Курской области»</w:t>
            </w:r>
          </w:p>
        </w:tc>
        <w:tc>
          <w:tcPr>
            <w:tcW w:w="2110" w:type="dxa"/>
          </w:tcPr>
          <w:p w:rsidR="00882F90" w:rsidRPr="00E474F7" w:rsidRDefault="00C137D5" w:rsidP="00882F90">
            <w:pPr>
              <w:pStyle w:val="ConsPlusNormal"/>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9</w:t>
            </w:r>
          </w:p>
        </w:tc>
        <w:tc>
          <w:tcPr>
            <w:tcW w:w="2110" w:type="dxa"/>
            <w:shd w:val="clear" w:color="auto" w:fill="auto"/>
          </w:tcPr>
          <w:p w:rsidR="00882F90" w:rsidRPr="00E474F7" w:rsidRDefault="00C137D5" w:rsidP="00882F90">
            <w:pPr>
              <w:pStyle w:val="ConsPlusNormal"/>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9</w:t>
            </w:r>
          </w:p>
        </w:tc>
        <w:tc>
          <w:tcPr>
            <w:tcW w:w="1667" w:type="dxa"/>
            <w:shd w:val="clear" w:color="auto" w:fill="auto"/>
          </w:tcPr>
          <w:p w:rsidR="00882F90" w:rsidRPr="00E474F7" w:rsidRDefault="004468C6" w:rsidP="00882F90">
            <w:pPr>
              <w:pStyle w:val="ConsPlusNormal"/>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1,000</w:t>
            </w:r>
          </w:p>
        </w:tc>
      </w:tr>
      <w:tr w:rsidR="00C63C26" w:rsidRPr="00E474F7" w:rsidTr="00E84CAF">
        <w:trPr>
          <w:trHeight w:val="114"/>
        </w:trPr>
        <w:tc>
          <w:tcPr>
            <w:tcW w:w="4146" w:type="dxa"/>
          </w:tcPr>
          <w:p w:rsidR="00882F90" w:rsidRPr="00E474F7" w:rsidRDefault="00882F90" w:rsidP="00882F90">
            <w:pPr>
              <w:pStyle w:val="ConsPlusNormal"/>
              <w:ind w:firstLine="34"/>
              <w:jc w:val="both"/>
              <w:rPr>
                <w:rFonts w:ascii="Times New Roman" w:hAnsi="Times New Roman" w:cs="Times New Roman"/>
                <w:sz w:val="22"/>
                <w:szCs w:val="28"/>
                <w:lang w:eastAsia="en-US"/>
              </w:rPr>
            </w:pPr>
            <w:r w:rsidRPr="00E474F7">
              <w:rPr>
                <w:rFonts w:ascii="Times New Roman" w:hAnsi="Times New Roman" w:cs="Times New Roman"/>
                <w:sz w:val="22"/>
                <w:szCs w:val="28"/>
                <w:lang w:eastAsia="en-US"/>
              </w:rPr>
              <w:t>«</w:t>
            </w:r>
            <w:hyperlink r:id="rId13" w:history="1">
              <w:r w:rsidRPr="00E474F7">
                <w:rPr>
                  <w:rFonts w:ascii="Times New Roman" w:hAnsi="Times New Roman" w:cs="Times New Roman"/>
                  <w:sz w:val="22"/>
                  <w:szCs w:val="28"/>
                  <w:lang w:eastAsia="en-US"/>
                </w:rPr>
                <w:t>Развитие</w:t>
              </w:r>
            </w:hyperlink>
            <w:r w:rsidRPr="00E474F7">
              <w:rPr>
                <w:rFonts w:ascii="Times New Roman" w:hAnsi="Times New Roman" w:cs="Times New Roman"/>
                <w:sz w:val="22"/>
                <w:szCs w:val="28"/>
                <w:lang w:eastAsia="en-US"/>
              </w:rPr>
              <w:t xml:space="preserve"> пассажирских перевозок в Курской области»</w:t>
            </w:r>
          </w:p>
        </w:tc>
        <w:tc>
          <w:tcPr>
            <w:tcW w:w="2110" w:type="dxa"/>
          </w:tcPr>
          <w:p w:rsidR="00882F90" w:rsidRPr="00E474F7" w:rsidRDefault="00C137D5" w:rsidP="006044E4">
            <w:pPr>
              <w:pStyle w:val="ConsPlusNormal"/>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5</w:t>
            </w:r>
          </w:p>
        </w:tc>
        <w:tc>
          <w:tcPr>
            <w:tcW w:w="2110" w:type="dxa"/>
          </w:tcPr>
          <w:p w:rsidR="00882F90" w:rsidRPr="00E474F7" w:rsidRDefault="00C137D5" w:rsidP="006044E4">
            <w:pPr>
              <w:pStyle w:val="ConsPlusNormal"/>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5</w:t>
            </w:r>
          </w:p>
        </w:tc>
        <w:tc>
          <w:tcPr>
            <w:tcW w:w="1667" w:type="dxa"/>
          </w:tcPr>
          <w:p w:rsidR="00882F90" w:rsidRPr="00E474F7" w:rsidRDefault="00135AE0" w:rsidP="00882F90">
            <w:pPr>
              <w:pStyle w:val="ConsPlusNormal"/>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1,000</w:t>
            </w:r>
          </w:p>
        </w:tc>
      </w:tr>
      <w:tr w:rsidR="00C63C26" w:rsidRPr="00E474F7" w:rsidTr="00E84CAF">
        <w:trPr>
          <w:trHeight w:val="447"/>
        </w:trPr>
        <w:tc>
          <w:tcPr>
            <w:tcW w:w="4146" w:type="dxa"/>
          </w:tcPr>
          <w:p w:rsidR="003B76B8" w:rsidRPr="00E474F7" w:rsidRDefault="003B76B8" w:rsidP="003B76B8">
            <w:pPr>
              <w:pStyle w:val="ConsPlusNormal"/>
              <w:ind w:firstLine="34"/>
              <w:jc w:val="both"/>
              <w:rPr>
                <w:rFonts w:ascii="Times New Roman" w:hAnsi="Times New Roman" w:cs="Times New Roman"/>
                <w:sz w:val="22"/>
                <w:szCs w:val="28"/>
                <w:lang w:eastAsia="en-US"/>
              </w:rPr>
            </w:pPr>
            <w:r w:rsidRPr="00E474F7">
              <w:rPr>
                <w:rFonts w:ascii="Times New Roman" w:hAnsi="Times New Roman" w:cs="Times New Roman"/>
                <w:sz w:val="22"/>
                <w:szCs w:val="28"/>
                <w:lang w:eastAsia="en-US"/>
              </w:rPr>
              <w:t>«</w:t>
            </w:r>
            <w:hyperlink r:id="rId14" w:history="1">
              <w:r w:rsidRPr="00E474F7">
                <w:rPr>
                  <w:rFonts w:ascii="Times New Roman" w:hAnsi="Times New Roman" w:cs="Times New Roman"/>
                  <w:sz w:val="22"/>
                  <w:szCs w:val="28"/>
                  <w:lang w:eastAsia="en-US"/>
                </w:rPr>
                <w:t>Повышение</w:t>
              </w:r>
            </w:hyperlink>
            <w:r w:rsidRPr="00E474F7">
              <w:rPr>
                <w:rFonts w:ascii="Times New Roman" w:hAnsi="Times New Roman" w:cs="Times New Roman"/>
                <w:sz w:val="22"/>
                <w:szCs w:val="28"/>
                <w:lang w:eastAsia="en-US"/>
              </w:rPr>
              <w:t xml:space="preserve"> безопасности дорожного движения в Курской области»</w:t>
            </w:r>
          </w:p>
        </w:tc>
        <w:tc>
          <w:tcPr>
            <w:tcW w:w="2110" w:type="dxa"/>
          </w:tcPr>
          <w:p w:rsidR="003B76B8" w:rsidRPr="00E474F7" w:rsidRDefault="003B76B8" w:rsidP="003B76B8">
            <w:pPr>
              <w:pStyle w:val="ConsPlusNormal"/>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4</w:t>
            </w:r>
          </w:p>
        </w:tc>
        <w:tc>
          <w:tcPr>
            <w:tcW w:w="2110" w:type="dxa"/>
          </w:tcPr>
          <w:p w:rsidR="003B76B8" w:rsidRPr="00E474F7" w:rsidRDefault="003B76B8" w:rsidP="003B76B8">
            <w:pPr>
              <w:pStyle w:val="ConsPlusNormal"/>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4</w:t>
            </w:r>
          </w:p>
        </w:tc>
        <w:tc>
          <w:tcPr>
            <w:tcW w:w="1667" w:type="dxa"/>
          </w:tcPr>
          <w:p w:rsidR="003B76B8" w:rsidRPr="00E474F7" w:rsidRDefault="003B76B8" w:rsidP="003B76B8">
            <w:pPr>
              <w:pStyle w:val="ConsPlusNormal"/>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1,000</w:t>
            </w:r>
          </w:p>
        </w:tc>
      </w:tr>
      <w:tr w:rsidR="000725D5" w:rsidRPr="00E474F7" w:rsidTr="00882F90">
        <w:trPr>
          <w:trHeight w:val="260"/>
        </w:trPr>
        <w:tc>
          <w:tcPr>
            <w:tcW w:w="4146" w:type="dxa"/>
          </w:tcPr>
          <w:p w:rsidR="00882F90" w:rsidRPr="00E474F7" w:rsidRDefault="00882F90" w:rsidP="00882F90">
            <w:pPr>
              <w:pStyle w:val="ConsPlusNormal"/>
              <w:ind w:firstLine="34"/>
              <w:jc w:val="both"/>
              <w:rPr>
                <w:rFonts w:ascii="Times New Roman" w:hAnsi="Times New Roman" w:cs="Times New Roman"/>
                <w:sz w:val="22"/>
                <w:szCs w:val="28"/>
                <w:lang w:eastAsia="en-US"/>
              </w:rPr>
            </w:pPr>
            <w:r w:rsidRPr="00E474F7">
              <w:rPr>
                <w:rFonts w:ascii="Times New Roman" w:hAnsi="Times New Roman" w:cs="Times New Roman"/>
                <w:sz w:val="22"/>
                <w:szCs w:val="28"/>
                <w:lang w:eastAsia="en-US"/>
              </w:rPr>
              <w:t>Всего:</w:t>
            </w:r>
          </w:p>
        </w:tc>
        <w:tc>
          <w:tcPr>
            <w:tcW w:w="2110" w:type="dxa"/>
          </w:tcPr>
          <w:p w:rsidR="00882F90" w:rsidRPr="00E474F7" w:rsidRDefault="00C137D5" w:rsidP="006044E4">
            <w:pPr>
              <w:pStyle w:val="ConsPlusNormal"/>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18</w:t>
            </w:r>
          </w:p>
        </w:tc>
        <w:tc>
          <w:tcPr>
            <w:tcW w:w="2110" w:type="dxa"/>
          </w:tcPr>
          <w:p w:rsidR="00882F90" w:rsidRPr="00E474F7" w:rsidRDefault="00C137D5" w:rsidP="002C5126">
            <w:pPr>
              <w:pStyle w:val="ConsPlusNormal"/>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18</w:t>
            </w:r>
          </w:p>
        </w:tc>
        <w:tc>
          <w:tcPr>
            <w:tcW w:w="1667" w:type="dxa"/>
          </w:tcPr>
          <w:p w:rsidR="00882F90" w:rsidRPr="00E474F7" w:rsidRDefault="00135AE0" w:rsidP="00731F7F">
            <w:pPr>
              <w:pStyle w:val="ConsPlusNormal"/>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1,000</w:t>
            </w:r>
          </w:p>
        </w:tc>
      </w:tr>
    </w:tbl>
    <w:p w:rsidR="00882F90" w:rsidRPr="00E474F7" w:rsidRDefault="00882F90" w:rsidP="00882F90">
      <w:pPr>
        <w:pStyle w:val="ConsPlusNormal"/>
        <w:ind w:firstLine="540"/>
        <w:jc w:val="both"/>
        <w:rPr>
          <w:rFonts w:ascii="Times New Roman" w:hAnsi="Times New Roman" w:cs="Times New Roman"/>
          <w:sz w:val="28"/>
          <w:szCs w:val="28"/>
          <w:lang w:eastAsia="en-US"/>
        </w:rPr>
      </w:pPr>
    </w:p>
    <w:p w:rsidR="00882F90" w:rsidRPr="00E474F7" w:rsidRDefault="00882F90" w:rsidP="00882F90">
      <w:pPr>
        <w:pStyle w:val="ConsPlusNormal"/>
        <w:jc w:val="center"/>
        <w:rPr>
          <w:rFonts w:ascii="Times New Roman" w:hAnsi="Times New Roman" w:cs="Times New Roman"/>
          <w:b/>
          <w:i/>
          <w:sz w:val="28"/>
          <w:szCs w:val="28"/>
        </w:rPr>
      </w:pPr>
      <w:r w:rsidRPr="00E474F7">
        <w:rPr>
          <w:rFonts w:ascii="Times New Roman" w:hAnsi="Times New Roman" w:cs="Times New Roman"/>
          <w:b/>
          <w:i/>
          <w:sz w:val="28"/>
          <w:szCs w:val="28"/>
        </w:rPr>
        <w:t>Оценка степени соответствия запланированному уровню затрат</w:t>
      </w:r>
    </w:p>
    <w:p w:rsidR="00882F90" w:rsidRPr="00E474F7" w:rsidRDefault="00882F90" w:rsidP="00882F90">
      <w:pPr>
        <w:pStyle w:val="ConsPlusNormal"/>
        <w:ind w:firstLine="540"/>
        <w:jc w:val="both"/>
        <w:rPr>
          <w:rFonts w:ascii="Times New Roman" w:hAnsi="Times New Roman" w:cs="Times New Roman"/>
          <w:sz w:val="16"/>
          <w:szCs w:val="16"/>
        </w:rPr>
      </w:pPr>
    </w:p>
    <w:p w:rsidR="00882F90" w:rsidRPr="00E474F7" w:rsidRDefault="00882F90" w:rsidP="00882F90">
      <w:pPr>
        <w:pStyle w:val="ConsPlusNormal"/>
        <w:ind w:firstLine="540"/>
        <w:jc w:val="both"/>
        <w:rPr>
          <w:rFonts w:ascii="Times New Roman" w:hAnsi="Times New Roman" w:cs="Times New Roman"/>
          <w:sz w:val="28"/>
          <w:szCs w:val="28"/>
          <w:lang w:eastAsia="en-US"/>
        </w:rPr>
      </w:pPr>
      <w:r w:rsidRPr="00E474F7">
        <w:rPr>
          <w:rFonts w:ascii="Times New Roman" w:hAnsi="Times New Roman" w:cs="Times New Roman"/>
          <w:sz w:val="28"/>
          <w:szCs w:val="28"/>
          <w:lang w:eastAsia="en-US"/>
        </w:rPr>
        <w:t>Степень соответствия запланированному уровню затрат оценивалась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w:t>
      </w:r>
    </w:p>
    <w:p w:rsidR="00E84CAF" w:rsidRPr="00E474F7" w:rsidRDefault="00E84CAF" w:rsidP="00882F90">
      <w:pPr>
        <w:pStyle w:val="ConsPlusNormal"/>
        <w:ind w:firstLine="540"/>
        <w:jc w:val="center"/>
        <w:rPr>
          <w:rFonts w:ascii="Times New Roman" w:hAnsi="Times New Roman" w:cs="Times New Roman"/>
          <w:sz w:val="28"/>
          <w:szCs w:val="28"/>
          <w:lang w:eastAsia="en-US"/>
        </w:rPr>
      </w:pPr>
    </w:p>
    <w:p w:rsidR="00882F90" w:rsidRPr="00E474F7" w:rsidRDefault="00882F90" w:rsidP="00882F90">
      <w:pPr>
        <w:pStyle w:val="ConsPlusNormal"/>
        <w:ind w:firstLine="540"/>
        <w:jc w:val="center"/>
        <w:rPr>
          <w:rFonts w:ascii="Times New Roman" w:hAnsi="Times New Roman" w:cs="Times New Roman"/>
          <w:sz w:val="28"/>
          <w:szCs w:val="28"/>
          <w:lang w:eastAsia="en-US"/>
        </w:rPr>
      </w:pPr>
      <w:proofErr w:type="spellStart"/>
      <w:r w:rsidRPr="00E474F7">
        <w:rPr>
          <w:rFonts w:ascii="Times New Roman" w:hAnsi="Times New Roman" w:cs="Times New Roman"/>
          <w:sz w:val="28"/>
          <w:szCs w:val="28"/>
          <w:lang w:eastAsia="en-US"/>
        </w:rPr>
        <w:t>СС</w:t>
      </w:r>
      <w:r w:rsidRPr="00E474F7">
        <w:rPr>
          <w:rFonts w:ascii="Times New Roman" w:hAnsi="Times New Roman" w:cs="Times New Roman"/>
          <w:sz w:val="28"/>
          <w:szCs w:val="28"/>
          <w:vertAlign w:val="subscript"/>
          <w:lang w:eastAsia="en-US"/>
        </w:rPr>
        <w:t>уз</w:t>
      </w:r>
      <w:proofErr w:type="spellEnd"/>
      <w:r w:rsidRPr="00E474F7">
        <w:rPr>
          <w:rFonts w:ascii="Times New Roman" w:hAnsi="Times New Roman" w:cs="Times New Roman"/>
          <w:sz w:val="28"/>
          <w:szCs w:val="28"/>
          <w:lang w:eastAsia="en-US"/>
        </w:rPr>
        <w:t xml:space="preserve"> = </w:t>
      </w:r>
      <w:proofErr w:type="spellStart"/>
      <w:r w:rsidRPr="00E474F7">
        <w:rPr>
          <w:rFonts w:ascii="Times New Roman" w:hAnsi="Times New Roman" w:cs="Times New Roman"/>
          <w:sz w:val="28"/>
          <w:szCs w:val="28"/>
          <w:lang w:eastAsia="en-US"/>
        </w:rPr>
        <w:t>З</w:t>
      </w:r>
      <w:r w:rsidRPr="00E474F7">
        <w:rPr>
          <w:rFonts w:ascii="Times New Roman" w:hAnsi="Times New Roman" w:cs="Times New Roman"/>
          <w:sz w:val="28"/>
          <w:szCs w:val="28"/>
          <w:vertAlign w:val="subscript"/>
          <w:lang w:eastAsia="en-US"/>
        </w:rPr>
        <w:t>ф</w:t>
      </w:r>
      <w:proofErr w:type="spellEnd"/>
      <w:r w:rsidRPr="00E474F7">
        <w:rPr>
          <w:rFonts w:ascii="Times New Roman" w:hAnsi="Times New Roman" w:cs="Times New Roman"/>
          <w:sz w:val="28"/>
          <w:szCs w:val="28"/>
          <w:lang w:eastAsia="en-US"/>
        </w:rPr>
        <w:t xml:space="preserve"> / </w:t>
      </w:r>
      <w:proofErr w:type="spellStart"/>
      <w:r w:rsidRPr="00E474F7">
        <w:rPr>
          <w:rFonts w:ascii="Times New Roman" w:hAnsi="Times New Roman" w:cs="Times New Roman"/>
          <w:sz w:val="28"/>
          <w:szCs w:val="28"/>
          <w:lang w:eastAsia="en-US"/>
        </w:rPr>
        <w:t>З</w:t>
      </w:r>
      <w:r w:rsidRPr="00E474F7">
        <w:rPr>
          <w:rFonts w:ascii="Times New Roman" w:hAnsi="Times New Roman" w:cs="Times New Roman"/>
          <w:sz w:val="28"/>
          <w:szCs w:val="28"/>
          <w:vertAlign w:val="subscript"/>
          <w:lang w:eastAsia="en-US"/>
        </w:rPr>
        <w:t>п</w:t>
      </w:r>
      <w:proofErr w:type="spellEnd"/>
      <w:r w:rsidRPr="00E474F7">
        <w:rPr>
          <w:rFonts w:ascii="Times New Roman" w:hAnsi="Times New Roman" w:cs="Times New Roman"/>
          <w:sz w:val="28"/>
          <w:szCs w:val="28"/>
          <w:lang w:eastAsia="en-US"/>
        </w:rPr>
        <w:t>,</w:t>
      </w:r>
    </w:p>
    <w:p w:rsidR="00882F90" w:rsidRPr="00E474F7" w:rsidRDefault="00882F90" w:rsidP="00882F90">
      <w:pPr>
        <w:pStyle w:val="ConsPlusNormal"/>
        <w:ind w:firstLine="540"/>
        <w:jc w:val="both"/>
        <w:rPr>
          <w:rFonts w:ascii="Times New Roman" w:hAnsi="Times New Roman" w:cs="Times New Roman"/>
          <w:sz w:val="28"/>
          <w:szCs w:val="28"/>
          <w:lang w:eastAsia="en-US"/>
        </w:rPr>
      </w:pPr>
      <w:r w:rsidRPr="00E474F7">
        <w:rPr>
          <w:rFonts w:ascii="Times New Roman" w:hAnsi="Times New Roman" w:cs="Times New Roman"/>
          <w:sz w:val="28"/>
          <w:szCs w:val="28"/>
          <w:lang w:eastAsia="en-US"/>
        </w:rPr>
        <w:t>где:</w:t>
      </w:r>
    </w:p>
    <w:p w:rsidR="00882F90" w:rsidRPr="00E474F7" w:rsidRDefault="00882F90" w:rsidP="00882F90">
      <w:pPr>
        <w:pStyle w:val="ConsPlusNormal"/>
        <w:ind w:firstLine="540"/>
        <w:jc w:val="both"/>
        <w:rPr>
          <w:rFonts w:ascii="Times New Roman" w:hAnsi="Times New Roman" w:cs="Times New Roman"/>
          <w:sz w:val="28"/>
          <w:szCs w:val="28"/>
          <w:lang w:eastAsia="en-US"/>
        </w:rPr>
      </w:pPr>
      <w:proofErr w:type="spellStart"/>
      <w:r w:rsidRPr="00E474F7">
        <w:rPr>
          <w:rFonts w:ascii="Times New Roman" w:hAnsi="Times New Roman" w:cs="Times New Roman"/>
          <w:sz w:val="28"/>
          <w:szCs w:val="28"/>
          <w:lang w:eastAsia="en-US"/>
        </w:rPr>
        <w:t>СС</w:t>
      </w:r>
      <w:r w:rsidRPr="00E474F7">
        <w:rPr>
          <w:rFonts w:ascii="Times New Roman" w:hAnsi="Times New Roman" w:cs="Times New Roman"/>
          <w:sz w:val="28"/>
          <w:szCs w:val="28"/>
          <w:vertAlign w:val="subscript"/>
          <w:lang w:eastAsia="en-US"/>
        </w:rPr>
        <w:t>уз</w:t>
      </w:r>
      <w:proofErr w:type="spellEnd"/>
      <w:r w:rsidRPr="00E474F7">
        <w:rPr>
          <w:rFonts w:ascii="Times New Roman" w:hAnsi="Times New Roman" w:cs="Times New Roman"/>
          <w:sz w:val="28"/>
          <w:szCs w:val="28"/>
          <w:lang w:eastAsia="en-US"/>
        </w:rPr>
        <w:t xml:space="preserve"> - степень соответствия запланированному уровню расходов;</w:t>
      </w:r>
    </w:p>
    <w:p w:rsidR="00882F90" w:rsidRPr="00E474F7" w:rsidRDefault="00882F90" w:rsidP="00882F90">
      <w:pPr>
        <w:pStyle w:val="ConsPlusNormal"/>
        <w:ind w:firstLine="540"/>
        <w:jc w:val="both"/>
        <w:rPr>
          <w:rFonts w:ascii="Times New Roman" w:hAnsi="Times New Roman" w:cs="Times New Roman"/>
          <w:sz w:val="28"/>
          <w:szCs w:val="28"/>
          <w:lang w:eastAsia="en-US"/>
        </w:rPr>
      </w:pPr>
      <w:proofErr w:type="spellStart"/>
      <w:r w:rsidRPr="00E474F7">
        <w:rPr>
          <w:rFonts w:ascii="Times New Roman" w:hAnsi="Times New Roman" w:cs="Times New Roman"/>
          <w:sz w:val="28"/>
          <w:szCs w:val="28"/>
          <w:lang w:eastAsia="en-US"/>
        </w:rPr>
        <w:t>З</w:t>
      </w:r>
      <w:r w:rsidRPr="00E474F7">
        <w:rPr>
          <w:rFonts w:ascii="Times New Roman" w:hAnsi="Times New Roman" w:cs="Times New Roman"/>
          <w:sz w:val="28"/>
          <w:szCs w:val="28"/>
          <w:vertAlign w:val="subscript"/>
          <w:lang w:eastAsia="en-US"/>
        </w:rPr>
        <w:t>ф</w:t>
      </w:r>
      <w:proofErr w:type="spellEnd"/>
      <w:r w:rsidRPr="00E474F7">
        <w:rPr>
          <w:rFonts w:ascii="Times New Roman" w:hAnsi="Times New Roman" w:cs="Times New Roman"/>
          <w:sz w:val="28"/>
          <w:szCs w:val="28"/>
          <w:lang w:eastAsia="en-US"/>
        </w:rPr>
        <w:t xml:space="preserve"> - фактические расходы на реализацию подпрограммы в отчетном году;</w:t>
      </w:r>
    </w:p>
    <w:p w:rsidR="00882F90" w:rsidRPr="00E474F7" w:rsidRDefault="00882F90" w:rsidP="00882F90">
      <w:pPr>
        <w:pStyle w:val="ConsPlusNormal"/>
        <w:ind w:firstLine="540"/>
        <w:jc w:val="both"/>
        <w:rPr>
          <w:rFonts w:ascii="Times New Roman" w:hAnsi="Times New Roman" w:cs="Times New Roman"/>
          <w:sz w:val="28"/>
          <w:szCs w:val="28"/>
          <w:lang w:eastAsia="en-US"/>
        </w:rPr>
      </w:pPr>
      <w:proofErr w:type="spellStart"/>
      <w:r w:rsidRPr="00E474F7">
        <w:rPr>
          <w:rFonts w:ascii="Times New Roman" w:hAnsi="Times New Roman" w:cs="Times New Roman"/>
          <w:sz w:val="28"/>
          <w:szCs w:val="28"/>
          <w:lang w:eastAsia="en-US"/>
        </w:rPr>
        <w:t>З</w:t>
      </w:r>
      <w:r w:rsidRPr="00E474F7">
        <w:rPr>
          <w:rFonts w:ascii="Times New Roman" w:hAnsi="Times New Roman" w:cs="Times New Roman"/>
          <w:sz w:val="28"/>
          <w:szCs w:val="28"/>
          <w:vertAlign w:val="subscript"/>
          <w:lang w:eastAsia="en-US"/>
        </w:rPr>
        <w:t>п</w:t>
      </w:r>
      <w:proofErr w:type="spellEnd"/>
      <w:r w:rsidRPr="00E474F7">
        <w:rPr>
          <w:rFonts w:ascii="Times New Roman" w:hAnsi="Times New Roman" w:cs="Times New Roman"/>
          <w:sz w:val="28"/>
          <w:szCs w:val="28"/>
          <w:lang w:eastAsia="en-US"/>
        </w:rPr>
        <w:t xml:space="preserve"> - плановые расходы на реализацию подпрограммы в отчетном году.</w:t>
      </w:r>
    </w:p>
    <w:p w:rsidR="00882F90" w:rsidRPr="00E474F7" w:rsidRDefault="00882F90" w:rsidP="00882F90">
      <w:pPr>
        <w:pStyle w:val="ConsPlusNormal"/>
        <w:ind w:firstLine="540"/>
        <w:jc w:val="both"/>
        <w:rPr>
          <w:rFonts w:ascii="Times New Roman" w:hAnsi="Times New Roman" w:cs="Times New Roman"/>
          <w:sz w:val="28"/>
          <w:szCs w:val="28"/>
          <w:lang w:eastAsia="en-US"/>
        </w:rPr>
      </w:pPr>
      <w:r w:rsidRPr="00E474F7">
        <w:rPr>
          <w:rFonts w:ascii="Times New Roman" w:hAnsi="Times New Roman" w:cs="Times New Roman"/>
          <w:sz w:val="28"/>
          <w:szCs w:val="28"/>
          <w:lang w:eastAsia="en-US"/>
        </w:rPr>
        <w:t>В составе показателя «степень соответствия запланированному уровню расходов» учитывались расходы из всех источников; расходы из областного бюджета.</w:t>
      </w:r>
    </w:p>
    <w:p w:rsidR="00882F90" w:rsidRPr="00E474F7" w:rsidRDefault="00882F90" w:rsidP="00882F90">
      <w:pPr>
        <w:pStyle w:val="ConsPlusNormal"/>
        <w:ind w:firstLine="540"/>
        <w:jc w:val="both"/>
        <w:rPr>
          <w:rFonts w:ascii="Times New Roman" w:hAnsi="Times New Roman" w:cs="Times New Roman"/>
          <w:sz w:val="28"/>
          <w:szCs w:val="28"/>
          <w:lang w:eastAsia="en-US"/>
        </w:rPr>
      </w:pPr>
      <w:r w:rsidRPr="00E474F7">
        <w:rPr>
          <w:rFonts w:ascii="Times New Roman" w:hAnsi="Times New Roman" w:cs="Times New Roman"/>
          <w:sz w:val="28"/>
          <w:szCs w:val="28"/>
          <w:lang w:eastAsia="en-US"/>
        </w:rPr>
        <w:t>В качестве плановых расходов из средств областного бюджета указывались данные по бюджетным ассигнованиям, предусмотренным на реализацию подпрограмм в сводной бюджетной росписи областного бюджета на 20</w:t>
      </w:r>
      <w:r w:rsidR="004764A2" w:rsidRPr="00E474F7">
        <w:rPr>
          <w:rFonts w:ascii="Times New Roman" w:hAnsi="Times New Roman" w:cs="Times New Roman"/>
          <w:sz w:val="28"/>
          <w:szCs w:val="28"/>
          <w:lang w:eastAsia="en-US"/>
        </w:rPr>
        <w:t>2</w:t>
      </w:r>
      <w:r w:rsidR="00C137D5" w:rsidRPr="00E474F7">
        <w:rPr>
          <w:rFonts w:ascii="Times New Roman" w:hAnsi="Times New Roman" w:cs="Times New Roman"/>
          <w:sz w:val="28"/>
          <w:szCs w:val="28"/>
          <w:lang w:eastAsia="en-US"/>
        </w:rPr>
        <w:t>3</w:t>
      </w:r>
      <w:r w:rsidRPr="00E474F7">
        <w:rPr>
          <w:rFonts w:ascii="Times New Roman" w:hAnsi="Times New Roman" w:cs="Times New Roman"/>
          <w:sz w:val="28"/>
          <w:szCs w:val="28"/>
          <w:lang w:eastAsia="en-US"/>
        </w:rPr>
        <w:t xml:space="preserve"> год по состоянию на 31 декабря отчетного года.</w:t>
      </w:r>
    </w:p>
    <w:p w:rsidR="00617006" w:rsidRPr="00E474F7" w:rsidRDefault="00882F90" w:rsidP="00C22BC1">
      <w:pPr>
        <w:pStyle w:val="ConsPlusNormal"/>
        <w:ind w:firstLine="540"/>
        <w:jc w:val="both"/>
        <w:rPr>
          <w:rFonts w:ascii="Times New Roman" w:hAnsi="Times New Roman" w:cs="Times New Roman"/>
          <w:sz w:val="28"/>
          <w:szCs w:val="28"/>
          <w:lang w:eastAsia="en-US"/>
        </w:rPr>
      </w:pPr>
      <w:r w:rsidRPr="00E474F7">
        <w:rPr>
          <w:rFonts w:ascii="Times New Roman" w:hAnsi="Times New Roman" w:cs="Times New Roman"/>
          <w:sz w:val="28"/>
          <w:szCs w:val="28"/>
          <w:lang w:eastAsia="en-US"/>
        </w:rPr>
        <w:t>В качестве плановых расходов за счет средств иных источников использовались данные по объемам расходов, предусмотренных за счет соответствующих источников на реализацию подпрограммы в соответствии с действующей на момент проведения оценки эффективности редакцией государственной программы.</w:t>
      </w:r>
    </w:p>
    <w:p w:rsidR="000114E8" w:rsidRPr="00E474F7" w:rsidRDefault="000114E8" w:rsidP="0043118E">
      <w:pPr>
        <w:pStyle w:val="ConsPlusNormal"/>
        <w:ind w:firstLine="540"/>
        <w:jc w:val="both"/>
        <w:rPr>
          <w:rFonts w:ascii="Times New Roman" w:hAnsi="Times New Roman" w:cs="Times New Roman"/>
          <w:sz w:val="16"/>
          <w:szCs w:val="16"/>
        </w:rPr>
      </w:pP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559"/>
        <w:gridCol w:w="1696"/>
        <w:gridCol w:w="1701"/>
        <w:gridCol w:w="1423"/>
        <w:gridCol w:w="1559"/>
      </w:tblGrid>
      <w:tr w:rsidR="00C63C26" w:rsidRPr="00E474F7" w:rsidTr="00904113">
        <w:trPr>
          <w:trHeight w:val="2644"/>
          <w:jc w:val="center"/>
        </w:trPr>
        <w:tc>
          <w:tcPr>
            <w:tcW w:w="2127" w:type="dxa"/>
            <w:vAlign w:val="center"/>
          </w:tcPr>
          <w:p w:rsidR="0043118E" w:rsidRPr="00E474F7" w:rsidRDefault="0043118E" w:rsidP="0043118E">
            <w:pPr>
              <w:pStyle w:val="ConsPlusNormal"/>
              <w:ind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lastRenderedPageBreak/>
              <w:t>Наименование подпрограмм</w:t>
            </w:r>
          </w:p>
        </w:tc>
        <w:tc>
          <w:tcPr>
            <w:tcW w:w="1559" w:type="dxa"/>
            <w:vAlign w:val="center"/>
          </w:tcPr>
          <w:p w:rsidR="0043118E" w:rsidRPr="00E474F7" w:rsidRDefault="0043118E" w:rsidP="003479D4">
            <w:pPr>
              <w:pStyle w:val="ConsPlusNormal"/>
              <w:ind w:right="-108"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Источники финансирования</w:t>
            </w:r>
          </w:p>
        </w:tc>
        <w:tc>
          <w:tcPr>
            <w:tcW w:w="1696" w:type="dxa"/>
            <w:vAlign w:val="center"/>
          </w:tcPr>
          <w:p w:rsidR="0043118E" w:rsidRPr="00E474F7" w:rsidRDefault="0043118E" w:rsidP="00434BC1">
            <w:pPr>
              <w:pStyle w:val="ConsPlusNormal"/>
              <w:ind w:left="-108" w:right="-108" w:firstLine="34"/>
              <w:jc w:val="center"/>
              <w:rPr>
                <w:rFonts w:ascii="Times New Roman" w:hAnsi="Times New Roman" w:cs="Times New Roman"/>
                <w:sz w:val="22"/>
                <w:szCs w:val="22"/>
                <w:lang w:eastAsia="en-US"/>
              </w:rPr>
            </w:pPr>
            <w:r w:rsidRPr="00E474F7">
              <w:rPr>
                <w:rFonts w:ascii="Times New Roman" w:hAnsi="Times New Roman" w:cs="Times New Roman"/>
                <w:sz w:val="22"/>
                <w:szCs w:val="22"/>
                <w:lang w:eastAsia="en-US"/>
              </w:rPr>
              <w:t>Предусмотрено</w:t>
            </w:r>
            <w:r w:rsidR="002E0AD8" w:rsidRPr="00E474F7">
              <w:rPr>
                <w:rFonts w:ascii="Times New Roman" w:hAnsi="Times New Roman" w:cs="Times New Roman"/>
                <w:sz w:val="22"/>
                <w:szCs w:val="22"/>
                <w:lang w:eastAsia="en-US"/>
              </w:rPr>
              <w:t xml:space="preserve"> (</w:t>
            </w:r>
            <w:r w:rsidR="009B310B" w:rsidRPr="00E474F7">
              <w:rPr>
                <w:rFonts w:ascii="Times New Roman" w:hAnsi="Times New Roman" w:cs="Times New Roman"/>
                <w:sz w:val="22"/>
                <w:szCs w:val="22"/>
                <w:lang w:eastAsia="en-US"/>
              </w:rPr>
              <w:t>сводной бюджетной росписью        на 202</w:t>
            </w:r>
            <w:r w:rsidR="00F951CC" w:rsidRPr="00E474F7">
              <w:rPr>
                <w:rFonts w:ascii="Times New Roman" w:hAnsi="Times New Roman" w:cs="Times New Roman"/>
                <w:sz w:val="22"/>
                <w:szCs w:val="22"/>
                <w:lang w:eastAsia="en-US"/>
              </w:rPr>
              <w:t>3</w:t>
            </w:r>
            <w:r w:rsidR="009B310B" w:rsidRPr="00E474F7">
              <w:rPr>
                <w:rFonts w:ascii="Times New Roman" w:hAnsi="Times New Roman" w:cs="Times New Roman"/>
                <w:sz w:val="22"/>
                <w:szCs w:val="22"/>
                <w:lang w:eastAsia="en-US"/>
              </w:rPr>
              <w:t xml:space="preserve"> год </w:t>
            </w:r>
            <w:r w:rsidRPr="00E474F7">
              <w:rPr>
                <w:rFonts w:ascii="Times New Roman" w:hAnsi="Times New Roman" w:cs="Times New Roman"/>
                <w:sz w:val="22"/>
                <w:szCs w:val="22"/>
                <w:lang w:eastAsia="en-US"/>
              </w:rPr>
              <w:t>(тыс. рублей)</w:t>
            </w:r>
          </w:p>
          <w:p w:rsidR="00437CAA" w:rsidRPr="00E474F7" w:rsidRDefault="00437CAA" w:rsidP="00434BC1">
            <w:pPr>
              <w:pStyle w:val="ConsPlusNormal"/>
              <w:ind w:left="-108" w:right="-108" w:firstLine="34"/>
              <w:jc w:val="center"/>
              <w:rPr>
                <w:rFonts w:ascii="Times New Roman" w:hAnsi="Times New Roman" w:cs="Times New Roman"/>
                <w:sz w:val="22"/>
                <w:szCs w:val="28"/>
                <w:lang w:eastAsia="en-US"/>
              </w:rPr>
            </w:pPr>
          </w:p>
        </w:tc>
        <w:tc>
          <w:tcPr>
            <w:tcW w:w="1701" w:type="dxa"/>
            <w:vAlign w:val="center"/>
          </w:tcPr>
          <w:p w:rsidR="0043118E" w:rsidRPr="00E474F7" w:rsidRDefault="0043118E" w:rsidP="0043118E">
            <w:pPr>
              <w:pStyle w:val="ConsPlusNormal"/>
              <w:ind w:left="-108" w:right="-109"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Выполнено</w:t>
            </w:r>
          </w:p>
          <w:p w:rsidR="0043118E" w:rsidRPr="00E474F7" w:rsidRDefault="0043118E" w:rsidP="0043118E">
            <w:pPr>
              <w:pStyle w:val="ConsPlusNormal"/>
              <w:ind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за 20</w:t>
            </w:r>
            <w:r w:rsidR="000434C3" w:rsidRPr="00E474F7">
              <w:rPr>
                <w:rFonts w:ascii="Times New Roman" w:hAnsi="Times New Roman" w:cs="Times New Roman"/>
                <w:sz w:val="22"/>
                <w:szCs w:val="28"/>
                <w:lang w:eastAsia="en-US"/>
              </w:rPr>
              <w:t>2</w:t>
            </w:r>
            <w:r w:rsidR="00F951CC" w:rsidRPr="00E474F7">
              <w:rPr>
                <w:rFonts w:ascii="Times New Roman" w:hAnsi="Times New Roman" w:cs="Times New Roman"/>
                <w:sz w:val="22"/>
                <w:szCs w:val="28"/>
                <w:lang w:eastAsia="en-US"/>
              </w:rPr>
              <w:t>3</w:t>
            </w:r>
            <w:r w:rsidRPr="00E474F7">
              <w:rPr>
                <w:rFonts w:ascii="Times New Roman" w:hAnsi="Times New Roman" w:cs="Times New Roman"/>
                <w:sz w:val="22"/>
                <w:szCs w:val="28"/>
                <w:lang w:eastAsia="en-US"/>
              </w:rPr>
              <w:t xml:space="preserve"> год</w:t>
            </w:r>
          </w:p>
          <w:p w:rsidR="0043118E" w:rsidRPr="00E474F7" w:rsidRDefault="0043118E" w:rsidP="0043118E">
            <w:pPr>
              <w:pStyle w:val="ConsPlusNormal"/>
              <w:ind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(кассовый расход)</w:t>
            </w:r>
          </w:p>
          <w:p w:rsidR="0043118E" w:rsidRPr="00E474F7" w:rsidRDefault="0043118E" w:rsidP="0043118E">
            <w:pPr>
              <w:pStyle w:val="ConsPlusNormal"/>
              <w:ind w:left="-108" w:right="-108"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w:t>
            </w:r>
            <w:proofErr w:type="spellStart"/>
            <w:r w:rsidRPr="00E474F7">
              <w:rPr>
                <w:rFonts w:ascii="Times New Roman" w:hAnsi="Times New Roman" w:cs="Times New Roman"/>
                <w:sz w:val="22"/>
                <w:szCs w:val="28"/>
                <w:lang w:eastAsia="en-US"/>
              </w:rPr>
              <w:t>тыс.рублей</w:t>
            </w:r>
            <w:proofErr w:type="spellEnd"/>
            <w:r w:rsidRPr="00E474F7">
              <w:rPr>
                <w:rFonts w:ascii="Times New Roman" w:hAnsi="Times New Roman" w:cs="Times New Roman"/>
                <w:sz w:val="22"/>
                <w:szCs w:val="28"/>
                <w:lang w:eastAsia="en-US"/>
              </w:rPr>
              <w:t>)</w:t>
            </w:r>
          </w:p>
        </w:tc>
        <w:tc>
          <w:tcPr>
            <w:tcW w:w="1423" w:type="dxa"/>
            <w:vAlign w:val="center"/>
          </w:tcPr>
          <w:p w:rsidR="0043118E" w:rsidRPr="00E474F7" w:rsidRDefault="0043118E" w:rsidP="00512229">
            <w:pPr>
              <w:pStyle w:val="ConsPlusNormal"/>
              <w:ind w:left="-108" w:right="-108"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 xml:space="preserve">Степень </w:t>
            </w:r>
            <w:r w:rsidR="00512229" w:rsidRPr="00E474F7">
              <w:rPr>
                <w:rFonts w:ascii="Times New Roman" w:hAnsi="Times New Roman" w:cs="Times New Roman"/>
                <w:sz w:val="22"/>
                <w:szCs w:val="28"/>
                <w:lang w:eastAsia="en-US"/>
              </w:rPr>
              <w:t>соответст</w:t>
            </w:r>
            <w:r w:rsidRPr="00E474F7">
              <w:rPr>
                <w:rFonts w:ascii="Times New Roman" w:hAnsi="Times New Roman" w:cs="Times New Roman"/>
                <w:sz w:val="22"/>
                <w:szCs w:val="28"/>
                <w:lang w:eastAsia="en-US"/>
              </w:rPr>
              <w:t xml:space="preserve">вия запланированному уровню расходов из всех источников, </w:t>
            </w:r>
            <w:proofErr w:type="spellStart"/>
            <w:r w:rsidRPr="00E474F7">
              <w:rPr>
                <w:rFonts w:ascii="Times New Roman" w:hAnsi="Times New Roman" w:cs="Times New Roman"/>
                <w:sz w:val="22"/>
                <w:szCs w:val="28"/>
                <w:lang w:eastAsia="en-US"/>
              </w:rPr>
              <w:t>СС</w:t>
            </w:r>
            <w:r w:rsidRPr="00E474F7">
              <w:rPr>
                <w:rFonts w:ascii="Times New Roman" w:hAnsi="Times New Roman" w:cs="Times New Roman"/>
                <w:sz w:val="22"/>
                <w:szCs w:val="28"/>
                <w:vertAlign w:val="subscript"/>
                <w:lang w:eastAsia="en-US"/>
              </w:rPr>
              <w:t>уз</w:t>
            </w:r>
            <w:proofErr w:type="spellEnd"/>
          </w:p>
        </w:tc>
        <w:tc>
          <w:tcPr>
            <w:tcW w:w="1559" w:type="dxa"/>
            <w:vAlign w:val="center"/>
          </w:tcPr>
          <w:p w:rsidR="00512229" w:rsidRPr="00E474F7" w:rsidRDefault="0043118E" w:rsidP="00025205">
            <w:pPr>
              <w:pStyle w:val="ConsPlusNormal"/>
              <w:ind w:left="-108" w:right="-108"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 xml:space="preserve">Степень соответствия запланированному уровню расходов из областного бюджета, </w:t>
            </w:r>
          </w:p>
          <w:p w:rsidR="0043118E" w:rsidRPr="00E474F7" w:rsidRDefault="0043118E" w:rsidP="00025205">
            <w:pPr>
              <w:pStyle w:val="ConsPlusNormal"/>
              <w:ind w:left="-108" w:right="-108" w:firstLine="34"/>
              <w:jc w:val="center"/>
              <w:rPr>
                <w:rFonts w:ascii="Times New Roman" w:hAnsi="Times New Roman" w:cs="Times New Roman"/>
                <w:sz w:val="22"/>
                <w:szCs w:val="28"/>
                <w:lang w:eastAsia="en-US"/>
              </w:rPr>
            </w:pPr>
            <w:proofErr w:type="spellStart"/>
            <w:r w:rsidRPr="00E474F7">
              <w:rPr>
                <w:rFonts w:ascii="Times New Roman" w:hAnsi="Times New Roman" w:cs="Times New Roman"/>
                <w:sz w:val="22"/>
                <w:szCs w:val="28"/>
                <w:lang w:eastAsia="en-US"/>
              </w:rPr>
              <w:t>СС</w:t>
            </w:r>
            <w:r w:rsidRPr="00E474F7">
              <w:rPr>
                <w:rFonts w:ascii="Times New Roman" w:hAnsi="Times New Roman" w:cs="Times New Roman"/>
                <w:sz w:val="22"/>
                <w:szCs w:val="28"/>
                <w:vertAlign w:val="subscript"/>
                <w:lang w:eastAsia="en-US"/>
              </w:rPr>
              <w:t>уз</w:t>
            </w:r>
            <w:proofErr w:type="spellEnd"/>
          </w:p>
        </w:tc>
      </w:tr>
      <w:tr w:rsidR="00C63C26" w:rsidRPr="00E474F7" w:rsidTr="00904113">
        <w:trPr>
          <w:jc w:val="center"/>
        </w:trPr>
        <w:tc>
          <w:tcPr>
            <w:tcW w:w="2127" w:type="dxa"/>
          </w:tcPr>
          <w:p w:rsidR="00F91604" w:rsidRPr="00E474F7" w:rsidRDefault="00F91604" w:rsidP="00F91604">
            <w:pPr>
              <w:pStyle w:val="ConsPlusNormal"/>
              <w:ind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«Развитие сети автомобильных дорог Курской области»</w:t>
            </w:r>
          </w:p>
        </w:tc>
        <w:tc>
          <w:tcPr>
            <w:tcW w:w="1559" w:type="dxa"/>
          </w:tcPr>
          <w:p w:rsidR="00F91604" w:rsidRPr="00E474F7" w:rsidRDefault="00F91604" w:rsidP="00F91604">
            <w:pPr>
              <w:pStyle w:val="ConsPlusNormal"/>
              <w:ind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 xml:space="preserve">Всего, </w:t>
            </w:r>
          </w:p>
          <w:p w:rsidR="00F91604" w:rsidRPr="00E474F7" w:rsidRDefault="00F91604" w:rsidP="00F91604">
            <w:pPr>
              <w:pStyle w:val="ConsPlusNormal"/>
              <w:ind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в том числе:</w:t>
            </w:r>
          </w:p>
          <w:p w:rsidR="00F91604" w:rsidRPr="00E474F7" w:rsidRDefault="00F91604" w:rsidP="00F91604">
            <w:pPr>
              <w:pStyle w:val="ConsPlusNormal"/>
              <w:ind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федеральный бюджет</w:t>
            </w:r>
          </w:p>
          <w:p w:rsidR="00F91604" w:rsidRPr="00E474F7" w:rsidRDefault="00F91604" w:rsidP="00F91604">
            <w:pPr>
              <w:pStyle w:val="ConsPlusNormal"/>
              <w:ind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областной бюджет</w:t>
            </w:r>
          </w:p>
          <w:p w:rsidR="00F91604" w:rsidRPr="00E474F7" w:rsidRDefault="00F91604" w:rsidP="00F91604">
            <w:pPr>
              <w:pStyle w:val="ConsPlusNormal"/>
              <w:ind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местные</w:t>
            </w:r>
          </w:p>
          <w:p w:rsidR="00F91604" w:rsidRPr="00E474F7" w:rsidRDefault="00F91604" w:rsidP="00F91604">
            <w:pPr>
              <w:pStyle w:val="ConsPlusNormal"/>
              <w:ind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бюджеты</w:t>
            </w:r>
          </w:p>
        </w:tc>
        <w:tc>
          <w:tcPr>
            <w:tcW w:w="1696" w:type="dxa"/>
          </w:tcPr>
          <w:p w:rsidR="007A63C8" w:rsidRPr="00E474F7" w:rsidRDefault="0019745B" w:rsidP="007A63C8">
            <w:pPr>
              <w:pStyle w:val="ConsPlusNormal"/>
              <w:ind w:firstLine="34"/>
              <w:jc w:val="center"/>
              <w:rPr>
                <w:rFonts w:ascii="Times New Roman" w:hAnsi="Times New Roman" w:cs="Times New Roman"/>
                <w:sz w:val="22"/>
                <w:szCs w:val="22"/>
              </w:rPr>
            </w:pPr>
            <w:r w:rsidRPr="00E474F7">
              <w:rPr>
                <w:rFonts w:ascii="Times New Roman" w:hAnsi="Times New Roman" w:cs="Times New Roman"/>
                <w:sz w:val="22"/>
                <w:szCs w:val="22"/>
              </w:rPr>
              <w:t>9 883 999,377</w:t>
            </w:r>
          </w:p>
          <w:p w:rsidR="00690F1A" w:rsidRPr="00E474F7" w:rsidRDefault="00690F1A" w:rsidP="007A63C8">
            <w:pPr>
              <w:pStyle w:val="ConsPlusNormal"/>
              <w:ind w:firstLine="34"/>
              <w:jc w:val="center"/>
              <w:rPr>
                <w:rFonts w:ascii="Times New Roman" w:hAnsi="Times New Roman" w:cs="Times New Roman"/>
                <w:sz w:val="22"/>
                <w:szCs w:val="28"/>
                <w:lang w:eastAsia="en-US"/>
              </w:rPr>
            </w:pPr>
          </w:p>
          <w:p w:rsidR="00F91604" w:rsidRPr="00E474F7" w:rsidRDefault="000E2646" w:rsidP="007A63C8">
            <w:pPr>
              <w:pStyle w:val="ConsPlusNormal"/>
              <w:ind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1 234</w:t>
            </w:r>
            <w:r w:rsidR="007A63C8" w:rsidRPr="00E474F7">
              <w:rPr>
                <w:rFonts w:ascii="Times New Roman" w:hAnsi="Times New Roman" w:cs="Times New Roman"/>
                <w:sz w:val="22"/>
                <w:szCs w:val="28"/>
                <w:lang w:eastAsia="en-US"/>
              </w:rPr>
              <w:t> </w:t>
            </w:r>
            <w:r w:rsidRPr="00E474F7">
              <w:rPr>
                <w:rFonts w:ascii="Times New Roman" w:hAnsi="Times New Roman" w:cs="Times New Roman"/>
                <w:sz w:val="22"/>
                <w:szCs w:val="28"/>
                <w:lang w:eastAsia="en-US"/>
              </w:rPr>
              <w:t>072</w:t>
            </w:r>
            <w:r w:rsidR="007A63C8" w:rsidRPr="00E474F7">
              <w:rPr>
                <w:rFonts w:ascii="Times New Roman" w:hAnsi="Times New Roman" w:cs="Times New Roman"/>
                <w:sz w:val="22"/>
                <w:szCs w:val="28"/>
                <w:lang w:eastAsia="en-US"/>
              </w:rPr>
              <w:t>, 700</w:t>
            </w:r>
          </w:p>
          <w:p w:rsidR="007A63C8" w:rsidRPr="00E474F7" w:rsidRDefault="007A63C8" w:rsidP="007A63C8">
            <w:pPr>
              <w:pStyle w:val="ConsPlusNormal"/>
              <w:ind w:firstLine="34"/>
              <w:jc w:val="center"/>
              <w:rPr>
                <w:rFonts w:ascii="Times New Roman" w:hAnsi="Times New Roman" w:cs="Times New Roman"/>
                <w:sz w:val="22"/>
                <w:szCs w:val="28"/>
                <w:lang w:eastAsia="en-US"/>
              </w:rPr>
            </w:pPr>
          </w:p>
          <w:p w:rsidR="00F91604" w:rsidRPr="00E474F7" w:rsidRDefault="000E2646" w:rsidP="007A63C8">
            <w:pPr>
              <w:pStyle w:val="ConsPlusNormal"/>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8 631</w:t>
            </w:r>
            <w:r w:rsidR="007A63C8" w:rsidRPr="00E474F7">
              <w:rPr>
                <w:rFonts w:ascii="Times New Roman" w:hAnsi="Times New Roman" w:cs="Times New Roman"/>
                <w:sz w:val="22"/>
                <w:szCs w:val="28"/>
                <w:lang w:eastAsia="en-US"/>
              </w:rPr>
              <w:t> </w:t>
            </w:r>
            <w:r w:rsidRPr="00E474F7">
              <w:rPr>
                <w:rFonts w:ascii="Times New Roman" w:hAnsi="Times New Roman" w:cs="Times New Roman"/>
                <w:sz w:val="22"/>
                <w:szCs w:val="28"/>
                <w:lang w:eastAsia="en-US"/>
              </w:rPr>
              <w:t>693</w:t>
            </w:r>
            <w:r w:rsidR="007A63C8" w:rsidRPr="00E474F7">
              <w:rPr>
                <w:rFonts w:ascii="Times New Roman" w:hAnsi="Times New Roman" w:cs="Times New Roman"/>
                <w:sz w:val="22"/>
                <w:szCs w:val="28"/>
                <w:lang w:eastAsia="en-US"/>
              </w:rPr>
              <w:t>, 453</w:t>
            </w:r>
          </w:p>
          <w:p w:rsidR="007A63C8" w:rsidRPr="00E474F7" w:rsidRDefault="007A63C8" w:rsidP="007A63C8">
            <w:pPr>
              <w:pStyle w:val="ConsPlusNormal"/>
              <w:jc w:val="center"/>
              <w:rPr>
                <w:rFonts w:ascii="Times New Roman" w:hAnsi="Times New Roman" w:cs="Times New Roman"/>
                <w:sz w:val="22"/>
                <w:szCs w:val="28"/>
                <w:lang w:eastAsia="en-US"/>
              </w:rPr>
            </w:pPr>
          </w:p>
          <w:p w:rsidR="00F91604" w:rsidRPr="00E474F7" w:rsidRDefault="0019745B" w:rsidP="007A63C8">
            <w:pPr>
              <w:pStyle w:val="ConsPlusNormal"/>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18 233,224</w:t>
            </w:r>
          </w:p>
        </w:tc>
        <w:tc>
          <w:tcPr>
            <w:tcW w:w="1701" w:type="dxa"/>
          </w:tcPr>
          <w:p w:rsidR="00CD1AF2" w:rsidRPr="00E474F7" w:rsidRDefault="000B20F6" w:rsidP="00F91604">
            <w:pPr>
              <w:pStyle w:val="ConsPlusNormal"/>
              <w:ind w:firstLine="34"/>
              <w:jc w:val="center"/>
              <w:rPr>
                <w:rFonts w:ascii="Times New Roman" w:hAnsi="Times New Roman" w:cs="Times New Roman"/>
                <w:sz w:val="22"/>
                <w:szCs w:val="22"/>
              </w:rPr>
            </w:pPr>
            <w:r w:rsidRPr="00E474F7">
              <w:rPr>
                <w:rFonts w:ascii="Times New Roman" w:hAnsi="Times New Roman" w:cs="Times New Roman"/>
                <w:sz w:val="22"/>
                <w:szCs w:val="22"/>
              </w:rPr>
              <w:t>9 846 060,321</w:t>
            </w:r>
          </w:p>
          <w:p w:rsidR="000B20F6" w:rsidRPr="00E474F7" w:rsidRDefault="000B20F6" w:rsidP="00F91604">
            <w:pPr>
              <w:pStyle w:val="ConsPlusNormal"/>
              <w:ind w:firstLine="34"/>
              <w:jc w:val="center"/>
              <w:rPr>
                <w:rFonts w:ascii="Times New Roman" w:hAnsi="Times New Roman" w:cs="Times New Roman"/>
                <w:sz w:val="22"/>
                <w:szCs w:val="28"/>
                <w:lang w:eastAsia="en-US"/>
              </w:rPr>
            </w:pPr>
          </w:p>
          <w:p w:rsidR="00F91604" w:rsidRPr="00E474F7" w:rsidRDefault="000E2646" w:rsidP="00F91604">
            <w:pPr>
              <w:pStyle w:val="ConsPlusNormal"/>
              <w:ind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1 234</w:t>
            </w:r>
            <w:r w:rsidR="007A63C8" w:rsidRPr="00E474F7">
              <w:rPr>
                <w:rFonts w:ascii="Times New Roman" w:hAnsi="Times New Roman" w:cs="Times New Roman"/>
                <w:sz w:val="22"/>
                <w:szCs w:val="28"/>
                <w:lang w:eastAsia="en-US"/>
              </w:rPr>
              <w:t> </w:t>
            </w:r>
            <w:r w:rsidRPr="00E474F7">
              <w:rPr>
                <w:rFonts w:ascii="Times New Roman" w:hAnsi="Times New Roman" w:cs="Times New Roman"/>
                <w:sz w:val="22"/>
                <w:szCs w:val="28"/>
                <w:lang w:eastAsia="en-US"/>
              </w:rPr>
              <w:t>072</w:t>
            </w:r>
            <w:r w:rsidR="007A63C8" w:rsidRPr="00E474F7">
              <w:rPr>
                <w:rFonts w:ascii="Times New Roman" w:hAnsi="Times New Roman" w:cs="Times New Roman"/>
                <w:sz w:val="22"/>
                <w:szCs w:val="28"/>
                <w:lang w:eastAsia="en-US"/>
              </w:rPr>
              <w:t>, 700</w:t>
            </w:r>
          </w:p>
          <w:p w:rsidR="007A63C8" w:rsidRPr="00E474F7" w:rsidRDefault="007A63C8" w:rsidP="00F91604">
            <w:pPr>
              <w:pStyle w:val="ConsPlusNormal"/>
              <w:ind w:firstLine="34"/>
              <w:jc w:val="center"/>
              <w:rPr>
                <w:rFonts w:ascii="Times New Roman" w:hAnsi="Times New Roman" w:cs="Times New Roman"/>
                <w:sz w:val="22"/>
                <w:szCs w:val="28"/>
                <w:lang w:eastAsia="en-US"/>
              </w:rPr>
            </w:pPr>
          </w:p>
          <w:p w:rsidR="00F91604" w:rsidRPr="00E474F7" w:rsidRDefault="000E2646" w:rsidP="00F91604">
            <w:pPr>
              <w:pStyle w:val="ConsPlusNormal"/>
              <w:ind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8 593</w:t>
            </w:r>
            <w:r w:rsidR="007A63C8" w:rsidRPr="00E474F7">
              <w:rPr>
                <w:rFonts w:ascii="Times New Roman" w:hAnsi="Times New Roman" w:cs="Times New Roman"/>
                <w:sz w:val="22"/>
                <w:szCs w:val="28"/>
                <w:lang w:eastAsia="en-US"/>
              </w:rPr>
              <w:t> </w:t>
            </w:r>
            <w:r w:rsidRPr="00E474F7">
              <w:rPr>
                <w:rFonts w:ascii="Times New Roman" w:hAnsi="Times New Roman" w:cs="Times New Roman"/>
                <w:sz w:val="22"/>
                <w:szCs w:val="28"/>
                <w:lang w:eastAsia="en-US"/>
              </w:rPr>
              <w:t>754</w:t>
            </w:r>
            <w:r w:rsidR="007A63C8" w:rsidRPr="00E474F7">
              <w:rPr>
                <w:rFonts w:ascii="Times New Roman" w:hAnsi="Times New Roman" w:cs="Times New Roman"/>
                <w:sz w:val="22"/>
                <w:szCs w:val="28"/>
                <w:lang w:eastAsia="en-US"/>
              </w:rPr>
              <w:t>, 397</w:t>
            </w:r>
          </w:p>
          <w:p w:rsidR="007A63C8" w:rsidRPr="00E474F7" w:rsidRDefault="007A63C8" w:rsidP="00F91604">
            <w:pPr>
              <w:pStyle w:val="ConsPlusNormal"/>
              <w:jc w:val="center"/>
              <w:rPr>
                <w:rFonts w:ascii="Times New Roman" w:hAnsi="Times New Roman" w:cs="Times New Roman"/>
                <w:sz w:val="22"/>
                <w:szCs w:val="28"/>
                <w:lang w:eastAsia="en-US"/>
              </w:rPr>
            </w:pPr>
          </w:p>
          <w:p w:rsidR="00F91604" w:rsidRPr="00E474F7" w:rsidRDefault="00025B93" w:rsidP="00F91604">
            <w:pPr>
              <w:pStyle w:val="ConsPlusNormal"/>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18 233,224</w:t>
            </w:r>
          </w:p>
        </w:tc>
        <w:tc>
          <w:tcPr>
            <w:tcW w:w="1423" w:type="dxa"/>
          </w:tcPr>
          <w:p w:rsidR="00F91604" w:rsidRPr="00E474F7" w:rsidRDefault="00C22BC1" w:rsidP="00F91604">
            <w:pPr>
              <w:pStyle w:val="ConsPlusNormal"/>
              <w:ind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0,996</w:t>
            </w:r>
          </w:p>
        </w:tc>
        <w:tc>
          <w:tcPr>
            <w:tcW w:w="1559" w:type="dxa"/>
          </w:tcPr>
          <w:p w:rsidR="00F91604" w:rsidRPr="00E474F7" w:rsidRDefault="00C22BC1" w:rsidP="00F91604">
            <w:pPr>
              <w:pStyle w:val="ConsPlusNormal"/>
              <w:ind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0,996</w:t>
            </w:r>
          </w:p>
        </w:tc>
      </w:tr>
      <w:tr w:rsidR="00C63C26" w:rsidRPr="00E474F7" w:rsidTr="005B2D5F">
        <w:trPr>
          <w:trHeight w:val="976"/>
          <w:jc w:val="center"/>
        </w:trPr>
        <w:tc>
          <w:tcPr>
            <w:tcW w:w="2127" w:type="dxa"/>
          </w:tcPr>
          <w:p w:rsidR="00025205" w:rsidRPr="00E474F7" w:rsidRDefault="00025205" w:rsidP="00025205">
            <w:pPr>
              <w:pStyle w:val="ConsPlusNormal"/>
              <w:ind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w:t>
            </w:r>
            <w:hyperlink r:id="rId15" w:history="1">
              <w:r w:rsidRPr="00E474F7">
                <w:rPr>
                  <w:rFonts w:ascii="Times New Roman" w:hAnsi="Times New Roman" w:cs="Times New Roman"/>
                  <w:sz w:val="22"/>
                  <w:szCs w:val="28"/>
                  <w:lang w:eastAsia="en-US"/>
                </w:rPr>
                <w:t>Развитие</w:t>
              </w:r>
            </w:hyperlink>
            <w:r w:rsidRPr="00E474F7">
              <w:rPr>
                <w:rFonts w:ascii="Times New Roman" w:hAnsi="Times New Roman" w:cs="Times New Roman"/>
                <w:sz w:val="22"/>
                <w:szCs w:val="28"/>
                <w:lang w:eastAsia="en-US"/>
              </w:rPr>
              <w:t xml:space="preserve"> пассажирских перевозок в Курской области»</w:t>
            </w:r>
          </w:p>
        </w:tc>
        <w:tc>
          <w:tcPr>
            <w:tcW w:w="1559" w:type="dxa"/>
          </w:tcPr>
          <w:p w:rsidR="00826CEA" w:rsidRPr="00E474F7" w:rsidRDefault="008E5241" w:rsidP="008E5241">
            <w:pPr>
              <w:pStyle w:val="ConsPlusNormal"/>
              <w:ind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Всего</w:t>
            </w:r>
            <w:r w:rsidR="00826CEA" w:rsidRPr="00E474F7">
              <w:rPr>
                <w:rFonts w:ascii="Times New Roman" w:hAnsi="Times New Roman" w:cs="Times New Roman"/>
                <w:sz w:val="22"/>
                <w:szCs w:val="28"/>
                <w:lang w:eastAsia="en-US"/>
              </w:rPr>
              <w:t>,</w:t>
            </w:r>
          </w:p>
          <w:p w:rsidR="008E5241" w:rsidRPr="00E474F7" w:rsidRDefault="00FF27D9" w:rsidP="008E5241">
            <w:pPr>
              <w:pStyle w:val="ConsPlusNormal"/>
              <w:ind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в том числе:</w:t>
            </w:r>
          </w:p>
          <w:p w:rsidR="000E2646" w:rsidRPr="00E474F7" w:rsidRDefault="000E2646" w:rsidP="008E5241">
            <w:pPr>
              <w:pStyle w:val="ConsPlusNormal"/>
              <w:ind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федеральный бюджет</w:t>
            </w:r>
          </w:p>
          <w:p w:rsidR="008E5241" w:rsidRPr="00E474F7" w:rsidRDefault="008E5241" w:rsidP="008E5241">
            <w:pPr>
              <w:pStyle w:val="ConsPlusNormal"/>
              <w:ind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областной</w:t>
            </w:r>
          </w:p>
          <w:p w:rsidR="008E5241" w:rsidRPr="00E474F7" w:rsidRDefault="008E5241" w:rsidP="005B2D5F">
            <w:pPr>
              <w:pStyle w:val="ConsPlusNormal"/>
              <w:ind w:right="-108"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бюджет</w:t>
            </w:r>
          </w:p>
          <w:p w:rsidR="0019745B" w:rsidRPr="00E474F7" w:rsidRDefault="0017490A" w:rsidP="0017490A">
            <w:pPr>
              <w:pStyle w:val="ConsPlusNormal"/>
              <w:ind w:right="-108"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внебюджетные источники</w:t>
            </w:r>
          </w:p>
        </w:tc>
        <w:tc>
          <w:tcPr>
            <w:tcW w:w="1696" w:type="dxa"/>
          </w:tcPr>
          <w:p w:rsidR="0034629C" w:rsidRPr="00E474F7" w:rsidRDefault="00617006" w:rsidP="0017490A">
            <w:pPr>
              <w:pStyle w:val="ConsPlusNormal"/>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5 990</w:t>
            </w:r>
            <w:r w:rsidR="0019745B" w:rsidRPr="00E474F7">
              <w:rPr>
                <w:rFonts w:ascii="Times New Roman" w:hAnsi="Times New Roman" w:cs="Times New Roman"/>
                <w:sz w:val="22"/>
                <w:szCs w:val="28"/>
                <w:lang w:eastAsia="en-US"/>
              </w:rPr>
              <w:t> 917,973</w:t>
            </w:r>
          </w:p>
          <w:p w:rsidR="00035508" w:rsidRPr="00E474F7" w:rsidRDefault="00035508" w:rsidP="0017490A">
            <w:pPr>
              <w:pStyle w:val="ConsPlusNormal"/>
              <w:ind w:left="-108" w:firstLine="34"/>
              <w:jc w:val="center"/>
              <w:rPr>
                <w:rFonts w:ascii="Times New Roman" w:hAnsi="Times New Roman" w:cs="Times New Roman"/>
                <w:sz w:val="22"/>
                <w:szCs w:val="28"/>
                <w:lang w:eastAsia="en-US"/>
              </w:rPr>
            </w:pPr>
          </w:p>
          <w:p w:rsidR="000E2646" w:rsidRPr="00E474F7" w:rsidRDefault="000E2646" w:rsidP="0017490A">
            <w:pPr>
              <w:pStyle w:val="ConsPlusNormal"/>
              <w:ind w:left="-108"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2 209</w:t>
            </w:r>
            <w:r w:rsidR="00035508" w:rsidRPr="00E474F7">
              <w:rPr>
                <w:rFonts w:ascii="Times New Roman" w:hAnsi="Times New Roman" w:cs="Times New Roman"/>
                <w:sz w:val="22"/>
                <w:szCs w:val="28"/>
                <w:lang w:eastAsia="en-US"/>
              </w:rPr>
              <w:t> </w:t>
            </w:r>
            <w:r w:rsidRPr="00E474F7">
              <w:rPr>
                <w:rFonts w:ascii="Times New Roman" w:hAnsi="Times New Roman" w:cs="Times New Roman"/>
                <w:sz w:val="22"/>
                <w:szCs w:val="28"/>
                <w:lang w:eastAsia="en-US"/>
              </w:rPr>
              <w:t>164</w:t>
            </w:r>
            <w:r w:rsidR="00035508" w:rsidRPr="00E474F7">
              <w:rPr>
                <w:rFonts w:ascii="Times New Roman" w:hAnsi="Times New Roman" w:cs="Times New Roman"/>
                <w:sz w:val="22"/>
                <w:szCs w:val="28"/>
                <w:lang w:eastAsia="en-US"/>
              </w:rPr>
              <w:t>, 200</w:t>
            </w:r>
          </w:p>
          <w:p w:rsidR="00035508" w:rsidRPr="00E474F7" w:rsidRDefault="00035508" w:rsidP="0017490A">
            <w:pPr>
              <w:pStyle w:val="ConsPlusNormal"/>
              <w:ind w:left="-108" w:firstLine="34"/>
              <w:jc w:val="center"/>
              <w:rPr>
                <w:rFonts w:ascii="Times New Roman" w:hAnsi="Times New Roman" w:cs="Times New Roman"/>
                <w:sz w:val="22"/>
                <w:szCs w:val="28"/>
                <w:lang w:eastAsia="en-US"/>
              </w:rPr>
            </w:pPr>
          </w:p>
          <w:p w:rsidR="00035508" w:rsidRPr="00E474F7" w:rsidRDefault="00035508" w:rsidP="0017490A">
            <w:pPr>
              <w:pStyle w:val="ConsPlusNormal"/>
              <w:ind w:left="-108"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3 781 664, 773</w:t>
            </w:r>
          </w:p>
          <w:p w:rsidR="0017490A" w:rsidRPr="00E474F7" w:rsidRDefault="0017490A" w:rsidP="0017490A">
            <w:pPr>
              <w:pStyle w:val="ConsPlusNormal"/>
              <w:jc w:val="center"/>
              <w:rPr>
                <w:rFonts w:ascii="Times New Roman" w:hAnsi="Times New Roman" w:cs="Times New Roman"/>
                <w:sz w:val="22"/>
                <w:szCs w:val="28"/>
                <w:lang w:eastAsia="en-US"/>
              </w:rPr>
            </w:pPr>
          </w:p>
          <w:p w:rsidR="0019745B" w:rsidRPr="00E474F7" w:rsidRDefault="0019745B" w:rsidP="0017490A">
            <w:pPr>
              <w:pStyle w:val="ConsPlusNormal"/>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89,000</w:t>
            </w:r>
          </w:p>
        </w:tc>
        <w:tc>
          <w:tcPr>
            <w:tcW w:w="1701" w:type="dxa"/>
          </w:tcPr>
          <w:p w:rsidR="0034629C" w:rsidRPr="00E474F7" w:rsidRDefault="00617006" w:rsidP="0017490A">
            <w:pPr>
              <w:pStyle w:val="ConsPlusNormal"/>
              <w:ind w:left="-108"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5 821</w:t>
            </w:r>
            <w:r w:rsidR="00035508" w:rsidRPr="00E474F7">
              <w:rPr>
                <w:rFonts w:ascii="Times New Roman" w:hAnsi="Times New Roman" w:cs="Times New Roman"/>
                <w:sz w:val="22"/>
                <w:szCs w:val="28"/>
                <w:lang w:eastAsia="en-US"/>
              </w:rPr>
              <w:t> </w:t>
            </w:r>
            <w:r w:rsidRPr="00E474F7">
              <w:rPr>
                <w:rFonts w:ascii="Times New Roman" w:hAnsi="Times New Roman" w:cs="Times New Roman"/>
                <w:sz w:val="22"/>
                <w:szCs w:val="28"/>
                <w:lang w:eastAsia="en-US"/>
              </w:rPr>
              <w:t>638</w:t>
            </w:r>
            <w:r w:rsidR="00035508" w:rsidRPr="00E474F7">
              <w:rPr>
                <w:rFonts w:ascii="Times New Roman" w:hAnsi="Times New Roman" w:cs="Times New Roman"/>
                <w:sz w:val="22"/>
                <w:szCs w:val="28"/>
                <w:lang w:eastAsia="en-US"/>
              </w:rPr>
              <w:t>, 449</w:t>
            </w:r>
          </w:p>
          <w:p w:rsidR="00035508" w:rsidRPr="00E474F7" w:rsidRDefault="00035508" w:rsidP="0017490A">
            <w:pPr>
              <w:pStyle w:val="ConsPlusNormal"/>
              <w:ind w:left="-108" w:firstLine="34"/>
              <w:jc w:val="center"/>
              <w:rPr>
                <w:rFonts w:ascii="Times New Roman" w:hAnsi="Times New Roman" w:cs="Times New Roman"/>
                <w:sz w:val="22"/>
                <w:szCs w:val="28"/>
                <w:lang w:eastAsia="en-US"/>
              </w:rPr>
            </w:pPr>
          </w:p>
          <w:p w:rsidR="00547A9E" w:rsidRPr="00E474F7" w:rsidRDefault="000E2646" w:rsidP="0017490A">
            <w:pPr>
              <w:pStyle w:val="ConsPlusNormal"/>
              <w:ind w:left="-108"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2 209</w:t>
            </w:r>
            <w:r w:rsidR="00035508" w:rsidRPr="00E474F7">
              <w:rPr>
                <w:rFonts w:ascii="Times New Roman" w:hAnsi="Times New Roman" w:cs="Times New Roman"/>
                <w:sz w:val="22"/>
                <w:szCs w:val="28"/>
                <w:lang w:eastAsia="en-US"/>
              </w:rPr>
              <w:t> </w:t>
            </w:r>
            <w:r w:rsidRPr="00E474F7">
              <w:rPr>
                <w:rFonts w:ascii="Times New Roman" w:hAnsi="Times New Roman" w:cs="Times New Roman"/>
                <w:sz w:val="22"/>
                <w:szCs w:val="28"/>
                <w:lang w:eastAsia="en-US"/>
              </w:rPr>
              <w:t>164</w:t>
            </w:r>
            <w:r w:rsidR="00035508" w:rsidRPr="00E474F7">
              <w:rPr>
                <w:rFonts w:ascii="Times New Roman" w:hAnsi="Times New Roman" w:cs="Times New Roman"/>
                <w:sz w:val="22"/>
                <w:szCs w:val="28"/>
                <w:lang w:eastAsia="en-US"/>
              </w:rPr>
              <w:t>, 1</w:t>
            </w:r>
            <w:r w:rsidR="0019745B" w:rsidRPr="00E474F7">
              <w:rPr>
                <w:rFonts w:ascii="Times New Roman" w:hAnsi="Times New Roman" w:cs="Times New Roman"/>
                <w:sz w:val="22"/>
                <w:szCs w:val="28"/>
                <w:lang w:eastAsia="en-US"/>
              </w:rPr>
              <w:t>66</w:t>
            </w:r>
          </w:p>
          <w:p w:rsidR="00035508" w:rsidRPr="00E474F7" w:rsidRDefault="00035508" w:rsidP="0017490A">
            <w:pPr>
              <w:pStyle w:val="ConsPlusNormal"/>
              <w:ind w:left="-108" w:firstLine="34"/>
              <w:jc w:val="center"/>
              <w:rPr>
                <w:rFonts w:ascii="Times New Roman" w:hAnsi="Times New Roman" w:cs="Times New Roman"/>
                <w:sz w:val="22"/>
                <w:szCs w:val="28"/>
                <w:lang w:eastAsia="en-US"/>
              </w:rPr>
            </w:pPr>
          </w:p>
          <w:p w:rsidR="00035508" w:rsidRPr="00E474F7" w:rsidRDefault="00035508" w:rsidP="0017490A">
            <w:pPr>
              <w:pStyle w:val="ConsPlusNormal"/>
              <w:ind w:left="-108"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3 612 474, 2</w:t>
            </w:r>
            <w:r w:rsidR="0019745B" w:rsidRPr="00E474F7">
              <w:rPr>
                <w:rFonts w:ascii="Times New Roman" w:hAnsi="Times New Roman" w:cs="Times New Roman"/>
                <w:sz w:val="22"/>
                <w:szCs w:val="28"/>
                <w:lang w:eastAsia="en-US"/>
              </w:rPr>
              <w:t>83</w:t>
            </w:r>
          </w:p>
          <w:p w:rsidR="0017490A" w:rsidRPr="00E474F7" w:rsidRDefault="0017490A" w:rsidP="0017490A">
            <w:pPr>
              <w:pStyle w:val="ConsPlusNormal"/>
              <w:jc w:val="center"/>
              <w:rPr>
                <w:rFonts w:ascii="Times New Roman" w:hAnsi="Times New Roman" w:cs="Times New Roman"/>
                <w:sz w:val="22"/>
                <w:szCs w:val="28"/>
                <w:lang w:eastAsia="en-US"/>
              </w:rPr>
            </w:pPr>
          </w:p>
          <w:p w:rsidR="0017490A" w:rsidRPr="00E474F7" w:rsidRDefault="0017490A" w:rsidP="0017490A">
            <w:pPr>
              <w:pStyle w:val="ConsPlusNormal"/>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0,000</w:t>
            </w:r>
          </w:p>
        </w:tc>
        <w:tc>
          <w:tcPr>
            <w:tcW w:w="1423" w:type="dxa"/>
          </w:tcPr>
          <w:p w:rsidR="00025205" w:rsidRPr="00E474F7" w:rsidRDefault="00C22BC1" w:rsidP="003214F2">
            <w:pPr>
              <w:pStyle w:val="ConsPlusNormal"/>
              <w:ind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0,972</w:t>
            </w:r>
          </w:p>
        </w:tc>
        <w:tc>
          <w:tcPr>
            <w:tcW w:w="1559" w:type="dxa"/>
          </w:tcPr>
          <w:p w:rsidR="00025205" w:rsidRPr="00E474F7" w:rsidRDefault="00C22BC1" w:rsidP="00DE719C">
            <w:pPr>
              <w:pStyle w:val="ConsPlusNormal"/>
              <w:ind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0,</w:t>
            </w:r>
            <w:r w:rsidR="00557072" w:rsidRPr="00E474F7">
              <w:rPr>
                <w:rFonts w:ascii="Times New Roman" w:hAnsi="Times New Roman" w:cs="Times New Roman"/>
                <w:sz w:val="22"/>
                <w:szCs w:val="28"/>
                <w:lang w:eastAsia="en-US"/>
              </w:rPr>
              <w:t>9</w:t>
            </w:r>
            <w:r w:rsidR="00DE719C" w:rsidRPr="00E474F7">
              <w:rPr>
                <w:rFonts w:ascii="Times New Roman" w:hAnsi="Times New Roman" w:cs="Times New Roman"/>
                <w:sz w:val="22"/>
                <w:szCs w:val="28"/>
                <w:lang w:eastAsia="en-US"/>
              </w:rPr>
              <w:t>72</w:t>
            </w:r>
          </w:p>
          <w:p w:rsidR="00DE719C" w:rsidRPr="00E474F7" w:rsidRDefault="00DE719C" w:rsidP="00DE719C">
            <w:pPr>
              <w:pStyle w:val="ConsPlusNormal"/>
              <w:ind w:firstLine="34"/>
              <w:jc w:val="center"/>
              <w:rPr>
                <w:rFonts w:ascii="Times New Roman" w:hAnsi="Times New Roman" w:cs="Times New Roman"/>
                <w:sz w:val="22"/>
                <w:szCs w:val="28"/>
                <w:lang w:eastAsia="en-US"/>
              </w:rPr>
            </w:pPr>
          </w:p>
        </w:tc>
      </w:tr>
      <w:tr w:rsidR="00C63C26" w:rsidRPr="00E474F7" w:rsidTr="00904113">
        <w:trPr>
          <w:jc w:val="center"/>
        </w:trPr>
        <w:tc>
          <w:tcPr>
            <w:tcW w:w="2127" w:type="dxa"/>
          </w:tcPr>
          <w:p w:rsidR="003B76B8" w:rsidRPr="00E474F7" w:rsidRDefault="003B76B8" w:rsidP="003B76B8">
            <w:pPr>
              <w:pStyle w:val="ConsPlusNormal"/>
              <w:ind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w:t>
            </w:r>
            <w:hyperlink r:id="rId16" w:history="1">
              <w:r w:rsidRPr="00E474F7">
                <w:rPr>
                  <w:rFonts w:ascii="Times New Roman" w:hAnsi="Times New Roman" w:cs="Times New Roman"/>
                  <w:sz w:val="22"/>
                  <w:szCs w:val="28"/>
                  <w:lang w:eastAsia="en-US"/>
                </w:rPr>
                <w:t>Повышение</w:t>
              </w:r>
            </w:hyperlink>
            <w:r w:rsidRPr="00E474F7">
              <w:rPr>
                <w:rFonts w:ascii="Times New Roman" w:hAnsi="Times New Roman" w:cs="Times New Roman"/>
                <w:sz w:val="22"/>
                <w:szCs w:val="28"/>
                <w:lang w:eastAsia="en-US"/>
              </w:rPr>
              <w:t xml:space="preserve"> безопасности дорожного движения в Курской области»</w:t>
            </w:r>
          </w:p>
        </w:tc>
        <w:tc>
          <w:tcPr>
            <w:tcW w:w="1559" w:type="dxa"/>
          </w:tcPr>
          <w:p w:rsidR="003B76B8" w:rsidRPr="00E474F7" w:rsidRDefault="003B76B8" w:rsidP="003B76B8">
            <w:pPr>
              <w:pStyle w:val="ConsPlusNormal"/>
              <w:ind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 xml:space="preserve">Всего, </w:t>
            </w:r>
          </w:p>
          <w:p w:rsidR="003B76B8" w:rsidRPr="00E474F7" w:rsidRDefault="003B76B8" w:rsidP="003B76B8">
            <w:pPr>
              <w:pStyle w:val="ConsPlusNormal"/>
              <w:ind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в том числе:</w:t>
            </w:r>
          </w:p>
          <w:p w:rsidR="003B76B8" w:rsidRPr="00E474F7" w:rsidRDefault="003B76B8" w:rsidP="003B76B8">
            <w:pPr>
              <w:pStyle w:val="ConsPlusNormal"/>
              <w:ind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областной бюджет</w:t>
            </w:r>
          </w:p>
        </w:tc>
        <w:tc>
          <w:tcPr>
            <w:tcW w:w="1696" w:type="dxa"/>
          </w:tcPr>
          <w:p w:rsidR="00035508" w:rsidRPr="00E474F7" w:rsidRDefault="000D4B24" w:rsidP="003B76B8">
            <w:pPr>
              <w:pStyle w:val="ConsPlusNormal"/>
              <w:ind w:left="-108"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30 891,622</w:t>
            </w:r>
          </w:p>
          <w:p w:rsidR="000D4B24" w:rsidRPr="00E474F7" w:rsidRDefault="000D4B24" w:rsidP="003B76B8">
            <w:pPr>
              <w:pStyle w:val="ConsPlusNormal"/>
              <w:ind w:left="-108" w:firstLine="34"/>
              <w:jc w:val="center"/>
              <w:rPr>
                <w:rFonts w:ascii="Times New Roman" w:hAnsi="Times New Roman" w:cs="Times New Roman"/>
                <w:sz w:val="22"/>
                <w:szCs w:val="28"/>
                <w:lang w:eastAsia="en-US"/>
              </w:rPr>
            </w:pPr>
          </w:p>
          <w:p w:rsidR="003B76B8" w:rsidRPr="00E474F7" w:rsidRDefault="000D4B24" w:rsidP="003B76B8">
            <w:pPr>
              <w:pStyle w:val="ConsPlusNormal"/>
              <w:ind w:left="-108"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30 891,622</w:t>
            </w:r>
          </w:p>
        </w:tc>
        <w:tc>
          <w:tcPr>
            <w:tcW w:w="1701" w:type="dxa"/>
          </w:tcPr>
          <w:p w:rsidR="000D4B24" w:rsidRPr="00E474F7" w:rsidRDefault="005767C2" w:rsidP="00035508">
            <w:pPr>
              <w:pStyle w:val="ConsPlusNormal"/>
              <w:ind w:left="-108"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30</w:t>
            </w:r>
            <w:r w:rsidR="00557072" w:rsidRPr="00E474F7">
              <w:rPr>
                <w:rFonts w:ascii="Times New Roman" w:hAnsi="Times New Roman" w:cs="Times New Roman"/>
                <w:sz w:val="22"/>
                <w:szCs w:val="28"/>
                <w:lang w:eastAsia="en-US"/>
              </w:rPr>
              <w:t> 843,896</w:t>
            </w:r>
          </w:p>
          <w:p w:rsidR="005767C2" w:rsidRPr="00E474F7" w:rsidRDefault="005767C2" w:rsidP="00035508">
            <w:pPr>
              <w:pStyle w:val="ConsPlusNormal"/>
              <w:ind w:left="-108" w:firstLine="34"/>
              <w:jc w:val="center"/>
              <w:rPr>
                <w:rFonts w:ascii="Times New Roman" w:hAnsi="Times New Roman" w:cs="Times New Roman"/>
                <w:sz w:val="22"/>
                <w:szCs w:val="28"/>
                <w:lang w:eastAsia="en-US"/>
              </w:rPr>
            </w:pPr>
          </w:p>
          <w:p w:rsidR="003B76B8" w:rsidRPr="00E474F7" w:rsidRDefault="00557072" w:rsidP="00035508">
            <w:pPr>
              <w:pStyle w:val="ConsPlusNormal"/>
              <w:ind w:left="-108" w:firstLine="34"/>
              <w:jc w:val="center"/>
              <w:rPr>
                <w:rFonts w:ascii="Times New Roman" w:hAnsi="Times New Roman" w:cs="Times New Roman"/>
                <w:szCs w:val="28"/>
              </w:rPr>
            </w:pPr>
            <w:r w:rsidRPr="00E474F7">
              <w:rPr>
                <w:rFonts w:ascii="Times New Roman" w:hAnsi="Times New Roman" w:cs="Times New Roman"/>
                <w:sz w:val="22"/>
                <w:szCs w:val="28"/>
                <w:lang w:eastAsia="en-US"/>
              </w:rPr>
              <w:t>30 843,896</w:t>
            </w:r>
          </w:p>
        </w:tc>
        <w:tc>
          <w:tcPr>
            <w:tcW w:w="1423" w:type="dxa"/>
          </w:tcPr>
          <w:p w:rsidR="003B76B8" w:rsidRPr="00E474F7" w:rsidRDefault="00C22BC1" w:rsidP="003B76B8">
            <w:pPr>
              <w:pStyle w:val="ConsPlusNormal"/>
              <w:ind w:firstLine="34"/>
              <w:jc w:val="center"/>
              <w:rPr>
                <w:rFonts w:ascii="Times New Roman" w:hAnsi="Times New Roman" w:cs="Times New Roman"/>
                <w:sz w:val="22"/>
                <w:szCs w:val="28"/>
                <w:lang w:val="en-US" w:eastAsia="en-US"/>
              </w:rPr>
            </w:pPr>
            <w:r w:rsidRPr="00E474F7">
              <w:rPr>
                <w:rFonts w:ascii="Times New Roman" w:hAnsi="Times New Roman" w:cs="Times New Roman"/>
                <w:sz w:val="22"/>
                <w:szCs w:val="28"/>
                <w:lang w:eastAsia="en-US"/>
              </w:rPr>
              <w:t>0,998</w:t>
            </w:r>
          </w:p>
        </w:tc>
        <w:tc>
          <w:tcPr>
            <w:tcW w:w="1559" w:type="dxa"/>
          </w:tcPr>
          <w:p w:rsidR="003B76B8" w:rsidRPr="00E474F7" w:rsidRDefault="00C22BC1" w:rsidP="003B76B8">
            <w:pPr>
              <w:pStyle w:val="ConsPlusNormal"/>
              <w:ind w:firstLine="34"/>
              <w:jc w:val="center"/>
              <w:rPr>
                <w:rFonts w:ascii="Times New Roman" w:hAnsi="Times New Roman" w:cs="Times New Roman"/>
                <w:sz w:val="22"/>
                <w:szCs w:val="28"/>
                <w:lang w:val="en-US" w:eastAsia="en-US"/>
              </w:rPr>
            </w:pPr>
            <w:r w:rsidRPr="00E474F7">
              <w:rPr>
                <w:rFonts w:ascii="Times New Roman" w:hAnsi="Times New Roman" w:cs="Times New Roman"/>
                <w:sz w:val="22"/>
                <w:szCs w:val="28"/>
                <w:lang w:eastAsia="en-US"/>
              </w:rPr>
              <w:t>0,998</w:t>
            </w:r>
          </w:p>
        </w:tc>
      </w:tr>
      <w:tr w:rsidR="00031193" w:rsidRPr="00E474F7" w:rsidTr="005B2D5F">
        <w:trPr>
          <w:trHeight w:val="1981"/>
          <w:jc w:val="center"/>
        </w:trPr>
        <w:tc>
          <w:tcPr>
            <w:tcW w:w="2127" w:type="dxa"/>
          </w:tcPr>
          <w:p w:rsidR="00031193" w:rsidRPr="00E474F7" w:rsidRDefault="00031193" w:rsidP="00031193">
            <w:pPr>
              <w:pStyle w:val="ConsPlusNormal"/>
              <w:ind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Итого по государственной программе</w:t>
            </w:r>
          </w:p>
        </w:tc>
        <w:tc>
          <w:tcPr>
            <w:tcW w:w="1559" w:type="dxa"/>
          </w:tcPr>
          <w:p w:rsidR="00031193" w:rsidRPr="00E474F7" w:rsidRDefault="00031193" w:rsidP="00031193">
            <w:pPr>
              <w:pStyle w:val="ConsPlusNormal"/>
              <w:ind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 xml:space="preserve">Всего, </w:t>
            </w:r>
          </w:p>
          <w:p w:rsidR="00031193" w:rsidRPr="00E474F7" w:rsidRDefault="00031193" w:rsidP="00031193">
            <w:pPr>
              <w:pStyle w:val="ConsPlusNormal"/>
              <w:ind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в том числе:</w:t>
            </w:r>
          </w:p>
          <w:p w:rsidR="00031193" w:rsidRPr="00E474F7" w:rsidRDefault="00031193" w:rsidP="00031193">
            <w:pPr>
              <w:pStyle w:val="ConsPlusNormal"/>
              <w:ind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федеральный бюджет</w:t>
            </w:r>
          </w:p>
          <w:p w:rsidR="00031193" w:rsidRPr="00E474F7" w:rsidRDefault="00031193" w:rsidP="00031193">
            <w:pPr>
              <w:pStyle w:val="ConsPlusNormal"/>
              <w:ind w:right="-108"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областной бюджет</w:t>
            </w:r>
          </w:p>
          <w:p w:rsidR="00031193" w:rsidRPr="00E474F7" w:rsidRDefault="005B2D5F" w:rsidP="005B2D5F">
            <w:pPr>
              <w:pStyle w:val="ConsPlusNormal"/>
              <w:ind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местные бюджеты</w:t>
            </w:r>
          </w:p>
          <w:p w:rsidR="0017490A" w:rsidRPr="00E474F7" w:rsidRDefault="0017490A" w:rsidP="005B2D5F">
            <w:pPr>
              <w:pStyle w:val="ConsPlusNormal"/>
              <w:ind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внебюджетные источники</w:t>
            </w:r>
          </w:p>
        </w:tc>
        <w:tc>
          <w:tcPr>
            <w:tcW w:w="1696" w:type="dxa"/>
          </w:tcPr>
          <w:p w:rsidR="000D4B24" w:rsidRPr="00E474F7" w:rsidRDefault="000B20F6" w:rsidP="00031193">
            <w:pPr>
              <w:pStyle w:val="ConsPlusNormal"/>
              <w:ind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15 905 808,972</w:t>
            </w:r>
          </w:p>
          <w:p w:rsidR="000B20F6" w:rsidRPr="00E474F7" w:rsidRDefault="000B20F6" w:rsidP="00031193">
            <w:pPr>
              <w:pStyle w:val="ConsPlusNormal"/>
              <w:ind w:firstLine="34"/>
              <w:jc w:val="center"/>
              <w:rPr>
                <w:rFonts w:ascii="Times New Roman" w:hAnsi="Times New Roman" w:cs="Times New Roman"/>
                <w:sz w:val="22"/>
                <w:szCs w:val="28"/>
                <w:lang w:eastAsia="en-US"/>
              </w:rPr>
            </w:pPr>
          </w:p>
          <w:p w:rsidR="00031193" w:rsidRPr="00E474F7" w:rsidRDefault="005B2D5F" w:rsidP="00031193">
            <w:pPr>
              <w:pStyle w:val="ConsPlusNormal"/>
              <w:ind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3 443</w:t>
            </w:r>
            <w:r w:rsidR="006A483D" w:rsidRPr="00E474F7">
              <w:rPr>
                <w:rFonts w:ascii="Times New Roman" w:hAnsi="Times New Roman" w:cs="Times New Roman"/>
                <w:sz w:val="22"/>
                <w:szCs w:val="28"/>
                <w:lang w:eastAsia="en-US"/>
              </w:rPr>
              <w:t> </w:t>
            </w:r>
            <w:r w:rsidRPr="00E474F7">
              <w:rPr>
                <w:rFonts w:ascii="Times New Roman" w:hAnsi="Times New Roman" w:cs="Times New Roman"/>
                <w:sz w:val="22"/>
                <w:szCs w:val="28"/>
                <w:lang w:eastAsia="en-US"/>
              </w:rPr>
              <w:t>236</w:t>
            </w:r>
            <w:r w:rsidR="006A483D" w:rsidRPr="00E474F7">
              <w:rPr>
                <w:rFonts w:ascii="Times New Roman" w:hAnsi="Times New Roman" w:cs="Times New Roman"/>
                <w:sz w:val="22"/>
                <w:szCs w:val="28"/>
                <w:lang w:eastAsia="en-US"/>
              </w:rPr>
              <w:t>, 900</w:t>
            </w:r>
          </w:p>
          <w:p w:rsidR="0025644E" w:rsidRPr="00E474F7" w:rsidRDefault="0025644E" w:rsidP="00031193">
            <w:pPr>
              <w:pStyle w:val="ConsPlusNormal"/>
              <w:ind w:firstLine="34"/>
              <w:jc w:val="center"/>
              <w:rPr>
                <w:rFonts w:ascii="Times New Roman" w:hAnsi="Times New Roman" w:cs="Times New Roman"/>
                <w:sz w:val="22"/>
                <w:szCs w:val="28"/>
                <w:lang w:eastAsia="en-US"/>
              </w:rPr>
            </w:pPr>
          </w:p>
          <w:p w:rsidR="0025644E" w:rsidRPr="00E474F7" w:rsidRDefault="000D4B24" w:rsidP="00031193">
            <w:pPr>
              <w:pStyle w:val="ConsPlusNormal"/>
              <w:ind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12 444 249, 848</w:t>
            </w:r>
          </w:p>
          <w:p w:rsidR="000D4B24" w:rsidRPr="00E474F7" w:rsidRDefault="000D4B24" w:rsidP="00031193">
            <w:pPr>
              <w:pStyle w:val="ConsPlusNormal"/>
              <w:ind w:firstLine="34"/>
              <w:jc w:val="center"/>
              <w:rPr>
                <w:rFonts w:ascii="Times New Roman" w:hAnsi="Times New Roman" w:cs="Times New Roman"/>
                <w:sz w:val="22"/>
                <w:szCs w:val="28"/>
                <w:lang w:eastAsia="en-US"/>
              </w:rPr>
            </w:pPr>
          </w:p>
          <w:p w:rsidR="00031193" w:rsidRPr="00E474F7" w:rsidRDefault="004A3A2C" w:rsidP="00031193">
            <w:pPr>
              <w:pStyle w:val="ConsPlusNormal"/>
              <w:ind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18 233,224</w:t>
            </w:r>
          </w:p>
          <w:p w:rsidR="0017490A" w:rsidRPr="00E474F7" w:rsidRDefault="0017490A" w:rsidP="00031193">
            <w:pPr>
              <w:pStyle w:val="ConsPlusNormal"/>
              <w:ind w:firstLine="34"/>
              <w:jc w:val="center"/>
              <w:rPr>
                <w:rFonts w:ascii="Times New Roman" w:hAnsi="Times New Roman" w:cs="Times New Roman"/>
                <w:sz w:val="22"/>
                <w:szCs w:val="28"/>
                <w:lang w:eastAsia="en-US"/>
              </w:rPr>
            </w:pPr>
          </w:p>
          <w:p w:rsidR="0017490A" w:rsidRPr="00E474F7" w:rsidRDefault="0017490A" w:rsidP="00031193">
            <w:pPr>
              <w:pStyle w:val="ConsPlusNormal"/>
              <w:ind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89,000</w:t>
            </w:r>
          </w:p>
        </w:tc>
        <w:tc>
          <w:tcPr>
            <w:tcW w:w="1701" w:type="dxa"/>
          </w:tcPr>
          <w:p w:rsidR="000D4B24" w:rsidRPr="00E474F7" w:rsidRDefault="000B20F6" w:rsidP="009F0BD8">
            <w:pPr>
              <w:pStyle w:val="ConsPlusNormal"/>
              <w:ind w:left="-108"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15 698 542,666</w:t>
            </w:r>
          </w:p>
          <w:p w:rsidR="000B20F6" w:rsidRPr="00E474F7" w:rsidRDefault="000B20F6" w:rsidP="009F0BD8">
            <w:pPr>
              <w:pStyle w:val="ConsPlusNormal"/>
              <w:ind w:left="-108" w:firstLine="34"/>
              <w:jc w:val="center"/>
              <w:rPr>
                <w:rFonts w:ascii="Times New Roman" w:hAnsi="Times New Roman" w:cs="Times New Roman"/>
                <w:sz w:val="22"/>
                <w:szCs w:val="28"/>
                <w:lang w:eastAsia="en-US"/>
              </w:rPr>
            </w:pPr>
          </w:p>
          <w:p w:rsidR="00031193" w:rsidRPr="00E474F7" w:rsidRDefault="005B2D5F" w:rsidP="009F0BD8">
            <w:pPr>
              <w:pStyle w:val="ConsPlusNormal"/>
              <w:ind w:left="-108"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3 443</w:t>
            </w:r>
            <w:r w:rsidR="006A483D" w:rsidRPr="00E474F7">
              <w:rPr>
                <w:rFonts w:ascii="Times New Roman" w:hAnsi="Times New Roman" w:cs="Times New Roman"/>
                <w:sz w:val="22"/>
                <w:szCs w:val="28"/>
                <w:lang w:eastAsia="en-US"/>
              </w:rPr>
              <w:t> </w:t>
            </w:r>
            <w:r w:rsidRPr="00E474F7">
              <w:rPr>
                <w:rFonts w:ascii="Times New Roman" w:hAnsi="Times New Roman" w:cs="Times New Roman"/>
                <w:sz w:val="22"/>
                <w:szCs w:val="28"/>
                <w:lang w:eastAsia="en-US"/>
              </w:rPr>
              <w:t>236</w:t>
            </w:r>
            <w:r w:rsidR="006A483D" w:rsidRPr="00E474F7">
              <w:rPr>
                <w:rFonts w:ascii="Times New Roman" w:hAnsi="Times New Roman" w:cs="Times New Roman"/>
                <w:sz w:val="22"/>
                <w:szCs w:val="28"/>
                <w:lang w:eastAsia="en-US"/>
              </w:rPr>
              <w:t>, 8</w:t>
            </w:r>
            <w:r w:rsidR="004A3A2C" w:rsidRPr="00E474F7">
              <w:rPr>
                <w:rFonts w:ascii="Times New Roman" w:hAnsi="Times New Roman" w:cs="Times New Roman"/>
                <w:sz w:val="22"/>
                <w:szCs w:val="28"/>
                <w:lang w:eastAsia="en-US"/>
              </w:rPr>
              <w:t>66</w:t>
            </w:r>
          </w:p>
          <w:p w:rsidR="0025644E" w:rsidRPr="00E474F7" w:rsidRDefault="0025644E" w:rsidP="009F0BD8">
            <w:pPr>
              <w:pStyle w:val="ConsPlusNormal"/>
              <w:ind w:left="-108" w:firstLine="34"/>
              <w:jc w:val="center"/>
              <w:rPr>
                <w:rFonts w:ascii="Times New Roman" w:hAnsi="Times New Roman" w:cs="Times New Roman"/>
                <w:sz w:val="22"/>
                <w:szCs w:val="28"/>
                <w:lang w:eastAsia="en-US"/>
              </w:rPr>
            </w:pPr>
          </w:p>
          <w:p w:rsidR="0025644E" w:rsidRPr="00E474F7" w:rsidRDefault="000D4B24" w:rsidP="009F0BD8">
            <w:pPr>
              <w:pStyle w:val="ConsPlusNormal"/>
              <w:ind w:left="-108"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12 237</w:t>
            </w:r>
            <w:r w:rsidR="004A3A2C" w:rsidRPr="00E474F7">
              <w:rPr>
                <w:rFonts w:ascii="Times New Roman" w:hAnsi="Times New Roman" w:cs="Times New Roman"/>
                <w:sz w:val="22"/>
                <w:szCs w:val="28"/>
                <w:lang w:eastAsia="en-US"/>
              </w:rPr>
              <w:t> 072,576</w:t>
            </w:r>
          </w:p>
          <w:p w:rsidR="000D4B24" w:rsidRPr="00E474F7" w:rsidRDefault="000D4B24" w:rsidP="009F0BD8">
            <w:pPr>
              <w:pStyle w:val="ConsPlusNormal"/>
              <w:ind w:left="-108" w:firstLine="34"/>
              <w:jc w:val="center"/>
              <w:rPr>
                <w:rFonts w:ascii="Times New Roman" w:hAnsi="Times New Roman" w:cs="Times New Roman"/>
                <w:sz w:val="22"/>
                <w:szCs w:val="28"/>
                <w:lang w:eastAsia="en-US"/>
              </w:rPr>
            </w:pPr>
          </w:p>
          <w:p w:rsidR="0017490A" w:rsidRPr="00E474F7" w:rsidRDefault="00360A1E" w:rsidP="009F0BD8">
            <w:pPr>
              <w:pStyle w:val="ConsPlusNormal"/>
              <w:ind w:left="-108"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18 233,224</w:t>
            </w:r>
          </w:p>
          <w:p w:rsidR="0017490A" w:rsidRPr="00E474F7" w:rsidRDefault="0017490A" w:rsidP="009F0BD8">
            <w:pPr>
              <w:pStyle w:val="ConsPlusNormal"/>
              <w:ind w:left="-108" w:firstLine="34"/>
              <w:jc w:val="center"/>
              <w:rPr>
                <w:rFonts w:ascii="Times New Roman" w:hAnsi="Times New Roman" w:cs="Times New Roman"/>
                <w:sz w:val="22"/>
                <w:szCs w:val="28"/>
                <w:lang w:eastAsia="en-US"/>
              </w:rPr>
            </w:pPr>
          </w:p>
          <w:p w:rsidR="00031193" w:rsidRPr="00E474F7" w:rsidRDefault="0017490A" w:rsidP="009F0BD8">
            <w:pPr>
              <w:pStyle w:val="ConsPlusNormal"/>
              <w:ind w:left="-108"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0,000</w:t>
            </w:r>
            <w:r w:rsidR="004A3A2C" w:rsidRPr="00E474F7">
              <w:rPr>
                <w:rFonts w:ascii="Times New Roman" w:hAnsi="Times New Roman" w:cs="Times New Roman"/>
                <w:sz w:val="22"/>
                <w:szCs w:val="28"/>
                <w:lang w:eastAsia="en-US"/>
              </w:rPr>
              <w:t xml:space="preserve"> </w:t>
            </w:r>
          </w:p>
        </w:tc>
        <w:tc>
          <w:tcPr>
            <w:tcW w:w="1423" w:type="dxa"/>
          </w:tcPr>
          <w:p w:rsidR="00031193" w:rsidRPr="00E474F7" w:rsidRDefault="00C22BC1" w:rsidP="00031193">
            <w:pPr>
              <w:pStyle w:val="ConsPlusNormal"/>
              <w:ind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0,987</w:t>
            </w:r>
          </w:p>
        </w:tc>
        <w:tc>
          <w:tcPr>
            <w:tcW w:w="1559" w:type="dxa"/>
          </w:tcPr>
          <w:p w:rsidR="00031193" w:rsidRPr="00E474F7" w:rsidRDefault="00DE719C" w:rsidP="00677E93">
            <w:pPr>
              <w:pStyle w:val="ConsPlusNormal"/>
              <w:ind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0,987</w:t>
            </w:r>
          </w:p>
        </w:tc>
      </w:tr>
    </w:tbl>
    <w:p w:rsidR="00160F8C" w:rsidRPr="00E474F7" w:rsidRDefault="00160F8C" w:rsidP="00AD0D65">
      <w:pPr>
        <w:pStyle w:val="ConsPlusNormal"/>
        <w:rPr>
          <w:rFonts w:ascii="Times New Roman" w:hAnsi="Times New Roman" w:cs="Times New Roman"/>
          <w:b/>
          <w:i/>
          <w:sz w:val="28"/>
          <w:szCs w:val="24"/>
        </w:rPr>
      </w:pPr>
    </w:p>
    <w:p w:rsidR="0042206C" w:rsidRPr="00E474F7" w:rsidRDefault="0042206C" w:rsidP="00B81118">
      <w:pPr>
        <w:pStyle w:val="ConsPlusNormal"/>
        <w:jc w:val="center"/>
        <w:rPr>
          <w:rFonts w:ascii="Times New Roman" w:hAnsi="Times New Roman" w:cs="Times New Roman"/>
          <w:b/>
          <w:i/>
          <w:sz w:val="28"/>
          <w:szCs w:val="24"/>
        </w:rPr>
      </w:pPr>
      <w:r w:rsidRPr="00E474F7">
        <w:rPr>
          <w:rFonts w:ascii="Times New Roman" w:hAnsi="Times New Roman" w:cs="Times New Roman"/>
          <w:b/>
          <w:i/>
          <w:sz w:val="28"/>
          <w:szCs w:val="24"/>
        </w:rPr>
        <w:t>Оценка эффективности использования средств областного бюджета</w:t>
      </w:r>
    </w:p>
    <w:p w:rsidR="0042206C" w:rsidRPr="00E474F7" w:rsidRDefault="0042206C" w:rsidP="0042206C">
      <w:pPr>
        <w:pStyle w:val="ConsPlusNormal"/>
        <w:ind w:firstLine="540"/>
        <w:jc w:val="both"/>
        <w:rPr>
          <w:rFonts w:ascii="Times New Roman" w:hAnsi="Times New Roman" w:cs="Times New Roman"/>
          <w:sz w:val="28"/>
          <w:szCs w:val="24"/>
        </w:rPr>
      </w:pPr>
    </w:p>
    <w:p w:rsidR="0042206C" w:rsidRPr="00E474F7" w:rsidRDefault="0042206C" w:rsidP="0042206C">
      <w:pPr>
        <w:pStyle w:val="ConsPlusNormal"/>
        <w:ind w:firstLine="540"/>
        <w:jc w:val="both"/>
        <w:rPr>
          <w:rFonts w:ascii="Times New Roman" w:hAnsi="Times New Roman" w:cs="Times New Roman"/>
          <w:sz w:val="28"/>
          <w:szCs w:val="24"/>
        </w:rPr>
      </w:pPr>
      <w:r w:rsidRPr="00E474F7">
        <w:rPr>
          <w:rFonts w:ascii="Times New Roman" w:hAnsi="Times New Roman" w:cs="Times New Roman"/>
          <w:sz w:val="28"/>
          <w:szCs w:val="24"/>
        </w:rPr>
        <w:t>Эффективность использования средств областного бюджета рассчитывалась для каждой подпрограммы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w:t>
      </w:r>
    </w:p>
    <w:p w:rsidR="009A37C6" w:rsidRPr="00E474F7" w:rsidRDefault="009A37C6" w:rsidP="0042206C">
      <w:pPr>
        <w:pStyle w:val="ConsPlusNormal"/>
        <w:jc w:val="center"/>
        <w:rPr>
          <w:rFonts w:ascii="Times New Roman" w:hAnsi="Times New Roman" w:cs="Times New Roman"/>
          <w:sz w:val="28"/>
          <w:szCs w:val="28"/>
        </w:rPr>
      </w:pPr>
    </w:p>
    <w:p w:rsidR="0042206C" w:rsidRPr="00E474F7" w:rsidRDefault="0042206C" w:rsidP="0042206C">
      <w:pPr>
        <w:pStyle w:val="ConsPlusNormal"/>
        <w:jc w:val="center"/>
        <w:rPr>
          <w:rFonts w:ascii="Times New Roman" w:hAnsi="Times New Roman" w:cs="Times New Roman"/>
          <w:sz w:val="28"/>
          <w:szCs w:val="28"/>
        </w:rPr>
      </w:pPr>
      <w:proofErr w:type="spellStart"/>
      <w:r w:rsidRPr="00E474F7">
        <w:rPr>
          <w:rFonts w:ascii="Times New Roman" w:hAnsi="Times New Roman" w:cs="Times New Roman"/>
          <w:sz w:val="28"/>
          <w:szCs w:val="28"/>
        </w:rPr>
        <w:t>Э</w:t>
      </w:r>
      <w:r w:rsidRPr="00E474F7">
        <w:rPr>
          <w:rFonts w:ascii="Times New Roman" w:hAnsi="Times New Roman" w:cs="Times New Roman"/>
          <w:sz w:val="28"/>
          <w:szCs w:val="28"/>
          <w:vertAlign w:val="subscript"/>
        </w:rPr>
        <w:t>ис</w:t>
      </w:r>
      <w:proofErr w:type="spellEnd"/>
      <w:r w:rsidRPr="00E474F7">
        <w:rPr>
          <w:rFonts w:ascii="Times New Roman" w:hAnsi="Times New Roman" w:cs="Times New Roman"/>
          <w:sz w:val="28"/>
          <w:szCs w:val="28"/>
        </w:rPr>
        <w:t xml:space="preserve"> = </w:t>
      </w:r>
      <w:proofErr w:type="spellStart"/>
      <w:r w:rsidRPr="00E474F7">
        <w:rPr>
          <w:rFonts w:ascii="Times New Roman" w:hAnsi="Times New Roman" w:cs="Times New Roman"/>
          <w:sz w:val="28"/>
          <w:szCs w:val="28"/>
        </w:rPr>
        <w:t>СР</w:t>
      </w:r>
      <w:r w:rsidRPr="00E474F7">
        <w:rPr>
          <w:rFonts w:ascii="Times New Roman" w:hAnsi="Times New Roman" w:cs="Times New Roman"/>
          <w:sz w:val="28"/>
          <w:szCs w:val="28"/>
          <w:vertAlign w:val="subscript"/>
        </w:rPr>
        <w:t>м</w:t>
      </w:r>
      <w:proofErr w:type="spellEnd"/>
      <w:r w:rsidRPr="00E474F7">
        <w:rPr>
          <w:rFonts w:ascii="Times New Roman" w:hAnsi="Times New Roman" w:cs="Times New Roman"/>
          <w:sz w:val="28"/>
          <w:szCs w:val="28"/>
        </w:rPr>
        <w:t xml:space="preserve"> / </w:t>
      </w:r>
      <w:proofErr w:type="spellStart"/>
      <w:r w:rsidRPr="00E474F7">
        <w:rPr>
          <w:rFonts w:ascii="Times New Roman" w:hAnsi="Times New Roman" w:cs="Times New Roman"/>
          <w:sz w:val="28"/>
          <w:szCs w:val="28"/>
        </w:rPr>
        <w:t>СС</w:t>
      </w:r>
      <w:r w:rsidRPr="00E474F7">
        <w:rPr>
          <w:rFonts w:ascii="Times New Roman" w:hAnsi="Times New Roman" w:cs="Times New Roman"/>
          <w:sz w:val="28"/>
          <w:szCs w:val="28"/>
          <w:vertAlign w:val="subscript"/>
        </w:rPr>
        <w:t>уз</w:t>
      </w:r>
      <w:proofErr w:type="spellEnd"/>
      <w:r w:rsidRPr="00E474F7">
        <w:rPr>
          <w:rFonts w:ascii="Times New Roman" w:hAnsi="Times New Roman" w:cs="Times New Roman"/>
          <w:sz w:val="28"/>
          <w:szCs w:val="28"/>
        </w:rPr>
        <w:t>,</w:t>
      </w:r>
    </w:p>
    <w:p w:rsidR="0042206C" w:rsidRPr="00E474F7" w:rsidRDefault="0042206C" w:rsidP="0042206C">
      <w:pPr>
        <w:pStyle w:val="ConsPlusNormal"/>
        <w:ind w:firstLine="540"/>
        <w:jc w:val="both"/>
        <w:rPr>
          <w:rFonts w:ascii="Times New Roman" w:hAnsi="Times New Roman" w:cs="Times New Roman"/>
          <w:sz w:val="28"/>
          <w:szCs w:val="28"/>
        </w:rPr>
      </w:pPr>
      <w:r w:rsidRPr="00E474F7">
        <w:rPr>
          <w:rFonts w:ascii="Times New Roman" w:hAnsi="Times New Roman" w:cs="Times New Roman"/>
          <w:sz w:val="28"/>
          <w:szCs w:val="28"/>
        </w:rPr>
        <w:t>где:</w:t>
      </w:r>
    </w:p>
    <w:p w:rsidR="0042206C" w:rsidRPr="00E474F7" w:rsidRDefault="0042206C" w:rsidP="0042206C">
      <w:pPr>
        <w:pStyle w:val="ConsPlusNormal"/>
        <w:ind w:firstLine="540"/>
        <w:jc w:val="both"/>
        <w:rPr>
          <w:rFonts w:ascii="Times New Roman" w:hAnsi="Times New Roman" w:cs="Times New Roman"/>
          <w:sz w:val="28"/>
          <w:szCs w:val="28"/>
        </w:rPr>
      </w:pPr>
      <w:proofErr w:type="spellStart"/>
      <w:r w:rsidRPr="00E474F7">
        <w:rPr>
          <w:rFonts w:ascii="Times New Roman" w:hAnsi="Times New Roman" w:cs="Times New Roman"/>
          <w:sz w:val="28"/>
          <w:szCs w:val="28"/>
        </w:rPr>
        <w:t>Э</w:t>
      </w:r>
      <w:r w:rsidRPr="00E474F7">
        <w:rPr>
          <w:rFonts w:ascii="Times New Roman" w:hAnsi="Times New Roman" w:cs="Times New Roman"/>
          <w:sz w:val="28"/>
          <w:szCs w:val="28"/>
          <w:vertAlign w:val="subscript"/>
        </w:rPr>
        <w:t>ис</w:t>
      </w:r>
      <w:proofErr w:type="spellEnd"/>
      <w:r w:rsidRPr="00E474F7">
        <w:rPr>
          <w:rFonts w:ascii="Times New Roman" w:hAnsi="Times New Roman" w:cs="Times New Roman"/>
          <w:sz w:val="28"/>
          <w:szCs w:val="28"/>
        </w:rPr>
        <w:t xml:space="preserve"> - эффективность использования средств областного бюджета;</w:t>
      </w:r>
    </w:p>
    <w:p w:rsidR="0042206C" w:rsidRPr="00E474F7" w:rsidRDefault="0042206C" w:rsidP="0042206C">
      <w:pPr>
        <w:pStyle w:val="ConsPlusNormal"/>
        <w:ind w:firstLine="540"/>
        <w:jc w:val="both"/>
        <w:rPr>
          <w:rFonts w:ascii="Times New Roman" w:hAnsi="Times New Roman" w:cs="Times New Roman"/>
          <w:sz w:val="28"/>
          <w:szCs w:val="28"/>
        </w:rPr>
      </w:pPr>
      <w:proofErr w:type="spellStart"/>
      <w:r w:rsidRPr="00E474F7">
        <w:rPr>
          <w:rFonts w:ascii="Times New Roman" w:hAnsi="Times New Roman" w:cs="Times New Roman"/>
          <w:sz w:val="28"/>
          <w:szCs w:val="28"/>
        </w:rPr>
        <w:t>СР</w:t>
      </w:r>
      <w:r w:rsidRPr="00E474F7">
        <w:rPr>
          <w:rFonts w:ascii="Times New Roman" w:hAnsi="Times New Roman" w:cs="Times New Roman"/>
          <w:sz w:val="28"/>
          <w:szCs w:val="28"/>
          <w:vertAlign w:val="subscript"/>
        </w:rPr>
        <w:t>м</w:t>
      </w:r>
      <w:proofErr w:type="spellEnd"/>
      <w:r w:rsidRPr="00E474F7">
        <w:rPr>
          <w:rFonts w:ascii="Times New Roman" w:hAnsi="Times New Roman" w:cs="Times New Roman"/>
          <w:sz w:val="28"/>
          <w:szCs w:val="28"/>
        </w:rPr>
        <w:t xml:space="preserve"> - степень реализации мероприятий, полностью или частично </w:t>
      </w:r>
      <w:r w:rsidRPr="00E474F7">
        <w:rPr>
          <w:rFonts w:ascii="Times New Roman" w:hAnsi="Times New Roman" w:cs="Times New Roman"/>
          <w:sz w:val="28"/>
          <w:szCs w:val="28"/>
        </w:rPr>
        <w:lastRenderedPageBreak/>
        <w:t>финансируемых из средств областного бюджета;</w:t>
      </w:r>
    </w:p>
    <w:p w:rsidR="0042206C" w:rsidRPr="00E474F7" w:rsidRDefault="0042206C" w:rsidP="0042206C">
      <w:pPr>
        <w:pStyle w:val="ConsPlusNormal"/>
        <w:ind w:firstLine="540"/>
        <w:jc w:val="both"/>
        <w:rPr>
          <w:rFonts w:ascii="Times New Roman" w:hAnsi="Times New Roman" w:cs="Times New Roman"/>
          <w:sz w:val="28"/>
          <w:szCs w:val="28"/>
        </w:rPr>
      </w:pPr>
      <w:proofErr w:type="spellStart"/>
      <w:r w:rsidRPr="00E474F7">
        <w:rPr>
          <w:rFonts w:ascii="Times New Roman" w:hAnsi="Times New Roman" w:cs="Times New Roman"/>
          <w:sz w:val="28"/>
          <w:szCs w:val="28"/>
        </w:rPr>
        <w:t>СС</w:t>
      </w:r>
      <w:r w:rsidRPr="00E474F7">
        <w:rPr>
          <w:rFonts w:ascii="Times New Roman" w:hAnsi="Times New Roman" w:cs="Times New Roman"/>
          <w:sz w:val="28"/>
          <w:szCs w:val="28"/>
          <w:vertAlign w:val="subscript"/>
        </w:rPr>
        <w:t>уз</w:t>
      </w:r>
      <w:proofErr w:type="spellEnd"/>
      <w:r w:rsidRPr="00E474F7">
        <w:rPr>
          <w:rFonts w:ascii="Times New Roman" w:hAnsi="Times New Roman" w:cs="Times New Roman"/>
          <w:sz w:val="28"/>
          <w:szCs w:val="28"/>
        </w:rPr>
        <w:t xml:space="preserve"> - степень соответствия запланированному уровню расходов из средств областного бюджета.</w:t>
      </w:r>
    </w:p>
    <w:p w:rsidR="0042206C" w:rsidRPr="00E474F7" w:rsidRDefault="0042206C" w:rsidP="0042206C">
      <w:pPr>
        <w:pStyle w:val="ConsPlusNormal"/>
        <w:ind w:firstLine="540"/>
        <w:jc w:val="both"/>
        <w:rPr>
          <w:rFonts w:ascii="Times New Roman" w:hAnsi="Times New Roman" w:cs="Times New Roman"/>
          <w:sz w:val="24"/>
          <w:szCs w:val="24"/>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3"/>
        <w:gridCol w:w="1559"/>
        <w:gridCol w:w="1701"/>
        <w:gridCol w:w="1701"/>
      </w:tblGrid>
      <w:tr w:rsidR="00C63C26" w:rsidRPr="00E474F7" w:rsidTr="003D4D02">
        <w:tc>
          <w:tcPr>
            <w:tcW w:w="4253" w:type="dxa"/>
            <w:vAlign w:val="center"/>
          </w:tcPr>
          <w:p w:rsidR="0042206C" w:rsidRPr="00E474F7" w:rsidRDefault="0042206C" w:rsidP="003D4D02">
            <w:pPr>
              <w:pStyle w:val="ConsPlusNormal"/>
              <w:tabs>
                <w:tab w:val="center" w:pos="4677"/>
                <w:tab w:val="right" w:pos="9355"/>
              </w:tabs>
              <w:jc w:val="center"/>
              <w:rPr>
                <w:rFonts w:ascii="Times New Roman" w:hAnsi="Times New Roman" w:cs="Times New Roman"/>
                <w:bCs/>
                <w:sz w:val="24"/>
                <w:szCs w:val="24"/>
              </w:rPr>
            </w:pPr>
            <w:r w:rsidRPr="00E474F7">
              <w:rPr>
                <w:rFonts w:ascii="Times New Roman" w:hAnsi="Times New Roman" w:cs="Times New Roman"/>
                <w:bCs/>
                <w:sz w:val="24"/>
                <w:szCs w:val="24"/>
              </w:rPr>
              <w:t>Наименование подпрограмм</w:t>
            </w:r>
          </w:p>
        </w:tc>
        <w:tc>
          <w:tcPr>
            <w:tcW w:w="1559" w:type="dxa"/>
            <w:vAlign w:val="center"/>
          </w:tcPr>
          <w:p w:rsidR="0042206C" w:rsidRPr="00E474F7" w:rsidRDefault="0042206C" w:rsidP="003D4D02">
            <w:pPr>
              <w:pStyle w:val="ConsPlusNormal"/>
              <w:tabs>
                <w:tab w:val="center" w:pos="4677"/>
                <w:tab w:val="right" w:pos="9355"/>
              </w:tabs>
              <w:ind w:left="-108" w:right="-108"/>
              <w:jc w:val="center"/>
              <w:rPr>
                <w:rFonts w:ascii="Times New Roman" w:hAnsi="Times New Roman" w:cs="Times New Roman"/>
                <w:sz w:val="24"/>
                <w:szCs w:val="24"/>
              </w:rPr>
            </w:pPr>
            <w:r w:rsidRPr="00E474F7">
              <w:rPr>
                <w:rFonts w:ascii="Times New Roman" w:hAnsi="Times New Roman" w:cs="Times New Roman"/>
                <w:sz w:val="24"/>
                <w:szCs w:val="24"/>
              </w:rPr>
              <w:t xml:space="preserve">Степень реализации мероприятий, </w:t>
            </w:r>
            <w:proofErr w:type="spellStart"/>
            <w:r w:rsidRPr="00E474F7">
              <w:rPr>
                <w:rFonts w:ascii="Times New Roman" w:hAnsi="Times New Roman" w:cs="Times New Roman"/>
                <w:sz w:val="24"/>
                <w:szCs w:val="24"/>
              </w:rPr>
              <w:t>СР</w:t>
            </w:r>
            <w:r w:rsidRPr="00E474F7">
              <w:rPr>
                <w:rFonts w:ascii="Times New Roman" w:hAnsi="Times New Roman" w:cs="Times New Roman"/>
                <w:sz w:val="24"/>
                <w:szCs w:val="24"/>
                <w:vertAlign w:val="subscript"/>
              </w:rPr>
              <w:t>м</w:t>
            </w:r>
            <w:proofErr w:type="spellEnd"/>
          </w:p>
        </w:tc>
        <w:tc>
          <w:tcPr>
            <w:tcW w:w="1701" w:type="dxa"/>
            <w:vAlign w:val="center"/>
          </w:tcPr>
          <w:p w:rsidR="0042206C" w:rsidRPr="00E474F7" w:rsidRDefault="0042206C" w:rsidP="003D4D02">
            <w:pPr>
              <w:pStyle w:val="ConsPlusNormal"/>
              <w:tabs>
                <w:tab w:val="center" w:pos="4677"/>
                <w:tab w:val="right" w:pos="9355"/>
              </w:tabs>
              <w:jc w:val="center"/>
              <w:rPr>
                <w:rFonts w:ascii="Times New Roman" w:hAnsi="Times New Roman" w:cs="Times New Roman"/>
                <w:sz w:val="24"/>
                <w:szCs w:val="24"/>
              </w:rPr>
            </w:pPr>
            <w:r w:rsidRPr="00E474F7">
              <w:rPr>
                <w:rFonts w:ascii="Times New Roman" w:hAnsi="Times New Roman" w:cs="Times New Roman"/>
                <w:sz w:val="24"/>
                <w:szCs w:val="24"/>
              </w:rPr>
              <w:t xml:space="preserve">Степень соответствия запланирован-ному уровню затрат, </w:t>
            </w:r>
            <w:proofErr w:type="spellStart"/>
            <w:r w:rsidRPr="00E474F7">
              <w:rPr>
                <w:rFonts w:ascii="Times New Roman" w:hAnsi="Times New Roman" w:cs="Times New Roman"/>
                <w:sz w:val="24"/>
                <w:szCs w:val="24"/>
              </w:rPr>
              <w:t>СС</w:t>
            </w:r>
            <w:r w:rsidRPr="00E474F7">
              <w:rPr>
                <w:rFonts w:ascii="Times New Roman" w:hAnsi="Times New Roman" w:cs="Times New Roman"/>
                <w:sz w:val="24"/>
                <w:szCs w:val="24"/>
                <w:vertAlign w:val="subscript"/>
              </w:rPr>
              <w:t>уз</w:t>
            </w:r>
            <w:proofErr w:type="spellEnd"/>
          </w:p>
        </w:tc>
        <w:tc>
          <w:tcPr>
            <w:tcW w:w="1701" w:type="dxa"/>
            <w:vAlign w:val="center"/>
          </w:tcPr>
          <w:p w:rsidR="0042206C" w:rsidRPr="00E474F7" w:rsidRDefault="0042206C" w:rsidP="003D4D02">
            <w:pPr>
              <w:pStyle w:val="ConsPlusNormal"/>
              <w:tabs>
                <w:tab w:val="center" w:pos="4677"/>
                <w:tab w:val="right" w:pos="9355"/>
              </w:tabs>
              <w:ind w:left="-108" w:right="-108"/>
              <w:jc w:val="center"/>
              <w:rPr>
                <w:rFonts w:ascii="Times New Roman" w:hAnsi="Times New Roman" w:cs="Times New Roman"/>
                <w:sz w:val="24"/>
                <w:szCs w:val="24"/>
              </w:rPr>
            </w:pPr>
            <w:r w:rsidRPr="00E474F7">
              <w:rPr>
                <w:rFonts w:ascii="Times New Roman" w:hAnsi="Times New Roman" w:cs="Times New Roman"/>
                <w:sz w:val="24"/>
                <w:szCs w:val="24"/>
              </w:rPr>
              <w:t xml:space="preserve">Эффективность использования </w:t>
            </w:r>
            <w:r w:rsidR="00CF375E" w:rsidRPr="00E474F7">
              <w:rPr>
                <w:rFonts w:ascii="Times New Roman" w:hAnsi="Times New Roman" w:cs="Times New Roman"/>
                <w:sz w:val="24"/>
                <w:szCs w:val="24"/>
              </w:rPr>
              <w:t>средств областного бюджета</w:t>
            </w:r>
            <w:r w:rsidRPr="00E474F7">
              <w:rPr>
                <w:rFonts w:ascii="Times New Roman" w:hAnsi="Times New Roman" w:cs="Times New Roman"/>
                <w:sz w:val="24"/>
                <w:szCs w:val="24"/>
              </w:rPr>
              <w:t xml:space="preserve">, </w:t>
            </w:r>
            <w:proofErr w:type="spellStart"/>
            <w:r w:rsidRPr="00E474F7">
              <w:rPr>
                <w:rFonts w:ascii="Times New Roman" w:hAnsi="Times New Roman" w:cs="Times New Roman"/>
                <w:sz w:val="24"/>
                <w:szCs w:val="24"/>
              </w:rPr>
              <w:t>Э</w:t>
            </w:r>
            <w:r w:rsidRPr="00E474F7">
              <w:rPr>
                <w:rFonts w:ascii="Times New Roman" w:hAnsi="Times New Roman" w:cs="Times New Roman"/>
                <w:sz w:val="24"/>
                <w:szCs w:val="24"/>
                <w:vertAlign w:val="subscript"/>
              </w:rPr>
              <w:t>ис</w:t>
            </w:r>
            <w:proofErr w:type="spellEnd"/>
          </w:p>
        </w:tc>
      </w:tr>
      <w:tr w:rsidR="00C63C26" w:rsidRPr="00E474F7" w:rsidTr="0042206C">
        <w:tc>
          <w:tcPr>
            <w:tcW w:w="4253" w:type="dxa"/>
          </w:tcPr>
          <w:p w:rsidR="00C633E7" w:rsidRPr="00E474F7" w:rsidRDefault="00C633E7" w:rsidP="00C633E7">
            <w:pPr>
              <w:pStyle w:val="ConsPlusNormal"/>
              <w:ind w:firstLine="34"/>
              <w:jc w:val="both"/>
              <w:rPr>
                <w:rFonts w:ascii="Times New Roman" w:hAnsi="Times New Roman" w:cs="Times New Roman"/>
                <w:sz w:val="22"/>
                <w:szCs w:val="28"/>
                <w:lang w:eastAsia="en-US"/>
              </w:rPr>
            </w:pPr>
            <w:r w:rsidRPr="00E474F7">
              <w:rPr>
                <w:rFonts w:ascii="Times New Roman" w:hAnsi="Times New Roman" w:cs="Times New Roman"/>
                <w:sz w:val="22"/>
                <w:szCs w:val="28"/>
                <w:lang w:eastAsia="en-US"/>
              </w:rPr>
              <w:t>«Развитие сети автомобильных дорог Курской области»</w:t>
            </w:r>
          </w:p>
        </w:tc>
        <w:tc>
          <w:tcPr>
            <w:tcW w:w="1559" w:type="dxa"/>
          </w:tcPr>
          <w:p w:rsidR="00C633E7" w:rsidRPr="00E474F7" w:rsidRDefault="00C633E7" w:rsidP="00C633E7">
            <w:pPr>
              <w:pStyle w:val="ConsPlusNormal"/>
              <w:tabs>
                <w:tab w:val="center" w:pos="4677"/>
                <w:tab w:val="right" w:pos="9355"/>
              </w:tabs>
              <w:jc w:val="center"/>
              <w:rPr>
                <w:rFonts w:ascii="Times New Roman" w:hAnsi="Times New Roman" w:cs="Times New Roman"/>
                <w:sz w:val="24"/>
                <w:szCs w:val="24"/>
              </w:rPr>
            </w:pPr>
            <w:r w:rsidRPr="00E474F7">
              <w:rPr>
                <w:rFonts w:ascii="Times New Roman" w:hAnsi="Times New Roman" w:cs="Times New Roman"/>
                <w:sz w:val="24"/>
                <w:szCs w:val="24"/>
              </w:rPr>
              <w:t>1,000</w:t>
            </w:r>
          </w:p>
        </w:tc>
        <w:tc>
          <w:tcPr>
            <w:tcW w:w="1701" w:type="dxa"/>
          </w:tcPr>
          <w:p w:rsidR="00C633E7" w:rsidRPr="00E474F7" w:rsidRDefault="003918BA" w:rsidP="00C633E7">
            <w:pPr>
              <w:pStyle w:val="ConsPlusNormal"/>
              <w:ind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0,996</w:t>
            </w:r>
          </w:p>
        </w:tc>
        <w:tc>
          <w:tcPr>
            <w:tcW w:w="1701" w:type="dxa"/>
          </w:tcPr>
          <w:p w:rsidR="00C633E7" w:rsidRPr="00E474F7" w:rsidRDefault="00456E3C" w:rsidP="0096123B">
            <w:pPr>
              <w:pStyle w:val="ConsPlusNormal"/>
              <w:tabs>
                <w:tab w:val="center" w:pos="4677"/>
                <w:tab w:val="right" w:pos="9355"/>
              </w:tabs>
              <w:jc w:val="center"/>
              <w:rPr>
                <w:rFonts w:ascii="Times New Roman" w:hAnsi="Times New Roman" w:cs="Times New Roman"/>
                <w:sz w:val="24"/>
                <w:szCs w:val="24"/>
              </w:rPr>
            </w:pPr>
            <w:r w:rsidRPr="00E474F7">
              <w:rPr>
                <w:rFonts w:ascii="Times New Roman" w:hAnsi="Times New Roman" w:cs="Times New Roman"/>
                <w:sz w:val="24"/>
                <w:szCs w:val="24"/>
              </w:rPr>
              <w:t>1,0</w:t>
            </w:r>
            <w:r w:rsidR="003918BA" w:rsidRPr="00E474F7">
              <w:rPr>
                <w:rFonts w:ascii="Times New Roman" w:hAnsi="Times New Roman" w:cs="Times New Roman"/>
                <w:sz w:val="24"/>
                <w:szCs w:val="24"/>
              </w:rPr>
              <w:t>04</w:t>
            </w:r>
          </w:p>
        </w:tc>
      </w:tr>
      <w:tr w:rsidR="00C63C26" w:rsidRPr="00E474F7" w:rsidTr="0042206C">
        <w:tc>
          <w:tcPr>
            <w:tcW w:w="4253" w:type="dxa"/>
          </w:tcPr>
          <w:p w:rsidR="00C633E7" w:rsidRPr="00E474F7" w:rsidRDefault="00C633E7" w:rsidP="00C633E7">
            <w:pPr>
              <w:pStyle w:val="ConsPlusNormal"/>
              <w:ind w:firstLine="34"/>
              <w:jc w:val="both"/>
              <w:rPr>
                <w:rFonts w:ascii="Times New Roman" w:hAnsi="Times New Roman" w:cs="Times New Roman"/>
                <w:sz w:val="22"/>
                <w:szCs w:val="28"/>
                <w:lang w:eastAsia="en-US"/>
              </w:rPr>
            </w:pPr>
            <w:r w:rsidRPr="00E474F7">
              <w:rPr>
                <w:rFonts w:ascii="Times New Roman" w:hAnsi="Times New Roman" w:cs="Times New Roman"/>
                <w:sz w:val="22"/>
                <w:szCs w:val="28"/>
                <w:lang w:eastAsia="en-US"/>
              </w:rPr>
              <w:t>«</w:t>
            </w:r>
            <w:hyperlink r:id="rId17" w:history="1">
              <w:r w:rsidRPr="00E474F7">
                <w:rPr>
                  <w:rFonts w:ascii="Times New Roman" w:hAnsi="Times New Roman" w:cs="Times New Roman"/>
                  <w:sz w:val="22"/>
                  <w:szCs w:val="28"/>
                  <w:lang w:eastAsia="en-US"/>
                </w:rPr>
                <w:t>Развитие</w:t>
              </w:r>
            </w:hyperlink>
            <w:r w:rsidRPr="00E474F7">
              <w:rPr>
                <w:rFonts w:ascii="Times New Roman" w:hAnsi="Times New Roman" w:cs="Times New Roman"/>
                <w:sz w:val="22"/>
                <w:szCs w:val="28"/>
                <w:lang w:eastAsia="en-US"/>
              </w:rPr>
              <w:t xml:space="preserve"> пассажирских перевозок в Курской области»</w:t>
            </w:r>
          </w:p>
        </w:tc>
        <w:tc>
          <w:tcPr>
            <w:tcW w:w="1559" w:type="dxa"/>
          </w:tcPr>
          <w:p w:rsidR="00C633E7" w:rsidRPr="00E474F7" w:rsidRDefault="00A53AB0" w:rsidP="00C633E7">
            <w:pPr>
              <w:pStyle w:val="ConsPlusNormal"/>
              <w:tabs>
                <w:tab w:val="center" w:pos="4677"/>
                <w:tab w:val="right" w:pos="9355"/>
              </w:tabs>
              <w:jc w:val="center"/>
              <w:rPr>
                <w:rFonts w:ascii="Times New Roman" w:hAnsi="Times New Roman" w:cs="Times New Roman"/>
                <w:sz w:val="24"/>
                <w:szCs w:val="24"/>
              </w:rPr>
            </w:pPr>
            <w:r w:rsidRPr="00E474F7">
              <w:rPr>
                <w:rFonts w:ascii="Times New Roman" w:hAnsi="Times New Roman" w:cs="Times New Roman"/>
                <w:sz w:val="24"/>
                <w:szCs w:val="24"/>
              </w:rPr>
              <w:t>1,000</w:t>
            </w:r>
          </w:p>
        </w:tc>
        <w:tc>
          <w:tcPr>
            <w:tcW w:w="1701" w:type="dxa"/>
          </w:tcPr>
          <w:p w:rsidR="00C633E7" w:rsidRPr="00E474F7" w:rsidRDefault="003918BA" w:rsidP="004A3A2C">
            <w:pPr>
              <w:pStyle w:val="ConsPlusNormal"/>
              <w:ind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0,9</w:t>
            </w:r>
            <w:r w:rsidR="004A3A2C" w:rsidRPr="00E474F7">
              <w:rPr>
                <w:rFonts w:ascii="Times New Roman" w:hAnsi="Times New Roman" w:cs="Times New Roman"/>
                <w:sz w:val="22"/>
                <w:szCs w:val="28"/>
                <w:lang w:eastAsia="en-US"/>
              </w:rPr>
              <w:t>72</w:t>
            </w:r>
          </w:p>
        </w:tc>
        <w:tc>
          <w:tcPr>
            <w:tcW w:w="1701" w:type="dxa"/>
          </w:tcPr>
          <w:p w:rsidR="00C633E7" w:rsidRPr="00E474F7" w:rsidRDefault="00456E3C" w:rsidP="004A3A2C">
            <w:pPr>
              <w:pStyle w:val="ConsPlusNormal"/>
              <w:tabs>
                <w:tab w:val="center" w:pos="4677"/>
                <w:tab w:val="right" w:pos="9355"/>
              </w:tabs>
              <w:jc w:val="center"/>
              <w:rPr>
                <w:rFonts w:ascii="Times New Roman" w:hAnsi="Times New Roman" w:cs="Times New Roman"/>
                <w:sz w:val="24"/>
                <w:szCs w:val="24"/>
              </w:rPr>
            </w:pPr>
            <w:r w:rsidRPr="00E474F7">
              <w:rPr>
                <w:rFonts w:ascii="Times New Roman" w:hAnsi="Times New Roman" w:cs="Times New Roman"/>
                <w:sz w:val="24"/>
                <w:szCs w:val="24"/>
              </w:rPr>
              <w:t>1,0</w:t>
            </w:r>
            <w:r w:rsidR="004A3A2C" w:rsidRPr="00E474F7">
              <w:rPr>
                <w:rFonts w:ascii="Times New Roman" w:hAnsi="Times New Roman" w:cs="Times New Roman"/>
                <w:sz w:val="24"/>
                <w:szCs w:val="24"/>
              </w:rPr>
              <w:t>29</w:t>
            </w:r>
          </w:p>
        </w:tc>
      </w:tr>
      <w:tr w:rsidR="00C63C26" w:rsidRPr="00E474F7" w:rsidTr="0042206C">
        <w:tc>
          <w:tcPr>
            <w:tcW w:w="4253" w:type="dxa"/>
          </w:tcPr>
          <w:p w:rsidR="003B76B8" w:rsidRPr="00E474F7" w:rsidRDefault="003B76B8" w:rsidP="003B76B8">
            <w:pPr>
              <w:pStyle w:val="ConsPlusNormal"/>
              <w:ind w:firstLine="34"/>
              <w:jc w:val="both"/>
              <w:rPr>
                <w:rFonts w:ascii="Times New Roman" w:hAnsi="Times New Roman" w:cs="Times New Roman"/>
                <w:sz w:val="22"/>
                <w:szCs w:val="28"/>
                <w:lang w:eastAsia="en-US"/>
              </w:rPr>
            </w:pPr>
            <w:r w:rsidRPr="00E474F7">
              <w:rPr>
                <w:rFonts w:ascii="Times New Roman" w:hAnsi="Times New Roman" w:cs="Times New Roman"/>
                <w:sz w:val="22"/>
                <w:szCs w:val="28"/>
                <w:lang w:eastAsia="en-US"/>
              </w:rPr>
              <w:t>«</w:t>
            </w:r>
            <w:hyperlink r:id="rId18" w:history="1">
              <w:r w:rsidRPr="00E474F7">
                <w:rPr>
                  <w:rFonts w:ascii="Times New Roman" w:hAnsi="Times New Roman" w:cs="Times New Roman"/>
                  <w:sz w:val="22"/>
                  <w:szCs w:val="28"/>
                  <w:lang w:eastAsia="en-US"/>
                </w:rPr>
                <w:t>Повышение</w:t>
              </w:r>
            </w:hyperlink>
            <w:r w:rsidRPr="00E474F7">
              <w:rPr>
                <w:rFonts w:ascii="Times New Roman" w:hAnsi="Times New Roman" w:cs="Times New Roman"/>
                <w:sz w:val="22"/>
                <w:szCs w:val="28"/>
                <w:lang w:eastAsia="en-US"/>
              </w:rPr>
              <w:t xml:space="preserve"> безопасности дорожного движения в Курской области»</w:t>
            </w:r>
          </w:p>
        </w:tc>
        <w:tc>
          <w:tcPr>
            <w:tcW w:w="1559" w:type="dxa"/>
          </w:tcPr>
          <w:p w:rsidR="003B76B8" w:rsidRPr="00E474F7" w:rsidRDefault="003B76B8" w:rsidP="003B76B8">
            <w:pPr>
              <w:pStyle w:val="ConsPlusNormal"/>
              <w:tabs>
                <w:tab w:val="center" w:pos="4677"/>
                <w:tab w:val="right" w:pos="9355"/>
              </w:tabs>
              <w:jc w:val="center"/>
              <w:rPr>
                <w:rFonts w:ascii="Times New Roman" w:hAnsi="Times New Roman" w:cs="Times New Roman"/>
                <w:sz w:val="24"/>
                <w:szCs w:val="24"/>
              </w:rPr>
            </w:pPr>
            <w:r w:rsidRPr="00E474F7">
              <w:rPr>
                <w:rFonts w:ascii="Times New Roman" w:hAnsi="Times New Roman" w:cs="Times New Roman"/>
                <w:sz w:val="24"/>
                <w:szCs w:val="24"/>
              </w:rPr>
              <w:t>1,000</w:t>
            </w:r>
          </w:p>
        </w:tc>
        <w:tc>
          <w:tcPr>
            <w:tcW w:w="1701" w:type="dxa"/>
          </w:tcPr>
          <w:p w:rsidR="003B76B8" w:rsidRPr="00E474F7" w:rsidRDefault="003918BA" w:rsidP="003B76B8">
            <w:pPr>
              <w:pStyle w:val="ConsPlusNormal"/>
              <w:ind w:firstLine="34"/>
              <w:jc w:val="center"/>
              <w:rPr>
                <w:rFonts w:ascii="Times New Roman" w:hAnsi="Times New Roman" w:cs="Times New Roman"/>
                <w:sz w:val="22"/>
                <w:szCs w:val="28"/>
                <w:lang w:val="en-US" w:eastAsia="en-US"/>
              </w:rPr>
            </w:pPr>
            <w:r w:rsidRPr="00E474F7">
              <w:rPr>
                <w:rFonts w:ascii="Times New Roman" w:hAnsi="Times New Roman" w:cs="Times New Roman"/>
                <w:sz w:val="22"/>
                <w:szCs w:val="28"/>
                <w:lang w:eastAsia="en-US"/>
              </w:rPr>
              <w:t>0,998</w:t>
            </w:r>
          </w:p>
        </w:tc>
        <w:tc>
          <w:tcPr>
            <w:tcW w:w="1701" w:type="dxa"/>
          </w:tcPr>
          <w:p w:rsidR="003B76B8" w:rsidRPr="00E474F7" w:rsidRDefault="003B76B8" w:rsidP="003B76B8">
            <w:pPr>
              <w:pStyle w:val="ConsPlusNormal"/>
              <w:tabs>
                <w:tab w:val="center" w:pos="4677"/>
                <w:tab w:val="right" w:pos="9355"/>
              </w:tabs>
              <w:jc w:val="center"/>
              <w:rPr>
                <w:rFonts w:ascii="Times New Roman" w:hAnsi="Times New Roman" w:cs="Times New Roman"/>
                <w:sz w:val="24"/>
                <w:szCs w:val="24"/>
              </w:rPr>
            </w:pPr>
            <w:r w:rsidRPr="00E474F7">
              <w:rPr>
                <w:rFonts w:ascii="Times New Roman" w:hAnsi="Times New Roman" w:cs="Times New Roman"/>
                <w:sz w:val="24"/>
                <w:szCs w:val="24"/>
                <w:lang w:val="en-US"/>
              </w:rPr>
              <w:t>1</w:t>
            </w:r>
            <w:r w:rsidRPr="00E474F7">
              <w:rPr>
                <w:rFonts w:ascii="Times New Roman" w:hAnsi="Times New Roman" w:cs="Times New Roman"/>
                <w:sz w:val="24"/>
                <w:szCs w:val="24"/>
              </w:rPr>
              <w:t>,</w:t>
            </w:r>
            <w:r w:rsidRPr="00E474F7">
              <w:rPr>
                <w:rFonts w:ascii="Times New Roman" w:hAnsi="Times New Roman" w:cs="Times New Roman"/>
                <w:sz w:val="24"/>
                <w:szCs w:val="24"/>
                <w:lang w:val="en-US"/>
              </w:rPr>
              <w:t>0</w:t>
            </w:r>
            <w:r w:rsidR="00E452BB" w:rsidRPr="00E474F7">
              <w:rPr>
                <w:rFonts w:ascii="Times New Roman" w:hAnsi="Times New Roman" w:cs="Times New Roman"/>
                <w:sz w:val="24"/>
                <w:szCs w:val="24"/>
              </w:rPr>
              <w:t>02</w:t>
            </w:r>
          </w:p>
        </w:tc>
      </w:tr>
      <w:tr w:rsidR="00F7182C" w:rsidRPr="00E474F7" w:rsidTr="0042206C">
        <w:tc>
          <w:tcPr>
            <w:tcW w:w="4253" w:type="dxa"/>
          </w:tcPr>
          <w:p w:rsidR="00F7182C" w:rsidRPr="00E474F7" w:rsidRDefault="00F7182C" w:rsidP="00F7182C">
            <w:pPr>
              <w:pStyle w:val="ConsPlusNormal"/>
              <w:ind w:firstLine="34"/>
              <w:jc w:val="both"/>
              <w:rPr>
                <w:rFonts w:ascii="Times New Roman" w:hAnsi="Times New Roman" w:cs="Times New Roman"/>
                <w:sz w:val="22"/>
                <w:szCs w:val="28"/>
                <w:lang w:eastAsia="en-US"/>
              </w:rPr>
            </w:pPr>
            <w:r w:rsidRPr="00E474F7">
              <w:rPr>
                <w:rFonts w:ascii="Times New Roman" w:hAnsi="Times New Roman" w:cs="Times New Roman"/>
                <w:sz w:val="22"/>
                <w:szCs w:val="28"/>
                <w:lang w:eastAsia="en-US"/>
              </w:rPr>
              <w:t>Итого по государственной программе «Развитие транспортной системы, обеспечение перевозки пассажиров в Курской области и безопасности дорожного движения»</w:t>
            </w:r>
          </w:p>
        </w:tc>
        <w:tc>
          <w:tcPr>
            <w:tcW w:w="1559" w:type="dxa"/>
          </w:tcPr>
          <w:p w:rsidR="00F7182C" w:rsidRPr="00E474F7" w:rsidRDefault="00A53AB0" w:rsidP="00F7182C">
            <w:pPr>
              <w:pStyle w:val="ConsPlusNormal"/>
              <w:tabs>
                <w:tab w:val="center" w:pos="4677"/>
                <w:tab w:val="right" w:pos="9355"/>
              </w:tabs>
              <w:jc w:val="center"/>
              <w:rPr>
                <w:rFonts w:ascii="Times New Roman" w:hAnsi="Times New Roman" w:cs="Times New Roman"/>
                <w:sz w:val="24"/>
                <w:szCs w:val="24"/>
              </w:rPr>
            </w:pPr>
            <w:r w:rsidRPr="00E474F7">
              <w:rPr>
                <w:rFonts w:ascii="Times New Roman" w:hAnsi="Times New Roman" w:cs="Times New Roman"/>
                <w:sz w:val="24"/>
                <w:szCs w:val="24"/>
              </w:rPr>
              <w:t>1,000</w:t>
            </w:r>
          </w:p>
        </w:tc>
        <w:tc>
          <w:tcPr>
            <w:tcW w:w="1701" w:type="dxa"/>
          </w:tcPr>
          <w:p w:rsidR="00F7182C" w:rsidRPr="00E474F7" w:rsidRDefault="004A3A2C" w:rsidP="00F7182C">
            <w:pPr>
              <w:pStyle w:val="ConsPlusNormal"/>
              <w:ind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0,987</w:t>
            </w:r>
          </w:p>
        </w:tc>
        <w:tc>
          <w:tcPr>
            <w:tcW w:w="1701" w:type="dxa"/>
          </w:tcPr>
          <w:p w:rsidR="00F7182C" w:rsidRPr="00E474F7" w:rsidRDefault="00456E3C" w:rsidP="0096123B">
            <w:pPr>
              <w:pStyle w:val="ConsPlusNormal"/>
              <w:tabs>
                <w:tab w:val="center" w:pos="4677"/>
                <w:tab w:val="right" w:pos="9355"/>
              </w:tabs>
              <w:jc w:val="center"/>
              <w:rPr>
                <w:rFonts w:ascii="Times New Roman" w:hAnsi="Times New Roman" w:cs="Times New Roman"/>
                <w:sz w:val="24"/>
                <w:szCs w:val="24"/>
              </w:rPr>
            </w:pPr>
            <w:r w:rsidRPr="00E474F7">
              <w:rPr>
                <w:rFonts w:ascii="Times New Roman" w:hAnsi="Times New Roman" w:cs="Times New Roman"/>
                <w:sz w:val="24"/>
                <w:szCs w:val="24"/>
              </w:rPr>
              <w:t>1,0</w:t>
            </w:r>
            <w:r w:rsidR="004A3A2C" w:rsidRPr="00E474F7">
              <w:rPr>
                <w:rFonts w:ascii="Times New Roman" w:hAnsi="Times New Roman" w:cs="Times New Roman"/>
                <w:sz w:val="24"/>
                <w:szCs w:val="24"/>
              </w:rPr>
              <w:t>13</w:t>
            </w:r>
          </w:p>
        </w:tc>
      </w:tr>
    </w:tbl>
    <w:p w:rsidR="0042206C" w:rsidRPr="00E474F7" w:rsidRDefault="0042206C" w:rsidP="0042206C">
      <w:pPr>
        <w:pStyle w:val="ConsPlusNormal"/>
        <w:jc w:val="center"/>
        <w:rPr>
          <w:rFonts w:ascii="Times New Roman" w:hAnsi="Times New Roman" w:cs="Times New Roman"/>
          <w:sz w:val="24"/>
          <w:szCs w:val="24"/>
        </w:rPr>
      </w:pPr>
    </w:p>
    <w:p w:rsidR="00EF08F2" w:rsidRPr="00E474F7" w:rsidRDefault="00EF08F2" w:rsidP="00EF08F2">
      <w:pPr>
        <w:pStyle w:val="ConsPlusNormal"/>
        <w:jc w:val="center"/>
        <w:rPr>
          <w:rFonts w:ascii="Times New Roman" w:hAnsi="Times New Roman" w:cs="Times New Roman"/>
          <w:b/>
          <w:i/>
          <w:sz w:val="28"/>
          <w:szCs w:val="28"/>
        </w:rPr>
      </w:pPr>
      <w:r w:rsidRPr="00E474F7">
        <w:rPr>
          <w:rFonts w:ascii="Times New Roman" w:hAnsi="Times New Roman" w:cs="Times New Roman"/>
          <w:b/>
          <w:i/>
          <w:sz w:val="28"/>
          <w:szCs w:val="28"/>
        </w:rPr>
        <w:t>Оценка степени достижения целей и решения задач подпрограмм</w:t>
      </w:r>
    </w:p>
    <w:p w:rsidR="00EF08F2" w:rsidRPr="00E474F7" w:rsidRDefault="00EF08F2" w:rsidP="00EF08F2">
      <w:pPr>
        <w:pStyle w:val="ConsPlusNormal"/>
        <w:ind w:firstLine="540"/>
        <w:jc w:val="both"/>
        <w:rPr>
          <w:rFonts w:ascii="Times New Roman" w:hAnsi="Times New Roman" w:cs="Times New Roman"/>
          <w:sz w:val="28"/>
          <w:szCs w:val="28"/>
        </w:rPr>
      </w:pPr>
    </w:p>
    <w:p w:rsidR="00EF08F2" w:rsidRPr="00E474F7" w:rsidRDefault="00EF08F2" w:rsidP="00EF08F2">
      <w:pPr>
        <w:pStyle w:val="ConsPlusNormal"/>
        <w:ind w:firstLine="540"/>
        <w:jc w:val="both"/>
        <w:rPr>
          <w:rFonts w:ascii="Times New Roman" w:hAnsi="Times New Roman" w:cs="Times New Roman"/>
          <w:sz w:val="28"/>
          <w:szCs w:val="28"/>
        </w:rPr>
      </w:pPr>
      <w:r w:rsidRPr="00E474F7">
        <w:rPr>
          <w:rFonts w:ascii="Times New Roman" w:hAnsi="Times New Roman" w:cs="Times New Roman"/>
          <w:sz w:val="28"/>
          <w:szCs w:val="28"/>
        </w:rPr>
        <w:t>Для оценки степени достижения целей и решения задач (далее - степень реализации) подпрограмм определялась степень достижения плановых значений каждого показателя (индикатора), характеризующего цели и задачи подпрограммы.</w:t>
      </w:r>
    </w:p>
    <w:p w:rsidR="00EF08F2" w:rsidRPr="00E474F7" w:rsidRDefault="00EF08F2" w:rsidP="00EF08F2">
      <w:pPr>
        <w:pStyle w:val="ConsPlusNormal"/>
        <w:ind w:firstLine="540"/>
        <w:jc w:val="both"/>
        <w:rPr>
          <w:rFonts w:ascii="Times New Roman" w:hAnsi="Times New Roman" w:cs="Times New Roman"/>
          <w:sz w:val="28"/>
          <w:szCs w:val="28"/>
        </w:rPr>
      </w:pPr>
      <w:r w:rsidRPr="00E474F7">
        <w:rPr>
          <w:rFonts w:ascii="Times New Roman" w:hAnsi="Times New Roman" w:cs="Times New Roman"/>
          <w:sz w:val="28"/>
          <w:szCs w:val="28"/>
        </w:rPr>
        <w:t>Степень достижения планового значения показателя (индикато</w:t>
      </w:r>
      <w:r w:rsidR="000079C3" w:rsidRPr="00E474F7">
        <w:rPr>
          <w:rFonts w:ascii="Times New Roman" w:hAnsi="Times New Roman" w:cs="Times New Roman"/>
          <w:sz w:val="28"/>
          <w:szCs w:val="28"/>
        </w:rPr>
        <w:t xml:space="preserve">ра) </w:t>
      </w:r>
      <w:proofErr w:type="gramStart"/>
      <w:r w:rsidR="000079C3" w:rsidRPr="00E474F7">
        <w:rPr>
          <w:rFonts w:ascii="Times New Roman" w:hAnsi="Times New Roman" w:cs="Times New Roman"/>
          <w:sz w:val="28"/>
          <w:szCs w:val="28"/>
        </w:rPr>
        <w:t>рассчитывалась  по</w:t>
      </w:r>
      <w:proofErr w:type="gramEnd"/>
      <w:r w:rsidR="000079C3" w:rsidRPr="00E474F7">
        <w:rPr>
          <w:rFonts w:ascii="Times New Roman" w:hAnsi="Times New Roman" w:cs="Times New Roman"/>
          <w:sz w:val="28"/>
          <w:szCs w:val="28"/>
        </w:rPr>
        <w:t xml:space="preserve"> следующим формулам</w:t>
      </w:r>
      <w:r w:rsidRPr="00E474F7">
        <w:rPr>
          <w:rFonts w:ascii="Times New Roman" w:hAnsi="Times New Roman" w:cs="Times New Roman"/>
          <w:sz w:val="28"/>
          <w:szCs w:val="28"/>
        </w:rPr>
        <w:t>:</w:t>
      </w:r>
    </w:p>
    <w:p w:rsidR="000079C3" w:rsidRPr="00E474F7" w:rsidRDefault="000079C3" w:rsidP="00EF08F2">
      <w:pPr>
        <w:pStyle w:val="ConsPlusNormal"/>
        <w:ind w:firstLine="540"/>
        <w:jc w:val="both"/>
        <w:rPr>
          <w:rFonts w:ascii="Times New Roman" w:hAnsi="Times New Roman" w:cs="Times New Roman"/>
          <w:sz w:val="28"/>
          <w:szCs w:val="28"/>
        </w:rPr>
      </w:pPr>
      <w:r w:rsidRPr="00E474F7">
        <w:rPr>
          <w:rFonts w:ascii="Times New Roman" w:hAnsi="Times New Roman" w:cs="Times New Roman"/>
          <w:sz w:val="28"/>
          <w:szCs w:val="28"/>
        </w:rPr>
        <w:t>- для показателя (индикатора), желаемой тенденции развития которых является увеличение значений:</w:t>
      </w:r>
    </w:p>
    <w:p w:rsidR="00EF08F2" w:rsidRPr="00E474F7" w:rsidRDefault="00EF08F2" w:rsidP="00EF08F2">
      <w:pPr>
        <w:pStyle w:val="ConsPlusNormal"/>
        <w:jc w:val="center"/>
        <w:rPr>
          <w:rFonts w:ascii="Times New Roman" w:hAnsi="Times New Roman" w:cs="Times New Roman"/>
          <w:sz w:val="28"/>
          <w:szCs w:val="28"/>
        </w:rPr>
      </w:pPr>
      <w:proofErr w:type="spellStart"/>
      <w:r w:rsidRPr="00E474F7">
        <w:rPr>
          <w:rFonts w:ascii="Times New Roman" w:hAnsi="Times New Roman" w:cs="Times New Roman"/>
          <w:sz w:val="28"/>
          <w:szCs w:val="28"/>
        </w:rPr>
        <w:t>СД</w:t>
      </w:r>
      <w:r w:rsidRPr="00E474F7">
        <w:rPr>
          <w:rFonts w:ascii="Times New Roman" w:hAnsi="Times New Roman" w:cs="Times New Roman"/>
          <w:sz w:val="28"/>
          <w:szCs w:val="28"/>
          <w:vertAlign w:val="subscript"/>
        </w:rPr>
        <w:t>п</w:t>
      </w:r>
      <w:proofErr w:type="spellEnd"/>
      <w:r w:rsidRPr="00E474F7">
        <w:rPr>
          <w:rFonts w:ascii="Times New Roman" w:hAnsi="Times New Roman" w:cs="Times New Roman"/>
          <w:sz w:val="28"/>
          <w:szCs w:val="28"/>
          <w:vertAlign w:val="subscript"/>
        </w:rPr>
        <w:t>/</w:t>
      </w:r>
      <w:proofErr w:type="spellStart"/>
      <w:r w:rsidRPr="00E474F7">
        <w:rPr>
          <w:rFonts w:ascii="Times New Roman" w:hAnsi="Times New Roman" w:cs="Times New Roman"/>
          <w:sz w:val="28"/>
          <w:szCs w:val="28"/>
          <w:vertAlign w:val="subscript"/>
        </w:rPr>
        <w:t>ппз</w:t>
      </w:r>
      <w:proofErr w:type="spellEnd"/>
      <w:r w:rsidRPr="00E474F7">
        <w:rPr>
          <w:rFonts w:ascii="Times New Roman" w:hAnsi="Times New Roman" w:cs="Times New Roman"/>
          <w:sz w:val="28"/>
          <w:szCs w:val="28"/>
        </w:rPr>
        <w:t xml:space="preserve"> = </w:t>
      </w:r>
      <w:proofErr w:type="spellStart"/>
      <w:r w:rsidRPr="00E474F7">
        <w:rPr>
          <w:rFonts w:ascii="Times New Roman" w:hAnsi="Times New Roman" w:cs="Times New Roman"/>
          <w:sz w:val="28"/>
          <w:szCs w:val="28"/>
        </w:rPr>
        <w:t>ЗП</w:t>
      </w:r>
      <w:r w:rsidRPr="00E474F7">
        <w:rPr>
          <w:rFonts w:ascii="Times New Roman" w:hAnsi="Times New Roman" w:cs="Times New Roman"/>
          <w:sz w:val="28"/>
          <w:szCs w:val="28"/>
          <w:vertAlign w:val="subscript"/>
        </w:rPr>
        <w:t>п</w:t>
      </w:r>
      <w:proofErr w:type="spellEnd"/>
      <w:r w:rsidRPr="00E474F7">
        <w:rPr>
          <w:rFonts w:ascii="Times New Roman" w:hAnsi="Times New Roman" w:cs="Times New Roman"/>
          <w:sz w:val="28"/>
          <w:szCs w:val="28"/>
          <w:vertAlign w:val="subscript"/>
        </w:rPr>
        <w:t>/</w:t>
      </w:r>
      <w:proofErr w:type="spellStart"/>
      <w:r w:rsidRPr="00E474F7">
        <w:rPr>
          <w:rFonts w:ascii="Times New Roman" w:hAnsi="Times New Roman" w:cs="Times New Roman"/>
          <w:sz w:val="28"/>
          <w:szCs w:val="28"/>
          <w:vertAlign w:val="subscript"/>
        </w:rPr>
        <w:t>пф</w:t>
      </w:r>
      <w:proofErr w:type="spellEnd"/>
      <w:r w:rsidRPr="00E474F7">
        <w:rPr>
          <w:rFonts w:ascii="Times New Roman" w:hAnsi="Times New Roman" w:cs="Times New Roman"/>
          <w:sz w:val="28"/>
          <w:szCs w:val="28"/>
        </w:rPr>
        <w:t xml:space="preserve"> / </w:t>
      </w:r>
      <w:proofErr w:type="spellStart"/>
      <w:r w:rsidRPr="00E474F7">
        <w:rPr>
          <w:rFonts w:ascii="Times New Roman" w:hAnsi="Times New Roman" w:cs="Times New Roman"/>
          <w:sz w:val="28"/>
          <w:szCs w:val="28"/>
        </w:rPr>
        <w:t>ЗП</w:t>
      </w:r>
      <w:r w:rsidRPr="00E474F7">
        <w:rPr>
          <w:rFonts w:ascii="Times New Roman" w:hAnsi="Times New Roman" w:cs="Times New Roman"/>
          <w:sz w:val="28"/>
          <w:szCs w:val="28"/>
          <w:vertAlign w:val="subscript"/>
        </w:rPr>
        <w:t>п</w:t>
      </w:r>
      <w:proofErr w:type="spellEnd"/>
      <w:r w:rsidRPr="00E474F7">
        <w:rPr>
          <w:rFonts w:ascii="Times New Roman" w:hAnsi="Times New Roman" w:cs="Times New Roman"/>
          <w:sz w:val="28"/>
          <w:szCs w:val="28"/>
          <w:vertAlign w:val="subscript"/>
        </w:rPr>
        <w:t>/</w:t>
      </w:r>
      <w:proofErr w:type="spellStart"/>
      <w:r w:rsidRPr="00E474F7">
        <w:rPr>
          <w:rFonts w:ascii="Times New Roman" w:hAnsi="Times New Roman" w:cs="Times New Roman"/>
          <w:sz w:val="28"/>
          <w:szCs w:val="28"/>
          <w:vertAlign w:val="subscript"/>
        </w:rPr>
        <w:t>пп</w:t>
      </w:r>
      <w:proofErr w:type="spellEnd"/>
      <w:r w:rsidRPr="00E474F7">
        <w:rPr>
          <w:rFonts w:ascii="Times New Roman" w:hAnsi="Times New Roman" w:cs="Times New Roman"/>
          <w:sz w:val="28"/>
          <w:szCs w:val="28"/>
        </w:rPr>
        <w:t>,</w:t>
      </w:r>
    </w:p>
    <w:p w:rsidR="00EF08F2" w:rsidRPr="00E474F7" w:rsidRDefault="00EF08F2" w:rsidP="00EF08F2">
      <w:pPr>
        <w:pStyle w:val="ConsPlusNormal"/>
        <w:ind w:firstLine="540"/>
        <w:jc w:val="both"/>
        <w:rPr>
          <w:rFonts w:ascii="Times New Roman" w:hAnsi="Times New Roman" w:cs="Times New Roman"/>
          <w:sz w:val="28"/>
          <w:szCs w:val="28"/>
        </w:rPr>
      </w:pPr>
      <w:r w:rsidRPr="00E474F7">
        <w:rPr>
          <w:rFonts w:ascii="Times New Roman" w:hAnsi="Times New Roman" w:cs="Times New Roman"/>
          <w:sz w:val="28"/>
          <w:szCs w:val="28"/>
        </w:rPr>
        <w:t>где:</w:t>
      </w:r>
    </w:p>
    <w:p w:rsidR="00EF08F2" w:rsidRPr="00E474F7" w:rsidRDefault="00EF08F2" w:rsidP="00EF08F2">
      <w:pPr>
        <w:pStyle w:val="ConsPlusNormal"/>
        <w:ind w:firstLine="540"/>
        <w:jc w:val="both"/>
        <w:rPr>
          <w:rFonts w:ascii="Times New Roman" w:hAnsi="Times New Roman" w:cs="Times New Roman"/>
          <w:sz w:val="28"/>
          <w:szCs w:val="28"/>
        </w:rPr>
      </w:pPr>
      <w:proofErr w:type="spellStart"/>
      <w:r w:rsidRPr="00E474F7">
        <w:rPr>
          <w:rFonts w:ascii="Times New Roman" w:hAnsi="Times New Roman" w:cs="Times New Roman"/>
          <w:sz w:val="28"/>
          <w:szCs w:val="28"/>
        </w:rPr>
        <w:t>СД</w:t>
      </w:r>
      <w:r w:rsidRPr="00E474F7">
        <w:rPr>
          <w:rFonts w:ascii="Times New Roman" w:hAnsi="Times New Roman" w:cs="Times New Roman"/>
          <w:sz w:val="28"/>
          <w:szCs w:val="28"/>
          <w:vertAlign w:val="subscript"/>
        </w:rPr>
        <w:t>п</w:t>
      </w:r>
      <w:proofErr w:type="spellEnd"/>
      <w:r w:rsidRPr="00E474F7">
        <w:rPr>
          <w:rFonts w:ascii="Times New Roman" w:hAnsi="Times New Roman" w:cs="Times New Roman"/>
          <w:sz w:val="28"/>
          <w:szCs w:val="28"/>
          <w:vertAlign w:val="subscript"/>
        </w:rPr>
        <w:t>/</w:t>
      </w:r>
      <w:proofErr w:type="spellStart"/>
      <w:r w:rsidRPr="00E474F7">
        <w:rPr>
          <w:rFonts w:ascii="Times New Roman" w:hAnsi="Times New Roman" w:cs="Times New Roman"/>
          <w:sz w:val="28"/>
          <w:szCs w:val="28"/>
          <w:vertAlign w:val="subscript"/>
        </w:rPr>
        <w:t>ппз</w:t>
      </w:r>
      <w:proofErr w:type="spellEnd"/>
      <w:r w:rsidRPr="00E474F7">
        <w:rPr>
          <w:rFonts w:ascii="Times New Roman" w:hAnsi="Times New Roman" w:cs="Times New Roman"/>
          <w:sz w:val="28"/>
          <w:szCs w:val="28"/>
        </w:rPr>
        <w:t xml:space="preserve"> - степень достижения планового значения показателя (индикатора), характеризующего цели и задачи подпрограммы;</w:t>
      </w:r>
    </w:p>
    <w:p w:rsidR="00EF08F2" w:rsidRPr="00E474F7" w:rsidRDefault="00EF08F2" w:rsidP="00EF08F2">
      <w:pPr>
        <w:pStyle w:val="ConsPlusNormal"/>
        <w:ind w:firstLine="540"/>
        <w:jc w:val="both"/>
        <w:rPr>
          <w:rFonts w:ascii="Times New Roman" w:hAnsi="Times New Roman" w:cs="Times New Roman"/>
          <w:sz w:val="28"/>
          <w:szCs w:val="28"/>
        </w:rPr>
      </w:pPr>
      <w:proofErr w:type="spellStart"/>
      <w:r w:rsidRPr="00E474F7">
        <w:rPr>
          <w:rFonts w:ascii="Times New Roman" w:hAnsi="Times New Roman" w:cs="Times New Roman"/>
          <w:sz w:val="28"/>
          <w:szCs w:val="28"/>
        </w:rPr>
        <w:t>ЗП</w:t>
      </w:r>
      <w:r w:rsidRPr="00E474F7">
        <w:rPr>
          <w:rFonts w:ascii="Times New Roman" w:hAnsi="Times New Roman" w:cs="Times New Roman"/>
          <w:sz w:val="28"/>
          <w:szCs w:val="28"/>
          <w:vertAlign w:val="subscript"/>
        </w:rPr>
        <w:t>п</w:t>
      </w:r>
      <w:proofErr w:type="spellEnd"/>
      <w:r w:rsidRPr="00E474F7">
        <w:rPr>
          <w:rFonts w:ascii="Times New Roman" w:hAnsi="Times New Roman" w:cs="Times New Roman"/>
          <w:sz w:val="28"/>
          <w:szCs w:val="28"/>
          <w:vertAlign w:val="subscript"/>
        </w:rPr>
        <w:t>/</w:t>
      </w:r>
      <w:proofErr w:type="spellStart"/>
      <w:r w:rsidRPr="00E474F7">
        <w:rPr>
          <w:rFonts w:ascii="Times New Roman" w:hAnsi="Times New Roman" w:cs="Times New Roman"/>
          <w:sz w:val="28"/>
          <w:szCs w:val="28"/>
          <w:vertAlign w:val="subscript"/>
        </w:rPr>
        <w:t>пф</w:t>
      </w:r>
      <w:proofErr w:type="spellEnd"/>
      <w:r w:rsidRPr="00E474F7">
        <w:rPr>
          <w:rFonts w:ascii="Times New Roman" w:hAnsi="Times New Roman" w:cs="Times New Roman"/>
          <w:sz w:val="28"/>
          <w:szCs w:val="28"/>
        </w:rPr>
        <w:t xml:space="preserve"> - значение показателя (индикатора), характеризующего цели и задачи подпрограммы, фактически достигнутое на конец отчетного периода;</w:t>
      </w:r>
    </w:p>
    <w:p w:rsidR="00EF08F2" w:rsidRPr="00E474F7" w:rsidRDefault="00EF08F2" w:rsidP="00EF08F2">
      <w:pPr>
        <w:pStyle w:val="ConsPlusNormal"/>
        <w:ind w:firstLine="540"/>
        <w:jc w:val="both"/>
        <w:rPr>
          <w:rFonts w:ascii="Times New Roman" w:hAnsi="Times New Roman" w:cs="Times New Roman"/>
          <w:sz w:val="28"/>
          <w:szCs w:val="28"/>
        </w:rPr>
      </w:pPr>
      <w:proofErr w:type="spellStart"/>
      <w:r w:rsidRPr="00E474F7">
        <w:rPr>
          <w:rFonts w:ascii="Times New Roman" w:hAnsi="Times New Roman" w:cs="Times New Roman"/>
          <w:sz w:val="28"/>
          <w:szCs w:val="28"/>
        </w:rPr>
        <w:t>ЗП</w:t>
      </w:r>
      <w:r w:rsidRPr="00E474F7">
        <w:rPr>
          <w:rFonts w:ascii="Times New Roman" w:hAnsi="Times New Roman" w:cs="Times New Roman"/>
          <w:sz w:val="28"/>
          <w:szCs w:val="28"/>
          <w:vertAlign w:val="subscript"/>
        </w:rPr>
        <w:t>п</w:t>
      </w:r>
      <w:proofErr w:type="spellEnd"/>
      <w:r w:rsidRPr="00E474F7">
        <w:rPr>
          <w:rFonts w:ascii="Times New Roman" w:hAnsi="Times New Roman" w:cs="Times New Roman"/>
          <w:sz w:val="28"/>
          <w:szCs w:val="28"/>
          <w:vertAlign w:val="subscript"/>
        </w:rPr>
        <w:t>/</w:t>
      </w:r>
      <w:proofErr w:type="spellStart"/>
      <w:r w:rsidRPr="00E474F7">
        <w:rPr>
          <w:rFonts w:ascii="Times New Roman" w:hAnsi="Times New Roman" w:cs="Times New Roman"/>
          <w:sz w:val="28"/>
          <w:szCs w:val="28"/>
          <w:vertAlign w:val="subscript"/>
        </w:rPr>
        <w:t>пп</w:t>
      </w:r>
      <w:proofErr w:type="spellEnd"/>
      <w:r w:rsidRPr="00E474F7">
        <w:rPr>
          <w:rFonts w:ascii="Times New Roman" w:hAnsi="Times New Roman" w:cs="Times New Roman"/>
          <w:sz w:val="28"/>
          <w:szCs w:val="28"/>
        </w:rPr>
        <w:t xml:space="preserve"> - плановое значение показателя (индикатора), характеризующ</w:t>
      </w:r>
      <w:r w:rsidR="000079C3" w:rsidRPr="00E474F7">
        <w:rPr>
          <w:rFonts w:ascii="Times New Roman" w:hAnsi="Times New Roman" w:cs="Times New Roman"/>
          <w:sz w:val="28"/>
          <w:szCs w:val="28"/>
        </w:rPr>
        <w:t>его цели и задачи подпрограммы</w:t>
      </w:r>
    </w:p>
    <w:p w:rsidR="000079C3" w:rsidRPr="00E474F7" w:rsidRDefault="000079C3" w:rsidP="00EF08F2">
      <w:pPr>
        <w:pStyle w:val="ConsPlusNormal"/>
        <w:ind w:firstLine="540"/>
        <w:jc w:val="both"/>
        <w:rPr>
          <w:rFonts w:ascii="Times New Roman" w:hAnsi="Times New Roman" w:cs="Times New Roman"/>
          <w:sz w:val="28"/>
          <w:szCs w:val="28"/>
        </w:rPr>
      </w:pPr>
      <w:r w:rsidRPr="00E474F7">
        <w:rPr>
          <w:rFonts w:ascii="Times New Roman" w:hAnsi="Times New Roman" w:cs="Times New Roman"/>
          <w:sz w:val="28"/>
          <w:szCs w:val="28"/>
        </w:rPr>
        <w:t>- для показателя (индикатора), желаемой тенденции развития которых явл</w:t>
      </w:r>
      <w:r w:rsidR="009C34DB" w:rsidRPr="00E474F7">
        <w:rPr>
          <w:rFonts w:ascii="Times New Roman" w:hAnsi="Times New Roman" w:cs="Times New Roman"/>
          <w:sz w:val="28"/>
          <w:szCs w:val="28"/>
        </w:rPr>
        <w:t>яется снижение значений</w:t>
      </w:r>
      <w:r w:rsidRPr="00E474F7">
        <w:rPr>
          <w:rFonts w:ascii="Times New Roman" w:hAnsi="Times New Roman" w:cs="Times New Roman"/>
          <w:sz w:val="28"/>
          <w:szCs w:val="28"/>
        </w:rPr>
        <w:t>:</w:t>
      </w:r>
    </w:p>
    <w:p w:rsidR="00DF6741" w:rsidRPr="00E474F7" w:rsidRDefault="007B4517" w:rsidP="007B4517">
      <w:pPr>
        <w:pStyle w:val="ConsPlusNormal"/>
        <w:ind w:firstLine="540"/>
        <w:jc w:val="center"/>
        <w:rPr>
          <w:rFonts w:ascii="Times New Roman" w:hAnsi="Times New Roman" w:cs="Times New Roman"/>
          <w:sz w:val="28"/>
          <w:szCs w:val="28"/>
        </w:rPr>
      </w:pPr>
      <w:proofErr w:type="spellStart"/>
      <w:r w:rsidRPr="00E474F7">
        <w:rPr>
          <w:rFonts w:ascii="Times New Roman" w:hAnsi="Times New Roman" w:cs="Times New Roman"/>
          <w:sz w:val="28"/>
          <w:szCs w:val="28"/>
        </w:rPr>
        <w:t>СД</w:t>
      </w:r>
      <w:r w:rsidRPr="00E474F7">
        <w:rPr>
          <w:rFonts w:ascii="Times New Roman" w:hAnsi="Times New Roman" w:cs="Times New Roman"/>
          <w:sz w:val="28"/>
          <w:szCs w:val="28"/>
          <w:vertAlign w:val="subscript"/>
        </w:rPr>
        <w:t>п</w:t>
      </w:r>
      <w:proofErr w:type="spellEnd"/>
      <w:r w:rsidRPr="00E474F7">
        <w:rPr>
          <w:rFonts w:ascii="Times New Roman" w:hAnsi="Times New Roman" w:cs="Times New Roman"/>
          <w:sz w:val="28"/>
          <w:szCs w:val="28"/>
          <w:vertAlign w:val="subscript"/>
        </w:rPr>
        <w:t>/</w:t>
      </w:r>
      <w:proofErr w:type="spellStart"/>
      <w:r w:rsidRPr="00E474F7">
        <w:rPr>
          <w:rFonts w:ascii="Times New Roman" w:hAnsi="Times New Roman" w:cs="Times New Roman"/>
          <w:sz w:val="28"/>
          <w:szCs w:val="28"/>
          <w:vertAlign w:val="subscript"/>
        </w:rPr>
        <w:t>ппз</w:t>
      </w:r>
      <w:proofErr w:type="spellEnd"/>
      <w:r w:rsidRPr="00E474F7">
        <w:rPr>
          <w:rFonts w:ascii="Times New Roman" w:hAnsi="Times New Roman" w:cs="Times New Roman"/>
          <w:sz w:val="28"/>
          <w:szCs w:val="28"/>
        </w:rPr>
        <w:t xml:space="preserve"> = </w:t>
      </w:r>
      <w:proofErr w:type="spellStart"/>
      <w:r w:rsidRPr="00E474F7">
        <w:rPr>
          <w:rFonts w:ascii="Times New Roman" w:hAnsi="Times New Roman" w:cs="Times New Roman"/>
          <w:sz w:val="28"/>
          <w:szCs w:val="28"/>
        </w:rPr>
        <w:t>ЗП</w:t>
      </w:r>
      <w:r w:rsidRPr="00E474F7">
        <w:rPr>
          <w:rFonts w:ascii="Times New Roman" w:hAnsi="Times New Roman" w:cs="Times New Roman"/>
          <w:sz w:val="28"/>
          <w:szCs w:val="28"/>
          <w:vertAlign w:val="subscript"/>
        </w:rPr>
        <w:t>п</w:t>
      </w:r>
      <w:proofErr w:type="spellEnd"/>
      <w:r w:rsidRPr="00E474F7">
        <w:rPr>
          <w:rFonts w:ascii="Times New Roman" w:hAnsi="Times New Roman" w:cs="Times New Roman"/>
          <w:sz w:val="28"/>
          <w:szCs w:val="28"/>
          <w:vertAlign w:val="subscript"/>
        </w:rPr>
        <w:t>/</w:t>
      </w:r>
      <w:proofErr w:type="spellStart"/>
      <w:r w:rsidRPr="00E474F7">
        <w:rPr>
          <w:rFonts w:ascii="Times New Roman" w:hAnsi="Times New Roman" w:cs="Times New Roman"/>
          <w:sz w:val="28"/>
          <w:szCs w:val="28"/>
          <w:vertAlign w:val="subscript"/>
        </w:rPr>
        <w:t>пп</w:t>
      </w:r>
      <w:proofErr w:type="spellEnd"/>
      <w:r w:rsidRPr="00E474F7">
        <w:rPr>
          <w:rFonts w:ascii="Times New Roman" w:hAnsi="Times New Roman" w:cs="Times New Roman"/>
          <w:sz w:val="28"/>
          <w:szCs w:val="28"/>
        </w:rPr>
        <w:t xml:space="preserve"> / </w:t>
      </w:r>
      <w:proofErr w:type="spellStart"/>
      <w:r w:rsidRPr="00E474F7">
        <w:rPr>
          <w:rFonts w:ascii="Times New Roman" w:hAnsi="Times New Roman" w:cs="Times New Roman"/>
          <w:sz w:val="28"/>
          <w:szCs w:val="28"/>
        </w:rPr>
        <w:t>ЗП</w:t>
      </w:r>
      <w:r w:rsidRPr="00E474F7">
        <w:rPr>
          <w:rFonts w:ascii="Times New Roman" w:hAnsi="Times New Roman" w:cs="Times New Roman"/>
          <w:sz w:val="28"/>
          <w:szCs w:val="28"/>
          <w:vertAlign w:val="subscript"/>
        </w:rPr>
        <w:t>п</w:t>
      </w:r>
      <w:proofErr w:type="spellEnd"/>
      <w:r w:rsidRPr="00E474F7">
        <w:rPr>
          <w:rFonts w:ascii="Times New Roman" w:hAnsi="Times New Roman" w:cs="Times New Roman"/>
          <w:sz w:val="28"/>
          <w:szCs w:val="28"/>
          <w:vertAlign w:val="subscript"/>
        </w:rPr>
        <w:t>/</w:t>
      </w:r>
      <w:proofErr w:type="spellStart"/>
      <w:r w:rsidRPr="00E474F7">
        <w:rPr>
          <w:rFonts w:ascii="Times New Roman" w:hAnsi="Times New Roman" w:cs="Times New Roman"/>
          <w:sz w:val="28"/>
          <w:szCs w:val="28"/>
          <w:vertAlign w:val="subscript"/>
        </w:rPr>
        <w:t>пф</w:t>
      </w:r>
      <w:proofErr w:type="spellEnd"/>
      <w:r w:rsidRPr="00E474F7">
        <w:rPr>
          <w:rFonts w:ascii="Times New Roman" w:hAnsi="Times New Roman" w:cs="Times New Roman"/>
          <w:sz w:val="28"/>
          <w:szCs w:val="28"/>
        </w:rPr>
        <w:t>,</w:t>
      </w:r>
    </w:p>
    <w:p w:rsidR="007B4517" w:rsidRPr="00E474F7" w:rsidRDefault="007B4517" w:rsidP="007B4517">
      <w:pPr>
        <w:autoSpaceDE w:val="0"/>
        <w:autoSpaceDN w:val="0"/>
        <w:adjustRightInd w:val="0"/>
        <w:spacing w:after="0" w:line="240" w:lineRule="auto"/>
        <w:ind w:firstLine="540"/>
        <w:jc w:val="both"/>
        <w:rPr>
          <w:rFonts w:ascii="Times New Roman" w:hAnsi="Times New Roman" w:cs="Times New Roman"/>
          <w:sz w:val="28"/>
          <w:szCs w:val="28"/>
          <w:lang w:eastAsia="ru-RU"/>
        </w:rPr>
      </w:pPr>
      <w:proofErr w:type="spellStart"/>
      <w:r w:rsidRPr="00E474F7">
        <w:rPr>
          <w:rFonts w:ascii="Times New Roman" w:hAnsi="Times New Roman" w:cs="Times New Roman"/>
          <w:sz w:val="28"/>
          <w:szCs w:val="28"/>
          <w:lang w:eastAsia="ru-RU"/>
        </w:rPr>
        <w:t>СД</w:t>
      </w:r>
      <w:r w:rsidRPr="00E474F7">
        <w:rPr>
          <w:rFonts w:ascii="Times New Roman" w:hAnsi="Times New Roman" w:cs="Times New Roman"/>
          <w:sz w:val="28"/>
          <w:szCs w:val="28"/>
          <w:vertAlign w:val="subscript"/>
          <w:lang w:eastAsia="ru-RU"/>
        </w:rPr>
        <w:t>п</w:t>
      </w:r>
      <w:proofErr w:type="spellEnd"/>
      <w:r w:rsidRPr="00E474F7">
        <w:rPr>
          <w:rFonts w:ascii="Times New Roman" w:hAnsi="Times New Roman" w:cs="Times New Roman"/>
          <w:sz w:val="28"/>
          <w:szCs w:val="28"/>
          <w:vertAlign w:val="subscript"/>
          <w:lang w:eastAsia="ru-RU"/>
        </w:rPr>
        <w:t>/</w:t>
      </w:r>
      <w:proofErr w:type="spellStart"/>
      <w:r w:rsidRPr="00E474F7">
        <w:rPr>
          <w:rFonts w:ascii="Times New Roman" w:hAnsi="Times New Roman" w:cs="Times New Roman"/>
          <w:sz w:val="28"/>
          <w:szCs w:val="28"/>
          <w:vertAlign w:val="subscript"/>
          <w:lang w:eastAsia="ru-RU"/>
        </w:rPr>
        <w:t>ппз</w:t>
      </w:r>
      <w:proofErr w:type="spellEnd"/>
      <w:r w:rsidRPr="00E474F7">
        <w:rPr>
          <w:rFonts w:ascii="Times New Roman" w:hAnsi="Times New Roman" w:cs="Times New Roman"/>
          <w:sz w:val="28"/>
          <w:szCs w:val="28"/>
          <w:lang w:eastAsia="ru-RU"/>
        </w:rPr>
        <w:t xml:space="preserve"> - степень достижения планового значения показателя (индикатора), характеризующего цели и задачи </w:t>
      </w:r>
      <w:r w:rsidRPr="00E474F7">
        <w:rPr>
          <w:rFonts w:ascii="Times New Roman" w:hAnsi="Times New Roman" w:cs="Times New Roman"/>
          <w:sz w:val="28"/>
          <w:szCs w:val="28"/>
        </w:rPr>
        <w:t>подпрограммы</w:t>
      </w:r>
      <w:r w:rsidRPr="00E474F7">
        <w:rPr>
          <w:rFonts w:ascii="Times New Roman" w:hAnsi="Times New Roman" w:cs="Times New Roman"/>
          <w:sz w:val="28"/>
          <w:szCs w:val="28"/>
          <w:lang w:eastAsia="ru-RU"/>
        </w:rPr>
        <w:t>;</w:t>
      </w:r>
    </w:p>
    <w:p w:rsidR="007B4517" w:rsidRPr="00E474F7" w:rsidRDefault="007B4517" w:rsidP="007B4517">
      <w:pPr>
        <w:autoSpaceDE w:val="0"/>
        <w:autoSpaceDN w:val="0"/>
        <w:adjustRightInd w:val="0"/>
        <w:spacing w:before="240" w:after="0" w:line="240" w:lineRule="auto"/>
        <w:ind w:firstLine="540"/>
        <w:jc w:val="both"/>
        <w:rPr>
          <w:rFonts w:ascii="Times New Roman" w:hAnsi="Times New Roman" w:cs="Times New Roman"/>
          <w:sz w:val="28"/>
          <w:szCs w:val="28"/>
          <w:lang w:eastAsia="ru-RU"/>
        </w:rPr>
      </w:pPr>
      <w:proofErr w:type="spellStart"/>
      <w:r w:rsidRPr="00E474F7">
        <w:rPr>
          <w:rFonts w:ascii="Times New Roman" w:hAnsi="Times New Roman" w:cs="Times New Roman"/>
          <w:sz w:val="28"/>
          <w:szCs w:val="28"/>
          <w:lang w:eastAsia="ru-RU"/>
        </w:rPr>
        <w:t>ЗП</w:t>
      </w:r>
      <w:r w:rsidRPr="00E474F7">
        <w:rPr>
          <w:rFonts w:ascii="Times New Roman" w:hAnsi="Times New Roman" w:cs="Times New Roman"/>
          <w:sz w:val="28"/>
          <w:szCs w:val="28"/>
          <w:vertAlign w:val="subscript"/>
          <w:lang w:eastAsia="ru-RU"/>
        </w:rPr>
        <w:t>п</w:t>
      </w:r>
      <w:proofErr w:type="spellEnd"/>
      <w:r w:rsidRPr="00E474F7">
        <w:rPr>
          <w:rFonts w:ascii="Times New Roman" w:hAnsi="Times New Roman" w:cs="Times New Roman"/>
          <w:sz w:val="28"/>
          <w:szCs w:val="28"/>
          <w:vertAlign w:val="subscript"/>
          <w:lang w:eastAsia="ru-RU"/>
        </w:rPr>
        <w:t>/</w:t>
      </w:r>
      <w:proofErr w:type="spellStart"/>
      <w:r w:rsidRPr="00E474F7">
        <w:rPr>
          <w:rFonts w:ascii="Times New Roman" w:hAnsi="Times New Roman" w:cs="Times New Roman"/>
          <w:sz w:val="28"/>
          <w:szCs w:val="28"/>
          <w:vertAlign w:val="subscript"/>
          <w:lang w:eastAsia="ru-RU"/>
        </w:rPr>
        <w:t>пф</w:t>
      </w:r>
      <w:proofErr w:type="spellEnd"/>
      <w:r w:rsidRPr="00E474F7">
        <w:rPr>
          <w:rFonts w:ascii="Times New Roman" w:hAnsi="Times New Roman" w:cs="Times New Roman"/>
          <w:sz w:val="28"/>
          <w:szCs w:val="28"/>
          <w:lang w:eastAsia="ru-RU"/>
        </w:rPr>
        <w:t xml:space="preserve"> - значение показателя (индикатора), характеризующего цели и задачи </w:t>
      </w:r>
      <w:r w:rsidRPr="00E474F7">
        <w:rPr>
          <w:rFonts w:ascii="Times New Roman" w:hAnsi="Times New Roman" w:cs="Times New Roman"/>
          <w:sz w:val="28"/>
          <w:szCs w:val="28"/>
        </w:rPr>
        <w:t>подпрограммы</w:t>
      </w:r>
      <w:r w:rsidRPr="00E474F7">
        <w:rPr>
          <w:rFonts w:ascii="Times New Roman" w:hAnsi="Times New Roman" w:cs="Times New Roman"/>
          <w:sz w:val="28"/>
          <w:szCs w:val="28"/>
          <w:lang w:eastAsia="ru-RU"/>
        </w:rPr>
        <w:t>, фактически достигнутое на конец отчетного периода;</w:t>
      </w:r>
    </w:p>
    <w:p w:rsidR="007B4517" w:rsidRPr="00E474F7" w:rsidRDefault="007B4517" w:rsidP="007B4517">
      <w:pPr>
        <w:autoSpaceDE w:val="0"/>
        <w:autoSpaceDN w:val="0"/>
        <w:adjustRightInd w:val="0"/>
        <w:spacing w:before="240" w:after="0" w:line="240" w:lineRule="auto"/>
        <w:ind w:firstLine="540"/>
        <w:jc w:val="both"/>
        <w:rPr>
          <w:rFonts w:ascii="Times New Roman" w:hAnsi="Times New Roman" w:cs="Times New Roman"/>
          <w:sz w:val="28"/>
          <w:szCs w:val="28"/>
          <w:lang w:eastAsia="ru-RU"/>
        </w:rPr>
      </w:pPr>
      <w:proofErr w:type="spellStart"/>
      <w:r w:rsidRPr="00E474F7">
        <w:rPr>
          <w:rFonts w:ascii="Times New Roman" w:hAnsi="Times New Roman" w:cs="Times New Roman"/>
          <w:sz w:val="28"/>
          <w:szCs w:val="28"/>
          <w:lang w:eastAsia="ru-RU"/>
        </w:rPr>
        <w:t>ЗП</w:t>
      </w:r>
      <w:r w:rsidRPr="00E474F7">
        <w:rPr>
          <w:rFonts w:ascii="Times New Roman" w:hAnsi="Times New Roman" w:cs="Times New Roman"/>
          <w:sz w:val="28"/>
          <w:szCs w:val="28"/>
          <w:vertAlign w:val="subscript"/>
          <w:lang w:eastAsia="ru-RU"/>
        </w:rPr>
        <w:t>п</w:t>
      </w:r>
      <w:proofErr w:type="spellEnd"/>
      <w:r w:rsidRPr="00E474F7">
        <w:rPr>
          <w:rFonts w:ascii="Times New Roman" w:hAnsi="Times New Roman" w:cs="Times New Roman"/>
          <w:sz w:val="28"/>
          <w:szCs w:val="28"/>
          <w:vertAlign w:val="subscript"/>
          <w:lang w:eastAsia="ru-RU"/>
        </w:rPr>
        <w:t>/</w:t>
      </w:r>
      <w:proofErr w:type="spellStart"/>
      <w:r w:rsidRPr="00E474F7">
        <w:rPr>
          <w:rFonts w:ascii="Times New Roman" w:hAnsi="Times New Roman" w:cs="Times New Roman"/>
          <w:sz w:val="28"/>
          <w:szCs w:val="28"/>
          <w:vertAlign w:val="subscript"/>
          <w:lang w:eastAsia="ru-RU"/>
        </w:rPr>
        <w:t>пп</w:t>
      </w:r>
      <w:proofErr w:type="spellEnd"/>
      <w:r w:rsidRPr="00E474F7">
        <w:rPr>
          <w:rFonts w:ascii="Times New Roman" w:hAnsi="Times New Roman" w:cs="Times New Roman"/>
          <w:sz w:val="28"/>
          <w:szCs w:val="28"/>
          <w:lang w:eastAsia="ru-RU"/>
        </w:rPr>
        <w:t xml:space="preserve"> - плановое значение показателя (индикатора), характеризующего цели и задачи </w:t>
      </w:r>
      <w:r w:rsidRPr="00E474F7">
        <w:rPr>
          <w:rFonts w:ascii="Times New Roman" w:hAnsi="Times New Roman" w:cs="Times New Roman"/>
          <w:sz w:val="28"/>
          <w:szCs w:val="28"/>
        </w:rPr>
        <w:t>подпрограммы</w:t>
      </w:r>
      <w:r w:rsidRPr="00E474F7">
        <w:rPr>
          <w:rFonts w:ascii="Times New Roman" w:hAnsi="Times New Roman" w:cs="Times New Roman"/>
          <w:sz w:val="28"/>
          <w:szCs w:val="28"/>
          <w:lang w:eastAsia="ru-RU"/>
        </w:rPr>
        <w:t>.</w:t>
      </w:r>
    </w:p>
    <w:p w:rsidR="007B4517" w:rsidRPr="00E474F7" w:rsidRDefault="007B4517" w:rsidP="007B4517">
      <w:pPr>
        <w:pStyle w:val="ConsPlusNormal"/>
        <w:ind w:firstLine="540"/>
        <w:rPr>
          <w:rFonts w:ascii="Times New Roman" w:hAnsi="Times New Roman" w:cs="Times New Roman"/>
          <w:sz w:val="28"/>
          <w:szCs w:val="28"/>
        </w:rPr>
      </w:pPr>
    </w:p>
    <w:p w:rsidR="00B57C9E" w:rsidRPr="00E474F7" w:rsidRDefault="00B57C9E" w:rsidP="007B4517">
      <w:pPr>
        <w:pStyle w:val="ConsPlusNormal"/>
        <w:ind w:firstLine="540"/>
        <w:rPr>
          <w:rFonts w:ascii="Times New Roman" w:hAnsi="Times New Roman" w:cs="Times New Roman"/>
          <w:sz w:val="28"/>
          <w:szCs w:val="28"/>
        </w:rPr>
      </w:pPr>
    </w:p>
    <w:p w:rsidR="00B57C9E" w:rsidRPr="00E474F7" w:rsidRDefault="00B57C9E" w:rsidP="007B4517">
      <w:pPr>
        <w:pStyle w:val="ConsPlusNormal"/>
        <w:ind w:firstLine="540"/>
        <w:rPr>
          <w:rFonts w:ascii="Times New Roman" w:hAnsi="Times New Roman" w:cs="Times New Roman"/>
          <w:sz w:val="28"/>
          <w:szCs w:val="28"/>
        </w:rPr>
      </w:pPr>
    </w:p>
    <w:p w:rsidR="000D0BAD" w:rsidRPr="00E474F7" w:rsidRDefault="000D0BAD" w:rsidP="00EF08F2">
      <w:pPr>
        <w:pStyle w:val="ConsPlusNormal"/>
        <w:ind w:firstLine="540"/>
        <w:jc w:val="both"/>
        <w:rPr>
          <w:rFonts w:ascii="Times New Roman" w:hAnsi="Times New Roman" w:cs="Times New Roman"/>
          <w:sz w:val="28"/>
          <w:szCs w:val="28"/>
        </w:rPr>
      </w:pPr>
      <w:r w:rsidRPr="00E474F7">
        <w:rPr>
          <w:rFonts w:ascii="Times New Roman" w:hAnsi="Times New Roman" w:cs="Times New Roman"/>
          <w:sz w:val="28"/>
          <w:szCs w:val="28"/>
        </w:rPr>
        <w:t>По подпрограмме 1 «</w:t>
      </w:r>
      <w:r w:rsidRPr="00E474F7">
        <w:rPr>
          <w:rFonts w:ascii="Times New Roman" w:hAnsi="Times New Roman" w:cs="Times New Roman"/>
          <w:sz w:val="28"/>
          <w:szCs w:val="28"/>
          <w:lang w:eastAsia="en-US"/>
        </w:rPr>
        <w:t>Развитие сети автомобильных дорог Курской области»:</w:t>
      </w:r>
    </w:p>
    <w:p w:rsidR="009B32D7" w:rsidRPr="00E474F7" w:rsidRDefault="009B32D7" w:rsidP="00EF08F2">
      <w:pPr>
        <w:pStyle w:val="ConsPlusNormal"/>
        <w:ind w:firstLine="540"/>
        <w:jc w:val="both"/>
        <w:rPr>
          <w:rFonts w:ascii="Times New Roman" w:hAnsi="Times New Roman" w:cs="Times New Roman"/>
          <w:sz w:val="28"/>
          <w:szCs w:val="28"/>
        </w:rPr>
      </w:pPr>
    </w:p>
    <w:p w:rsidR="00E63E40" w:rsidRPr="00E474F7" w:rsidRDefault="000D0BAD" w:rsidP="00E63E40">
      <w:pPr>
        <w:pStyle w:val="ConsPlusNormal"/>
        <w:ind w:firstLine="540"/>
        <w:jc w:val="both"/>
        <w:rPr>
          <w:rFonts w:ascii="Times New Roman" w:hAnsi="Times New Roman" w:cs="Times New Roman"/>
          <w:sz w:val="28"/>
          <w:szCs w:val="28"/>
        </w:rPr>
      </w:pPr>
      <w:r w:rsidRPr="00E474F7">
        <w:rPr>
          <w:rFonts w:ascii="Times New Roman" w:hAnsi="Times New Roman" w:cs="Times New Roman"/>
          <w:sz w:val="28"/>
          <w:szCs w:val="28"/>
        </w:rPr>
        <w:t>1. Протяженность сети автомобильных дорог общего пользования регионального или межмуниципального и местного значения на территории Курской области:</w:t>
      </w:r>
      <w:r w:rsidR="001622A9" w:rsidRPr="00E474F7">
        <w:rPr>
          <w:rFonts w:ascii="Times New Roman" w:hAnsi="Times New Roman" w:cs="Times New Roman"/>
          <w:sz w:val="28"/>
          <w:szCs w:val="28"/>
        </w:rPr>
        <w:t xml:space="preserve"> </w:t>
      </w:r>
      <w:proofErr w:type="spellStart"/>
      <w:r w:rsidR="00F31CE5" w:rsidRPr="00E474F7">
        <w:rPr>
          <w:rFonts w:ascii="Times New Roman" w:hAnsi="Times New Roman" w:cs="Times New Roman"/>
          <w:sz w:val="28"/>
          <w:szCs w:val="28"/>
        </w:rPr>
        <w:t>СД</w:t>
      </w:r>
      <w:r w:rsidR="00F31CE5" w:rsidRPr="00E474F7">
        <w:rPr>
          <w:rFonts w:ascii="Times New Roman" w:hAnsi="Times New Roman" w:cs="Times New Roman"/>
          <w:sz w:val="28"/>
          <w:szCs w:val="28"/>
          <w:vertAlign w:val="subscript"/>
        </w:rPr>
        <w:t>п</w:t>
      </w:r>
      <w:proofErr w:type="spellEnd"/>
      <w:r w:rsidR="00F31CE5" w:rsidRPr="00E474F7">
        <w:rPr>
          <w:rFonts w:ascii="Times New Roman" w:hAnsi="Times New Roman" w:cs="Times New Roman"/>
          <w:sz w:val="28"/>
          <w:szCs w:val="28"/>
          <w:vertAlign w:val="subscript"/>
        </w:rPr>
        <w:t>/</w:t>
      </w:r>
      <w:proofErr w:type="spellStart"/>
      <w:r w:rsidR="00F31CE5" w:rsidRPr="00E474F7">
        <w:rPr>
          <w:rFonts w:ascii="Times New Roman" w:hAnsi="Times New Roman" w:cs="Times New Roman"/>
          <w:sz w:val="28"/>
          <w:szCs w:val="28"/>
          <w:vertAlign w:val="subscript"/>
        </w:rPr>
        <w:t>ппз</w:t>
      </w:r>
      <w:proofErr w:type="spellEnd"/>
      <w:r w:rsidRPr="00E474F7">
        <w:rPr>
          <w:rFonts w:ascii="Times New Roman" w:hAnsi="Times New Roman" w:cs="Times New Roman"/>
          <w:sz w:val="28"/>
          <w:szCs w:val="28"/>
        </w:rPr>
        <w:t xml:space="preserve">= </w:t>
      </w:r>
      <w:r w:rsidR="001F4522">
        <w:rPr>
          <w:rFonts w:ascii="Times New Roman" w:hAnsi="Times New Roman" w:cs="Times New Roman"/>
          <w:sz w:val="28"/>
          <w:szCs w:val="28"/>
        </w:rPr>
        <w:t>17142,715</w:t>
      </w:r>
      <w:r w:rsidR="00E63E40" w:rsidRPr="00E474F7">
        <w:rPr>
          <w:rFonts w:ascii="Times New Roman" w:hAnsi="Times New Roman" w:cs="Times New Roman"/>
          <w:sz w:val="28"/>
          <w:szCs w:val="28"/>
        </w:rPr>
        <w:t xml:space="preserve">/ </w:t>
      </w:r>
      <w:r w:rsidR="005A4B4B" w:rsidRPr="00E474F7">
        <w:rPr>
          <w:rFonts w:ascii="Times New Roman" w:hAnsi="Times New Roman" w:cs="Times New Roman"/>
          <w:sz w:val="28"/>
          <w:szCs w:val="28"/>
        </w:rPr>
        <w:t>17</w:t>
      </w:r>
      <w:r w:rsidR="0041350C" w:rsidRPr="00E474F7">
        <w:rPr>
          <w:rFonts w:ascii="Times New Roman" w:hAnsi="Times New Roman" w:cs="Times New Roman"/>
          <w:sz w:val="28"/>
          <w:szCs w:val="28"/>
        </w:rPr>
        <w:t>548,033</w:t>
      </w:r>
      <w:r w:rsidR="00E63E40" w:rsidRPr="00E474F7">
        <w:rPr>
          <w:rFonts w:ascii="Times New Roman" w:hAnsi="Times New Roman" w:cs="Times New Roman"/>
          <w:sz w:val="28"/>
          <w:szCs w:val="28"/>
        </w:rPr>
        <w:t xml:space="preserve">= </w:t>
      </w:r>
      <w:r w:rsidR="001F4522">
        <w:rPr>
          <w:rFonts w:ascii="Times New Roman" w:hAnsi="Times New Roman" w:cs="Times New Roman"/>
          <w:sz w:val="28"/>
          <w:szCs w:val="28"/>
        </w:rPr>
        <w:t>0,976</w:t>
      </w:r>
    </w:p>
    <w:p w:rsidR="00D94118" w:rsidRPr="00E474F7" w:rsidRDefault="00D94118" w:rsidP="00D94118">
      <w:pPr>
        <w:widowControl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E474F7">
        <w:rPr>
          <w:rFonts w:ascii="Times New Roman" w:hAnsi="Times New Roman" w:cs="Times New Roman"/>
          <w:sz w:val="28"/>
          <w:szCs w:val="28"/>
          <w:lang w:eastAsia="ru-RU"/>
        </w:rPr>
        <w:t xml:space="preserve">2. Общая протяженность городских агломераций: </w:t>
      </w:r>
      <w:proofErr w:type="spellStart"/>
      <w:r w:rsidRPr="00E474F7">
        <w:rPr>
          <w:rFonts w:ascii="Times New Roman" w:hAnsi="Times New Roman" w:cs="Times New Roman"/>
          <w:sz w:val="28"/>
          <w:szCs w:val="28"/>
          <w:lang w:eastAsia="ru-RU"/>
        </w:rPr>
        <w:t>СД</w:t>
      </w:r>
      <w:r w:rsidRPr="00E474F7">
        <w:rPr>
          <w:rFonts w:ascii="Times New Roman" w:hAnsi="Times New Roman" w:cs="Times New Roman"/>
          <w:sz w:val="28"/>
          <w:szCs w:val="28"/>
          <w:vertAlign w:val="subscript"/>
          <w:lang w:eastAsia="ru-RU"/>
        </w:rPr>
        <w:t>п</w:t>
      </w:r>
      <w:proofErr w:type="spellEnd"/>
      <w:r w:rsidRPr="00E474F7">
        <w:rPr>
          <w:rFonts w:ascii="Times New Roman" w:hAnsi="Times New Roman" w:cs="Times New Roman"/>
          <w:sz w:val="28"/>
          <w:szCs w:val="28"/>
          <w:vertAlign w:val="subscript"/>
          <w:lang w:eastAsia="ru-RU"/>
        </w:rPr>
        <w:t>/</w:t>
      </w:r>
      <w:proofErr w:type="spellStart"/>
      <w:r w:rsidRPr="00E474F7">
        <w:rPr>
          <w:rFonts w:ascii="Times New Roman" w:hAnsi="Times New Roman" w:cs="Times New Roman"/>
          <w:sz w:val="28"/>
          <w:szCs w:val="28"/>
          <w:vertAlign w:val="subscript"/>
          <w:lang w:eastAsia="ru-RU"/>
        </w:rPr>
        <w:t>ппз</w:t>
      </w:r>
      <w:proofErr w:type="spellEnd"/>
      <w:r w:rsidRPr="00E474F7">
        <w:rPr>
          <w:rFonts w:ascii="Times New Roman" w:hAnsi="Times New Roman" w:cs="Times New Roman"/>
          <w:sz w:val="28"/>
          <w:szCs w:val="28"/>
          <w:lang w:eastAsia="ru-RU"/>
        </w:rPr>
        <w:t xml:space="preserve"> = </w:t>
      </w:r>
      <w:r w:rsidR="005A4B4B" w:rsidRPr="00E474F7">
        <w:rPr>
          <w:rFonts w:ascii="Times New Roman" w:hAnsi="Times New Roman" w:cs="Times New Roman"/>
          <w:sz w:val="28"/>
          <w:szCs w:val="28"/>
          <w:lang w:eastAsia="ru-RU"/>
        </w:rPr>
        <w:t>1607,199</w:t>
      </w:r>
      <w:r w:rsidRPr="00E474F7">
        <w:rPr>
          <w:rFonts w:ascii="Times New Roman" w:hAnsi="Times New Roman" w:cs="Times New Roman"/>
          <w:sz w:val="28"/>
          <w:szCs w:val="28"/>
          <w:lang w:eastAsia="ru-RU"/>
        </w:rPr>
        <w:t xml:space="preserve">/ </w:t>
      </w:r>
      <w:r w:rsidR="005A4B4B" w:rsidRPr="00E474F7">
        <w:rPr>
          <w:rFonts w:ascii="Times New Roman" w:hAnsi="Times New Roman" w:cs="Times New Roman"/>
          <w:sz w:val="28"/>
          <w:szCs w:val="28"/>
          <w:lang w:eastAsia="ru-RU"/>
        </w:rPr>
        <w:t>1607,199= 1,000</w:t>
      </w:r>
    </w:p>
    <w:p w:rsidR="00050DF8" w:rsidRPr="00E474F7" w:rsidRDefault="00D94118" w:rsidP="00050DF8">
      <w:pPr>
        <w:pStyle w:val="ConsPlusNormal"/>
        <w:ind w:firstLine="540"/>
        <w:jc w:val="both"/>
        <w:rPr>
          <w:rFonts w:ascii="Times New Roman" w:hAnsi="Times New Roman" w:cs="Times New Roman"/>
          <w:sz w:val="28"/>
          <w:szCs w:val="28"/>
        </w:rPr>
      </w:pPr>
      <w:r w:rsidRPr="00E474F7">
        <w:rPr>
          <w:rFonts w:ascii="Times New Roman" w:hAnsi="Times New Roman" w:cs="Times New Roman"/>
          <w:sz w:val="28"/>
          <w:szCs w:val="28"/>
        </w:rPr>
        <w:t>3</w:t>
      </w:r>
      <w:r w:rsidR="000D0BAD" w:rsidRPr="00E474F7">
        <w:rPr>
          <w:rFonts w:ascii="Times New Roman" w:hAnsi="Times New Roman" w:cs="Times New Roman"/>
          <w:sz w:val="28"/>
          <w:szCs w:val="28"/>
        </w:rPr>
        <w:t>. Объем ввода в эксплуатацию после строительства и реконструкции автомобильных дорог общего пользования регионального или межмуниципального и местного значения:</w:t>
      </w:r>
      <w:r w:rsidR="001622A9" w:rsidRPr="00E474F7">
        <w:rPr>
          <w:rFonts w:ascii="Times New Roman" w:hAnsi="Times New Roman" w:cs="Times New Roman"/>
          <w:sz w:val="28"/>
          <w:szCs w:val="28"/>
        </w:rPr>
        <w:t xml:space="preserve"> </w:t>
      </w:r>
      <w:proofErr w:type="spellStart"/>
      <w:r w:rsidR="00050DF8" w:rsidRPr="00E474F7">
        <w:rPr>
          <w:rFonts w:ascii="Times New Roman" w:hAnsi="Times New Roman" w:cs="Times New Roman"/>
          <w:sz w:val="28"/>
          <w:szCs w:val="28"/>
        </w:rPr>
        <w:t>СД</w:t>
      </w:r>
      <w:r w:rsidR="00050DF8" w:rsidRPr="00E474F7">
        <w:rPr>
          <w:rFonts w:ascii="Times New Roman" w:hAnsi="Times New Roman" w:cs="Times New Roman"/>
          <w:sz w:val="28"/>
          <w:szCs w:val="28"/>
          <w:vertAlign w:val="subscript"/>
        </w:rPr>
        <w:t>п</w:t>
      </w:r>
      <w:proofErr w:type="spellEnd"/>
      <w:r w:rsidR="00050DF8" w:rsidRPr="00E474F7">
        <w:rPr>
          <w:rFonts w:ascii="Times New Roman" w:hAnsi="Times New Roman" w:cs="Times New Roman"/>
          <w:sz w:val="28"/>
          <w:szCs w:val="28"/>
          <w:vertAlign w:val="subscript"/>
        </w:rPr>
        <w:t>/</w:t>
      </w:r>
      <w:proofErr w:type="spellStart"/>
      <w:r w:rsidR="00050DF8" w:rsidRPr="00E474F7">
        <w:rPr>
          <w:rFonts w:ascii="Times New Roman" w:hAnsi="Times New Roman" w:cs="Times New Roman"/>
          <w:sz w:val="28"/>
          <w:szCs w:val="28"/>
          <w:vertAlign w:val="subscript"/>
        </w:rPr>
        <w:t>ппз</w:t>
      </w:r>
      <w:proofErr w:type="spellEnd"/>
      <w:r w:rsidR="00050DF8" w:rsidRPr="00E474F7">
        <w:rPr>
          <w:rFonts w:ascii="Times New Roman" w:hAnsi="Times New Roman" w:cs="Times New Roman"/>
          <w:sz w:val="28"/>
          <w:szCs w:val="28"/>
        </w:rPr>
        <w:t xml:space="preserve"> = </w:t>
      </w:r>
      <w:r w:rsidR="00C60C68" w:rsidRPr="00E474F7">
        <w:rPr>
          <w:rFonts w:ascii="Times New Roman" w:hAnsi="Times New Roman" w:cs="Times New Roman"/>
          <w:sz w:val="28"/>
          <w:szCs w:val="28"/>
        </w:rPr>
        <w:t>48,</w:t>
      </w:r>
      <w:r w:rsidR="00430392" w:rsidRPr="00E474F7">
        <w:rPr>
          <w:rFonts w:ascii="Times New Roman" w:hAnsi="Times New Roman" w:cs="Times New Roman"/>
          <w:sz w:val="28"/>
          <w:szCs w:val="28"/>
        </w:rPr>
        <w:t>42664</w:t>
      </w:r>
      <w:r w:rsidR="00050DF8" w:rsidRPr="00E474F7">
        <w:rPr>
          <w:rFonts w:ascii="Times New Roman" w:hAnsi="Times New Roman" w:cs="Times New Roman"/>
          <w:sz w:val="28"/>
          <w:szCs w:val="28"/>
        </w:rPr>
        <w:t xml:space="preserve">/ </w:t>
      </w:r>
      <w:r w:rsidR="00C60C68" w:rsidRPr="00E474F7">
        <w:rPr>
          <w:rFonts w:ascii="Times New Roman" w:hAnsi="Times New Roman" w:cs="Times New Roman"/>
          <w:sz w:val="28"/>
          <w:szCs w:val="28"/>
        </w:rPr>
        <w:t>48,49464</w:t>
      </w:r>
      <w:r w:rsidR="001F2140" w:rsidRPr="00E474F7">
        <w:rPr>
          <w:rFonts w:ascii="Times New Roman" w:hAnsi="Times New Roman" w:cs="Times New Roman"/>
          <w:sz w:val="28"/>
          <w:szCs w:val="28"/>
        </w:rPr>
        <w:t>=</w:t>
      </w:r>
      <w:r w:rsidR="00570D50" w:rsidRPr="00E474F7">
        <w:rPr>
          <w:rFonts w:ascii="Times New Roman" w:hAnsi="Times New Roman" w:cs="Times New Roman"/>
          <w:sz w:val="28"/>
          <w:szCs w:val="28"/>
        </w:rPr>
        <w:t>0,999</w:t>
      </w:r>
    </w:p>
    <w:p w:rsidR="00485F66" w:rsidRPr="00E474F7" w:rsidRDefault="00D94118" w:rsidP="00485F66">
      <w:pPr>
        <w:pStyle w:val="ConsPlusNormal"/>
        <w:ind w:firstLine="540"/>
        <w:jc w:val="both"/>
        <w:rPr>
          <w:rFonts w:ascii="Times New Roman" w:hAnsi="Times New Roman" w:cs="Times New Roman"/>
          <w:sz w:val="28"/>
          <w:szCs w:val="28"/>
        </w:rPr>
      </w:pPr>
      <w:r w:rsidRPr="00E474F7">
        <w:rPr>
          <w:rFonts w:ascii="Times New Roman" w:hAnsi="Times New Roman" w:cs="Times New Roman"/>
          <w:sz w:val="28"/>
          <w:szCs w:val="28"/>
        </w:rPr>
        <w:t>4</w:t>
      </w:r>
      <w:r w:rsidR="000D0BAD" w:rsidRPr="00E474F7">
        <w:rPr>
          <w:rFonts w:ascii="Times New Roman" w:hAnsi="Times New Roman" w:cs="Times New Roman"/>
          <w:sz w:val="28"/>
          <w:szCs w:val="28"/>
        </w:rPr>
        <w:t>. Прирост протяженности сети автомобильных дорог общего пользования регионального или межмуниципального и местного значения на территории Курской области в результате строительства новых автомобильных дорог:</w:t>
      </w:r>
      <w:r w:rsidR="001622A9" w:rsidRPr="00E474F7">
        <w:rPr>
          <w:rFonts w:ascii="Times New Roman" w:hAnsi="Times New Roman" w:cs="Times New Roman"/>
          <w:sz w:val="28"/>
          <w:szCs w:val="28"/>
        </w:rPr>
        <w:t xml:space="preserve"> </w:t>
      </w:r>
      <w:r w:rsidR="001622A9" w:rsidRPr="00E474F7">
        <w:rPr>
          <w:rFonts w:ascii="Times New Roman" w:hAnsi="Times New Roman" w:cs="Times New Roman"/>
          <w:sz w:val="28"/>
          <w:szCs w:val="28"/>
        </w:rPr>
        <w:br/>
      </w:r>
      <w:proofErr w:type="spellStart"/>
      <w:r w:rsidR="00485F66" w:rsidRPr="00E474F7">
        <w:rPr>
          <w:rFonts w:ascii="Times New Roman" w:hAnsi="Times New Roman" w:cs="Times New Roman"/>
          <w:sz w:val="28"/>
          <w:szCs w:val="28"/>
        </w:rPr>
        <w:t>СД</w:t>
      </w:r>
      <w:r w:rsidR="00485F66" w:rsidRPr="00E474F7">
        <w:rPr>
          <w:rFonts w:ascii="Times New Roman" w:hAnsi="Times New Roman" w:cs="Times New Roman"/>
          <w:sz w:val="28"/>
          <w:szCs w:val="28"/>
          <w:vertAlign w:val="subscript"/>
        </w:rPr>
        <w:t>п</w:t>
      </w:r>
      <w:proofErr w:type="spellEnd"/>
      <w:r w:rsidR="00485F66" w:rsidRPr="00E474F7">
        <w:rPr>
          <w:rFonts w:ascii="Times New Roman" w:hAnsi="Times New Roman" w:cs="Times New Roman"/>
          <w:sz w:val="28"/>
          <w:szCs w:val="28"/>
          <w:vertAlign w:val="subscript"/>
        </w:rPr>
        <w:t>/</w:t>
      </w:r>
      <w:proofErr w:type="spellStart"/>
      <w:r w:rsidR="00485F66" w:rsidRPr="00E474F7">
        <w:rPr>
          <w:rFonts w:ascii="Times New Roman" w:hAnsi="Times New Roman" w:cs="Times New Roman"/>
          <w:sz w:val="28"/>
          <w:szCs w:val="28"/>
          <w:vertAlign w:val="subscript"/>
        </w:rPr>
        <w:t>ппз</w:t>
      </w:r>
      <w:proofErr w:type="spellEnd"/>
      <w:r w:rsidR="00485F66" w:rsidRPr="00E474F7">
        <w:rPr>
          <w:rFonts w:ascii="Times New Roman" w:hAnsi="Times New Roman" w:cs="Times New Roman"/>
          <w:sz w:val="28"/>
          <w:szCs w:val="28"/>
        </w:rPr>
        <w:t xml:space="preserve"> =</w:t>
      </w:r>
      <w:r w:rsidR="00944D01" w:rsidRPr="00E474F7">
        <w:rPr>
          <w:rFonts w:ascii="Times New Roman" w:hAnsi="Times New Roman" w:cs="Times New Roman"/>
          <w:sz w:val="28"/>
          <w:szCs w:val="28"/>
        </w:rPr>
        <w:t>41,70467</w:t>
      </w:r>
      <w:r w:rsidR="005A4B4B" w:rsidRPr="00E474F7">
        <w:rPr>
          <w:rFonts w:ascii="Times New Roman" w:hAnsi="Times New Roman" w:cs="Times New Roman"/>
          <w:sz w:val="28"/>
          <w:szCs w:val="28"/>
        </w:rPr>
        <w:t xml:space="preserve"> </w:t>
      </w:r>
      <w:r w:rsidR="00CC7568" w:rsidRPr="00E474F7">
        <w:rPr>
          <w:rFonts w:ascii="Times New Roman" w:hAnsi="Times New Roman" w:cs="Times New Roman"/>
          <w:sz w:val="28"/>
          <w:szCs w:val="28"/>
        </w:rPr>
        <w:t xml:space="preserve">/ </w:t>
      </w:r>
      <w:r w:rsidR="00944D01" w:rsidRPr="00E474F7">
        <w:rPr>
          <w:rFonts w:ascii="Times New Roman" w:hAnsi="Times New Roman" w:cs="Times New Roman"/>
          <w:sz w:val="28"/>
          <w:szCs w:val="28"/>
        </w:rPr>
        <w:t xml:space="preserve">41,70467 </w:t>
      </w:r>
      <w:r w:rsidR="001F2140" w:rsidRPr="00E474F7">
        <w:rPr>
          <w:rFonts w:ascii="Times New Roman" w:hAnsi="Times New Roman" w:cs="Times New Roman"/>
          <w:sz w:val="28"/>
          <w:szCs w:val="28"/>
        </w:rPr>
        <w:t>= 1,</w:t>
      </w:r>
      <w:r w:rsidR="005A4B4B" w:rsidRPr="00E474F7">
        <w:rPr>
          <w:rFonts w:ascii="Times New Roman" w:hAnsi="Times New Roman" w:cs="Times New Roman"/>
          <w:sz w:val="28"/>
          <w:szCs w:val="28"/>
        </w:rPr>
        <w:t>000</w:t>
      </w:r>
    </w:p>
    <w:p w:rsidR="00544826" w:rsidRPr="00E474F7" w:rsidRDefault="00544826" w:rsidP="00485F66">
      <w:pPr>
        <w:pStyle w:val="ConsPlusNormal"/>
        <w:ind w:firstLine="540"/>
        <w:jc w:val="both"/>
        <w:rPr>
          <w:rFonts w:ascii="Times New Roman" w:hAnsi="Times New Roman" w:cs="Times New Roman"/>
          <w:sz w:val="28"/>
          <w:szCs w:val="28"/>
        </w:rPr>
      </w:pPr>
      <w:r w:rsidRPr="00E474F7">
        <w:rPr>
          <w:rFonts w:ascii="Times New Roman" w:hAnsi="Times New Roman" w:cs="Times New Roman"/>
          <w:sz w:val="28"/>
          <w:szCs w:val="28"/>
        </w:rPr>
        <w:t>5. Прирост протяженности автомобильных дорог общего пользования регионального или межмуниципального и местного значения на территории Курской области, соответствующих нормативным требованиям к транспортно-эксплуатационным показателям в результате реконструкции автомобильных дорог</w:t>
      </w:r>
    </w:p>
    <w:p w:rsidR="00544826" w:rsidRPr="00E474F7" w:rsidRDefault="00544826" w:rsidP="00485F66">
      <w:pPr>
        <w:pStyle w:val="ConsPlusNormal"/>
        <w:ind w:firstLine="540"/>
        <w:jc w:val="both"/>
        <w:rPr>
          <w:rFonts w:ascii="Times New Roman" w:hAnsi="Times New Roman" w:cs="Times New Roman"/>
          <w:sz w:val="28"/>
          <w:szCs w:val="28"/>
        </w:rPr>
      </w:pPr>
      <w:proofErr w:type="spellStart"/>
      <w:r w:rsidRPr="00E474F7">
        <w:rPr>
          <w:rFonts w:ascii="Times New Roman" w:hAnsi="Times New Roman" w:cs="Times New Roman"/>
          <w:sz w:val="28"/>
          <w:szCs w:val="28"/>
        </w:rPr>
        <w:t>СД</w:t>
      </w:r>
      <w:r w:rsidRPr="00E474F7">
        <w:rPr>
          <w:rFonts w:ascii="Times New Roman" w:hAnsi="Times New Roman" w:cs="Times New Roman"/>
          <w:sz w:val="28"/>
          <w:szCs w:val="28"/>
          <w:vertAlign w:val="subscript"/>
        </w:rPr>
        <w:t>п</w:t>
      </w:r>
      <w:proofErr w:type="spellEnd"/>
      <w:r w:rsidRPr="00E474F7">
        <w:rPr>
          <w:rFonts w:ascii="Times New Roman" w:hAnsi="Times New Roman" w:cs="Times New Roman"/>
          <w:sz w:val="28"/>
          <w:szCs w:val="28"/>
          <w:vertAlign w:val="subscript"/>
        </w:rPr>
        <w:t>/</w:t>
      </w:r>
      <w:proofErr w:type="spellStart"/>
      <w:r w:rsidRPr="00E474F7">
        <w:rPr>
          <w:rFonts w:ascii="Times New Roman" w:hAnsi="Times New Roman" w:cs="Times New Roman"/>
          <w:sz w:val="28"/>
          <w:szCs w:val="28"/>
          <w:vertAlign w:val="subscript"/>
        </w:rPr>
        <w:t>ппз</w:t>
      </w:r>
      <w:proofErr w:type="spellEnd"/>
      <w:r w:rsidRPr="00E474F7">
        <w:rPr>
          <w:rFonts w:ascii="Times New Roman" w:hAnsi="Times New Roman" w:cs="Times New Roman"/>
          <w:sz w:val="28"/>
          <w:szCs w:val="28"/>
        </w:rPr>
        <w:t xml:space="preserve"> = </w:t>
      </w:r>
      <w:r w:rsidR="00944D01" w:rsidRPr="00E474F7">
        <w:rPr>
          <w:rFonts w:ascii="Times New Roman" w:hAnsi="Times New Roman" w:cs="Times New Roman"/>
          <w:sz w:val="28"/>
          <w:szCs w:val="28"/>
        </w:rPr>
        <w:t>6,</w:t>
      </w:r>
      <w:r w:rsidR="00107389" w:rsidRPr="00E474F7">
        <w:rPr>
          <w:rFonts w:ascii="Times New Roman" w:hAnsi="Times New Roman" w:cs="Times New Roman"/>
          <w:sz w:val="28"/>
          <w:szCs w:val="28"/>
        </w:rPr>
        <w:t>72197</w:t>
      </w:r>
      <w:r w:rsidRPr="00E474F7">
        <w:rPr>
          <w:rFonts w:ascii="Times New Roman" w:hAnsi="Times New Roman" w:cs="Times New Roman"/>
          <w:sz w:val="28"/>
          <w:szCs w:val="28"/>
        </w:rPr>
        <w:t xml:space="preserve"> / </w:t>
      </w:r>
      <w:r w:rsidR="00944D01" w:rsidRPr="00E474F7">
        <w:rPr>
          <w:rFonts w:ascii="Times New Roman" w:hAnsi="Times New Roman" w:cs="Times New Roman"/>
          <w:sz w:val="28"/>
          <w:szCs w:val="28"/>
        </w:rPr>
        <w:t xml:space="preserve">6,78997 </w:t>
      </w:r>
      <w:r w:rsidRPr="00E474F7">
        <w:rPr>
          <w:rFonts w:ascii="Times New Roman" w:hAnsi="Times New Roman" w:cs="Times New Roman"/>
          <w:sz w:val="28"/>
          <w:szCs w:val="28"/>
        </w:rPr>
        <w:t xml:space="preserve">= </w:t>
      </w:r>
      <w:r w:rsidR="00107389" w:rsidRPr="00E474F7">
        <w:rPr>
          <w:rFonts w:ascii="Times New Roman" w:hAnsi="Times New Roman" w:cs="Times New Roman"/>
          <w:sz w:val="28"/>
          <w:szCs w:val="28"/>
        </w:rPr>
        <w:t>0,9</w:t>
      </w:r>
      <w:r w:rsidR="00570D50" w:rsidRPr="00E474F7">
        <w:rPr>
          <w:rFonts w:ascii="Times New Roman" w:hAnsi="Times New Roman" w:cs="Times New Roman"/>
          <w:sz w:val="28"/>
          <w:szCs w:val="28"/>
        </w:rPr>
        <w:t>90</w:t>
      </w:r>
    </w:p>
    <w:p w:rsidR="000D0BAD" w:rsidRPr="00E474F7" w:rsidRDefault="00544826" w:rsidP="000E7295">
      <w:pPr>
        <w:pStyle w:val="ConsPlusNormal"/>
        <w:ind w:firstLine="540"/>
        <w:jc w:val="both"/>
        <w:rPr>
          <w:rFonts w:ascii="Times New Roman" w:hAnsi="Times New Roman" w:cs="Times New Roman"/>
          <w:sz w:val="28"/>
          <w:szCs w:val="28"/>
        </w:rPr>
      </w:pPr>
      <w:r w:rsidRPr="00E474F7">
        <w:rPr>
          <w:rFonts w:ascii="Times New Roman" w:hAnsi="Times New Roman" w:cs="Times New Roman"/>
          <w:sz w:val="28"/>
          <w:szCs w:val="28"/>
        </w:rPr>
        <w:t>6</w:t>
      </w:r>
      <w:r w:rsidR="000D0BAD" w:rsidRPr="00E474F7">
        <w:rPr>
          <w:rFonts w:ascii="Times New Roman" w:hAnsi="Times New Roman" w:cs="Times New Roman"/>
          <w:sz w:val="28"/>
          <w:szCs w:val="28"/>
        </w:rPr>
        <w:t>. Прирост протяженности автомобильных дорог общего пользования реги</w:t>
      </w:r>
      <w:r w:rsidR="009040D9" w:rsidRPr="00E474F7">
        <w:rPr>
          <w:rFonts w:ascii="Times New Roman" w:hAnsi="Times New Roman" w:cs="Times New Roman"/>
          <w:sz w:val="28"/>
          <w:szCs w:val="28"/>
        </w:rPr>
        <w:t>онального или межмуниципального</w:t>
      </w:r>
      <w:r w:rsidR="000D0BAD" w:rsidRPr="00E474F7">
        <w:rPr>
          <w:rFonts w:ascii="Times New Roman" w:hAnsi="Times New Roman" w:cs="Times New Roman"/>
          <w:sz w:val="28"/>
          <w:szCs w:val="28"/>
        </w:rPr>
        <w:t xml:space="preserve"> и местного значения на территории Курской области, соответствующих нормативным требованиям к транспортно-эксплуатационным показателям в результате капитального ремонта и ремонта автомобильных дорог:</w:t>
      </w:r>
      <w:r w:rsidR="00FB797C" w:rsidRPr="00E474F7">
        <w:rPr>
          <w:rFonts w:ascii="Times New Roman" w:hAnsi="Times New Roman" w:cs="Times New Roman"/>
          <w:sz w:val="28"/>
          <w:szCs w:val="28"/>
        </w:rPr>
        <w:t xml:space="preserve"> </w:t>
      </w:r>
      <w:proofErr w:type="spellStart"/>
      <w:r w:rsidR="00F31CE5" w:rsidRPr="00E474F7">
        <w:rPr>
          <w:rFonts w:ascii="Times New Roman" w:hAnsi="Times New Roman" w:cs="Times New Roman"/>
          <w:sz w:val="28"/>
          <w:szCs w:val="28"/>
        </w:rPr>
        <w:t>СД</w:t>
      </w:r>
      <w:r w:rsidR="00F31CE5" w:rsidRPr="00E474F7">
        <w:rPr>
          <w:rFonts w:ascii="Times New Roman" w:hAnsi="Times New Roman" w:cs="Times New Roman"/>
          <w:sz w:val="28"/>
          <w:szCs w:val="28"/>
          <w:vertAlign w:val="subscript"/>
        </w:rPr>
        <w:t>п</w:t>
      </w:r>
      <w:proofErr w:type="spellEnd"/>
      <w:r w:rsidR="00F31CE5" w:rsidRPr="00E474F7">
        <w:rPr>
          <w:rFonts w:ascii="Times New Roman" w:hAnsi="Times New Roman" w:cs="Times New Roman"/>
          <w:sz w:val="28"/>
          <w:szCs w:val="28"/>
          <w:vertAlign w:val="subscript"/>
        </w:rPr>
        <w:t>/</w:t>
      </w:r>
      <w:proofErr w:type="spellStart"/>
      <w:r w:rsidR="00F31CE5" w:rsidRPr="00E474F7">
        <w:rPr>
          <w:rFonts w:ascii="Times New Roman" w:hAnsi="Times New Roman" w:cs="Times New Roman"/>
          <w:sz w:val="28"/>
          <w:szCs w:val="28"/>
          <w:vertAlign w:val="subscript"/>
        </w:rPr>
        <w:t>ппз</w:t>
      </w:r>
      <w:proofErr w:type="spellEnd"/>
      <w:r w:rsidR="00846643" w:rsidRPr="00E474F7">
        <w:rPr>
          <w:rFonts w:ascii="Times New Roman" w:hAnsi="Times New Roman" w:cs="Times New Roman"/>
          <w:sz w:val="28"/>
          <w:szCs w:val="28"/>
        </w:rPr>
        <w:t xml:space="preserve">= </w:t>
      </w:r>
      <w:r w:rsidR="00165AAD" w:rsidRPr="00E474F7">
        <w:rPr>
          <w:rFonts w:ascii="Times New Roman" w:hAnsi="Times New Roman" w:cs="Times New Roman"/>
          <w:sz w:val="28"/>
          <w:szCs w:val="28"/>
        </w:rPr>
        <w:t>202,465</w:t>
      </w:r>
      <w:r w:rsidR="00846643" w:rsidRPr="00E474F7">
        <w:rPr>
          <w:rFonts w:ascii="Times New Roman" w:hAnsi="Times New Roman" w:cs="Times New Roman"/>
          <w:sz w:val="28"/>
          <w:szCs w:val="28"/>
        </w:rPr>
        <w:t xml:space="preserve">/ </w:t>
      </w:r>
      <w:r w:rsidR="00165AAD" w:rsidRPr="00E474F7">
        <w:rPr>
          <w:rFonts w:ascii="Times New Roman" w:hAnsi="Times New Roman" w:cs="Times New Roman"/>
          <w:sz w:val="28"/>
          <w:szCs w:val="28"/>
        </w:rPr>
        <w:t>202,465</w:t>
      </w:r>
      <w:r w:rsidR="001F2140" w:rsidRPr="00E474F7">
        <w:rPr>
          <w:rFonts w:ascii="Times New Roman" w:hAnsi="Times New Roman" w:cs="Times New Roman"/>
          <w:sz w:val="28"/>
          <w:szCs w:val="28"/>
        </w:rPr>
        <w:t xml:space="preserve">= </w:t>
      </w:r>
      <w:r w:rsidR="00BC112F" w:rsidRPr="00E474F7">
        <w:rPr>
          <w:rFonts w:ascii="Times New Roman" w:hAnsi="Times New Roman" w:cs="Times New Roman"/>
          <w:sz w:val="28"/>
          <w:szCs w:val="28"/>
        </w:rPr>
        <w:t>1,00</w:t>
      </w:r>
      <w:r w:rsidR="00165AAD" w:rsidRPr="00E474F7">
        <w:rPr>
          <w:rFonts w:ascii="Times New Roman" w:hAnsi="Times New Roman" w:cs="Times New Roman"/>
          <w:sz w:val="28"/>
          <w:szCs w:val="28"/>
        </w:rPr>
        <w:t>0</w:t>
      </w:r>
    </w:p>
    <w:p w:rsidR="004859CD" w:rsidRPr="00E474F7" w:rsidRDefault="00544826" w:rsidP="004859CD">
      <w:pPr>
        <w:pStyle w:val="ConsPlusNormal"/>
        <w:ind w:firstLine="540"/>
        <w:jc w:val="both"/>
        <w:rPr>
          <w:rFonts w:ascii="Times New Roman" w:hAnsi="Times New Roman" w:cs="Times New Roman"/>
          <w:sz w:val="28"/>
          <w:szCs w:val="28"/>
        </w:rPr>
      </w:pPr>
      <w:r w:rsidRPr="00E474F7">
        <w:rPr>
          <w:rFonts w:ascii="Times New Roman" w:hAnsi="Times New Roman" w:cs="Times New Roman"/>
          <w:sz w:val="28"/>
          <w:szCs w:val="28"/>
        </w:rPr>
        <w:t>7</w:t>
      </w:r>
      <w:r w:rsidR="000D0BAD" w:rsidRPr="00E474F7">
        <w:rPr>
          <w:rFonts w:ascii="Times New Roman" w:hAnsi="Times New Roman" w:cs="Times New Roman"/>
          <w:sz w:val="28"/>
          <w:szCs w:val="28"/>
        </w:rPr>
        <w:t>. Общая протяженность автомобильных дорог общего пользования регионального или межмуниципального и местного значения, соответствующих нормативным требованиям к транспортно-эксплуатационным показателям на</w:t>
      </w:r>
      <w:r w:rsidR="00B219F6" w:rsidRPr="00E474F7">
        <w:rPr>
          <w:rFonts w:ascii="Times New Roman" w:hAnsi="Times New Roman" w:cs="Times New Roman"/>
          <w:sz w:val="28"/>
          <w:szCs w:val="28"/>
        </w:rPr>
        <w:t xml:space="preserve"> 31 декабря </w:t>
      </w:r>
      <w:r w:rsidR="000D0BAD" w:rsidRPr="00E474F7">
        <w:rPr>
          <w:rFonts w:ascii="Times New Roman" w:hAnsi="Times New Roman" w:cs="Times New Roman"/>
          <w:sz w:val="28"/>
          <w:szCs w:val="28"/>
        </w:rPr>
        <w:t>отчетного года:</w:t>
      </w:r>
      <w:r w:rsidR="00FB797C" w:rsidRPr="00E474F7">
        <w:rPr>
          <w:rFonts w:ascii="Times New Roman" w:hAnsi="Times New Roman" w:cs="Times New Roman"/>
          <w:sz w:val="28"/>
          <w:szCs w:val="28"/>
        </w:rPr>
        <w:t xml:space="preserve"> </w:t>
      </w:r>
      <w:proofErr w:type="spellStart"/>
      <w:r w:rsidR="00F31CE5" w:rsidRPr="00E474F7">
        <w:rPr>
          <w:rFonts w:ascii="Times New Roman" w:hAnsi="Times New Roman" w:cs="Times New Roman"/>
          <w:sz w:val="28"/>
          <w:szCs w:val="28"/>
        </w:rPr>
        <w:t>СД</w:t>
      </w:r>
      <w:r w:rsidR="00F31CE5" w:rsidRPr="00E474F7">
        <w:rPr>
          <w:rFonts w:ascii="Times New Roman" w:hAnsi="Times New Roman" w:cs="Times New Roman"/>
          <w:sz w:val="28"/>
          <w:szCs w:val="28"/>
          <w:vertAlign w:val="subscript"/>
        </w:rPr>
        <w:t>п</w:t>
      </w:r>
      <w:proofErr w:type="spellEnd"/>
      <w:r w:rsidR="00F31CE5" w:rsidRPr="00E474F7">
        <w:rPr>
          <w:rFonts w:ascii="Times New Roman" w:hAnsi="Times New Roman" w:cs="Times New Roman"/>
          <w:sz w:val="28"/>
          <w:szCs w:val="28"/>
          <w:vertAlign w:val="subscript"/>
        </w:rPr>
        <w:t>/</w:t>
      </w:r>
      <w:proofErr w:type="spellStart"/>
      <w:r w:rsidR="00F31CE5" w:rsidRPr="00E474F7">
        <w:rPr>
          <w:rFonts w:ascii="Times New Roman" w:hAnsi="Times New Roman" w:cs="Times New Roman"/>
          <w:sz w:val="28"/>
          <w:szCs w:val="28"/>
          <w:vertAlign w:val="subscript"/>
        </w:rPr>
        <w:t>ппз</w:t>
      </w:r>
      <w:proofErr w:type="spellEnd"/>
      <w:r w:rsidR="004859CD" w:rsidRPr="00E474F7">
        <w:rPr>
          <w:rFonts w:ascii="Times New Roman" w:hAnsi="Times New Roman" w:cs="Times New Roman"/>
          <w:sz w:val="28"/>
          <w:szCs w:val="28"/>
        </w:rPr>
        <w:t xml:space="preserve">= </w:t>
      </w:r>
      <w:r w:rsidR="001F4522">
        <w:rPr>
          <w:rFonts w:ascii="Times New Roman" w:hAnsi="Times New Roman" w:cs="Times New Roman"/>
          <w:sz w:val="28"/>
          <w:szCs w:val="28"/>
        </w:rPr>
        <w:t>8104,671/</w:t>
      </w:r>
      <w:r w:rsidR="00165AAD" w:rsidRPr="00E474F7">
        <w:rPr>
          <w:rFonts w:ascii="Times New Roman" w:hAnsi="Times New Roman" w:cs="Times New Roman"/>
          <w:sz w:val="28"/>
          <w:szCs w:val="28"/>
        </w:rPr>
        <w:t>8095,564</w:t>
      </w:r>
      <w:proofErr w:type="gramStart"/>
      <w:r w:rsidR="001F2140" w:rsidRPr="00E474F7">
        <w:rPr>
          <w:rFonts w:ascii="Times New Roman" w:hAnsi="Times New Roman" w:cs="Times New Roman"/>
          <w:sz w:val="28"/>
          <w:szCs w:val="28"/>
        </w:rPr>
        <w:t xml:space="preserve">= </w:t>
      </w:r>
      <w:r w:rsidR="00165AAD" w:rsidRPr="00E474F7">
        <w:rPr>
          <w:rFonts w:ascii="Times New Roman" w:hAnsi="Times New Roman" w:cs="Times New Roman"/>
          <w:sz w:val="28"/>
          <w:szCs w:val="28"/>
        </w:rPr>
        <w:t xml:space="preserve"> 1,0</w:t>
      </w:r>
      <w:r w:rsidR="001F4522">
        <w:rPr>
          <w:rFonts w:ascii="Times New Roman" w:hAnsi="Times New Roman" w:cs="Times New Roman"/>
          <w:sz w:val="28"/>
          <w:szCs w:val="28"/>
        </w:rPr>
        <w:t>01</w:t>
      </w:r>
      <w:proofErr w:type="gramEnd"/>
    </w:p>
    <w:p w:rsidR="00061683" w:rsidRPr="00E474F7" w:rsidRDefault="00544826" w:rsidP="00061683">
      <w:pPr>
        <w:widowControl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E474F7">
        <w:rPr>
          <w:rFonts w:ascii="Times New Roman" w:hAnsi="Times New Roman" w:cs="Times New Roman"/>
          <w:sz w:val="28"/>
          <w:szCs w:val="28"/>
          <w:lang w:eastAsia="ru-RU"/>
        </w:rPr>
        <w:t>8</w:t>
      </w:r>
      <w:r w:rsidR="00061683" w:rsidRPr="00E474F7">
        <w:rPr>
          <w:rFonts w:ascii="Times New Roman" w:hAnsi="Times New Roman" w:cs="Times New Roman"/>
          <w:sz w:val="28"/>
          <w:szCs w:val="28"/>
          <w:lang w:eastAsia="ru-RU"/>
        </w:rPr>
        <w:t xml:space="preserve">. Протяженность отремонтированных автомобильных дорог общего пользования регионального или межмуниципального значения: </w:t>
      </w:r>
      <w:proofErr w:type="spellStart"/>
      <w:r w:rsidR="00061683" w:rsidRPr="00E474F7">
        <w:rPr>
          <w:rFonts w:ascii="Times New Roman" w:hAnsi="Times New Roman" w:cs="Times New Roman"/>
          <w:sz w:val="28"/>
          <w:szCs w:val="28"/>
          <w:lang w:eastAsia="ru-RU"/>
        </w:rPr>
        <w:t>СД</w:t>
      </w:r>
      <w:r w:rsidR="00061683" w:rsidRPr="00E474F7">
        <w:rPr>
          <w:rFonts w:ascii="Times New Roman" w:hAnsi="Times New Roman" w:cs="Times New Roman"/>
          <w:sz w:val="28"/>
          <w:szCs w:val="28"/>
          <w:vertAlign w:val="subscript"/>
          <w:lang w:eastAsia="ru-RU"/>
        </w:rPr>
        <w:t>п</w:t>
      </w:r>
      <w:proofErr w:type="spellEnd"/>
      <w:r w:rsidR="00061683" w:rsidRPr="00E474F7">
        <w:rPr>
          <w:rFonts w:ascii="Times New Roman" w:hAnsi="Times New Roman" w:cs="Times New Roman"/>
          <w:sz w:val="28"/>
          <w:szCs w:val="28"/>
          <w:vertAlign w:val="subscript"/>
          <w:lang w:eastAsia="ru-RU"/>
        </w:rPr>
        <w:t>/</w:t>
      </w:r>
      <w:proofErr w:type="spellStart"/>
      <w:r w:rsidR="00061683" w:rsidRPr="00E474F7">
        <w:rPr>
          <w:rFonts w:ascii="Times New Roman" w:hAnsi="Times New Roman" w:cs="Times New Roman"/>
          <w:sz w:val="28"/>
          <w:szCs w:val="28"/>
          <w:vertAlign w:val="subscript"/>
          <w:lang w:eastAsia="ru-RU"/>
        </w:rPr>
        <w:t>ппз</w:t>
      </w:r>
      <w:proofErr w:type="spellEnd"/>
      <w:r w:rsidR="00061683" w:rsidRPr="00E474F7">
        <w:rPr>
          <w:rFonts w:ascii="Times New Roman" w:hAnsi="Times New Roman" w:cs="Times New Roman"/>
          <w:sz w:val="28"/>
          <w:szCs w:val="28"/>
          <w:lang w:eastAsia="ru-RU"/>
        </w:rPr>
        <w:t xml:space="preserve"> = </w:t>
      </w:r>
      <w:r w:rsidR="00307443" w:rsidRPr="00E474F7">
        <w:rPr>
          <w:rFonts w:ascii="Times New Roman" w:hAnsi="Times New Roman" w:cs="Times New Roman"/>
          <w:sz w:val="28"/>
          <w:szCs w:val="28"/>
          <w:lang w:eastAsia="ru-RU"/>
        </w:rPr>
        <w:t>202,465</w:t>
      </w:r>
      <w:r w:rsidR="001F2140" w:rsidRPr="00E474F7">
        <w:rPr>
          <w:rFonts w:ascii="Times New Roman" w:hAnsi="Times New Roman" w:cs="Times New Roman"/>
          <w:sz w:val="28"/>
          <w:szCs w:val="28"/>
          <w:lang w:eastAsia="ru-RU"/>
        </w:rPr>
        <w:t>/</w:t>
      </w:r>
      <w:r w:rsidR="00307443" w:rsidRPr="00E474F7">
        <w:rPr>
          <w:rFonts w:ascii="Times New Roman" w:hAnsi="Times New Roman" w:cs="Times New Roman"/>
          <w:sz w:val="28"/>
          <w:szCs w:val="28"/>
          <w:lang w:eastAsia="ru-RU"/>
        </w:rPr>
        <w:t>202,465</w:t>
      </w:r>
      <w:r w:rsidR="001F2140" w:rsidRPr="00E474F7">
        <w:rPr>
          <w:rFonts w:ascii="Times New Roman" w:hAnsi="Times New Roman" w:cs="Times New Roman"/>
          <w:sz w:val="28"/>
          <w:szCs w:val="28"/>
          <w:lang w:eastAsia="ru-RU"/>
        </w:rPr>
        <w:t>=1,</w:t>
      </w:r>
      <w:r w:rsidR="00DE5539" w:rsidRPr="00E474F7">
        <w:rPr>
          <w:rFonts w:ascii="Times New Roman" w:hAnsi="Times New Roman" w:cs="Times New Roman"/>
          <w:sz w:val="28"/>
          <w:szCs w:val="28"/>
          <w:lang w:eastAsia="ru-RU"/>
        </w:rPr>
        <w:t>000</w:t>
      </w:r>
    </w:p>
    <w:p w:rsidR="00061683" w:rsidRPr="00E474F7" w:rsidRDefault="00544826" w:rsidP="00061683">
      <w:pPr>
        <w:widowControl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E474F7">
        <w:rPr>
          <w:rFonts w:ascii="Times New Roman" w:hAnsi="Times New Roman" w:cs="Times New Roman"/>
          <w:sz w:val="28"/>
          <w:szCs w:val="28"/>
          <w:lang w:eastAsia="ru-RU"/>
        </w:rPr>
        <w:t>9</w:t>
      </w:r>
      <w:r w:rsidR="00061683" w:rsidRPr="00E474F7">
        <w:rPr>
          <w:rFonts w:ascii="Times New Roman" w:hAnsi="Times New Roman" w:cs="Times New Roman"/>
          <w:sz w:val="28"/>
          <w:szCs w:val="28"/>
          <w:lang w:eastAsia="ru-RU"/>
        </w:rPr>
        <w:t xml:space="preserve">. Прирост количества населенных пунктов, обеспеченных постоянной круглогодичной связью с сетью автодорог общего пользования по автомобильным дорогам с твердым покрытием регионального или межмуниципального и местного значения: </w:t>
      </w:r>
      <w:proofErr w:type="spellStart"/>
      <w:r w:rsidR="00F31CE5" w:rsidRPr="00E474F7">
        <w:rPr>
          <w:rFonts w:ascii="Times New Roman" w:hAnsi="Times New Roman" w:cs="Times New Roman"/>
          <w:sz w:val="28"/>
          <w:szCs w:val="28"/>
          <w:lang w:eastAsia="ru-RU"/>
        </w:rPr>
        <w:t>СД</w:t>
      </w:r>
      <w:r w:rsidR="00F31CE5" w:rsidRPr="00E474F7">
        <w:rPr>
          <w:rFonts w:ascii="Times New Roman" w:hAnsi="Times New Roman" w:cs="Times New Roman"/>
          <w:sz w:val="28"/>
          <w:szCs w:val="28"/>
          <w:vertAlign w:val="subscript"/>
          <w:lang w:eastAsia="ru-RU"/>
        </w:rPr>
        <w:t>п</w:t>
      </w:r>
      <w:proofErr w:type="spellEnd"/>
      <w:r w:rsidR="00F31CE5" w:rsidRPr="00E474F7">
        <w:rPr>
          <w:rFonts w:ascii="Times New Roman" w:hAnsi="Times New Roman" w:cs="Times New Roman"/>
          <w:sz w:val="28"/>
          <w:szCs w:val="28"/>
          <w:vertAlign w:val="subscript"/>
          <w:lang w:eastAsia="ru-RU"/>
        </w:rPr>
        <w:t>/</w:t>
      </w:r>
      <w:proofErr w:type="spellStart"/>
      <w:r w:rsidR="00F31CE5" w:rsidRPr="00E474F7">
        <w:rPr>
          <w:rFonts w:ascii="Times New Roman" w:hAnsi="Times New Roman" w:cs="Times New Roman"/>
          <w:sz w:val="28"/>
          <w:szCs w:val="28"/>
          <w:vertAlign w:val="subscript"/>
          <w:lang w:eastAsia="ru-RU"/>
        </w:rPr>
        <w:t>ппз</w:t>
      </w:r>
      <w:proofErr w:type="spellEnd"/>
      <w:r w:rsidR="00061683" w:rsidRPr="00E474F7">
        <w:rPr>
          <w:rFonts w:ascii="Times New Roman" w:hAnsi="Times New Roman" w:cs="Times New Roman"/>
          <w:sz w:val="28"/>
          <w:szCs w:val="28"/>
          <w:lang w:eastAsia="ru-RU"/>
        </w:rPr>
        <w:t xml:space="preserve">= </w:t>
      </w:r>
      <w:r w:rsidR="00307443" w:rsidRPr="00E474F7">
        <w:rPr>
          <w:rFonts w:ascii="Times New Roman" w:hAnsi="Times New Roman" w:cs="Times New Roman"/>
          <w:sz w:val="28"/>
          <w:szCs w:val="28"/>
          <w:lang w:eastAsia="ru-RU"/>
        </w:rPr>
        <w:t>4</w:t>
      </w:r>
      <w:r w:rsidR="00061683" w:rsidRPr="00E474F7">
        <w:rPr>
          <w:rFonts w:ascii="Times New Roman" w:hAnsi="Times New Roman" w:cs="Times New Roman"/>
          <w:sz w:val="28"/>
          <w:szCs w:val="28"/>
          <w:lang w:eastAsia="ru-RU"/>
        </w:rPr>
        <w:t>/</w:t>
      </w:r>
      <w:r w:rsidR="00307443" w:rsidRPr="00E474F7">
        <w:rPr>
          <w:rFonts w:ascii="Times New Roman" w:hAnsi="Times New Roman" w:cs="Times New Roman"/>
          <w:sz w:val="28"/>
          <w:szCs w:val="28"/>
          <w:lang w:eastAsia="ru-RU"/>
        </w:rPr>
        <w:t>4</w:t>
      </w:r>
      <w:r w:rsidR="009865C8" w:rsidRPr="00E474F7">
        <w:rPr>
          <w:rFonts w:ascii="Times New Roman" w:hAnsi="Times New Roman" w:cs="Times New Roman"/>
          <w:sz w:val="28"/>
          <w:szCs w:val="28"/>
          <w:lang w:eastAsia="ru-RU"/>
        </w:rPr>
        <w:t xml:space="preserve"> </w:t>
      </w:r>
      <w:r w:rsidR="001F2140" w:rsidRPr="00E474F7">
        <w:rPr>
          <w:rFonts w:ascii="Times New Roman" w:hAnsi="Times New Roman" w:cs="Times New Roman"/>
          <w:sz w:val="28"/>
          <w:szCs w:val="28"/>
          <w:lang w:eastAsia="ru-RU"/>
        </w:rPr>
        <w:t xml:space="preserve">= </w:t>
      </w:r>
      <w:r w:rsidR="009865C8" w:rsidRPr="00E474F7">
        <w:rPr>
          <w:rFonts w:ascii="Times New Roman" w:hAnsi="Times New Roman" w:cs="Times New Roman"/>
          <w:sz w:val="28"/>
          <w:szCs w:val="28"/>
          <w:lang w:eastAsia="ru-RU"/>
        </w:rPr>
        <w:t>1,000</w:t>
      </w:r>
    </w:p>
    <w:p w:rsidR="00061683" w:rsidRPr="00E474F7" w:rsidRDefault="00BD4735" w:rsidP="00061683">
      <w:pPr>
        <w:widowControl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E474F7">
        <w:rPr>
          <w:rFonts w:ascii="Times New Roman" w:hAnsi="Times New Roman" w:cs="Times New Roman"/>
          <w:sz w:val="28"/>
          <w:szCs w:val="28"/>
          <w:lang w:eastAsia="ru-RU"/>
        </w:rPr>
        <w:t>10</w:t>
      </w:r>
      <w:r w:rsidR="00061683" w:rsidRPr="00E474F7">
        <w:rPr>
          <w:rFonts w:ascii="Times New Roman" w:hAnsi="Times New Roman" w:cs="Times New Roman"/>
          <w:sz w:val="28"/>
          <w:szCs w:val="28"/>
          <w:lang w:eastAsia="ru-RU"/>
        </w:rPr>
        <w:t xml:space="preserve">. Количество автомобильных дорог общего пользования регионального или межмуниципального значения, в отношении которых проведена государственная регистрация права собственности: </w:t>
      </w:r>
      <w:proofErr w:type="spellStart"/>
      <w:r w:rsidR="00061683" w:rsidRPr="00E474F7">
        <w:rPr>
          <w:rFonts w:ascii="Times New Roman" w:hAnsi="Times New Roman" w:cs="Times New Roman"/>
          <w:sz w:val="28"/>
          <w:szCs w:val="28"/>
          <w:lang w:eastAsia="ru-RU"/>
        </w:rPr>
        <w:t>СД</w:t>
      </w:r>
      <w:r w:rsidR="00061683" w:rsidRPr="00E474F7">
        <w:rPr>
          <w:rFonts w:ascii="Times New Roman" w:hAnsi="Times New Roman" w:cs="Times New Roman"/>
          <w:sz w:val="28"/>
          <w:szCs w:val="28"/>
          <w:vertAlign w:val="subscript"/>
          <w:lang w:eastAsia="ru-RU"/>
        </w:rPr>
        <w:t>п</w:t>
      </w:r>
      <w:proofErr w:type="spellEnd"/>
      <w:r w:rsidR="00061683" w:rsidRPr="00E474F7">
        <w:rPr>
          <w:rFonts w:ascii="Times New Roman" w:hAnsi="Times New Roman" w:cs="Times New Roman"/>
          <w:sz w:val="28"/>
          <w:szCs w:val="28"/>
          <w:vertAlign w:val="subscript"/>
          <w:lang w:eastAsia="ru-RU"/>
        </w:rPr>
        <w:t>/</w:t>
      </w:r>
      <w:proofErr w:type="spellStart"/>
      <w:r w:rsidR="00061683" w:rsidRPr="00E474F7">
        <w:rPr>
          <w:rFonts w:ascii="Times New Roman" w:hAnsi="Times New Roman" w:cs="Times New Roman"/>
          <w:sz w:val="28"/>
          <w:szCs w:val="28"/>
          <w:vertAlign w:val="subscript"/>
          <w:lang w:eastAsia="ru-RU"/>
        </w:rPr>
        <w:t>ппз</w:t>
      </w:r>
      <w:proofErr w:type="spellEnd"/>
      <w:r w:rsidR="00061683" w:rsidRPr="00E474F7">
        <w:rPr>
          <w:rFonts w:ascii="Times New Roman" w:hAnsi="Times New Roman" w:cs="Times New Roman"/>
          <w:sz w:val="28"/>
          <w:szCs w:val="28"/>
          <w:lang w:eastAsia="ru-RU"/>
        </w:rPr>
        <w:t xml:space="preserve"> = </w:t>
      </w:r>
      <w:r w:rsidR="00307443" w:rsidRPr="00E474F7">
        <w:rPr>
          <w:rFonts w:ascii="Times New Roman" w:hAnsi="Times New Roman" w:cs="Times New Roman"/>
          <w:sz w:val="28"/>
          <w:szCs w:val="28"/>
          <w:lang w:eastAsia="ru-RU"/>
        </w:rPr>
        <w:t>6</w:t>
      </w:r>
      <w:r w:rsidR="00061683" w:rsidRPr="00E474F7">
        <w:rPr>
          <w:rFonts w:ascii="Times New Roman" w:hAnsi="Times New Roman" w:cs="Times New Roman"/>
          <w:sz w:val="28"/>
          <w:szCs w:val="28"/>
          <w:lang w:eastAsia="ru-RU"/>
        </w:rPr>
        <w:t xml:space="preserve"> </w:t>
      </w:r>
      <w:r w:rsidR="00307443" w:rsidRPr="00E474F7">
        <w:rPr>
          <w:rFonts w:ascii="Times New Roman" w:hAnsi="Times New Roman" w:cs="Times New Roman"/>
          <w:sz w:val="28"/>
          <w:szCs w:val="28"/>
          <w:lang w:eastAsia="ru-RU"/>
        </w:rPr>
        <w:t>/ 6</w:t>
      </w:r>
      <w:r w:rsidR="00061683" w:rsidRPr="00E474F7">
        <w:rPr>
          <w:rFonts w:ascii="Times New Roman" w:hAnsi="Times New Roman" w:cs="Times New Roman"/>
          <w:sz w:val="28"/>
          <w:szCs w:val="28"/>
          <w:lang w:eastAsia="ru-RU"/>
        </w:rPr>
        <w:t xml:space="preserve"> = 1</w:t>
      </w:r>
      <w:r w:rsidR="00307443" w:rsidRPr="00E474F7">
        <w:rPr>
          <w:rFonts w:ascii="Times New Roman" w:hAnsi="Times New Roman" w:cs="Times New Roman"/>
          <w:sz w:val="28"/>
          <w:szCs w:val="28"/>
          <w:lang w:eastAsia="ru-RU"/>
        </w:rPr>
        <w:t>,000</w:t>
      </w:r>
    </w:p>
    <w:p w:rsidR="00061683" w:rsidRPr="00E474F7" w:rsidRDefault="00F66834" w:rsidP="00061683">
      <w:pPr>
        <w:widowControl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E474F7">
        <w:rPr>
          <w:rFonts w:ascii="Times New Roman" w:hAnsi="Times New Roman" w:cs="Times New Roman"/>
          <w:sz w:val="28"/>
          <w:szCs w:val="28"/>
          <w:lang w:eastAsia="ru-RU"/>
        </w:rPr>
        <w:t>1</w:t>
      </w:r>
      <w:r w:rsidR="00BD4735" w:rsidRPr="00E474F7">
        <w:rPr>
          <w:rFonts w:ascii="Times New Roman" w:hAnsi="Times New Roman" w:cs="Times New Roman"/>
          <w:sz w:val="28"/>
          <w:szCs w:val="28"/>
          <w:lang w:eastAsia="ru-RU"/>
        </w:rPr>
        <w:t>1</w:t>
      </w:r>
      <w:r w:rsidR="00061683" w:rsidRPr="00E474F7">
        <w:rPr>
          <w:rFonts w:ascii="Times New Roman" w:hAnsi="Times New Roman" w:cs="Times New Roman"/>
          <w:sz w:val="28"/>
          <w:szCs w:val="28"/>
          <w:lang w:eastAsia="ru-RU"/>
        </w:rPr>
        <w:t xml:space="preserve">. Доля дорожной сети городских агломераций, находящихся в нормативном состоянии: </w:t>
      </w:r>
      <w:proofErr w:type="spellStart"/>
      <w:r w:rsidR="00F31CE5" w:rsidRPr="00E474F7">
        <w:rPr>
          <w:rFonts w:ascii="Times New Roman" w:hAnsi="Times New Roman" w:cs="Times New Roman"/>
          <w:sz w:val="28"/>
          <w:szCs w:val="28"/>
          <w:lang w:eastAsia="ru-RU"/>
        </w:rPr>
        <w:t>СД</w:t>
      </w:r>
      <w:r w:rsidR="00F31CE5" w:rsidRPr="00E474F7">
        <w:rPr>
          <w:rFonts w:ascii="Times New Roman" w:hAnsi="Times New Roman" w:cs="Times New Roman"/>
          <w:sz w:val="28"/>
          <w:szCs w:val="28"/>
          <w:vertAlign w:val="subscript"/>
          <w:lang w:eastAsia="ru-RU"/>
        </w:rPr>
        <w:t>п</w:t>
      </w:r>
      <w:proofErr w:type="spellEnd"/>
      <w:r w:rsidR="00F31CE5" w:rsidRPr="00E474F7">
        <w:rPr>
          <w:rFonts w:ascii="Times New Roman" w:hAnsi="Times New Roman" w:cs="Times New Roman"/>
          <w:sz w:val="28"/>
          <w:szCs w:val="28"/>
          <w:vertAlign w:val="subscript"/>
          <w:lang w:eastAsia="ru-RU"/>
        </w:rPr>
        <w:t>/</w:t>
      </w:r>
      <w:proofErr w:type="spellStart"/>
      <w:r w:rsidR="00F31CE5" w:rsidRPr="00E474F7">
        <w:rPr>
          <w:rFonts w:ascii="Times New Roman" w:hAnsi="Times New Roman" w:cs="Times New Roman"/>
          <w:sz w:val="28"/>
          <w:szCs w:val="28"/>
          <w:vertAlign w:val="subscript"/>
          <w:lang w:eastAsia="ru-RU"/>
        </w:rPr>
        <w:t>ппз</w:t>
      </w:r>
      <w:proofErr w:type="spellEnd"/>
      <w:r w:rsidR="00061683" w:rsidRPr="00E474F7">
        <w:rPr>
          <w:rFonts w:ascii="Times New Roman" w:hAnsi="Times New Roman" w:cs="Times New Roman"/>
          <w:sz w:val="28"/>
          <w:szCs w:val="28"/>
          <w:lang w:eastAsia="ru-RU"/>
        </w:rPr>
        <w:t xml:space="preserve">= </w:t>
      </w:r>
      <w:r w:rsidR="00FD518C" w:rsidRPr="00E474F7">
        <w:rPr>
          <w:rFonts w:ascii="Times New Roman" w:hAnsi="Times New Roman" w:cs="Times New Roman"/>
          <w:sz w:val="28"/>
          <w:szCs w:val="28"/>
          <w:lang w:eastAsia="ru-RU"/>
        </w:rPr>
        <w:t>83,5001</w:t>
      </w:r>
      <w:r w:rsidR="00061683" w:rsidRPr="00E474F7">
        <w:rPr>
          <w:rFonts w:ascii="Times New Roman" w:hAnsi="Times New Roman" w:cs="Times New Roman"/>
          <w:sz w:val="28"/>
          <w:szCs w:val="28"/>
          <w:lang w:eastAsia="ru-RU"/>
        </w:rPr>
        <w:t xml:space="preserve"> / </w:t>
      </w:r>
      <w:r w:rsidR="00FD518C" w:rsidRPr="00E474F7">
        <w:rPr>
          <w:rFonts w:ascii="Times New Roman" w:hAnsi="Times New Roman" w:cs="Times New Roman"/>
          <w:sz w:val="28"/>
          <w:szCs w:val="28"/>
          <w:lang w:eastAsia="ru-RU"/>
        </w:rPr>
        <w:t>83,5</w:t>
      </w:r>
      <w:r w:rsidR="00061683" w:rsidRPr="00E474F7">
        <w:rPr>
          <w:rFonts w:ascii="Times New Roman" w:hAnsi="Times New Roman" w:cs="Times New Roman"/>
          <w:sz w:val="28"/>
          <w:szCs w:val="28"/>
          <w:lang w:eastAsia="ru-RU"/>
        </w:rPr>
        <w:t xml:space="preserve"> = 1</w:t>
      </w:r>
      <w:r w:rsidR="00FD518C" w:rsidRPr="00E474F7">
        <w:rPr>
          <w:rFonts w:ascii="Times New Roman" w:hAnsi="Times New Roman" w:cs="Times New Roman"/>
          <w:sz w:val="28"/>
          <w:szCs w:val="28"/>
          <w:lang w:eastAsia="ru-RU"/>
        </w:rPr>
        <w:t>,000</w:t>
      </w:r>
    </w:p>
    <w:p w:rsidR="00061683" w:rsidRPr="00E474F7" w:rsidRDefault="00F66834" w:rsidP="00061683">
      <w:pPr>
        <w:widowControl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E474F7">
        <w:rPr>
          <w:rFonts w:ascii="Times New Roman" w:hAnsi="Times New Roman" w:cs="Times New Roman"/>
          <w:sz w:val="28"/>
          <w:szCs w:val="28"/>
          <w:lang w:eastAsia="ru-RU"/>
        </w:rPr>
        <w:t>1</w:t>
      </w:r>
      <w:r w:rsidR="00BD4735" w:rsidRPr="00E474F7">
        <w:rPr>
          <w:rFonts w:ascii="Times New Roman" w:hAnsi="Times New Roman" w:cs="Times New Roman"/>
          <w:sz w:val="28"/>
          <w:szCs w:val="28"/>
          <w:lang w:eastAsia="ru-RU"/>
        </w:rPr>
        <w:t>2</w:t>
      </w:r>
      <w:r w:rsidR="00061683" w:rsidRPr="00E474F7">
        <w:rPr>
          <w:rFonts w:ascii="Times New Roman" w:hAnsi="Times New Roman" w:cs="Times New Roman"/>
          <w:sz w:val="28"/>
          <w:szCs w:val="28"/>
          <w:lang w:eastAsia="ru-RU"/>
        </w:rPr>
        <w:t>. Протяженность дорожной сети городских агломераций, находящейся в нормативном состоянии, в р</w:t>
      </w:r>
      <w:r w:rsidR="00F31CE5" w:rsidRPr="00E474F7">
        <w:rPr>
          <w:rFonts w:ascii="Times New Roman" w:hAnsi="Times New Roman" w:cs="Times New Roman"/>
          <w:sz w:val="28"/>
          <w:szCs w:val="28"/>
          <w:lang w:eastAsia="ru-RU"/>
        </w:rPr>
        <w:t>амках регионального проекта R1 «</w:t>
      </w:r>
      <w:r w:rsidR="00CC7568" w:rsidRPr="00E474F7">
        <w:rPr>
          <w:rFonts w:ascii="Times New Roman" w:hAnsi="Times New Roman" w:cs="Times New Roman"/>
          <w:sz w:val="28"/>
          <w:szCs w:val="28"/>
          <w:lang w:eastAsia="ru-RU"/>
        </w:rPr>
        <w:t xml:space="preserve">Региональная и </w:t>
      </w:r>
      <w:r w:rsidR="00CC7568" w:rsidRPr="00E474F7">
        <w:rPr>
          <w:rFonts w:ascii="Times New Roman" w:hAnsi="Times New Roman" w:cs="Times New Roman"/>
          <w:sz w:val="28"/>
          <w:szCs w:val="28"/>
          <w:lang w:eastAsia="ru-RU"/>
        </w:rPr>
        <w:lastRenderedPageBreak/>
        <w:t>местная д</w:t>
      </w:r>
      <w:r w:rsidR="00061683" w:rsidRPr="00E474F7">
        <w:rPr>
          <w:rFonts w:ascii="Times New Roman" w:hAnsi="Times New Roman" w:cs="Times New Roman"/>
          <w:sz w:val="28"/>
          <w:szCs w:val="28"/>
          <w:lang w:eastAsia="ru-RU"/>
        </w:rPr>
        <w:t>орожная сеть</w:t>
      </w:r>
      <w:r w:rsidR="00F31CE5" w:rsidRPr="00E474F7">
        <w:rPr>
          <w:rFonts w:ascii="Times New Roman" w:hAnsi="Times New Roman" w:cs="Times New Roman"/>
          <w:sz w:val="28"/>
          <w:szCs w:val="28"/>
          <w:lang w:eastAsia="ru-RU"/>
        </w:rPr>
        <w:t>»</w:t>
      </w:r>
      <w:r w:rsidR="00061683" w:rsidRPr="00E474F7">
        <w:rPr>
          <w:rFonts w:ascii="Times New Roman" w:hAnsi="Times New Roman" w:cs="Times New Roman"/>
          <w:sz w:val="28"/>
          <w:szCs w:val="28"/>
          <w:lang w:eastAsia="ru-RU"/>
        </w:rPr>
        <w:t xml:space="preserve">: </w:t>
      </w:r>
      <w:proofErr w:type="spellStart"/>
      <w:r w:rsidR="00061683" w:rsidRPr="00E474F7">
        <w:rPr>
          <w:rFonts w:ascii="Times New Roman" w:hAnsi="Times New Roman" w:cs="Times New Roman"/>
          <w:sz w:val="28"/>
          <w:szCs w:val="28"/>
          <w:lang w:eastAsia="ru-RU"/>
        </w:rPr>
        <w:t>СД</w:t>
      </w:r>
      <w:r w:rsidR="00061683" w:rsidRPr="00E474F7">
        <w:rPr>
          <w:rFonts w:ascii="Times New Roman" w:hAnsi="Times New Roman" w:cs="Times New Roman"/>
          <w:sz w:val="28"/>
          <w:szCs w:val="28"/>
          <w:vertAlign w:val="subscript"/>
          <w:lang w:eastAsia="ru-RU"/>
        </w:rPr>
        <w:t>п</w:t>
      </w:r>
      <w:proofErr w:type="spellEnd"/>
      <w:r w:rsidR="00061683" w:rsidRPr="00E474F7">
        <w:rPr>
          <w:rFonts w:ascii="Times New Roman" w:hAnsi="Times New Roman" w:cs="Times New Roman"/>
          <w:sz w:val="28"/>
          <w:szCs w:val="28"/>
          <w:vertAlign w:val="subscript"/>
          <w:lang w:eastAsia="ru-RU"/>
        </w:rPr>
        <w:t>/</w:t>
      </w:r>
      <w:proofErr w:type="spellStart"/>
      <w:r w:rsidR="00061683" w:rsidRPr="00E474F7">
        <w:rPr>
          <w:rFonts w:ascii="Times New Roman" w:hAnsi="Times New Roman" w:cs="Times New Roman"/>
          <w:sz w:val="28"/>
          <w:szCs w:val="28"/>
          <w:vertAlign w:val="subscript"/>
          <w:lang w:eastAsia="ru-RU"/>
        </w:rPr>
        <w:t>ппз</w:t>
      </w:r>
      <w:proofErr w:type="spellEnd"/>
      <w:r w:rsidR="00061683" w:rsidRPr="00E474F7">
        <w:rPr>
          <w:rFonts w:ascii="Times New Roman" w:hAnsi="Times New Roman" w:cs="Times New Roman"/>
          <w:sz w:val="28"/>
          <w:szCs w:val="28"/>
          <w:lang w:eastAsia="ru-RU"/>
        </w:rPr>
        <w:t xml:space="preserve"> =</w:t>
      </w:r>
      <w:r w:rsidR="009D56C6" w:rsidRPr="00E474F7">
        <w:rPr>
          <w:rFonts w:ascii="Times New Roman" w:hAnsi="Times New Roman" w:cs="Times New Roman"/>
          <w:sz w:val="28"/>
          <w:szCs w:val="28"/>
          <w:lang w:eastAsia="ru-RU"/>
        </w:rPr>
        <w:t>1342,013</w:t>
      </w:r>
      <w:r w:rsidR="00061683" w:rsidRPr="00E474F7">
        <w:rPr>
          <w:rFonts w:ascii="Times New Roman" w:hAnsi="Times New Roman" w:cs="Times New Roman"/>
          <w:sz w:val="28"/>
          <w:szCs w:val="28"/>
          <w:lang w:eastAsia="ru-RU"/>
        </w:rPr>
        <w:t xml:space="preserve">/ </w:t>
      </w:r>
      <w:r w:rsidR="009D56C6" w:rsidRPr="00E474F7">
        <w:rPr>
          <w:rFonts w:ascii="Times New Roman" w:hAnsi="Times New Roman" w:cs="Times New Roman"/>
          <w:sz w:val="28"/>
          <w:szCs w:val="28"/>
          <w:lang w:eastAsia="ru-RU"/>
        </w:rPr>
        <w:t>1342,012</w:t>
      </w:r>
      <w:r w:rsidRPr="00E474F7">
        <w:rPr>
          <w:rFonts w:ascii="Times New Roman" w:hAnsi="Times New Roman" w:cs="Times New Roman"/>
          <w:sz w:val="28"/>
          <w:szCs w:val="28"/>
          <w:lang w:eastAsia="ru-RU"/>
        </w:rPr>
        <w:t>= 1,</w:t>
      </w:r>
      <w:r w:rsidR="005077C7" w:rsidRPr="00E474F7">
        <w:rPr>
          <w:rFonts w:ascii="Times New Roman" w:hAnsi="Times New Roman" w:cs="Times New Roman"/>
          <w:sz w:val="28"/>
          <w:szCs w:val="28"/>
          <w:lang w:eastAsia="ru-RU"/>
        </w:rPr>
        <w:t>000</w:t>
      </w:r>
    </w:p>
    <w:p w:rsidR="002C5126" w:rsidRPr="00E474F7" w:rsidRDefault="00F66834" w:rsidP="00117BF5">
      <w:pPr>
        <w:widowControl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E474F7">
        <w:rPr>
          <w:rFonts w:ascii="Times New Roman" w:hAnsi="Times New Roman" w:cs="Times New Roman"/>
          <w:sz w:val="28"/>
          <w:szCs w:val="28"/>
          <w:lang w:eastAsia="ru-RU"/>
        </w:rPr>
        <w:t>1</w:t>
      </w:r>
      <w:r w:rsidR="00BD4735" w:rsidRPr="00E474F7">
        <w:rPr>
          <w:rFonts w:ascii="Times New Roman" w:hAnsi="Times New Roman" w:cs="Times New Roman"/>
          <w:sz w:val="28"/>
          <w:szCs w:val="28"/>
          <w:lang w:eastAsia="ru-RU"/>
        </w:rPr>
        <w:t>3</w:t>
      </w:r>
      <w:r w:rsidRPr="00E474F7">
        <w:rPr>
          <w:rFonts w:ascii="Times New Roman" w:hAnsi="Times New Roman" w:cs="Times New Roman"/>
          <w:sz w:val="28"/>
          <w:szCs w:val="28"/>
          <w:lang w:eastAsia="ru-RU"/>
        </w:rPr>
        <w:t xml:space="preserve">. </w:t>
      </w:r>
      <w:r w:rsidRPr="00E474F7">
        <w:rPr>
          <w:rFonts w:ascii="Times New Roman" w:hAnsi="Times New Roman" w:cs="Times New Roman"/>
          <w:sz w:val="28"/>
          <w:szCs w:val="28"/>
        </w:rPr>
        <w:t xml:space="preserve">Доля объектов, на которые предусматривается использование </w:t>
      </w:r>
      <w:proofErr w:type="gramStart"/>
      <w:r w:rsidRPr="00E474F7">
        <w:rPr>
          <w:rFonts w:ascii="Times New Roman" w:hAnsi="Times New Roman" w:cs="Times New Roman"/>
          <w:sz w:val="28"/>
          <w:szCs w:val="28"/>
        </w:rPr>
        <w:t>новых и наилучших технологий</w:t>
      </w:r>
      <w:proofErr w:type="gramEnd"/>
      <w:r w:rsidRPr="00E474F7">
        <w:rPr>
          <w:rFonts w:ascii="Times New Roman" w:hAnsi="Times New Roman" w:cs="Times New Roman"/>
          <w:sz w:val="28"/>
          <w:szCs w:val="28"/>
        </w:rPr>
        <w:t xml:space="preserve"> включенных в Реестр: </w:t>
      </w:r>
      <w:proofErr w:type="spellStart"/>
      <w:r w:rsidR="00117BF5" w:rsidRPr="00E474F7">
        <w:rPr>
          <w:rFonts w:ascii="Times New Roman" w:hAnsi="Times New Roman" w:cs="Times New Roman"/>
          <w:sz w:val="28"/>
          <w:szCs w:val="28"/>
          <w:lang w:eastAsia="ru-RU"/>
        </w:rPr>
        <w:t>СД</w:t>
      </w:r>
      <w:r w:rsidR="00117BF5" w:rsidRPr="00E474F7">
        <w:rPr>
          <w:rFonts w:ascii="Times New Roman" w:hAnsi="Times New Roman" w:cs="Times New Roman"/>
          <w:sz w:val="28"/>
          <w:szCs w:val="28"/>
          <w:vertAlign w:val="subscript"/>
          <w:lang w:eastAsia="ru-RU"/>
        </w:rPr>
        <w:t>п</w:t>
      </w:r>
      <w:proofErr w:type="spellEnd"/>
      <w:r w:rsidR="00117BF5" w:rsidRPr="00E474F7">
        <w:rPr>
          <w:rFonts w:ascii="Times New Roman" w:hAnsi="Times New Roman" w:cs="Times New Roman"/>
          <w:sz w:val="28"/>
          <w:szCs w:val="28"/>
          <w:vertAlign w:val="subscript"/>
          <w:lang w:eastAsia="ru-RU"/>
        </w:rPr>
        <w:t>/</w:t>
      </w:r>
      <w:proofErr w:type="spellStart"/>
      <w:r w:rsidR="00117BF5" w:rsidRPr="00E474F7">
        <w:rPr>
          <w:rFonts w:ascii="Times New Roman" w:hAnsi="Times New Roman" w:cs="Times New Roman"/>
          <w:sz w:val="28"/>
          <w:szCs w:val="28"/>
          <w:vertAlign w:val="subscript"/>
          <w:lang w:eastAsia="ru-RU"/>
        </w:rPr>
        <w:t>ппз</w:t>
      </w:r>
      <w:proofErr w:type="spellEnd"/>
      <w:r w:rsidR="00117BF5" w:rsidRPr="00E474F7">
        <w:rPr>
          <w:rFonts w:ascii="Times New Roman" w:hAnsi="Times New Roman" w:cs="Times New Roman"/>
          <w:sz w:val="28"/>
          <w:szCs w:val="28"/>
          <w:lang w:eastAsia="ru-RU"/>
        </w:rPr>
        <w:t xml:space="preserve"> = </w:t>
      </w:r>
      <w:r w:rsidR="009D56C6" w:rsidRPr="00E474F7">
        <w:rPr>
          <w:rFonts w:ascii="Times New Roman" w:hAnsi="Times New Roman" w:cs="Times New Roman"/>
          <w:sz w:val="28"/>
          <w:szCs w:val="28"/>
          <w:lang w:eastAsia="ru-RU"/>
        </w:rPr>
        <w:t>83,8710</w:t>
      </w:r>
      <w:r w:rsidR="00117BF5" w:rsidRPr="00E474F7">
        <w:rPr>
          <w:rFonts w:ascii="Times New Roman" w:hAnsi="Times New Roman" w:cs="Times New Roman"/>
          <w:sz w:val="28"/>
          <w:szCs w:val="28"/>
          <w:lang w:eastAsia="ru-RU"/>
        </w:rPr>
        <w:t>/</w:t>
      </w:r>
      <w:r w:rsidR="009D56C6" w:rsidRPr="00E474F7">
        <w:rPr>
          <w:rFonts w:ascii="Times New Roman" w:hAnsi="Times New Roman" w:cs="Times New Roman"/>
          <w:sz w:val="28"/>
          <w:szCs w:val="28"/>
          <w:lang w:eastAsia="ru-RU"/>
        </w:rPr>
        <w:t>30</w:t>
      </w:r>
      <w:r w:rsidR="00117BF5" w:rsidRPr="00E474F7">
        <w:rPr>
          <w:rFonts w:ascii="Times New Roman" w:hAnsi="Times New Roman" w:cs="Times New Roman"/>
          <w:sz w:val="28"/>
          <w:szCs w:val="28"/>
          <w:lang w:eastAsia="ru-RU"/>
        </w:rPr>
        <w:t>=</w:t>
      </w:r>
      <w:r w:rsidR="007E595C" w:rsidRPr="00E474F7">
        <w:rPr>
          <w:rFonts w:ascii="Times New Roman" w:hAnsi="Times New Roman" w:cs="Times New Roman"/>
          <w:sz w:val="28"/>
          <w:szCs w:val="28"/>
          <w:lang w:eastAsia="ru-RU"/>
        </w:rPr>
        <w:t>2,796</w:t>
      </w:r>
    </w:p>
    <w:p w:rsidR="00117BF5" w:rsidRPr="00E474F7" w:rsidRDefault="00117BF5" w:rsidP="00F22352">
      <w:pPr>
        <w:autoSpaceDE w:val="0"/>
        <w:autoSpaceDN w:val="0"/>
        <w:adjustRightInd w:val="0"/>
        <w:spacing w:after="0" w:line="240" w:lineRule="auto"/>
        <w:ind w:firstLine="567"/>
        <w:rPr>
          <w:rFonts w:ascii="Times New Roman" w:hAnsi="Times New Roman" w:cs="Times New Roman"/>
          <w:sz w:val="28"/>
          <w:szCs w:val="28"/>
        </w:rPr>
      </w:pPr>
      <w:r w:rsidRPr="00E474F7">
        <w:rPr>
          <w:rFonts w:ascii="Times New Roman" w:hAnsi="Times New Roman" w:cs="Times New Roman"/>
          <w:sz w:val="28"/>
          <w:szCs w:val="28"/>
          <w:lang w:eastAsia="ru-RU"/>
        </w:rPr>
        <w:t>1</w:t>
      </w:r>
      <w:r w:rsidR="00BD4735" w:rsidRPr="00E474F7">
        <w:rPr>
          <w:rFonts w:ascii="Times New Roman" w:hAnsi="Times New Roman" w:cs="Times New Roman"/>
          <w:sz w:val="28"/>
          <w:szCs w:val="28"/>
          <w:lang w:eastAsia="ru-RU"/>
        </w:rPr>
        <w:t>4</w:t>
      </w:r>
      <w:r w:rsidRPr="00E474F7">
        <w:rPr>
          <w:rFonts w:ascii="Times New Roman" w:hAnsi="Times New Roman" w:cs="Times New Roman"/>
          <w:sz w:val="28"/>
          <w:szCs w:val="28"/>
          <w:lang w:eastAsia="ru-RU"/>
        </w:rPr>
        <w:t xml:space="preserve">. </w:t>
      </w:r>
      <w:r w:rsidR="00F22352" w:rsidRPr="00E474F7">
        <w:rPr>
          <w:rFonts w:ascii="Times New Roman" w:hAnsi="Times New Roman" w:cs="Times New Roman"/>
          <w:sz w:val="28"/>
          <w:szCs w:val="28"/>
          <w:lang w:eastAsia="ru-RU"/>
        </w:rPr>
        <w:t>Доля контрактов жизненного цикла, предусматривающих выполнение работ по строительству, реконструкции, капитальному ремонту автомобильных дорог регионального (межмуниципального) значения</w:t>
      </w:r>
      <w:r w:rsidRPr="00E474F7">
        <w:rPr>
          <w:rFonts w:ascii="Times New Roman" w:hAnsi="Times New Roman" w:cs="Times New Roman"/>
          <w:sz w:val="28"/>
          <w:szCs w:val="28"/>
        </w:rPr>
        <w:t>:</w:t>
      </w:r>
      <w:r w:rsidR="00FB797C" w:rsidRPr="00E474F7">
        <w:rPr>
          <w:rFonts w:ascii="Times New Roman" w:hAnsi="Times New Roman" w:cs="Times New Roman"/>
          <w:sz w:val="28"/>
          <w:szCs w:val="28"/>
        </w:rPr>
        <w:t xml:space="preserve"> </w:t>
      </w:r>
      <w:proofErr w:type="spellStart"/>
      <w:r w:rsidRPr="00E474F7">
        <w:rPr>
          <w:rFonts w:ascii="Times New Roman" w:hAnsi="Times New Roman" w:cs="Times New Roman"/>
          <w:sz w:val="28"/>
          <w:szCs w:val="28"/>
          <w:lang w:eastAsia="ru-RU"/>
        </w:rPr>
        <w:t>СД</w:t>
      </w:r>
      <w:r w:rsidRPr="00E474F7">
        <w:rPr>
          <w:rFonts w:ascii="Times New Roman" w:hAnsi="Times New Roman" w:cs="Times New Roman"/>
          <w:sz w:val="28"/>
          <w:szCs w:val="28"/>
          <w:vertAlign w:val="subscript"/>
          <w:lang w:eastAsia="ru-RU"/>
        </w:rPr>
        <w:t>п</w:t>
      </w:r>
      <w:proofErr w:type="spellEnd"/>
      <w:r w:rsidRPr="00E474F7">
        <w:rPr>
          <w:rFonts w:ascii="Times New Roman" w:hAnsi="Times New Roman" w:cs="Times New Roman"/>
          <w:sz w:val="28"/>
          <w:szCs w:val="28"/>
          <w:vertAlign w:val="subscript"/>
          <w:lang w:eastAsia="ru-RU"/>
        </w:rPr>
        <w:t>/</w:t>
      </w:r>
      <w:proofErr w:type="spellStart"/>
      <w:r w:rsidRPr="00E474F7">
        <w:rPr>
          <w:rFonts w:ascii="Times New Roman" w:hAnsi="Times New Roman" w:cs="Times New Roman"/>
          <w:sz w:val="28"/>
          <w:szCs w:val="28"/>
          <w:vertAlign w:val="subscript"/>
          <w:lang w:eastAsia="ru-RU"/>
        </w:rPr>
        <w:t>ппз</w:t>
      </w:r>
      <w:proofErr w:type="spellEnd"/>
      <w:r w:rsidRPr="00E474F7">
        <w:rPr>
          <w:rFonts w:ascii="Times New Roman" w:hAnsi="Times New Roman" w:cs="Times New Roman"/>
          <w:sz w:val="28"/>
          <w:szCs w:val="28"/>
        </w:rPr>
        <w:t>= 100/</w:t>
      </w:r>
      <w:r w:rsidR="007E595C" w:rsidRPr="00E474F7">
        <w:rPr>
          <w:rFonts w:ascii="Times New Roman" w:hAnsi="Times New Roman" w:cs="Times New Roman"/>
          <w:sz w:val="28"/>
          <w:szCs w:val="28"/>
        </w:rPr>
        <w:t>20</w:t>
      </w:r>
      <w:r w:rsidRPr="00E474F7">
        <w:rPr>
          <w:rFonts w:ascii="Times New Roman" w:hAnsi="Times New Roman" w:cs="Times New Roman"/>
          <w:sz w:val="28"/>
          <w:szCs w:val="28"/>
        </w:rPr>
        <w:t>=</w:t>
      </w:r>
      <w:r w:rsidR="007E595C" w:rsidRPr="00E474F7">
        <w:rPr>
          <w:rFonts w:ascii="Times New Roman" w:hAnsi="Times New Roman" w:cs="Times New Roman"/>
          <w:sz w:val="28"/>
          <w:szCs w:val="28"/>
        </w:rPr>
        <w:t>5,000</w:t>
      </w:r>
    </w:p>
    <w:p w:rsidR="00117BF5" w:rsidRPr="00E474F7" w:rsidRDefault="00117BF5" w:rsidP="00F22352">
      <w:pPr>
        <w:autoSpaceDE w:val="0"/>
        <w:autoSpaceDN w:val="0"/>
        <w:adjustRightInd w:val="0"/>
        <w:spacing w:after="0" w:line="240" w:lineRule="auto"/>
        <w:ind w:firstLine="567"/>
        <w:rPr>
          <w:rFonts w:ascii="Times New Roman" w:hAnsi="Times New Roman" w:cs="Times New Roman"/>
          <w:sz w:val="28"/>
          <w:szCs w:val="28"/>
        </w:rPr>
      </w:pPr>
      <w:r w:rsidRPr="00E474F7">
        <w:rPr>
          <w:rFonts w:ascii="Times New Roman" w:hAnsi="Times New Roman" w:cs="Times New Roman"/>
          <w:sz w:val="28"/>
          <w:szCs w:val="28"/>
        </w:rPr>
        <w:t>1</w:t>
      </w:r>
      <w:r w:rsidR="00BD4735" w:rsidRPr="00E474F7">
        <w:rPr>
          <w:rFonts w:ascii="Times New Roman" w:hAnsi="Times New Roman" w:cs="Times New Roman"/>
          <w:sz w:val="28"/>
          <w:szCs w:val="28"/>
        </w:rPr>
        <w:t>5</w:t>
      </w:r>
      <w:r w:rsidRPr="00E474F7">
        <w:rPr>
          <w:rFonts w:ascii="Times New Roman" w:hAnsi="Times New Roman" w:cs="Times New Roman"/>
          <w:sz w:val="28"/>
          <w:szCs w:val="28"/>
        </w:rPr>
        <w:t xml:space="preserve">. </w:t>
      </w:r>
      <w:r w:rsidR="00F22352" w:rsidRPr="00E474F7">
        <w:rPr>
          <w:rFonts w:ascii="Times New Roman" w:hAnsi="Times New Roman" w:cs="Times New Roman"/>
          <w:sz w:val="28"/>
          <w:szCs w:val="28"/>
          <w:lang w:eastAsia="ru-RU"/>
        </w:rPr>
        <w:t xml:space="preserve">Доля отечественного оборудования (товаров, работ, услуг) в общем объеме закупок: </w:t>
      </w:r>
      <w:proofErr w:type="spellStart"/>
      <w:r w:rsidRPr="00E474F7">
        <w:rPr>
          <w:rFonts w:ascii="Times New Roman" w:hAnsi="Times New Roman" w:cs="Times New Roman"/>
          <w:sz w:val="28"/>
          <w:szCs w:val="28"/>
          <w:lang w:eastAsia="ru-RU"/>
        </w:rPr>
        <w:t>СД</w:t>
      </w:r>
      <w:r w:rsidRPr="00E474F7">
        <w:rPr>
          <w:rFonts w:ascii="Times New Roman" w:hAnsi="Times New Roman" w:cs="Times New Roman"/>
          <w:sz w:val="28"/>
          <w:szCs w:val="28"/>
          <w:vertAlign w:val="subscript"/>
          <w:lang w:eastAsia="ru-RU"/>
        </w:rPr>
        <w:t>п</w:t>
      </w:r>
      <w:proofErr w:type="spellEnd"/>
      <w:r w:rsidRPr="00E474F7">
        <w:rPr>
          <w:rFonts w:ascii="Times New Roman" w:hAnsi="Times New Roman" w:cs="Times New Roman"/>
          <w:sz w:val="28"/>
          <w:szCs w:val="28"/>
          <w:vertAlign w:val="subscript"/>
          <w:lang w:eastAsia="ru-RU"/>
        </w:rPr>
        <w:t>/</w:t>
      </w:r>
      <w:proofErr w:type="spellStart"/>
      <w:r w:rsidRPr="00E474F7">
        <w:rPr>
          <w:rFonts w:ascii="Times New Roman" w:hAnsi="Times New Roman" w:cs="Times New Roman"/>
          <w:sz w:val="28"/>
          <w:szCs w:val="28"/>
          <w:vertAlign w:val="subscript"/>
          <w:lang w:eastAsia="ru-RU"/>
        </w:rPr>
        <w:t>ппз</w:t>
      </w:r>
      <w:proofErr w:type="spellEnd"/>
      <w:r w:rsidRPr="00E474F7">
        <w:rPr>
          <w:rFonts w:ascii="Times New Roman" w:hAnsi="Times New Roman" w:cs="Times New Roman"/>
          <w:sz w:val="28"/>
          <w:szCs w:val="28"/>
        </w:rPr>
        <w:t>= 100/</w:t>
      </w:r>
      <w:r w:rsidR="007E595C" w:rsidRPr="00E474F7">
        <w:rPr>
          <w:rFonts w:ascii="Times New Roman" w:hAnsi="Times New Roman" w:cs="Times New Roman"/>
          <w:sz w:val="28"/>
          <w:szCs w:val="28"/>
        </w:rPr>
        <w:t>66</w:t>
      </w:r>
      <w:r w:rsidRPr="00E474F7">
        <w:rPr>
          <w:rFonts w:ascii="Times New Roman" w:hAnsi="Times New Roman" w:cs="Times New Roman"/>
          <w:sz w:val="28"/>
          <w:szCs w:val="28"/>
        </w:rPr>
        <w:t>=</w:t>
      </w:r>
      <w:r w:rsidR="002133F8" w:rsidRPr="00E474F7">
        <w:rPr>
          <w:rFonts w:ascii="Times New Roman" w:hAnsi="Times New Roman" w:cs="Times New Roman"/>
          <w:sz w:val="28"/>
          <w:szCs w:val="28"/>
        </w:rPr>
        <w:t>1,5</w:t>
      </w:r>
      <w:r w:rsidR="007E595C" w:rsidRPr="00E474F7">
        <w:rPr>
          <w:rFonts w:ascii="Times New Roman" w:hAnsi="Times New Roman" w:cs="Times New Roman"/>
          <w:sz w:val="28"/>
          <w:szCs w:val="28"/>
        </w:rPr>
        <w:t>15</w:t>
      </w:r>
    </w:p>
    <w:p w:rsidR="00F462B9" w:rsidRPr="00E474F7" w:rsidRDefault="00BD4735" w:rsidP="00EF08F2">
      <w:pPr>
        <w:pStyle w:val="ConsPlusNormal"/>
        <w:ind w:firstLine="540"/>
        <w:jc w:val="both"/>
        <w:rPr>
          <w:rFonts w:ascii="Times New Roman" w:hAnsi="Times New Roman" w:cs="Times New Roman"/>
          <w:sz w:val="28"/>
          <w:szCs w:val="28"/>
        </w:rPr>
      </w:pPr>
      <w:r w:rsidRPr="00E474F7">
        <w:rPr>
          <w:rFonts w:ascii="Times New Roman" w:hAnsi="Times New Roman" w:cs="Times New Roman"/>
          <w:sz w:val="28"/>
          <w:szCs w:val="28"/>
        </w:rPr>
        <w:t>16</w:t>
      </w:r>
      <w:r w:rsidR="00544826" w:rsidRPr="00E474F7">
        <w:rPr>
          <w:rFonts w:ascii="Times New Roman" w:hAnsi="Times New Roman" w:cs="Times New Roman"/>
          <w:sz w:val="28"/>
          <w:szCs w:val="28"/>
        </w:rPr>
        <w:t xml:space="preserve">. </w:t>
      </w:r>
      <w:r w:rsidR="0033415D" w:rsidRPr="00E474F7">
        <w:rPr>
          <w:rFonts w:ascii="Times New Roman" w:hAnsi="Times New Roman" w:cs="Times New Roman"/>
          <w:sz w:val="28"/>
          <w:szCs w:val="28"/>
        </w:rPr>
        <w:t>Количество размещенных автоматических пунктов весогабаритного контроля транспортных средств на автомобильных дорогах регионального или межмуниципального, местного значения (нарастающим итогом)</w:t>
      </w:r>
      <w:r w:rsidR="00FB797C" w:rsidRPr="00E474F7">
        <w:rPr>
          <w:rFonts w:ascii="Times New Roman" w:hAnsi="Times New Roman" w:cs="Times New Roman"/>
          <w:sz w:val="28"/>
          <w:szCs w:val="28"/>
        </w:rPr>
        <w:t xml:space="preserve"> </w:t>
      </w:r>
      <w:r w:rsidR="007E595C" w:rsidRPr="00E474F7">
        <w:rPr>
          <w:rFonts w:ascii="Times New Roman" w:hAnsi="Times New Roman" w:cs="Times New Roman"/>
          <w:sz w:val="28"/>
          <w:szCs w:val="28"/>
        </w:rPr>
        <w:br/>
      </w:r>
      <w:proofErr w:type="spellStart"/>
      <w:r w:rsidR="0033415D" w:rsidRPr="00E474F7">
        <w:rPr>
          <w:rFonts w:ascii="Times New Roman" w:hAnsi="Times New Roman" w:cs="Times New Roman"/>
          <w:sz w:val="28"/>
          <w:szCs w:val="28"/>
        </w:rPr>
        <w:t>СД</w:t>
      </w:r>
      <w:r w:rsidR="0033415D" w:rsidRPr="00E474F7">
        <w:rPr>
          <w:rFonts w:ascii="Times New Roman" w:hAnsi="Times New Roman" w:cs="Times New Roman"/>
          <w:sz w:val="28"/>
          <w:szCs w:val="28"/>
          <w:vertAlign w:val="subscript"/>
        </w:rPr>
        <w:t>п</w:t>
      </w:r>
      <w:proofErr w:type="spellEnd"/>
      <w:r w:rsidR="0033415D" w:rsidRPr="00E474F7">
        <w:rPr>
          <w:rFonts w:ascii="Times New Roman" w:hAnsi="Times New Roman" w:cs="Times New Roman"/>
          <w:sz w:val="28"/>
          <w:szCs w:val="28"/>
          <w:vertAlign w:val="subscript"/>
        </w:rPr>
        <w:t>/</w:t>
      </w:r>
      <w:proofErr w:type="spellStart"/>
      <w:r w:rsidR="0033415D" w:rsidRPr="00E474F7">
        <w:rPr>
          <w:rFonts w:ascii="Times New Roman" w:hAnsi="Times New Roman" w:cs="Times New Roman"/>
          <w:sz w:val="28"/>
          <w:szCs w:val="28"/>
          <w:vertAlign w:val="subscript"/>
        </w:rPr>
        <w:t>ппз</w:t>
      </w:r>
      <w:proofErr w:type="spellEnd"/>
      <w:r w:rsidR="0033415D" w:rsidRPr="00E474F7">
        <w:rPr>
          <w:rFonts w:ascii="Times New Roman" w:hAnsi="Times New Roman" w:cs="Times New Roman"/>
          <w:sz w:val="28"/>
          <w:szCs w:val="28"/>
        </w:rPr>
        <w:t xml:space="preserve">= </w:t>
      </w:r>
      <w:r w:rsidR="007E595C" w:rsidRPr="00E474F7">
        <w:rPr>
          <w:rFonts w:ascii="Times New Roman" w:hAnsi="Times New Roman" w:cs="Times New Roman"/>
          <w:sz w:val="28"/>
          <w:szCs w:val="28"/>
        </w:rPr>
        <w:t>2</w:t>
      </w:r>
      <w:r w:rsidR="0033415D" w:rsidRPr="00E474F7">
        <w:rPr>
          <w:rFonts w:ascii="Times New Roman" w:hAnsi="Times New Roman" w:cs="Times New Roman"/>
          <w:sz w:val="28"/>
          <w:szCs w:val="28"/>
        </w:rPr>
        <w:t xml:space="preserve"> / 2 = </w:t>
      </w:r>
      <w:r w:rsidR="007E595C" w:rsidRPr="00E474F7">
        <w:rPr>
          <w:rFonts w:ascii="Times New Roman" w:hAnsi="Times New Roman" w:cs="Times New Roman"/>
          <w:sz w:val="28"/>
          <w:szCs w:val="28"/>
        </w:rPr>
        <w:t>1,000</w:t>
      </w:r>
    </w:p>
    <w:p w:rsidR="003A12F9" w:rsidRPr="00E474F7" w:rsidRDefault="00BD4735" w:rsidP="00EF08F2">
      <w:pPr>
        <w:pStyle w:val="ConsPlusNormal"/>
        <w:ind w:firstLine="540"/>
        <w:jc w:val="both"/>
        <w:rPr>
          <w:rFonts w:ascii="Times New Roman" w:hAnsi="Times New Roman" w:cs="Times New Roman"/>
          <w:sz w:val="28"/>
          <w:szCs w:val="28"/>
        </w:rPr>
      </w:pPr>
      <w:r w:rsidRPr="00E474F7">
        <w:rPr>
          <w:rFonts w:ascii="Times New Roman" w:hAnsi="Times New Roman" w:cs="Times New Roman"/>
          <w:sz w:val="28"/>
          <w:szCs w:val="28"/>
        </w:rPr>
        <w:t>17</w:t>
      </w:r>
      <w:r w:rsidR="004967B4" w:rsidRPr="00E474F7">
        <w:rPr>
          <w:rFonts w:ascii="Times New Roman" w:hAnsi="Times New Roman" w:cs="Times New Roman"/>
          <w:sz w:val="28"/>
          <w:szCs w:val="28"/>
        </w:rPr>
        <w:t>. Площадь дорог общего пользования местного значения, в отношении которых проведены мероприятия по содержанию автомобильных дорог</w:t>
      </w:r>
      <w:r w:rsidR="00FB797C" w:rsidRPr="00E474F7">
        <w:rPr>
          <w:rFonts w:ascii="Times New Roman" w:hAnsi="Times New Roman" w:cs="Times New Roman"/>
          <w:sz w:val="28"/>
          <w:szCs w:val="28"/>
        </w:rPr>
        <w:t xml:space="preserve"> </w:t>
      </w:r>
      <w:proofErr w:type="spellStart"/>
      <w:r w:rsidR="004967B4" w:rsidRPr="00E474F7">
        <w:rPr>
          <w:rFonts w:ascii="Times New Roman" w:hAnsi="Times New Roman" w:cs="Times New Roman"/>
          <w:sz w:val="28"/>
          <w:szCs w:val="28"/>
        </w:rPr>
        <w:t>СД</w:t>
      </w:r>
      <w:r w:rsidR="004967B4" w:rsidRPr="00E474F7">
        <w:rPr>
          <w:rFonts w:ascii="Times New Roman" w:hAnsi="Times New Roman" w:cs="Times New Roman"/>
          <w:sz w:val="28"/>
          <w:szCs w:val="28"/>
          <w:vertAlign w:val="subscript"/>
        </w:rPr>
        <w:t>п</w:t>
      </w:r>
      <w:proofErr w:type="spellEnd"/>
      <w:r w:rsidR="004967B4" w:rsidRPr="00E474F7">
        <w:rPr>
          <w:rFonts w:ascii="Times New Roman" w:hAnsi="Times New Roman" w:cs="Times New Roman"/>
          <w:sz w:val="28"/>
          <w:szCs w:val="28"/>
          <w:vertAlign w:val="subscript"/>
        </w:rPr>
        <w:t>/</w:t>
      </w:r>
      <w:proofErr w:type="spellStart"/>
      <w:r w:rsidR="004967B4" w:rsidRPr="00E474F7">
        <w:rPr>
          <w:rFonts w:ascii="Times New Roman" w:hAnsi="Times New Roman" w:cs="Times New Roman"/>
          <w:sz w:val="28"/>
          <w:szCs w:val="28"/>
          <w:vertAlign w:val="subscript"/>
        </w:rPr>
        <w:t>ппз</w:t>
      </w:r>
      <w:proofErr w:type="spellEnd"/>
      <w:r w:rsidR="004967B4" w:rsidRPr="00E474F7">
        <w:rPr>
          <w:rFonts w:ascii="Times New Roman" w:hAnsi="Times New Roman" w:cs="Times New Roman"/>
          <w:sz w:val="28"/>
          <w:szCs w:val="28"/>
        </w:rPr>
        <w:t>=</w:t>
      </w:r>
      <w:r w:rsidR="0075206C" w:rsidRPr="00E474F7">
        <w:rPr>
          <w:rFonts w:ascii="Times New Roman" w:hAnsi="Times New Roman" w:cs="Times New Roman"/>
          <w:sz w:val="28"/>
          <w:szCs w:val="28"/>
        </w:rPr>
        <w:t>2642300,96</w:t>
      </w:r>
      <w:r w:rsidR="004967B4" w:rsidRPr="00E474F7">
        <w:rPr>
          <w:rFonts w:ascii="Times New Roman" w:hAnsi="Times New Roman" w:cs="Times New Roman"/>
          <w:sz w:val="28"/>
          <w:szCs w:val="28"/>
        </w:rPr>
        <w:t xml:space="preserve"> / </w:t>
      </w:r>
      <w:r w:rsidR="0075206C" w:rsidRPr="00E474F7">
        <w:rPr>
          <w:rFonts w:ascii="Times New Roman" w:hAnsi="Times New Roman" w:cs="Times New Roman"/>
          <w:sz w:val="28"/>
          <w:szCs w:val="28"/>
        </w:rPr>
        <w:t xml:space="preserve">2642300,96 </w:t>
      </w:r>
      <w:r w:rsidR="004967B4" w:rsidRPr="00E474F7">
        <w:rPr>
          <w:rFonts w:ascii="Times New Roman" w:hAnsi="Times New Roman" w:cs="Times New Roman"/>
          <w:sz w:val="28"/>
          <w:szCs w:val="28"/>
        </w:rPr>
        <w:t>= 1,000</w:t>
      </w:r>
    </w:p>
    <w:p w:rsidR="000151E7" w:rsidRPr="00E474F7" w:rsidRDefault="000952FA" w:rsidP="000B3D79">
      <w:pPr>
        <w:pStyle w:val="ConsPlusNormal"/>
        <w:ind w:firstLine="540"/>
        <w:jc w:val="both"/>
        <w:rPr>
          <w:rFonts w:ascii="Times New Roman" w:hAnsi="Times New Roman" w:cs="Times New Roman"/>
          <w:sz w:val="28"/>
          <w:szCs w:val="28"/>
        </w:rPr>
      </w:pPr>
      <w:r w:rsidRPr="00E474F7">
        <w:rPr>
          <w:rFonts w:ascii="Times New Roman" w:hAnsi="Times New Roman" w:cs="Times New Roman"/>
          <w:sz w:val="28"/>
          <w:szCs w:val="28"/>
        </w:rPr>
        <w:t>18</w:t>
      </w:r>
      <w:r w:rsidR="000151E7" w:rsidRPr="00E474F7">
        <w:rPr>
          <w:rFonts w:ascii="Times New Roman" w:hAnsi="Times New Roman" w:cs="Times New Roman"/>
          <w:sz w:val="28"/>
          <w:szCs w:val="28"/>
        </w:rPr>
        <w:t>.</w:t>
      </w:r>
      <w:r w:rsidR="00823FE6" w:rsidRPr="00E474F7">
        <w:rPr>
          <w:rFonts w:ascii="Times New Roman" w:hAnsi="Times New Roman" w:cs="Times New Roman"/>
          <w:sz w:val="28"/>
          <w:szCs w:val="28"/>
        </w:rPr>
        <w:t xml:space="preserve"> </w:t>
      </w:r>
      <w:r w:rsidR="0033415D" w:rsidRPr="00E474F7">
        <w:rPr>
          <w:rFonts w:ascii="Times New Roman" w:hAnsi="Times New Roman" w:cs="Times New Roman"/>
          <w:sz w:val="28"/>
          <w:szCs w:val="28"/>
        </w:rPr>
        <w:t>Доля вновь вводимых и реконструируемых участков автомобильных дорог общего пользования регионального и местного значения, оснащенных интеллектуальными транспортными системами</w:t>
      </w:r>
      <w:r w:rsidR="00FB797C" w:rsidRPr="00E474F7">
        <w:rPr>
          <w:rFonts w:ascii="Times New Roman" w:hAnsi="Times New Roman" w:cs="Times New Roman"/>
          <w:sz w:val="28"/>
          <w:szCs w:val="28"/>
        </w:rPr>
        <w:t xml:space="preserve"> </w:t>
      </w:r>
      <w:proofErr w:type="spellStart"/>
      <w:r w:rsidR="0033415D" w:rsidRPr="00E474F7">
        <w:rPr>
          <w:rFonts w:ascii="Times New Roman" w:hAnsi="Times New Roman" w:cs="Times New Roman"/>
          <w:sz w:val="28"/>
          <w:szCs w:val="28"/>
        </w:rPr>
        <w:t>СД</w:t>
      </w:r>
      <w:r w:rsidR="0033415D" w:rsidRPr="00E474F7">
        <w:rPr>
          <w:rFonts w:ascii="Times New Roman" w:hAnsi="Times New Roman" w:cs="Times New Roman"/>
          <w:sz w:val="28"/>
          <w:szCs w:val="28"/>
          <w:vertAlign w:val="subscript"/>
        </w:rPr>
        <w:t>п</w:t>
      </w:r>
      <w:proofErr w:type="spellEnd"/>
      <w:r w:rsidR="0033415D" w:rsidRPr="00E474F7">
        <w:rPr>
          <w:rFonts w:ascii="Times New Roman" w:hAnsi="Times New Roman" w:cs="Times New Roman"/>
          <w:sz w:val="28"/>
          <w:szCs w:val="28"/>
          <w:vertAlign w:val="subscript"/>
        </w:rPr>
        <w:t>/</w:t>
      </w:r>
      <w:proofErr w:type="spellStart"/>
      <w:r w:rsidR="0033415D" w:rsidRPr="00E474F7">
        <w:rPr>
          <w:rFonts w:ascii="Times New Roman" w:hAnsi="Times New Roman" w:cs="Times New Roman"/>
          <w:sz w:val="28"/>
          <w:szCs w:val="28"/>
          <w:vertAlign w:val="subscript"/>
        </w:rPr>
        <w:t>ппз</w:t>
      </w:r>
      <w:proofErr w:type="spellEnd"/>
      <w:r w:rsidR="0033415D" w:rsidRPr="00E474F7">
        <w:rPr>
          <w:rFonts w:ascii="Times New Roman" w:hAnsi="Times New Roman" w:cs="Times New Roman"/>
          <w:sz w:val="28"/>
          <w:szCs w:val="28"/>
        </w:rPr>
        <w:t xml:space="preserve">= </w:t>
      </w:r>
      <w:r w:rsidR="00CC4F41" w:rsidRPr="00E474F7">
        <w:rPr>
          <w:rFonts w:ascii="Times New Roman" w:hAnsi="Times New Roman" w:cs="Times New Roman"/>
          <w:sz w:val="28"/>
          <w:szCs w:val="28"/>
        </w:rPr>
        <w:t>7</w:t>
      </w:r>
      <w:r w:rsidR="0033415D" w:rsidRPr="00E474F7">
        <w:rPr>
          <w:rFonts w:ascii="Times New Roman" w:hAnsi="Times New Roman" w:cs="Times New Roman"/>
          <w:sz w:val="28"/>
          <w:szCs w:val="28"/>
        </w:rPr>
        <w:t xml:space="preserve"> / </w:t>
      </w:r>
      <w:r w:rsidR="00CC4F41" w:rsidRPr="00E474F7">
        <w:rPr>
          <w:rFonts w:ascii="Times New Roman" w:hAnsi="Times New Roman" w:cs="Times New Roman"/>
          <w:sz w:val="28"/>
          <w:szCs w:val="28"/>
        </w:rPr>
        <w:t>7</w:t>
      </w:r>
      <w:r w:rsidR="0033415D" w:rsidRPr="00E474F7">
        <w:rPr>
          <w:rFonts w:ascii="Times New Roman" w:hAnsi="Times New Roman" w:cs="Times New Roman"/>
          <w:sz w:val="28"/>
          <w:szCs w:val="28"/>
        </w:rPr>
        <w:t xml:space="preserve"> =</w:t>
      </w:r>
      <w:r w:rsidR="000B3D79" w:rsidRPr="00E474F7">
        <w:rPr>
          <w:rFonts w:ascii="Times New Roman" w:hAnsi="Times New Roman" w:cs="Times New Roman"/>
          <w:sz w:val="28"/>
          <w:szCs w:val="28"/>
        </w:rPr>
        <w:t>1,</w:t>
      </w:r>
      <w:r w:rsidR="00CC4F41" w:rsidRPr="00E474F7">
        <w:rPr>
          <w:rFonts w:ascii="Times New Roman" w:hAnsi="Times New Roman" w:cs="Times New Roman"/>
          <w:sz w:val="28"/>
          <w:szCs w:val="28"/>
        </w:rPr>
        <w:t>000</w:t>
      </w:r>
    </w:p>
    <w:p w:rsidR="000151E7" w:rsidRPr="00E474F7" w:rsidRDefault="000952FA" w:rsidP="0033415D">
      <w:pPr>
        <w:pStyle w:val="ConsPlusNormal"/>
        <w:ind w:firstLine="540"/>
        <w:jc w:val="both"/>
        <w:rPr>
          <w:rFonts w:ascii="Times New Roman" w:hAnsi="Times New Roman" w:cs="Times New Roman"/>
          <w:sz w:val="28"/>
          <w:szCs w:val="28"/>
        </w:rPr>
      </w:pPr>
      <w:r w:rsidRPr="00E474F7">
        <w:rPr>
          <w:rFonts w:ascii="Times New Roman" w:hAnsi="Times New Roman" w:cs="Times New Roman"/>
          <w:sz w:val="28"/>
          <w:szCs w:val="28"/>
        </w:rPr>
        <w:t>19</w:t>
      </w:r>
      <w:r w:rsidR="000151E7" w:rsidRPr="00E474F7">
        <w:rPr>
          <w:rFonts w:ascii="Times New Roman" w:hAnsi="Times New Roman" w:cs="Times New Roman"/>
          <w:sz w:val="28"/>
          <w:szCs w:val="28"/>
        </w:rPr>
        <w:t>.</w:t>
      </w:r>
      <w:r w:rsidR="00823FE6" w:rsidRPr="00E474F7">
        <w:rPr>
          <w:rFonts w:ascii="Times New Roman" w:hAnsi="Times New Roman" w:cs="Times New Roman"/>
          <w:sz w:val="28"/>
          <w:szCs w:val="28"/>
        </w:rPr>
        <w:t xml:space="preserve"> </w:t>
      </w:r>
      <w:r w:rsidR="0033415D" w:rsidRPr="00E474F7">
        <w:rPr>
          <w:rFonts w:ascii="Times New Roman" w:hAnsi="Times New Roman" w:cs="Times New Roman"/>
          <w:sz w:val="28"/>
          <w:szCs w:val="28"/>
        </w:rPr>
        <w:t>Доля региональных автомобильных дорог общего пользования, прошедших специализированную диагностику дорожного полотна</w:t>
      </w:r>
      <w:r w:rsidR="000B3D79" w:rsidRPr="00E474F7">
        <w:rPr>
          <w:rFonts w:ascii="Times New Roman" w:hAnsi="Times New Roman" w:cs="Times New Roman"/>
          <w:sz w:val="28"/>
          <w:szCs w:val="28"/>
        </w:rPr>
        <w:br/>
      </w:r>
      <w:proofErr w:type="spellStart"/>
      <w:r w:rsidR="0033415D" w:rsidRPr="00E474F7">
        <w:rPr>
          <w:rFonts w:ascii="Times New Roman" w:hAnsi="Times New Roman" w:cs="Times New Roman"/>
          <w:sz w:val="28"/>
          <w:szCs w:val="28"/>
        </w:rPr>
        <w:t>СД</w:t>
      </w:r>
      <w:r w:rsidR="0033415D" w:rsidRPr="00E474F7">
        <w:rPr>
          <w:rFonts w:ascii="Times New Roman" w:hAnsi="Times New Roman" w:cs="Times New Roman"/>
          <w:sz w:val="28"/>
          <w:szCs w:val="28"/>
          <w:vertAlign w:val="subscript"/>
        </w:rPr>
        <w:t>п</w:t>
      </w:r>
      <w:proofErr w:type="spellEnd"/>
      <w:r w:rsidR="0033415D" w:rsidRPr="00E474F7">
        <w:rPr>
          <w:rFonts w:ascii="Times New Roman" w:hAnsi="Times New Roman" w:cs="Times New Roman"/>
          <w:sz w:val="28"/>
          <w:szCs w:val="28"/>
          <w:vertAlign w:val="subscript"/>
        </w:rPr>
        <w:t>/</w:t>
      </w:r>
      <w:proofErr w:type="spellStart"/>
      <w:r w:rsidR="0033415D" w:rsidRPr="00E474F7">
        <w:rPr>
          <w:rFonts w:ascii="Times New Roman" w:hAnsi="Times New Roman" w:cs="Times New Roman"/>
          <w:sz w:val="28"/>
          <w:szCs w:val="28"/>
          <w:vertAlign w:val="subscript"/>
        </w:rPr>
        <w:t>ппз</w:t>
      </w:r>
      <w:proofErr w:type="spellEnd"/>
      <w:r w:rsidR="0033415D" w:rsidRPr="00E474F7">
        <w:rPr>
          <w:rFonts w:ascii="Times New Roman" w:hAnsi="Times New Roman" w:cs="Times New Roman"/>
          <w:sz w:val="28"/>
          <w:szCs w:val="28"/>
        </w:rPr>
        <w:t xml:space="preserve">= </w:t>
      </w:r>
      <w:r w:rsidR="00CC4F41" w:rsidRPr="00E474F7">
        <w:rPr>
          <w:rFonts w:ascii="Times New Roman" w:hAnsi="Times New Roman" w:cs="Times New Roman"/>
          <w:sz w:val="28"/>
          <w:szCs w:val="28"/>
        </w:rPr>
        <w:t>40</w:t>
      </w:r>
      <w:r w:rsidR="0033415D" w:rsidRPr="00E474F7">
        <w:rPr>
          <w:rFonts w:ascii="Times New Roman" w:hAnsi="Times New Roman" w:cs="Times New Roman"/>
          <w:sz w:val="28"/>
          <w:szCs w:val="28"/>
        </w:rPr>
        <w:t xml:space="preserve"> / </w:t>
      </w:r>
      <w:r w:rsidR="00CC4F41" w:rsidRPr="00E474F7">
        <w:rPr>
          <w:rFonts w:ascii="Times New Roman" w:hAnsi="Times New Roman" w:cs="Times New Roman"/>
          <w:sz w:val="28"/>
          <w:szCs w:val="28"/>
        </w:rPr>
        <w:t>40</w:t>
      </w:r>
      <w:r w:rsidR="0033415D" w:rsidRPr="00E474F7">
        <w:rPr>
          <w:rFonts w:ascii="Times New Roman" w:hAnsi="Times New Roman" w:cs="Times New Roman"/>
          <w:sz w:val="28"/>
          <w:szCs w:val="28"/>
        </w:rPr>
        <w:t xml:space="preserve"> = </w:t>
      </w:r>
      <w:r w:rsidR="00CC4F41" w:rsidRPr="00E474F7">
        <w:rPr>
          <w:rFonts w:ascii="Times New Roman" w:hAnsi="Times New Roman" w:cs="Times New Roman"/>
          <w:sz w:val="28"/>
          <w:szCs w:val="28"/>
        </w:rPr>
        <w:t>1,000</w:t>
      </w:r>
    </w:p>
    <w:p w:rsidR="000151E7" w:rsidRPr="00E474F7" w:rsidRDefault="000952FA" w:rsidP="00EF08F2">
      <w:pPr>
        <w:pStyle w:val="ConsPlusNormal"/>
        <w:ind w:firstLine="540"/>
        <w:jc w:val="both"/>
        <w:rPr>
          <w:rFonts w:ascii="Times New Roman" w:hAnsi="Times New Roman" w:cs="Times New Roman"/>
          <w:sz w:val="28"/>
          <w:szCs w:val="28"/>
        </w:rPr>
      </w:pPr>
      <w:r w:rsidRPr="00E474F7">
        <w:rPr>
          <w:rFonts w:ascii="Times New Roman" w:hAnsi="Times New Roman" w:cs="Times New Roman"/>
          <w:sz w:val="28"/>
          <w:szCs w:val="28"/>
        </w:rPr>
        <w:t>20</w:t>
      </w:r>
      <w:r w:rsidR="000151E7" w:rsidRPr="00E474F7">
        <w:rPr>
          <w:rFonts w:ascii="Times New Roman" w:hAnsi="Times New Roman" w:cs="Times New Roman"/>
          <w:sz w:val="28"/>
          <w:szCs w:val="28"/>
        </w:rPr>
        <w:t>.</w:t>
      </w:r>
      <w:r w:rsidR="0033415D" w:rsidRPr="00E474F7">
        <w:rPr>
          <w:rFonts w:ascii="Times New Roman" w:hAnsi="Times New Roman" w:cs="Times New Roman"/>
          <w:sz w:val="28"/>
          <w:szCs w:val="28"/>
        </w:rPr>
        <w:t>Доля электронных документов по организации дорожного движения (ПОДД) по вновь вводимым объектам транспортной инфраструктуры, внесенных в информационно-аналитическую систему регулирования на транспорте</w:t>
      </w:r>
      <w:r w:rsidR="00FB797C" w:rsidRPr="00E474F7">
        <w:rPr>
          <w:rFonts w:ascii="Times New Roman" w:hAnsi="Times New Roman" w:cs="Times New Roman"/>
          <w:sz w:val="28"/>
          <w:szCs w:val="28"/>
        </w:rPr>
        <w:t xml:space="preserve"> </w:t>
      </w:r>
      <w:proofErr w:type="spellStart"/>
      <w:r w:rsidR="0033415D" w:rsidRPr="00E474F7">
        <w:rPr>
          <w:rFonts w:ascii="Times New Roman" w:hAnsi="Times New Roman" w:cs="Times New Roman"/>
          <w:sz w:val="28"/>
          <w:szCs w:val="28"/>
        </w:rPr>
        <w:t>СД</w:t>
      </w:r>
      <w:r w:rsidR="0033415D" w:rsidRPr="00E474F7">
        <w:rPr>
          <w:rFonts w:ascii="Times New Roman" w:hAnsi="Times New Roman" w:cs="Times New Roman"/>
          <w:sz w:val="28"/>
          <w:szCs w:val="28"/>
          <w:vertAlign w:val="subscript"/>
        </w:rPr>
        <w:t>п</w:t>
      </w:r>
      <w:proofErr w:type="spellEnd"/>
      <w:r w:rsidR="0033415D" w:rsidRPr="00E474F7">
        <w:rPr>
          <w:rFonts w:ascii="Times New Roman" w:hAnsi="Times New Roman" w:cs="Times New Roman"/>
          <w:sz w:val="28"/>
          <w:szCs w:val="28"/>
          <w:vertAlign w:val="subscript"/>
        </w:rPr>
        <w:t>/</w:t>
      </w:r>
      <w:proofErr w:type="spellStart"/>
      <w:r w:rsidR="0033415D" w:rsidRPr="00E474F7">
        <w:rPr>
          <w:rFonts w:ascii="Times New Roman" w:hAnsi="Times New Roman" w:cs="Times New Roman"/>
          <w:sz w:val="28"/>
          <w:szCs w:val="28"/>
          <w:vertAlign w:val="subscript"/>
        </w:rPr>
        <w:t>ппз</w:t>
      </w:r>
      <w:proofErr w:type="spellEnd"/>
      <w:r w:rsidR="0033415D" w:rsidRPr="00E474F7">
        <w:rPr>
          <w:rFonts w:ascii="Times New Roman" w:hAnsi="Times New Roman" w:cs="Times New Roman"/>
          <w:sz w:val="28"/>
          <w:szCs w:val="28"/>
        </w:rPr>
        <w:t xml:space="preserve">= </w:t>
      </w:r>
      <w:r w:rsidR="002D01E1" w:rsidRPr="00E474F7">
        <w:rPr>
          <w:rFonts w:ascii="Times New Roman" w:hAnsi="Times New Roman" w:cs="Times New Roman"/>
          <w:sz w:val="28"/>
          <w:szCs w:val="28"/>
        </w:rPr>
        <w:t>80</w:t>
      </w:r>
      <w:r w:rsidR="0033415D" w:rsidRPr="00E474F7">
        <w:rPr>
          <w:rFonts w:ascii="Times New Roman" w:hAnsi="Times New Roman" w:cs="Times New Roman"/>
          <w:sz w:val="28"/>
          <w:szCs w:val="28"/>
        </w:rPr>
        <w:t>/</w:t>
      </w:r>
      <w:r w:rsidR="002D01E1" w:rsidRPr="00E474F7">
        <w:rPr>
          <w:rFonts w:ascii="Times New Roman" w:hAnsi="Times New Roman" w:cs="Times New Roman"/>
          <w:sz w:val="28"/>
          <w:szCs w:val="28"/>
        </w:rPr>
        <w:t>80</w:t>
      </w:r>
      <w:r w:rsidR="0033415D" w:rsidRPr="00E474F7">
        <w:rPr>
          <w:rFonts w:ascii="Times New Roman" w:hAnsi="Times New Roman" w:cs="Times New Roman"/>
          <w:sz w:val="28"/>
          <w:szCs w:val="28"/>
        </w:rPr>
        <w:t xml:space="preserve"> </w:t>
      </w:r>
      <w:r w:rsidR="000B3D79" w:rsidRPr="00E474F7">
        <w:rPr>
          <w:rFonts w:ascii="Times New Roman" w:hAnsi="Times New Roman" w:cs="Times New Roman"/>
          <w:sz w:val="28"/>
          <w:szCs w:val="28"/>
        </w:rPr>
        <w:t xml:space="preserve">= </w:t>
      </w:r>
      <w:r w:rsidR="002D01E1" w:rsidRPr="00E474F7">
        <w:rPr>
          <w:rFonts w:ascii="Times New Roman" w:hAnsi="Times New Roman" w:cs="Times New Roman"/>
          <w:sz w:val="28"/>
          <w:szCs w:val="28"/>
        </w:rPr>
        <w:t>1,000</w:t>
      </w:r>
    </w:p>
    <w:p w:rsidR="000151E7" w:rsidRPr="00E474F7" w:rsidRDefault="000952FA" w:rsidP="00EF08F2">
      <w:pPr>
        <w:pStyle w:val="ConsPlusNormal"/>
        <w:ind w:firstLine="540"/>
        <w:jc w:val="both"/>
        <w:rPr>
          <w:rFonts w:ascii="Times New Roman" w:hAnsi="Times New Roman" w:cs="Times New Roman"/>
          <w:sz w:val="28"/>
          <w:szCs w:val="28"/>
        </w:rPr>
      </w:pPr>
      <w:r w:rsidRPr="00E474F7">
        <w:rPr>
          <w:rFonts w:ascii="Times New Roman" w:hAnsi="Times New Roman" w:cs="Times New Roman"/>
          <w:sz w:val="28"/>
          <w:szCs w:val="28"/>
        </w:rPr>
        <w:t>21</w:t>
      </w:r>
      <w:r w:rsidR="000151E7" w:rsidRPr="00E474F7">
        <w:rPr>
          <w:rFonts w:ascii="Times New Roman" w:hAnsi="Times New Roman" w:cs="Times New Roman"/>
          <w:sz w:val="28"/>
          <w:szCs w:val="28"/>
        </w:rPr>
        <w:t>.</w:t>
      </w:r>
      <w:r w:rsidR="00823FE6" w:rsidRPr="00E474F7">
        <w:rPr>
          <w:rFonts w:ascii="Times New Roman" w:hAnsi="Times New Roman" w:cs="Times New Roman"/>
          <w:sz w:val="28"/>
          <w:szCs w:val="28"/>
        </w:rPr>
        <w:t xml:space="preserve"> </w:t>
      </w:r>
      <w:r w:rsidR="0033415D" w:rsidRPr="00E474F7">
        <w:rPr>
          <w:rFonts w:ascii="Times New Roman" w:hAnsi="Times New Roman" w:cs="Times New Roman"/>
          <w:sz w:val="28"/>
          <w:szCs w:val="28"/>
        </w:rPr>
        <w:t>Доля автомобильных дорог регионального значения, входящих в опорную сеть, соответствующих нормативным требованиям</w:t>
      </w:r>
      <w:r w:rsidR="00FB797C" w:rsidRPr="00E474F7">
        <w:rPr>
          <w:rFonts w:ascii="Times New Roman" w:hAnsi="Times New Roman" w:cs="Times New Roman"/>
          <w:sz w:val="28"/>
          <w:szCs w:val="28"/>
        </w:rPr>
        <w:t xml:space="preserve"> </w:t>
      </w:r>
      <w:proofErr w:type="spellStart"/>
      <w:r w:rsidR="0033415D" w:rsidRPr="00E474F7">
        <w:rPr>
          <w:rFonts w:ascii="Times New Roman" w:hAnsi="Times New Roman" w:cs="Times New Roman"/>
          <w:sz w:val="28"/>
          <w:szCs w:val="28"/>
        </w:rPr>
        <w:t>СД</w:t>
      </w:r>
      <w:r w:rsidR="0033415D" w:rsidRPr="00E474F7">
        <w:rPr>
          <w:rFonts w:ascii="Times New Roman" w:hAnsi="Times New Roman" w:cs="Times New Roman"/>
          <w:sz w:val="28"/>
          <w:szCs w:val="28"/>
          <w:vertAlign w:val="subscript"/>
        </w:rPr>
        <w:t>п</w:t>
      </w:r>
      <w:proofErr w:type="spellEnd"/>
      <w:r w:rsidR="0033415D" w:rsidRPr="00E474F7">
        <w:rPr>
          <w:rFonts w:ascii="Times New Roman" w:hAnsi="Times New Roman" w:cs="Times New Roman"/>
          <w:sz w:val="28"/>
          <w:szCs w:val="28"/>
          <w:vertAlign w:val="subscript"/>
        </w:rPr>
        <w:t>/</w:t>
      </w:r>
      <w:proofErr w:type="spellStart"/>
      <w:r w:rsidR="0033415D" w:rsidRPr="00E474F7">
        <w:rPr>
          <w:rFonts w:ascii="Times New Roman" w:hAnsi="Times New Roman" w:cs="Times New Roman"/>
          <w:sz w:val="28"/>
          <w:szCs w:val="28"/>
          <w:vertAlign w:val="subscript"/>
        </w:rPr>
        <w:t>ппз</w:t>
      </w:r>
      <w:proofErr w:type="spellEnd"/>
      <w:r w:rsidR="0033415D" w:rsidRPr="00E474F7">
        <w:rPr>
          <w:rFonts w:ascii="Times New Roman" w:hAnsi="Times New Roman" w:cs="Times New Roman"/>
          <w:sz w:val="28"/>
          <w:szCs w:val="28"/>
        </w:rPr>
        <w:t xml:space="preserve">= </w:t>
      </w:r>
      <w:r w:rsidR="00AF1200" w:rsidRPr="00E474F7">
        <w:rPr>
          <w:rFonts w:ascii="Times New Roman" w:hAnsi="Times New Roman" w:cs="Times New Roman"/>
          <w:sz w:val="28"/>
          <w:szCs w:val="28"/>
        </w:rPr>
        <w:t>81,1576</w:t>
      </w:r>
      <w:r w:rsidR="0033415D" w:rsidRPr="00E474F7">
        <w:rPr>
          <w:rFonts w:ascii="Times New Roman" w:hAnsi="Times New Roman" w:cs="Times New Roman"/>
          <w:sz w:val="28"/>
          <w:szCs w:val="28"/>
        </w:rPr>
        <w:t xml:space="preserve"> / </w:t>
      </w:r>
      <w:r w:rsidR="00AF1200" w:rsidRPr="00E474F7">
        <w:rPr>
          <w:rFonts w:ascii="Times New Roman" w:hAnsi="Times New Roman" w:cs="Times New Roman"/>
          <w:sz w:val="28"/>
          <w:szCs w:val="28"/>
        </w:rPr>
        <w:t>81</w:t>
      </w:r>
      <w:r w:rsidR="0033415D" w:rsidRPr="00E474F7">
        <w:rPr>
          <w:rFonts w:ascii="Times New Roman" w:hAnsi="Times New Roman" w:cs="Times New Roman"/>
          <w:sz w:val="28"/>
          <w:szCs w:val="28"/>
        </w:rPr>
        <w:t xml:space="preserve">= </w:t>
      </w:r>
      <w:r w:rsidR="000B3D79" w:rsidRPr="00E474F7">
        <w:rPr>
          <w:rFonts w:ascii="Times New Roman" w:hAnsi="Times New Roman" w:cs="Times New Roman"/>
          <w:sz w:val="28"/>
          <w:szCs w:val="28"/>
        </w:rPr>
        <w:t>1,0</w:t>
      </w:r>
      <w:r w:rsidR="00570D50" w:rsidRPr="00E474F7">
        <w:rPr>
          <w:rFonts w:ascii="Times New Roman" w:hAnsi="Times New Roman" w:cs="Times New Roman"/>
          <w:sz w:val="28"/>
          <w:szCs w:val="28"/>
        </w:rPr>
        <w:t>02</w:t>
      </w:r>
    </w:p>
    <w:p w:rsidR="000151E7" w:rsidRPr="00E474F7" w:rsidRDefault="000952FA" w:rsidP="00EF08F2">
      <w:pPr>
        <w:pStyle w:val="ConsPlusNormal"/>
        <w:ind w:firstLine="540"/>
        <w:jc w:val="both"/>
        <w:rPr>
          <w:rFonts w:ascii="Times New Roman" w:hAnsi="Times New Roman" w:cs="Times New Roman"/>
          <w:sz w:val="28"/>
          <w:szCs w:val="28"/>
        </w:rPr>
      </w:pPr>
      <w:r w:rsidRPr="00E474F7">
        <w:rPr>
          <w:rFonts w:ascii="Times New Roman" w:hAnsi="Times New Roman" w:cs="Times New Roman"/>
          <w:sz w:val="28"/>
          <w:szCs w:val="28"/>
        </w:rPr>
        <w:t>22</w:t>
      </w:r>
      <w:r w:rsidR="000151E7" w:rsidRPr="00E474F7">
        <w:rPr>
          <w:rFonts w:ascii="Times New Roman" w:hAnsi="Times New Roman" w:cs="Times New Roman"/>
          <w:sz w:val="28"/>
          <w:szCs w:val="28"/>
        </w:rPr>
        <w:t>.</w:t>
      </w:r>
      <w:r w:rsidR="00823FE6" w:rsidRPr="00E474F7">
        <w:rPr>
          <w:rFonts w:ascii="Times New Roman" w:hAnsi="Times New Roman" w:cs="Times New Roman"/>
          <w:sz w:val="28"/>
          <w:szCs w:val="28"/>
        </w:rPr>
        <w:t xml:space="preserve"> </w:t>
      </w:r>
      <w:r w:rsidR="0033415D" w:rsidRPr="00E474F7">
        <w:rPr>
          <w:rFonts w:ascii="Times New Roman" w:hAnsi="Times New Roman" w:cs="Times New Roman"/>
          <w:sz w:val="28"/>
          <w:szCs w:val="28"/>
        </w:rPr>
        <w:t>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(накопленным итогом)</w:t>
      </w:r>
      <w:r w:rsidR="00823FE6" w:rsidRPr="00E474F7">
        <w:rPr>
          <w:rFonts w:ascii="Times New Roman" w:hAnsi="Times New Roman" w:cs="Times New Roman"/>
        </w:rPr>
        <w:t xml:space="preserve"> </w:t>
      </w:r>
      <w:proofErr w:type="spellStart"/>
      <w:r w:rsidR="00823FE6" w:rsidRPr="00E474F7">
        <w:rPr>
          <w:rFonts w:ascii="Times New Roman" w:hAnsi="Times New Roman" w:cs="Times New Roman"/>
          <w:sz w:val="28"/>
          <w:szCs w:val="28"/>
        </w:rPr>
        <w:t>СДп</w:t>
      </w:r>
      <w:proofErr w:type="spellEnd"/>
      <w:r w:rsidR="00823FE6" w:rsidRPr="00E474F7">
        <w:rPr>
          <w:rFonts w:ascii="Times New Roman" w:hAnsi="Times New Roman" w:cs="Times New Roman"/>
          <w:sz w:val="28"/>
          <w:szCs w:val="28"/>
        </w:rPr>
        <w:t>/</w:t>
      </w:r>
      <w:proofErr w:type="spellStart"/>
      <w:r w:rsidR="00823FE6" w:rsidRPr="00E474F7">
        <w:rPr>
          <w:rFonts w:ascii="Times New Roman" w:hAnsi="Times New Roman" w:cs="Times New Roman"/>
          <w:sz w:val="28"/>
          <w:szCs w:val="28"/>
        </w:rPr>
        <w:t>ппз</w:t>
      </w:r>
      <w:proofErr w:type="spellEnd"/>
      <w:proofErr w:type="gramStart"/>
      <w:r w:rsidR="00823FE6" w:rsidRPr="00E474F7">
        <w:rPr>
          <w:rFonts w:ascii="Times New Roman" w:hAnsi="Times New Roman" w:cs="Times New Roman"/>
          <w:sz w:val="28"/>
          <w:szCs w:val="28"/>
        </w:rPr>
        <w:t xml:space="preserve">= </w:t>
      </w:r>
      <w:r w:rsidR="0033415D" w:rsidRPr="00E474F7">
        <w:rPr>
          <w:rFonts w:ascii="Times New Roman" w:hAnsi="Times New Roman" w:cs="Times New Roman"/>
          <w:sz w:val="28"/>
          <w:szCs w:val="28"/>
        </w:rPr>
        <w:t xml:space="preserve"> </w:t>
      </w:r>
      <w:r w:rsidR="00AF1200" w:rsidRPr="00E474F7">
        <w:rPr>
          <w:rFonts w:ascii="Times New Roman" w:hAnsi="Times New Roman" w:cs="Times New Roman"/>
          <w:sz w:val="28"/>
          <w:szCs w:val="28"/>
        </w:rPr>
        <w:t>630</w:t>
      </w:r>
      <w:proofErr w:type="gramEnd"/>
      <w:r w:rsidR="00AF1200" w:rsidRPr="00E474F7">
        <w:rPr>
          <w:rFonts w:ascii="Times New Roman" w:hAnsi="Times New Roman" w:cs="Times New Roman"/>
          <w:sz w:val="28"/>
          <w:szCs w:val="28"/>
        </w:rPr>
        <w:t>,4</w:t>
      </w:r>
      <w:r w:rsidR="0033415D" w:rsidRPr="00E474F7">
        <w:rPr>
          <w:rFonts w:ascii="Times New Roman" w:hAnsi="Times New Roman" w:cs="Times New Roman"/>
          <w:sz w:val="28"/>
          <w:szCs w:val="28"/>
        </w:rPr>
        <w:t>/</w:t>
      </w:r>
      <w:r w:rsidR="00AF1200" w:rsidRPr="00E474F7">
        <w:rPr>
          <w:rFonts w:ascii="Times New Roman" w:hAnsi="Times New Roman" w:cs="Times New Roman"/>
          <w:sz w:val="28"/>
          <w:szCs w:val="28"/>
        </w:rPr>
        <w:t>265,3</w:t>
      </w:r>
      <w:r w:rsidR="00703BBE" w:rsidRPr="00E474F7">
        <w:rPr>
          <w:rFonts w:ascii="Times New Roman" w:hAnsi="Times New Roman" w:cs="Times New Roman"/>
          <w:sz w:val="28"/>
          <w:szCs w:val="28"/>
        </w:rPr>
        <w:t>= 2,</w:t>
      </w:r>
      <w:r w:rsidR="00AF1200" w:rsidRPr="00E474F7">
        <w:rPr>
          <w:rFonts w:ascii="Times New Roman" w:hAnsi="Times New Roman" w:cs="Times New Roman"/>
          <w:sz w:val="28"/>
          <w:szCs w:val="28"/>
        </w:rPr>
        <w:t>376</w:t>
      </w:r>
    </w:p>
    <w:p w:rsidR="00823FE6" w:rsidRPr="00E474F7" w:rsidRDefault="00823FE6" w:rsidP="00823FE6">
      <w:pPr>
        <w:pStyle w:val="ConsPlusNormal"/>
        <w:ind w:firstLine="540"/>
        <w:jc w:val="both"/>
        <w:rPr>
          <w:rFonts w:ascii="Times New Roman" w:hAnsi="Times New Roman" w:cs="Times New Roman"/>
          <w:sz w:val="28"/>
          <w:szCs w:val="28"/>
        </w:rPr>
      </w:pPr>
      <w:r w:rsidRPr="00E474F7">
        <w:rPr>
          <w:rFonts w:ascii="Times New Roman" w:hAnsi="Times New Roman" w:cs="Times New Roman"/>
          <w:sz w:val="28"/>
          <w:szCs w:val="28"/>
        </w:rPr>
        <w:t>23. Выполнение рейсов транспортом общего пользования</w:t>
      </w:r>
      <w:r w:rsidRPr="00E474F7">
        <w:rPr>
          <w:rFonts w:ascii="Times New Roman" w:hAnsi="Times New Roman" w:cs="Times New Roman"/>
        </w:rPr>
        <w:t xml:space="preserve"> </w:t>
      </w:r>
      <w:proofErr w:type="spellStart"/>
      <w:r w:rsidRPr="00E474F7">
        <w:rPr>
          <w:rFonts w:ascii="Times New Roman" w:hAnsi="Times New Roman" w:cs="Times New Roman"/>
          <w:sz w:val="28"/>
          <w:szCs w:val="28"/>
        </w:rPr>
        <w:t>СДп</w:t>
      </w:r>
      <w:proofErr w:type="spellEnd"/>
      <w:r w:rsidRPr="00E474F7">
        <w:rPr>
          <w:rFonts w:ascii="Times New Roman" w:hAnsi="Times New Roman" w:cs="Times New Roman"/>
          <w:sz w:val="28"/>
          <w:szCs w:val="28"/>
        </w:rPr>
        <w:t>/</w:t>
      </w:r>
      <w:proofErr w:type="spellStart"/>
      <w:r w:rsidRPr="00E474F7">
        <w:rPr>
          <w:rFonts w:ascii="Times New Roman" w:hAnsi="Times New Roman" w:cs="Times New Roman"/>
          <w:sz w:val="28"/>
          <w:szCs w:val="28"/>
        </w:rPr>
        <w:t>ппз</w:t>
      </w:r>
      <w:proofErr w:type="spellEnd"/>
      <w:r w:rsidRPr="00E474F7">
        <w:rPr>
          <w:rFonts w:ascii="Times New Roman" w:hAnsi="Times New Roman" w:cs="Times New Roman"/>
          <w:sz w:val="28"/>
          <w:szCs w:val="28"/>
        </w:rPr>
        <w:t>= 25,4368/25,4368 = 1,000</w:t>
      </w:r>
    </w:p>
    <w:p w:rsidR="000952FA" w:rsidRPr="00E474F7" w:rsidRDefault="00823FE6" w:rsidP="00823FE6">
      <w:pPr>
        <w:pStyle w:val="ConsPlusNormal"/>
        <w:ind w:firstLine="540"/>
        <w:jc w:val="both"/>
        <w:rPr>
          <w:rFonts w:ascii="Times New Roman" w:hAnsi="Times New Roman" w:cs="Times New Roman"/>
          <w:sz w:val="28"/>
          <w:szCs w:val="28"/>
        </w:rPr>
      </w:pPr>
      <w:r w:rsidRPr="00E474F7">
        <w:rPr>
          <w:rFonts w:ascii="Times New Roman" w:hAnsi="Times New Roman" w:cs="Times New Roman"/>
          <w:sz w:val="28"/>
          <w:szCs w:val="28"/>
        </w:rPr>
        <w:t>24. Число погибших в дорожно-транспортных происшествиях</w:t>
      </w:r>
      <w:r w:rsidRPr="00E474F7">
        <w:rPr>
          <w:rFonts w:ascii="Times New Roman" w:hAnsi="Times New Roman" w:cs="Times New Roman"/>
        </w:rPr>
        <w:t xml:space="preserve"> </w:t>
      </w:r>
      <w:proofErr w:type="spellStart"/>
      <w:r w:rsidRPr="00E474F7">
        <w:rPr>
          <w:rFonts w:ascii="Times New Roman" w:hAnsi="Times New Roman" w:cs="Times New Roman"/>
          <w:sz w:val="28"/>
          <w:szCs w:val="28"/>
        </w:rPr>
        <w:t>СДп</w:t>
      </w:r>
      <w:proofErr w:type="spellEnd"/>
      <w:r w:rsidRPr="00E474F7">
        <w:rPr>
          <w:rFonts w:ascii="Times New Roman" w:hAnsi="Times New Roman" w:cs="Times New Roman"/>
          <w:sz w:val="28"/>
          <w:szCs w:val="28"/>
        </w:rPr>
        <w:t>/</w:t>
      </w:r>
      <w:proofErr w:type="spellStart"/>
      <w:r w:rsidRPr="00E474F7">
        <w:rPr>
          <w:rFonts w:ascii="Times New Roman" w:hAnsi="Times New Roman" w:cs="Times New Roman"/>
          <w:sz w:val="28"/>
          <w:szCs w:val="28"/>
        </w:rPr>
        <w:t>ппз</w:t>
      </w:r>
      <w:proofErr w:type="spellEnd"/>
      <w:r w:rsidRPr="00E474F7">
        <w:rPr>
          <w:rFonts w:ascii="Times New Roman" w:hAnsi="Times New Roman" w:cs="Times New Roman"/>
          <w:sz w:val="28"/>
          <w:szCs w:val="28"/>
        </w:rPr>
        <w:t>= 100/100= 1,000</w:t>
      </w:r>
    </w:p>
    <w:p w:rsidR="00823FE6" w:rsidRPr="00E474F7" w:rsidRDefault="00823FE6" w:rsidP="000D0BAD">
      <w:pPr>
        <w:pStyle w:val="ConsPlusNormal"/>
        <w:ind w:firstLine="540"/>
        <w:jc w:val="both"/>
        <w:rPr>
          <w:rFonts w:ascii="Times New Roman" w:hAnsi="Times New Roman" w:cs="Times New Roman"/>
          <w:sz w:val="28"/>
          <w:szCs w:val="28"/>
        </w:rPr>
      </w:pPr>
    </w:p>
    <w:p w:rsidR="009B32D7" w:rsidRPr="00E474F7" w:rsidRDefault="008265FC" w:rsidP="000D0BAD">
      <w:pPr>
        <w:pStyle w:val="ConsPlusNormal"/>
        <w:ind w:firstLine="540"/>
        <w:jc w:val="both"/>
        <w:rPr>
          <w:rFonts w:ascii="Times New Roman" w:hAnsi="Times New Roman" w:cs="Times New Roman"/>
          <w:sz w:val="28"/>
          <w:szCs w:val="28"/>
        </w:rPr>
      </w:pPr>
      <w:r w:rsidRPr="00E474F7">
        <w:rPr>
          <w:rFonts w:ascii="Times New Roman" w:hAnsi="Times New Roman" w:cs="Times New Roman"/>
          <w:sz w:val="28"/>
          <w:szCs w:val="28"/>
        </w:rPr>
        <w:t>По подпрограмме 2 «</w:t>
      </w:r>
      <w:hyperlink r:id="rId19" w:history="1">
        <w:r w:rsidRPr="00E474F7">
          <w:rPr>
            <w:rFonts w:ascii="Times New Roman" w:hAnsi="Times New Roman" w:cs="Times New Roman"/>
            <w:sz w:val="28"/>
            <w:szCs w:val="28"/>
          </w:rPr>
          <w:t>Развитие</w:t>
        </w:r>
      </w:hyperlink>
      <w:r w:rsidRPr="00E474F7">
        <w:rPr>
          <w:rFonts w:ascii="Times New Roman" w:hAnsi="Times New Roman" w:cs="Times New Roman"/>
          <w:sz w:val="28"/>
          <w:szCs w:val="28"/>
        </w:rPr>
        <w:t xml:space="preserve"> пассажирских перевозок в Курской области»:</w:t>
      </w:r>
    </w:p>
    <w:p w:rsidR="008265FC" w:rsidRPr="00E474F7" w:rsidRDefault="008265FC" w:rsidP="000D0BAD">
      <w:pPr>
        <w:pStyle w:val="ConsPlusNormal"/>
        <w:ind w:firstLine="540"/>
        <w:jc w:val="both"/>
        <w:rPr>
          <w:rFonts w:ascii="Times New Roman" w:hAnsi="Times New Roman" w:cs="Times New Roman"/>
          <w:sz w:val="28"/>
          <w:szCs w:val="28"/>
        </w:rPr>
      </w:pPr>
    </w:p>
    <w:p w:rsidR="00BC22E4" w:rsidRPr="00E474F7" w:rsidRDefault="00BC22E4" w:rsidP="00BC22E4">
      <w:pPr>
        <w:pStyle w:val="ConsPlusNormal"/>
        <w:ind w:firstLine="540"/>
        <w:jc w:val="both"/>
        <w:rPr>
          <w:rFonts w:ascii="Times New Roman" w:hAnsi="Times New Roman" w:cs="Times New Roman"/>
          <w:sz w:val="28"/>
          <w:szCs w:val="28"/>
        </w:rPr>
      </w:pPr>
      <w:r w:rsidRPr="00E474F7">
        <w:rPr>
          <w:rFonts w:ascii="Times New Roman" w:hAnsi="Times New Roman" w:cs="Times New Roman"/>
          <w:sz w:val="28"/>
          <w:szCs w:val="28"/>
        </w:rPr>
        <w:t xml:space="preserve">1. Количество автобусов, использующих природный газ в качестве моторного топливо: </w:t>
      </w:r>
      <w:proofErr w:type="spellStart"/>
      <w:r w:rsidRPr="00E474F7">
        <w:rPr>
          <w:rFonts w:ascii="Times New Roman" w:hAnsi="Times New Roman" w:cs="Times New Roman"/>
          <w:sz w:val="28"/>
          <w:szCs w:val="28"/>
        </w:rPr>
        <w:t>СД</w:t>
      </w:r>
      <w:r w:rsidRPr="00E474F7">
        <w:rPr>
          <w:rFonts w:ascii="Times New Roman" w:hAnsi="Times New Roman" w:cs="Times New Roman"/>
          <w:sz w:val="28"/>
          <w:szCs w:val="28"/>
          <w:vertAlign w:val="subscript"/>
        </w:rPr>
        <w:t>п</w:t>
      </w:r>
      <w:proofErr w:type="spellEnd"/>
      <w:r w:rsidRPr="00E474F7">
        <w:rPr>
          <w:rFonts w:ascii="Times New Roman" w:hAnsi="Times New Roman" w:cs="Times New Roman"/>
          <w:sz w:val="28"/>
          <w:szCs w:val="28"/>
          <w:vertAlign w:val="subscript"/>
        </w:rPr>
        <w:t>/</w:t>
      </w:r>
      <w:proofErr w:type="spellStart"/>
      <w:r w:rsidRPr="00E474F7">
        <w:rPr>
          <w:rFonts w:ascii="Times New Roman" w:hAnsi="Times New Roman" w:cs="Times New Roman"/>
          <w:sz w:val="28"/>
          <w:szCs w:val="28"/>
          <w:vertAlign w:val="subscript"/>
        </w:rPr>
        <w:t>ппз</w:t>
      </w:r>
      <w:proofErr w:type="spellEnd"/>
      <w:r w:rsidRPr="00E474F7">
        <w:rPr>
          <w:rFonts w:ascii="Times New Roman" w:hAnsi="Times New Roman" w:cs="Times New Roman"/>
          <w:sz w:val="28"/>
          <w:szCs w:val="28"/>
        </w:rPr>
        <w:t xml:space="preserve"> = </w:t>
      </w:r>
      <w:r w:rsidR="00BE3FC6" w:rsidRPr="00E474F7">
        <w:rPr>
          <w:rFonts w:ascii="Times New Roman" w:hAnsi="Times New Roman" w:cs="Times New Roman"/>
          <w:sz w:val="28"/>
          <w:szCs w:val="28"/>
        </w:rPr>
        <w:t>-</w:t>
      </w:r>
      <w:r w:rsidRPr="00E474F7">
        <w:rPr>
          <w:rFonts w:ascii="Times New Roman" w:hAnsi="Times New Roman" w:cs="Times New Roman"/>
          <w:sz w:val="28"/>
          <w:szCs w:val="28"/>
        </w:rPr>
        <w:t xml:space="preserve"> / </w:t>
      </w:r>
      <w:r w:rsidR="00BE3FC6" w:rsidRPr="00E474F7">
        <w:rPr>
          <w:rFonts w:ascii="Times New Roman" w:hAnsi="Times New Roman" w:cs="Times New Roman"/>
          <w:sz w:val="28"/>
          <w:szCs w:val="28"/>
        </w:rPr>
        <w:t>-</w:t>
      </w:r>
      <w:r w:rsidRPr="00E474F7">
        <w:rPr>
          <w:rFonts w:ascii="Times New Roman" w:hAnsi="Times New Roman" w:cs="Times New Roman"/>
          <w:sz w:val="28"/>
          <w:szCs w:val="28"/>
        </w:rPr>
        <w:t xml:space="preserve"> = </w:t>
      </w:r>
      <w:r w:rsidR="00BE3FC6" w:rsidRPr="00E474F7">
        <w:rPr>
          <w:rFonts w:ascii="Times New Roman" w:hAnsi="Times New Roman" w:cs="Times New Roman"/>
          <w:sz w:val="28"/>
          <w:szCs w:val="28"/>
        </w:rPr>
        <w:t>-</w:t>
      </w:r>
    </w:p>
    <w:p w:rsidR="00BC22E4" w:rsidRPr="00E474F7" w:rsidRDefault="00BC22E4" w:rsidP="00BC22E4">
      <w:pPr>
        <w:pStyle w:val="ConsPlusNormal"/>
        <w:ind w:firstLine="540"/>
        <w:rPr>
          <w:rFonts w:ascii="Times New Roman" w:hAnsi="Times New Roman" w:cs="Times New Roman"/>
          <w:sz w:val="28"/>
          <w:szCs w:val="28"/>
        </w:rPr>
      </w:pPr>
      <w:r w:rsidRPr="00E474F7">
        <w:rPr>
          <w:rFonts w:ascii="Times New Roman" w:hAnsi="Times New Roman" w:cs="Times New Roman"/>
          <w:sz w:val="28"/>
          <w:szCs w:val="28"/>
        </w:rPr>
        <w:t xml:space="preserve">2. Выполнение рейсов транспортом общего пользования с соблюдением расписания: </w:t>
      </w:r>
      <w:proofErr w:type="spellStart"/>
      <w:r w:rsidRPr="00E474F7">
        <w:rPr>
          <w:rFonts w:ascii="Times New Roman" w:hAnsi="Times New Roman" w:cs="Times New Roman"/>
          <w:sz w:val="28"/>
          <w:szCs w:val="28"/>
        </w:rPr>
        <w:t>СД</w:t>
      </w:r>
      <w:r w:rsidRPr="00E474F7">
        <w:rPr>
          <w:rFonts w:ascii="Times New Roman" w:hAnsi="Times New Roman" w:cs="Times New Roman"/>
          <w:sz w:val="28"/>
          <w:szCs w:val="28"/>
          <w:vertAlign w:val="subscript"/>
        </w:rPr>
        <w:t>п</w:t>
      </w:r>
      <w:proofErr w:type="spellEnd"/>
      <w:r w:rsidRPr="00E474F7">
        <w:rPr>
          <w:rFonts w:ascii="Times New Roman" w:hAnsi="Times New Roman" w:cs="Times New Roman"/>
          <w:sz w:val="28"/>
          <w:szCs w:val="28"/>
          <w:vertAlign w:val="subscript"/>
        </w:rPr>
        <w:t>/</w:t>
      </w:r>
      <w:proofErr w:type="spellStart"/>
      <w:r w:rsidRPr="00E474F7">
        <w:rPr>
          <w:rFonts w:ascii="Times New Roman" w:hAnsi="Times New Roman" w:cs="Times New Roman"/>
          <w:sz w:val="28"/>
          <w:szCs w:val="28"/>
          <w:vertAlign w:val="subscript"/>
        </w:rPr>
        <w:t>ппз</w:t>
      </w:r>
      <w:proofErr w:type="spellEnd"/>
      <w:r w:rsidRPr="00E474F7">
        <w:rPr>
          <w:rFonts w:ascii="Times New Roman" w:hAnsi="Times New Roman" w:cs="Times New Roman"/>
          <w:sz w:val="28"/>
          <w:szCs w:val="28"/>
        </w:rPr>
        <w:t xml:space="preserve"> = </w:t>
      </w:r>
      <w:r w:rsidR="00BE3FC6" w:rsidRPr="00E474F7">
        <w:rPr>
          <w:rFonts w:ascii="Times New Roman" w:hAnsi="Times New Roman" w:cs="Times New Roman"/>
          <w:sz w:val="28"/>
          <w:szCs w:val="28"/>
        </w:rPr>
        <w:t>95,3</w:t>
      </w:r>
      <w:r w:rsidRPr="00E474F7">
        <w:rPr>
          <w:rFonts w:ascii="Times New Roman" w:hAnsi="Times New Roman" w:cs="Times New Roman"/>
          <w:sz w:val="28"/>
          <w:szCs w:val="28"/>
        </w:rPr>
        <w:t xml:space="preserve">/ </w:t>
      </w:r>
      <w:r w:rsidR="00BE3FC6" w:rsidRPr="00E474F7">
        <w:rPr>
          <w:rFonts w:ascii="Times New Roman" w:hAnsi="Times New Roman" w:cs="Times New Roman"/>
          <w:sz w:val="28"/>
          <w:szCs w:val="28"/>
        </w:rPr>
        <w:t>95 = 1,003</w:t>
      </w:r>
    </w:p>
    <w:p w:rsidR="00BC22E4" w:rsidRPr="00E474F7" w:rsidRDefault="00BC22E4" w:rsidP="00BC22E4">
      <w:pPr>
        <w:pStyle w:val="ConsPlusNormal"/>
        <w:ind w:firstLine="540"/>
        <w:rPr>
          <w:rFonts w:ascii="Times New Roman" w:hAnsi="Times New Roman" w:cs="Times New Roman"/>
          <w:sz w:val="28"/>
          <w:szCs w:val="28"/>
        </w:rPr>
      </w:pPr>
      <w:r w:rsidRPr="00E474F7">
        <w:rPr>
          <w:rFonts w:ascii="Times New Roman" w:hAnsi="Times New Roman" w:cs="Times New Roman"/>
          <w:sz w:val="28"/>
          <w:szCs w:val="28"/>
        </w:rPr>
        <w:t xml:space="preserve">3. Выполнение </w:t>
      </w:r>
      <w:proofErr w:type="spellStart"/>
      <w:proofErr w:type="gramStart"/>
      <w:r w:rsidRPr="00E474F7">
        <w:rPr>
          <w:rFonts w:ascii="Times New Roman" w:hAnsi="Times New Roman" w:cs="Times New Roman"/>
          <w:sz w:val="28"/>
          <w:szCs w:val="28"/>
        </w:rPr>
        <w:t>вагонокилометровой</w:t>
      </w:r>
      <w:proofErr w:type="spellEnd"/>
      <w:r w:rsidRPr="00E474F7">
        <w:rPr>
          <w:rFonts w:ascii="Times New Roman" w:hAnsi="Times New Roman" w:cs="Times New Roman"/>
          <w:sz w:val="28"/>
          <w:szCs w:val="28"/>
        </w:rPr>
        <w:t xml:space="preserve">  работы</w:t>
      </w:r>
      <w:proofErr w:type="gramEnd"/>
      <w:r w:rsidRPr="00E474F7">
        <w:rPr>
          <w:rFonts w:ascii="Times New Roman" w:hAnsi="Times New Roman" w:cs="Times New Roman"/>
          <w:sz w:val="28"/>
          <w:szCs w:val="28"/>
        </w:rPr>
        <w:t xml:space="preserve"> железнодорожным транспортом:</w:t>
      </w:r>
    </w:p>
    <w:p w:rsidR="00BC22E4" w:rsidRPr="00E474F7" w:rsidRDefault="00F31CE5" w:rsidP="00CC7568">
      <w:pPr>
        <w:pStyle w:val="ConsPlusNormal"/>
        <w:rPr>
          <w:rFonts w:ascii="Times New Roman" w:hAnsi="Times New Roman" w:cs="Times New Roman"/>
          <w:sz w:val="28"/>
          <w:szCs w:val="28"/>
        </w:rPr>
      </w:pPr>
      <w:proofErr w:type="spellStart"/>
      <w:r w:rsidRPr="00E474F7">
        <w:rPr>
          <w:rFonts w:ascii="Times New Roman" w:hAnsi="Times New Roman" w:cs="Times New Roman"/>
          <w:sz w:val="28"/>
          <w:szCs w:val="28"/>
        </w:rPr>
        <w:t>СД</w:t>
      </w:r>
      <w:r w:rsidRPr="00E474F7">
        <w:rPr>
          <w:rFonts w:ascii="Times New Roman" w:hAnsi="Times New Roman" w:cs="Times New Roman"/>
          <w:sz w:val="28"/>
          <w:szCs w:val="28"/>
          <w:vertAlign w:val="subscript"/>
        </w:rPr>
        <w:t>п</w:t>
      </w:r>
      <w:proofErr w:type="spellEnd"/>
      <w:r w:rsidRPr="00E474F7">
        <w:rPr>
          <w:rFonts w:ascii="Times New Roman" w:hAnsi="Times New Roman" w:cs="Times New Roman"/>
          <w:sz w:val="28"/>
          <w:szCs w:val="28"/>
          <w:vertAlign w:val="subscript"/>
        </w:rPr>
        <w:t>/</w:t>
      </w:r>
      <w:proofErr w:type="spellStart"/>
      <w:r w:rsidRPr="00E474F7">
        <w:rPr>
          <w:rFonts w:ascii="Times New Roman" w:hAnsi="Times New Roman" w:cs="Times New Roman"/>
          <w:sz w:val="28"/>
          <w:szCs w:val="28"/>
          <w:vertAlign w:val="subscript"/>
        </w:rPr>
        <w:t>ппз</w:t>
      </w:r>
      <w:proofErr w:type="spellEnd"/>
      <w:r w:rsidR="00BC22E4" w:rsidRPr="00E474F7">
        <w:rPr>
          <w:rFonts w:ascii="Times New Roman" w:hAnsi="Times New Roman" w:cs="Times New Roman"/>
          <w:sz w:val="28"/>
          <w:szCs w:val="28"/>
        </w:rPr>
        <w:t xml:space="preserve">= </w:t>
      </w:r>
      <w:r w:rsidR="00BE3FC6" w:rsidRPr="00E474F7">
        <w:rPr>
          <w:rFonts w:ascii="Times New Roman" w:hAnsi="Times New Roman" w:cs="Times New Roman"/>
          <w:sz w:val="28"/>
          <w:szCs w:val="28"/>
        </w:rPr>
        <w:t>3731,9</w:t>
      </w:r>
      <w:r w:rsidR="00BC22E4" w:rsidRPr="00E474F7">
        <w:rPr>
          <w:rFonts w:ascii="Times New Roman" w:hAnsi="Times New Roman" w:cs="Times New Roman"/>
          <w:sz w:val="28"/>
          <w:szCs w:val="28"/>
        </w:rPr>
        <w:t xml:space="preserve">/ </w:t>
      </w:r>
      <w:r w:rsidR="00BE3FC6" w:rsidRPr="00E474F7">
        <w:rPr>
          <w:rFonts w:ascii="Times New Roman" w:hAnsi="Times New Roman" w:cs="Times New Roman"/>
          <w:sz w:val="28"/>
          <w:szCs w:val="28"/>
        </w:rPr>
        <w:t>2957,7</w:t>
      </w:r>
      <w:r w:rsidR="00BC22E4" w:rsidRPr="00E474F7">
        <w:rPr>
          <w:rFonts w:ascii="Times New Roman" w:hAnsi="Times New Roman" w:cs="Times New Roman"/>
          <w:sz w:val="28"/>
          <w:szCs w:val="28"/>
        </w:rPr>
        <w:t>= 1,</w:t>
      </w:r>
      <w:r w:rsidR="00BE3FC6" w:rsidRPr="00E474F7">
        <w:rPr>
          <w:rFonts w:ascii="Times New Roman" w:hAnsi="Times New Roman" w:cs="Times New Roman"/>
          <w:sz w:val="28"/>
          <w:szCs w:val="28"/>
        </w:rPr>
        <w:t>262</w:t>
      </w:r>
    </w:p>
    <w:p w:rsidR="00BC22E4" w:rsidRPr="00E474F7" w:rsidRDefault="00BC22E4" w:rsidP="00BC22E4">
      <w:pPr>
        <w:pStyle w:val="ConsPlusNormal"/>
        <w:ind w:left="-142" w:firstLine="682"/>
        <w:rPr>
          <w:rFonts w:ascii="Times New Roman" w:hAnsi="Times New Roman" w:cs="Times New Roman"/>
          <w:sz w:val="28"/>
          <w:szCs w:val="28"/>
        </w:rPr>
      </w:pPr>
      <w:r w:rsidRPr="00E474F7">
        <w:rPr>
          <w:rFonts w:ascii="Times New Roman" w:hAnsi="Times New Roman" w:cs="Times New Roman"/>
          <w:sz w:val="28"/>
          <w:szCs w:val="28"/>
        </w:rPr>
        <w:t xml:space="preserve">4. Количество выполненных авиарейсов: </w:t>
      </w:r>
      <w:proofErr w:type="spellStart"/>
      <w:r w:rsidRPr="00E474F7">
        <w:rPr>
          <w:rFonts w:ascii="Times New Roman" w:hAnsi="Times New Roman" w:cs="Times New Roman"/>
          <w:sz w:val="28"/>
          <w:szCs w:val="28"/>
        </w:rPr>
        <w:t>СД</w:t>
      </w:r>
      <w:r w:rsidRPr="00E474F7">
        <w:rPr>
          <w:rFonts w:ascii="Times New Roman" w:hAnsi="Times New Roman" w:cs="Times New Roman"/>
          <w:sz w:val="28"/>
          <w:szCs w:val="28"/>
          <w:vertAlign w:val="subscript"/>
        </w:rPr>
        <w:t>п</w:t>
      </w:r>
      <w:proofErr w:type="spellEnd"/>
      <w:r w:rsidRPr="00E474F7">
        <w:rPr>
          <w:rFonts w:ascii="Times New Roman" w:hAnsi="Times New Roman" w:cs="Times New Roman"/>
          <w:sz w:val="28"/>
          <w:szCs w:val="28"/>
          <w:vertAlign w:val="subscript"/>
        </w:rPr>
        <w:t>/</w:t>
      </w:r>
      <w:proofErr w:type="spellStart"/>
      <w:r w:rsidRPr="00E474F7">
        <w:rPr>
          <w:rFonts w:ascii="Times New Roman" w:hAnsi="Times New Roman" w:cs="Times New Roman"/>
          <w:sz w:val="28"/>
          <w:szCs w:val="28"/>
          <w:vertAlign w:val="subscript"/>
        </w:rPr>
        <w:t>ппз</w:t>
      </w:r>
      <w:proofErr w:type="spellEnd"/>
      <w:r w:rsidRPr="00E474F7">
        <w:rPr>
          <w:rFonts w:ascii="Times New Roman" w:hAnsi="Times New Roman" w:cs="Times New Roman"/>
          <w:sz w:val="28"/>
          <w:szCs w:val="28"/>
        </w:rPr>
        <w:t xml:space="preserve"> = </w:t>
      </w:r>
      <w:r w:rsidR="002B1F0B" w:rsidRPr="00E474F7">
        <w:rPr>
          <w:rFonts w:ascii="Times New Roman" w:hAnsi="Times New Roman" w:cs="Times New Roman"/>
          <w:sz w:val="28"/>
          <w:szCs w:val="28"/>
        </w:rPr>
        <w:t>290</w:t>
      </w:r>
      <w:r w:rsidRPr="00E474F7">
        <w:rPr>
          <w:rFonts w:ascii="Times New Roman" w:hAnsi="Times New Roman" w:cs="Times New Roman"/>
          <w:sz w:val="28"/>
          <w:szCs w:val="28"/>
        </w:rPr>
        <w:t xml:space="preserve"> / 1142 = </w:t>
      </w:r>
      <w:r w:rsidR="00F77532" w:rsidRPr="00E474F7">
        <w:rPr>
          <w:rFonts w:ascii="Times New Roman" w:hAnsi="Times New Roman" w:cs="Times New Roman"/>
          <w:sz w:val="28"/>
          <w:szCs w:val="28"/>
        </w:rPr>
        <w:t>0,</w:t>
      </w:r>
      <w:r w:rsidR="002B1F0B" w:rsidRPr="00E474F7">
        <w:rPr>
          <w:rFonts w:ascii="Times New Roman" w:hAnsi="Times New Roman" w:cs="Times New Roman"/>
          <w:sz w:val="28"/>
          <w:szCs w:val="28"/>
        </w:rPr>
        <w:t>254</w:t>
      </w:r>
    </w:p>
    <w:p w:rsidR="0037164E" w:rsidRPr="00E474F7" w:rsidRDefault="000151E7" w:rsidP="000151E7">
      <w:pPr>
        <w:pStyle w:val="ConsPlusNormal"/>
        <w:ind w:firstLine="540"/>
        <w:jc w:val="both"/>
        <w:rPr>
          <w:rFonts w:ascii="Times New Roman" w:hAnsi="Times New Roman" w:cs="Times New Roman"/>
          <w:sz w:val="28"/>
          <w:szCs w:val="28"/>
        </w:rPr>
      </w:pPr>
      <w:r w:rsidRPr="00E474F7">
        <w:rPr>
          <w:rFonts w:ascii="Times New Roman" w:hAnsi="Times New Roman" w:cs="Times New Roman"/>
          <w:sz w:val="28"/>
          <w:szCs w:val="28"/>
        </w:rPr>
        <w:t>5.</w:t>
      </w:r>
      <w:r w:rsidR="008A40DE" w:rsidRPr="00E474F7">
        <w:rPr>
          <w:rFonts w:ascii="Times New Roman" w:hAnsi="Times New Roman" w:cs="Times New Roman"/>
          <w:sz w:val="28"/>
          <w:szCs w:val="28"/>
        </w:rPr>
        <w:t xml:space="preserve"> </w:t>
      </w:r>
      <w:r w:rsidR="00A36CF2" w:rsidRPr="00E474F7">
        <w:rPr>
          <w:rFonts w:ascii="Times New Roman" w:hAnsi="Times New Roman" w:cs="Times New Roman"/>
          <w:sz w:val="28"/>
          <w:szCs w:val="28"/>
        </w:rPr>
        <w:t>Использование гражданами Курской области безналичной оплаты проезда</w:t>
      </w:r>
      <w:r w:rsidR="002E7A04" w:rsidRPr="00E474F7">
        <w:rPr>
          <w:rFonts w:ascii="Times New Roman" w:hAnsi="Times New Roman" w:cs="Times New Roman"/>
          <w:sz w:val="28"/>
          <w:szCs w:val="28"/>
        </w:rPr>
        <w:t xml:space="preserve"> </w:t>
      </w:r>
      <w:proofErr w:type="spellStart"/>
      <w:r w:rsidR="00A36CF2" w:rsidRPr="00E474F7">
        <w:rPr>
          <w:rFonts w:ascii="Times New Roman" w:hAnsi="Times New Roman" w:cs="Times New Roman"/>
          <w:sz w:val="28"/>
          <w:szCs w:val="28"/>
        </w:rPr>
        <w:lastRenderedPageBreak/>
        <w:t>СД</w:t>
      </w:r>
      <w:r w:rsidR="00A36CF2" w:rsidRPr="00E474F7">
        <w:rPr>
          <w:rFonts w:ascii="Times New Roman" w:hAnsi="Times New Roman" w:cs="Times New Roman"/>
          <w:sz w:val="28"/>
          <w:szCs w:val="28"/>
          <w:vertAlign w:val="subscript"/>
        </w:rPr>
        <w:t>п</w:t>
      </w:r>
      <w:proofErr w:type="spellEnd"/>
      <w:r w:rsidR="00A36CF2" w:rsidRPr="00E474F7">
        <w:rPr>
          <w:rFonts w:ascii="Times New Roman" w:hAnsi="Times New Roman" w:cs="Times New Roman"/>
          <w:sz w:val="28"/>
          <w:szCs w:val="28"/>
          <w:vertAlign w:val="subscript"/>
        </w:rPr>
        <w:t>/</w:t>
      </w:r>
      <w:proofErr w:type="spellStart"/>
      <w:r w:rsidR="00A36CF2" w:rsidRPr="00E474F7">
        <w:rPr>
          <w:rFonts w:ascii="Times New Roman" w:hAnsi="Times New Roman" w:cs="Times New Roman"/>
          <w:sz w:val="28"/>
          <w:szCs w:val="28"/>
          <w:vertAlign w:val="subscript"/>
        </w:rPr>
        <w:t>ппз</w:t>
      </w:r>
      <w:proofErr w:type="spellEnd"/>
      <w:r w:rsidR="008A40DE" w:rsidRPr="00E474F7">
        <w:rPr>
          <w:rFonts w:ascii="Times New Roman" w:hAnsi="Times New Roman" w:cs="Times New Roman"/>
          <w:sz w:val="28"/>
          <w:szCs w:val="28"/>
        </w:rPr>
        <w:t xml:space="preserve"> = 96/80= 1,2</w:t>
      </w:r>
      <w:r w:rsidR="00E47E07" w:rsidRPr="00E474F7">
        <w:rPr>
          <w:rFonts w:ascii="Times New Roman" w:hAnsi="Times New Roman" w:cs="Times New Roman"/>
          <w:sz w:val="28"/>
          <w:szCs w:val="28"/>
        </w:rPr>
        <w:t>00</w:t>
      </w:r>
    </w:p>
    <w:p w:rsidR="00A36CF2" w:rsidRPr="00E474F7" w:rsidRDefault="00A36CF2" w:rsidP="000151E7">
      <w:pPr>
        <w:pStyle w:val="ConsPlusNormal"/>
        <w:ind w:firstLine="540"/>
        <w:jc w:val="both"/>
        <w:rPr>
          <w:rFonts w:ascii="Times New Roman" w:hAnsi="Times New Roman" w:cs="Times New Roman"/>
          <w:sz w:val="28"/>
          <w:szCs w:val="28"/>
        </w:rPr>
      </w:pPr>
      <w:r w:rsidRPr="00E474F7">
        <w:rPr>
          <w:rFonts w:ascii="Times New Roman" w:hAnsi="Times New Roman" w:cs="Times New Roman"/>
          <w:sz w:val="28"/>
          <w:szCs w:val="28"/>
        </w:rPr>
        <w:t>6.Доля региональных услуг в сфере транспорта, предоставляемых в электронном виде</w:t>
      </w:r>
      <w:r w:rsidR="002E7A04" w:rsidRPr="00E474F7">
        <w:rPr>
          <w:rFonts w:ascii="Times New Roman" w:hAnsi="Times New Roman" w:cs="Times New Roman"/>
          <w:sz w:val="28"/>
          <w:szCs w:val="28"/>
        </w:rPr>
        <w:t xml:space="preserve"> </w:t>
      </w:r>
      <w:proofErr w:type="spellStart"/>
      <w:r w:rsidRPr="00E474F7">
        <w:rPr>
          <w:rFonts w:ascii="Times New Roman" w:hAnsi="Times New Roman" w:cs="Times New Roman"/>
          <w:sz w:val="28"/>
          <w:szCs w:val="28"/>
        </w:rPr>
        <w:t>СД</w:t>
      </w:r>
      <w:r w:rsidRPr="00E474F7">
        <w:rPr>
          <w:rFonts w:ascii="Times New Roman" w:hAnsi="Times New Roman" w:cs="Times New Roman"/>
          <w:sz w:val="28"/>
          <w:szCs w:val="28"/>
          <w:vertAlign w:val="subscript"/>
        </w:rPr>
        <w:t>п</w:t>
      </w:r>
      <w:proofErr w:type="spellEnd"/>
      <w:r w:rsidRPr="00E474F7">
        <w:rPr>
          <w:rFonts w:ascii="Times New Roman" w:hAnsi="Times New Roman" w:cs="Times New Roman"/>
          <w:sz w:val="28"/>
          <w:szCs w:val="28"/>
          <w:vertAlign w:val="subscript"/>
        </w:rPr>
        <w:t>/</w:t>
      </w:r>
      <w:proofErr w:type="spellStart"/>
      <w:r w:rsidRPr="00E474F7">
        <w:rPr>
          <w:rFonts w:ascii="Times New Roman" w:hAnsi="Times New Roman" w:cs="Times New Roman"/>
          <w:sz w:val="28"/>
          <w:szCs w:val="28"/>
          <w:vertAlign w:val="subscript"/>
        </w:rPr>
        <w:t>ппз</w:t>
      </w:r>
      <w:proofErr w:type="spellEnd"/>
      <w:r w:rsidRPr="00E474F7">
        <w:rPr>
          <w:rFonts w:ascii="Times New Roman" w:hAnsi="Times New Roman" w:cs="Times New Roman"/>
          <w:sz w:val="28"/>
          <w:szCs w:val="28"/>
        </w:rPr>
        <w:t xml:space="preserve"> = 100/100</w:t>
      </w:r>
      <w:r w:rsidR="00104916" w:rsidRPr="00E474F7">
        <w:rPr>
          <w:rFonts w:ascii="Times New Roman" w:hAnsi="Times New Roman" w:cs="Times New Roman"/>
          <w:sz w:val="28"/>
          <w:szCs w:val="28"/>
        </w:rPr>
        <w:t xml:space="preserve"> = 1</w:t>
      </w:r>
      <w:r w:rsidR="00E47E07" w:rsidRPr="00E474F7">
        <w:rPr>
          <w:rFonts w:ascii="Times New Roman" w:hAnsi="Times New Roman" w:cs="Times New Roman"/>
          <w:sz w:val="28"/>
          <w:szCs w:val="28"/>
        </w:rPr>
        <w:t>,000</w:t>
      </w:r>
    </w:p>
    <w:p w:rsidR="00A36CF2" w:rsidRPr="00E474F7" w:rsidRDefault="00A36CF2" w:rsidP="000151E7">
      <w:pPr>
        <w:pStyle w:val="ConsPlusNormal"/>
        <w:ind w:firstLine="540"/>
        <w:jc w:val="both"/>
        <w:rPr>
          <w:rFonts w:ascii="Times New Roman" w:hAnsi="Times New Roman" w:cs="Times New Roman"/>
          <w:sz w:val="28"/>
          <w:szCs w:val="28"/>
        </w:rPr>
      </w:pPr>
      <w:r w:rsidRPr="00E474F7">
        <w:rPr>
          <w:rFonts w:ascii="Times New Roman" w:hAnsi="Times New Roman" w:cs="Times New Roman"/>
          <w:sz w:val="28"/>
          <w:szCs w:val="28"/>
        </w:rPr>
        <w:t>7. Доля автобусов, осуществляющих регулирование перевозки пассажиров в городском, пригородном и междугородном сообщении, для которых обеспечена в открытом доступе информация об их реальном движении по маршруту</w:t>
      </w:r>
      <w:r w:rsidR="00104916" w:rsidRPr="00E474F7">
        <w:rPr>
          <w:rFonts w:ascii="Times New Roman" w:hAnsi="Times New Roman" w:cs="Times New Roman"/>
          <w:sz w:val="28"/>
          <w:szCs w:val="28"/>
        </w:rPr>
        <w:br/>
      </w:r>
      <w:proofErr w:type="spellStart"/>
      <w:r w:rsidRPr="00E474F7">
        <w:rPr>
          <w:rFonts w:ascii="Times New Roman" w:hAnsi="Times New Roman" w:cs="Times New Roman"/>
          <w:sz w:val="28"/>
          <w:szCs w:val="28"/>
        </w:rPr>
        <w:t>СД</w:t>
      </w:r>
      <w:r w:rsidRPr="00E474F7">
        <w:rPr>
          <w:rFonts w:ascii="Times New Roman" w:hAnsi="Times New Roman" w:cs="Times New Roman"/>
          <w:sz w:val="28"/>
          <w:szCs w:val="28"/>
          <w:vertAlign w:val="subscript"/>
        </w:rPr>
        <w:t>п</w:t>
      </w:r>
      <w:proofErr w:type="spellEnd"/>
      <w:r w:rsidRPr="00E474F7">
        <w:rPr>
          <w:rFonts w:ascii="Times New Roman" w:hAnsi="Times New Roman" w:cs="Times New Roman"/>
          <w:sz w:val="28"/>
          <w:szCs w:val="28"/>
          <w:vertAlign w:val="subscript"/>
        </w:rPr>
        <w:t>/</w:t>
      </w:r>
      <w:proofErr w:type="spellStart"/>
      <w:r w:rsidRPr="00E474F7">
        <w:rPr>
          <w:rFonts w:ascii="Times New Roman" w:hAnsi="Times New Roman" w:cs="Times New Roman"/>
          <w:sz w:val="28"/>
          <w:szCs w:val="28"/>
          <w:vertAlign w:val="subscript"/>
        </w:rPr>
        <w:t>ппз</w:t>
      </w:r>
      <w:proofErr w:type="spellEnd"/>
      <w:r w:rsidRPr="00E474F7">
        <w:rPr>
          <w:rFonts w:ascii="Times New Roman" w:hAnsi="Times New Roman" w:cs="Times New Roman"/>
          <w:sz w:val="28"/>
          <w:szCs w:val="28"/>
        </w:rPr>
        <w:t xml:space="preserve"> =</w:t>
      </w:r>
      <w:r w:rsidR="00E47E07" w:rsidRPr="00E474F7">
        <w:rPr>
          <w:rFonts w:ascii="Times New Roman" w:hAnsi="Times New Roman" w:cs="Times New Roman"/>
          <w:sz w:val="28"/>
          <w:szCs w:val="28"/>
        </w:rPr>
        <w:t>90/90</w:t>
      </w:r>
      <w:r w:rsidR="00104916" w:rsidRPr="00E474F7">
        <w:rPr>
          <w:rFonts w:ascii="Times New Roman" w:hAnsi="Times New Roman" w:cs="Times New Roman"/>
          <w:sz w:val="28"/>
          <w:szCs w:val="28"/>
        </w:rPr>
        <w:t xml:space="preserve"> = 1</w:t>
      </w:r>
      <w:r w:rsidR="00E47E07" w:rsidRPr="00E474F7">
        <w:rPr>
          <w:rFonts w:ascii="Times New Roman" w:hAnsi="Times New Roman" w:cs="Times New Roman"/>
          <w:sz w:val="28"/>
          <w:szCs w:val="28"/>
        </w:rPr>
        <w:t>,000</w:t>
      </w:r>
    </w:p>
    <w:p w:rsidR="002C338A" w:rsidRPr="00E474F7" w:rsidRDefault="002C338A" w:rsidP="002C338A">
      <w:pPr>
        <w:pStyle w:val="ConsPlusNormal"/>
        <w:ind w:firstLine="540"/>
        <w:jc w:val="both"/>
        <w:rPr>
          <w:rFonts w:ascii="Times New Roman" w:hAnsi="Times New Roman" w:cs="Times New Roman"/>
          <w:sz w:val="28"/>
          <w:szCs w:val="28"/>
        </w:rPr>
      </w:pPr>
      <w:r w:rsidRPr="00E474F7">
        <w:rPr>
          <w:rFonts w:ascii="Times New Roman" w:hAnsi="Times New Roman" w:cs="Times New Roman"/>
          <w:sz w:val="28"/>
          <w:szCs w:val="28"/>
        </w:rPr>
        <w:t>8. Доля данных из информационных ресурсов центра управления регионом в сфере дорог и общественного транспорта, передаваемых в ситуационно-информационный центр Минтранса России</w:t>
      </w:r>
      <w:r w:rsidR="002E7A04" w:rsidRPr="00E474F7">
        <w:rPr>
          <w:rFonts w:ascii="Times New Roman" w:hAnsi="Times New Roman" w:cs="Times New Roman"/>
          <w:sz w:val="28"/>
          <w:szCs w:val="28"/>
        </w:rPr>
        <w:t xml:space="preserve"> </w:t>
      </w:r>
      <w:proofErr w:type="spellStart"/>
      <w:r w:rsidRPr="00E474F7">
        <w:rPr>
          <w:rFonts w:ascii="Times New Roman" w:hAnsi="Times New Roman" w:cs="Times New Roman"/>
          <w:sz w:val="28"/>
          <w:szCs w:val="28"/>
        </w:rPr>
        <w:t>СД</w:t>
      </w:r>
      <w:r w:rsidRPr="00E474F7">
        <w:rPr>
          <w:rFonts w:ascii="Times New Roman" w:hAnsi="Times New Roman" w:cs="Times New Roman"/>
          <w:sz w:val="28"/>
          <w:szCs w:val="28"/>
          <w:vertAlign w:val="subscript"/>
        </w:rPr>
        <w:t>п</w:t>
      </w:r>
      <w:proofErr w:type="spellEnd"/>
      <w:r w:rsidRPr="00E474F7">
        <w:rPr>
          <w:rFonts w:ascii="Times New Roman" w:hAnsi="Times New Roman" w:cs="Times New Roman"/>
          <w:sz w:val="28"/>
          <w:szCs w:val="28"/>
          <w:vertAlign w:val="subscript"/>
        </w:rPr>
        <w:t>/</w:t>
      </w:r>
      <w:proofErr w:type="spellStart"/>
      <w:r w:rsidRPr="00E474F7">
        <w:rPr>
          <w:rFonts w:ascii="Times New Roman" w:hAnsi="Times New Roman" w:cs="Times New Roman"/>
          <w:sz w:val="28"/>
          <w:szCs w:val="28"/>
          <w:vertAlign w:val="subscript"/>
        </w:rPr>
        <w:t>ппз</w:t>
      </w:r>
      <w:proofErr w:type="spellEnd"/>
      <w:r w:rsidRPr="00E474F7">
        <w:rPr>
          <w:rFonts w:ascii="Times New Roman" w:hAnsi="Times New Roman" w:cs="Times New Roman"/>
          <w:sz w:val="28"/>
          <w:szCs w:val="28"/>
        </w:rPr>
        <w:t xml:space="preserve"> = </w:t>
      </w:r>
      <w:r w:rsidR="00E47E07" w:rsidRPr="00E474F7">
        <w:rPr>
          <w:rFonts w:ascii="Times New Roman" w:hAnsi="Times New Roman" w:cs="Times New Roman"/>
          <w:sz w:val="28"/>
          <w:szCs w:val="28"/>
        </w:rPr>
        <w:t>20/ 2</w:t>
      </w:r>
      <w:r w:rsidRPr="00E474F7">
        <w:rPr>
          <w:rFonts w:ascii="Times New Roman" w:hAnsi="Times New Roman" w:cs="Times New Roman"/>
          <w:sz w:val="28"/>
          <w:szCs w:val="28"/>
        </w:rPr>
        <w:t xml:space="preserve">0= </w:t>
      </w:r>
      <w:r w:rsidR="00E47E07" w:rsidRPr="00E474F7">
        <w:rPr>
          <w:rFonts w:ascii="Times New Roman" w:hAnsi="Times New Roman" w:cs="Times New Roman"/>
          <w:sz w:val="28"/>
          <w:szCs w:val="28"/>
        </w:rPr>
        <w:t>1,000</w:t>
      </w:r>
    </w:p>
    <w:p w:rsidR="00A36CF2" w:rsidRPr="00E474F7" w:rsidRDefault="002C338A" w:rsidP="000151E7">
      <w:pPr>
        <w:pStyle w:val="ConsPlusNormal"/>
        <w:ind w:firstLine="540"/>
        <w:jc w:val="both"/>
        <w:rPr>
          <w:rFonts w:ascii="Times New Roman" w:hAnsi="Times New Roman" w:cs="Times New Roman"/>
          <w:sz w:val="28"/>
          <w:szCs w:val="28"/>
        </w:rPr>
      </w:pPr>
      <w:r w:rsidRPr="00E474F7">
        <w:rPr>
          <w:rFonts w:ascii="Times New Roman" w:hAnsi="Times New Roman" w:cs="Times New Roman"/>
          <w:sz w:val="28"/>
          <w:szCs w:val="28"/>
        </w:rPr>
        <w:t>9</w:t>
      </w:r>
      <w:r w:rsidR="009739CB" w:rsidRPr="00E474F7">
        <w:rPr>
          <w:rFonts w:ascii="Times New Roman" w:hAnsi="Times New Roman" w:cs="Times New Roman"/>
          <w:sz w:val="28"/>
          <w:szCs w:val="28"/>
        </w:rPr>
        <w:t>. Доля автобусов, осуществляющих регулирование перевозки пассажиров в городском, пригородном и междугородном сообщении, оснащенных системами видеонаблюдения салонов (с функцией записи), соответствующих требованиям о защите персональных данных</w:t>
      </w:r>
      <w:r w:rsidR="002E7A04" w:rsidRPr="00E474F7">
        <w:rPr>
          <w:rFonts w:ascii="Times New Roman" w:hAnsi="Times New Roman" w:cs="Times New Roman"/>
          <w:sz w:val="28"/>
          <w:szCs w:val="28"/>
        </w:rPr>
        <w:t xml:space="preserve"> </w:t>
      </w:r>
      <w:proofErr w:type="spellStart"/>
      <w:r w:rsidR="009739CB" w:rsidRPr="00E474F7">
        <w:rPr>
          <w:rFonts w:ascii="Times New Roman" w:hAnsi="Times New Roman" w:cs="Times New Roman"/>
          <w:sz w:val="28"/>
          <w:szCs w:val="28"/>
        </w:rPr>
        <w:t>СД</w:t>
      </w:r>
      <w:r w:rsidR="009739CB" w:rsidRPr="00E474F7">
        <w:rPr>
          <w:rFonts w:ascii="Times New Roman" w:hAnsi="Times New Roman" w:cs="Times New Roman"/>
          <w:sz w:val="28"/>
          <w:szCs w:val="28"/>
          <w:vertAlign w:val="subscript"/>
        </w:rPr>
        <w:t>п</w:t>
      </w:r>
      <w:proofErr w:type="spellEnd"/>
      <w:r w:rsidR="009739CB" w:rsidRPr="00E474F7">
        <w:rPr>
          <w:rFonts w:ascii="Times New Roman" w:hAnsi="Times New Roman" w:cs="Times New Roman"/>
          <w:sz w:val="28"/>
          <w:szCs w:val="28"/>
          <w:vertAlign w:val="subscript"/>
        </w:rPr>
        <w:t>/</w:t>
      </w:r>
      <w:proofErr w:type="spellStart"/>
      <w:r w:rsidR="009739CB" w:rsidRPr="00E474F7">
        <w:rPr>
          <w:rFonts w:ascii="Times New Roman" w:hAnsi="Times New Roman" w:cs="Times New Roman"/>
          <w:sz w:val="28"/>
          <w:szCs w:val="28"/>
          <w:vertAlign w:val="subscript"/>
        </w:rPr>
        <w:t>ппз</w:t>
      </w:r>
      <w:proofErr w:type="spellEnd"/>
      <w:r w:rsidR="009739CB" w:rsidRPr="00E474F7">
        <w:rPr>
          <w:rFonts w:ascii="Times New Roman" w:hAnsi="Times New Roman" w:cs="Times New Roman"/>
          <w:sz w:val="28"/>
          <w:szCs w:val="28"/>
        </w:rPr>
        <w:t xml:space="preserve"> = </w:t>
      </w:r>
      <w:r w:rsidR="00E47E07" w:rsidRPr="00E474F7">
        <w:rPr>
          <w:rFonts w:ascii="Times New Roman" w:hAnsi="Times New Roman" w:cs="Times New Roman"/>
          <w:sz w:val="28"/>
          <w:szCs w:val="28"/>
        </w:rPr>
        <w:t>25/25</w:t>
      </w:r>
      <w:r w:rsidR="009739CB" w:rsidRPr="00E474F7">
        <w:rPr>
          <w:rFonts w:ascii="Times New Roman" w:hAnsi="Times New Roman" w:cs="Times New Roman"/>
          <w:sz w:val="28"/>
          <w:szCs w:val="28"/>
        </w:rPr>
        <w:t>=</w:t>
      </w:r>
      <w:r w:rsidR="00CF1D98" w:rsidRPr="00E474F7">
        <w:rPr>
          <w:rFonts w:ascii="Times New Roman" w:hAnsi="Times New Roman" w:cs="Times New Roman"/>
          <w:sz w:val="28"/>
          <w:szCs w:val="28"/>
        </w:rPr>
        <w:t xml:space="preserve"> 1,</w:t>
      </w:r>
      <w:r w:rsidR="00E47E07" w:rsidRPr="00E474F7">
        <w:rPr>
          <w:rFonts w:ascii="Times New Roman" w:hAnsi="Times New Roman" w:cs="Times New Roman"/>
          <w:sz w:val="28"/>
          <w:szCs w:val="28"/>
        </w:rPr>
        <w:t>000</w:t>
      </w:r>
    </w:p>
    <w:p w:rsidR="009739CB" w:rsidRPr="00E474F7" w:rsidRDefault="002C338A" w:rsidP="000151E7">
      <w:pPr>
        <w:pStyle w:val="ConsPlusNormal"/>
        <w:ind w:firstLine="540"/>
        <w:jc w:val="both"/>
        <w:rPr>
          <w:rFonts w:ascii="Times New Roman" w:hAnsi="Times New Roman" w:cs="Times New Roman"/>
          <w:sz w:val="28"/>
          <w:szCs w:val="28"/>
        </w:rPr>
      </w:pPr>
      <w:r w:rsidRPr="00E474F7">
        <w:rPr>
          <w:rFonts w:ascii="Times New Roman" w:hAnsi="Times New Roman" w:cs="Times New Roman"/>
          <w:sz w:val="28"/>
          <w:szCs w:val="28"/>
        </w:rPr>
        <w:t>10</w:t>
      </w:r>
      <w:r w:rsidR="009739CB" w:rsidRPr="00E474F7">
        <w:rPr>
          <w:rFonts w:ascii="Times New Roman" w:hAnsi="Times New Roman" w:cs="Times New Roman"/>
          <w:sz w:val="28"/>
          <w:szCs w:val="28"/>
        </w:rPr>
        <w:t>.</w:t>
      </w:r>
      <w:r w:rsidR="00104916" w:rsidRPr="00E474F7">
        <w:rPr>
          <w:rFonts w:ascii="Times New Roman" w:hAnsi="Times New Roman" w:cs="Times New Roman"/>
          <w:sz w:val="28"/>
          <w:szCs w:val="28"/>
        </w:rPr>
        <w:t>Оформление перевозочных документов в цифровом виде</w:t>
      </w:r>
      <w:r w:rsidR="002E7A04" w:rsidRPr="00E474F7">
        <w:rPr>
          <w:rFonts w:ascii="Times New Roman" w:hAnsi="Times New Roman" w:cs="Times New Roman"/>
          <w:sz w:val="28"/>
          <w:szCs w:val="28"/>
        </w:rPr>
        <w:t xml:space="preserve"> </w:t>
      </w:r>
      <w:r w:rsidR="00E47E07" w:rsidRPr="00E474F7">
        <w:rPr>
          <w:rFonts w:ascii="Times New Roman" w:hAnsi="Times New Roman" w:cs="Times New Roman"/>
          <w:sz w:val="28"/>
          <w:szCs w:val="28"/>
        </w:rPr>
        <w:br/>
      </w:r>
      <w:proofErr w:type="spellStart"/>
      <w:r w:rsidR="00104916" w:rsidRPr="00E474F7">
        <w:rPr>
          <w:rFonts w:ascii="Times New Roman" w:hAnsi="Times New Roman" w:cs="Times New Roman"/>
          <w:sz w:val="28"/>
          <w:szCs w:val="28"/>
        </w:rPr>
        <w:t>СД</w:t>
      </w:r>
      <w:r w:rsidR="00104916" w:rsidRPr="00E474F7">
        <w:rPr>
          <w:rFonts w:ascii="Times New Roman" w:hAnsi="Times New Roman" w:cs="Times New Roman"/>
          <w:sz w:val="28"/>
          <w:szCs w:val="28"/>
          <w:vertAlign w:val="subscript"/>
        </w:rPr>
        <w:t>п</w:t>
      </w:r>
      <w:proofErr w:type="spellEnd"/>
      <w:r w:rsidR="00104916" w:rsidRPr="00E474F7">
        <w:rPr>
          <w:rFonts w:ascii="Times New Roman" w:hAnsi="Times New Roman" w:cs="Times New Roman"/>
          <w:sz w:val="28"/>
          <w:szCs w:val="28"/>
          <w:vertAlign w:val="subscript"/>
        </w:rPr>
        <w:t>/</w:t>
      </w:r>
      <w:proofErr w:type="spellStart"/>
      <w:r w:rsidR="00104916" w:rsidRPr="00E474F7">
        <w:rPr>
          <w:rFonts w:ascii="Times New Roman" w:hAnsi="Times New Roman" w:cs="Times New Roman"/>
          <w:sz w:val="28"/>
          <w:szCs w:val="28"/>
          <w:vertAlign w:val="subscript"/>
        </w:rPr>
        <w:t>ппз</w:t>
      </w:r>
      <w:proofErr w:type="spellEnd"/>
      <w:r w:rsidR="00104916" w:rsidRPr="00E474F7">
        <w:rPr>
          <w:rFonts w:ascii="Times New Roman" w:hAnsi="Times New Roman" w:cs="Times New Roman"/>
          <w:sz w:val="28"/>
          <w:szCs w:val="28"/>
        </w:rPr>
        <w:t xml:space="preserve"> = </w:t>
      </w:r>
      <w:r w:rsidR="00E47E07" w:rsidRPr="00E474F7">
        <w:rPr>
          <w:rFonts w:ascii="Times New Roman" w:hAnsi="Times New Roman" w:cs="Times New Roman"/>
          <w:sz w:val="28"/>
          <w:szCs w:val="28"/>
        </w:rPr>
        <w:t>80/8</w:t>
      </w:r>
      <w:r w:rsidR="00104916" w:rsidRPr="00E474F7">
        <w:rPr>
          <w:rFonts w:ascii="Times New Roman" w:hAnsi="Times New Roman" w:cs="Times New Roman"/>
          <w:sz w:val="28"/>
          <w:szCs w:val="28"/>
        </w:rPr>
        <w:t>0</w:t>
      </w:r>
      <w:r w:rsidR="00CF1D98" w:rsidRPr="00E474F7">
        <w:rPr>
          <w:rFonts w:ascii="Times New Roman" w:hAnsi="Times New Roman" w:cs="Times New Roman"/>
          <w:sz w:val="28"/>
          <w:szCs w:val="28"/>
        </w:rPr>
        <w:t xml:space="preserve"> = 1,</w:t>
      </w:r>
      <w:r w:rsidR="00E47E07" w:rsidRPr="00E474F7">
        <w:rPr>
          <w:rFonts w:ascii="Times New Roman" w:hAnsi="Times New Roman" w:cs="Times New Roman"/>
          <w:sz w:val="28"/>
          <w:szCs w:val="28"/>
        </w:rPr>
        <w:t>000</w:t>
      </w:r>
    </w:p>
    <w:p w:rsidR="00104916" w:rsidRPr="00E474F7" w:rsidRDefault="00104916" w:rsidP="000151E7">
      <w:pPr>
        <w:pStyle w:val="ConsPlusNormal"/>
        <w:ind w:firstLine="540"/>
        <w:jc w:val="both"/>
        <w:rPr>
          <w:rFonts w:ascii="Times New Roman" w:hAnsi="Times New Roman" w:cs="Times New Roman"/>
          <w:sz w:val="28"/>
          <w:szCs w:val="28"/>
        </w:rPr>
      </w:pPr>
      <w:r w:rsidRPr="00E474F7">
        <w:rPr>
          <w:rFonts w:ascii="Times New Roman" w:hAnsi="Times New Roman" w:cs="Times New Roman"/>
          <w:sz w:val="28"/>
          <w:szCs w:val="28"/>
        </w:rPr>
        <w:t>1</w:t>
      </w:r>
      <w:r w:rsidR="002C338A" w:rsidRPr="00E474F7">
        <w:rPr>
          <w:rFonts w:ascii="Times New Roman" w:hAnsi="Times New Roman" w:cs="Times New Roman"/>
          <w:sz w:val="28"/>
          <w:szCs w:val="28"/>
        </w:rPr>
        <w:t>1</w:t>
      </w:r>
      <w:r w:rsidRPr="00E474F7">
        <w:rPr>
          <w:rFonts w:ascii="Times New Roman" w:hAnsi="Times New Roman" w:cs="Times New Roman"/>
          <w:sz w:val="28"/>
          <w:szCs w:val="28"/>
        </w:rPr>
        <w:t>. Проведение реконструкции существующего трамвайного пути</w:t>
      </w:r>
      <w:r w:rsidR="00CF1D98" w:rsidRPr="00E474F7">
        <w:rPr>
          <w:rFonts w:ascii="Times New Roman" w:hAnsi="Times New Roman" w:cs="Times New Roman"/>
          <w:sz w:val="28"/>
          <w:szCs w:val="28"/>
        </w:rPr>
        <w:br/>
      </w:r>
      <w:proofErr w:type="spellStart"/>
      <w:r w:rsidRPr="00E474F7">
        <w:rPr>
          <w:rFonts w:ascii="Times New Roman" w:hAnsi="Times New Roman" w:cs="Times New Roman"/>
          <w:sz w:val="28"/>
          <w:szCs w:val="28"/>
        </w:rPr>
        <w:t>СД</w:t>
      </w:r>
      <w:r w:rsidRPr="00E474F7">
        <w:rPr>
          <w:rFonts w:ascii="Times New Roman" w:hAnsi="Times New Roman" w:cs="Times New Roman"/>
          <w:sz w:val="28"/>
          <w:szCs w:val="28"/>
          <w:vertAlign w:val="subscript"/>
        </w:rPr>
        <w:t>п</w:t>
      </w:r>
      <w:proofErr w:type="spellEnd"/>
      <w:r w:rsidRPr="00E474F7">
        <w:rPr>
          <w:rFonts w:ascii="Times New Roman" w:hAnsi="Times New Roman" w:cs="Times New Roman"/>
          <w:sz w:val="28"/>
          <w:szCs w:val="28"/>
          <w:vertAlign w:val="subscript"/>
        </w:rPr>
        <w:t>/</w:t>
      </w:r>
      <w:proofErr w:type="spellStart"/>
      <w:r w:rsidRPr="00E474F7">
        <w:rPr>
          <w:rFonts w:ascii="Times New Roman" w:hAnsi="Times New Roman" w:cs="Times New Roman"/>
          <w:sz w:val="28"/>
          <w:szCs w:val="28"/>
          <w:vertAlign w:val="subscript"/>
        </w:rPr>
        <w:t>ппз</w:t>
      </w:r>
      <w:proofErr w:type="spellEnd"/>
      <w:r w:rsidRPr="00E474F7">
        <w:rPr>
          <w:rFonts w:ascii="Times New Roman" w:hAnsi="Times New Roman" w:cs="Times New Roman"/>
          <w:sz w:val="28"/>
          <w:szCs w:val="28"/>
        </w:rPr>
        <w:t xml:space="preserve"> = </w:t>
      </w:r>
      <w:r w:rsidR="008676F8" w:rsidRPr="00E474F7">
        <w:rPr>
          <w:rFonts w:ascii="Times New Roman" w:hAnsi="Times New Roman" w:cs="Times New Roman"/>
          <w:sz w:val="28"/>
          <w:szCs w:val="28"/>
        </w:rPr>
        <w:t>12</w:t>
      </w:r>
      <w:r w:rsidRPr="00E474F7">
        <w:rPr>
          <w:rFonts w:ascii="Times New Roman" w:hAnsi="Times New Roman" w:cs="Times New Roman"/>
          <w:sz w:val="28"/>
          <w:szCs w:val="28"/>
        </w:rPr>
        <w:t>/</w:t>
      </w:r>
      <w:r w:rsidR="002C1F22" w:rsidRPr="00E474F7">
        <w:rPr>
          <w:rFonts w:ascii="Times New Roman" w:hAnsi="Times New Roman" w:cs="Times New Roman"/>
          <w:sz w:val="28"/>
          <w:szCs w:val="28"/>
        </w:rPr>
        <w:t>7</w:t>
      </w:r>
      <w:r w:rsidR="00CF1D98" w:rsidRPr="00E474F7">
        <w:rPr>
          <w:rFonts w:ascii="Times New Roman" w:hAnsi="Times New Roman" w:cs="Times New Roman"/>
          <w:sz w:val="28"/>
          <w:szCs w:val="28"/>
        </w:rPr>
        <w:t xml:space="preserve"> = </w:t>
      </w:r>
      <w:r w:rsidR="008676F8" w:rsidRPr="00E474F7">
        <w:rPr>
          <w:rFonts w:ascii="Times New Roman" w:hAnsi="Times New Roman" w:cs="Times New Roman"/>
          <w:sz w:val="28"/>
          <w:szCs w:val="28"/>
        </w:rPr>
        <w:t>1,714</w:t>
      </w:r>
    </w:p>
    <w:p w:rsidR="008756AA" w:rsidRPr="00E474F7" w:rsidRDefault="00104916" w:rsidP="008756AA">
      <w:pPr>
        <w:pStyle w:val="ConsPlusNormal"/>
        <w:ind w:firstLine="540"/>
        <w:jc w:val="both"/>
        <w:rPr>
          <w:rFonts w:ascii="Times New Roman" w:hAnsi="Times New Roman" w:cs="Times New Roman"/>
          <w:sz w:val="28"/>
          <w:szCs w:val="28"/>
        </w:rPr>
      </w:pPr>
      <w:r w:rsidRPr="00E474F7">
        <w:rPr>
          <w:rFonts w:ascii="Times New Roman" w:hAnsi="Times New Roman" w:cs="Times New Roman"/>
          <w:sz w:val="28"/>
          <w:szCs w:val="28"/>
        </w:rPr>
        <w:t>1</w:t>
      </w:r>
      <w:r w:rsidR="002C338A" w:rsidRPr="00E474F7">
        <w:rPr>
          <w:rFonts w:ascii="Times New Roman" w:hAnsi="Times New Roman" w:cs="Times New Roman"/>
          <w:sz w:val="28"/>
          <w:szCs w:val="28"/>
        </w:rPr>
        <w:t>2</w:t>
      </w:r>
      <w:r w:rsidRPr="00E474F7">
        <w:rPr>
          <w:rFonts w:ascii="Times New Roman" w:hAnsi="Times New Roman" w:cs="Times New Roman"/>
          <w:sz w:val="28"/>
          <w:szCs w:val="28"/>
        </w:rPr>
        <w:t>.Осуществление закупки новых односекционных трамваев</w:t>
      </w:r>
      <w:r w:rsidR="002E7A04" w:rsidRPr="00E474F7">
        <w:rPr>
          <w:rFonts w:ascii="Times New Roman" w:hAnsi="Times New Roman" w:cs="Times New Roman"/>
          <w:sz w:val="28"/>
          <w:szCs w:val="28"/>
        </w:rPr>
        <w:t xml:space="preserve"> </w:t>
      </w:r>
      <w:proofErr w:type="spellStart"/>
      <w:r w:rsidRPr="00E474F7">
        <w:rPr>
          <w:rFonts w:ascii="Times New Roman" w:hAnsi="Times New Roman" w:cs="Times New Roman"/>
          <w:sz w:val="28"/>
          <w:szCs w:val="28"/>
        </w:rPr>
        <w:t>СД</w:t>
      </w:r>
      <w:r w:rsidRPr="00E474F7">
        <w:rPr>
          <w:rFonts w:ascii="Times New Roman" w:hAnsi="Times New Roman" w:cs="Times New Roman"/>
          <w:sz w:val="28"/>
          <w:szCs w:val="28"/>
          <w:vertAlign w:val="subscript"/>
        </w:rPr>
        <w:t>п</w:t>
      </w:r>
      <w:proofErr w:type="spellEnd"/>
      <w:r w:rsidRPr="00E474F7">
        <w:rPr>
          <w:rFonts w:ascii="Times New Roman" w:hAnsi="Times New Roman" w:cs="Times New Roman"/>
          <w:sz w:val="28"/>
          <w:szCs w:val="28"/>
          <w:vertAlign w:val="subscript"/>
        </w:rPr>
        <w:t>/</w:t>
      </w:r>
      <w:proofErr w:type="spellStart"/>
      <w:r w:rsidRPr="00E474F7">
        <w:rPr>
          <w:rFonts w:ascii="Times New Roman" w:hAnsi="Times New Roman" w:cs="Times New Roman"/>
          <w:sz w:val="28"/>
          <w:szCs w:val="28"/>
          <w:vertAlign w:val="subscript"/>
        </w:rPr>
        <w:t>ппз</w:t>
      </w:r>
      <w:proofErr w:type="spellEnd"/>
      <w:r w:rsidRPr="00E474F7">
        <w:rPr>
          <w:rFonts w:ascii="Times New Roman" w:hAnsi="Times New Roman" w:cs="Times New Roman"/>
          <w:sz w:val="28"/>
          <w:szCs w:val="28"/>
        </w:rPr>
        <w:t xml:space="preserve"> = </w:t>
      </w:r>
      <w:r w:rsidR="008676F8" w:rsidRPr="00E474F7">
        <w:rPr>
          <w:rFonts w:ascii="Times New Roman" w:hAnsi="Times New Roman" w:cs="Times New Roman"/>
          <w:sz w:val="28"/>
          <w:szCs w:val="28"/>
        </w:rPr>
        <w:t>7</w:t>
      </w:r>
      <w:r w:rsidR="002C1F22" w:rsidRPr="00E474F7">
        <w:rPr>
          <w:rFonts w:ascii="Times New Roman" w:hAnsi="Times New Roman" w:cs="Times New Roman"/>
          <w:sz w:val="28"/>
          <w:szCs w:val="28"/>
        </w:rPr>
        <w:t>/7</w:t>
      </w:r>
      <w:r w:rsidR="00CF1D98" w:rsidRPr="00E474F7">
        <w:rPr>
          <w:rFonts w:ascii="Times New Roman" w:hAnsi="Times New Roman" w:cs="Times New Roman"/>
          <w:sz w:val="28"/>
          <w:szCs w:val="28"/>
        </w:rPr>
        <w:t>= 1</w:t>
      </w:r>
      <w:r w:rsidR="002C1F22" w:rsidRPr="00E474F7">
        <w:rPr>
          <w:rFonts w:ascii="Times New Roman" w:hAnsi="Times New Roman" w:cs="Times New Roman"/>
          <w:sz w:val="28"/>
          <w:szCs w:val="28"/>
        </w:rPr>
        <w:t>,</w:t>
      </w:r>
      <w:r w:rsidR="008676F8" w:rsidRPr="00E474F7">
        <w:rPr>
          <w:rFonts w:ascii="Times New Roman" w:hAnsi="Times New Roman" w:cs="Times New Roman"/>
          <w:sz w:val="28"/>
          <w:szCs w:val="28"/>
        </w:rPr>
        <w:t>000</w:t>
      </w:r>
    </w:p>
    <w:p w:rsidR="008756AA" w:rsidRPr="00E474F7" w:rsidRDefault="008756AA" w:rsidP="008756AA">
      <w:pPr>
        <w:pStyle w:val="ConsPlusNormal"/>
        <w:ind w:firstLine="540"/>
        <w:jc w:val="both"/>
        <w:rPr>
          <w:rFonts w:ascii="Times New Roman" w:hAnsi="Times New Roman" w:cs="Times New Roman"/>
          <w:sz w:val="28"/>
          <w:szCs w:val="28"/>
        </w:rPr>
      </w:pPr>
      <w:r w:rsidRPr="00E474F7">
        <w:rPr>
          <w:rFonts w:ascii="Times New Roman" w:hAnsi="Times New Roman" w:cs="Times New Roman"/>
          <w:sz w:val="28"/>
          <w:szCs w:val="28"/>
        </w:rPr>
        <w:t>13.</w:t>
      </w:r>
      <w:r w:rsidRPr="00E474F7">
        <w:rPr>
          <w:rFonts w:ascii="Times New Roman" w:hAnsi="Times New Roman" w:cs="Times New Roman"/>
        </w:rPr>
        <w:t xml:space="preserve"> </w:t>
      </w:r>
      <w:r w:rsidRPr="00E474F7">
        <w:rPr>
          <w:rFonts w:ascii="Times New Roman" w:hAnsi="Times New Roman" w:cs="Times New Roman"/>
          <w:sz w:val="28"/>
          <w:szCs w:val="28"/>
        </w:rPr>
        <w:t xml:space="preserve">Количество автобусов, приводимых в движение электрической энергией от батареи, заряжаемой от внешнего источника (электробусов) </w:t>
      </w:r>
      <w:r w:rsidRPr="00E474F7">
        <w:rPr>
          <w:rFonts w:ascii="Times New Roman" w:hAnsi="Times New Roman" w:cs="Times New Roman"/>
          <w:sz w:val="28"/>
          <w:szCs w:val="28"/>
        </w:rPr>
        <w:br/>
      </w:r>
      <w:proofErr w:type="spellStart"/>
      <w:r w:rsidRPr="00E474F7">
        <w:rPr>
          <w:rFonts w:ascii="Times New Roman" w:hAnsi="Times New Roman" w:cs="Times New Roman"/>
          <w:sz w:val="28"/>
          <w:szCs w:val="28"/>
        </w:rPr>
        <w:t>СДп</w:t>
      </w:r>
      <w:proofErr w:type="spellEnd"/>
      <w:r w:rsidRPr="00E474F7">
        <w:rPr>
          <w:rFonts w:ascii="Times New Roman" w:hAnsi="Times New Roman" w:cs="Times New Roman"/>
          <w:sz w:val="28"/>
          <w:szCs w:val="28"/>
        </w:rPr>
        <w:t>/</w:t>
      </w:r>
      <w:proofErr w:type="spellStart"/>
      <w:r w:rsidRPr="00E474F7">
        <w:rPr>
          <w:rFonts w:ascii="Times New Roman" w:hAnsi="Times New Roman" w:cs="Times New Roman"/>
          <w:sz w:val="28"/>
          <w:szCs w:val="28"/>
        </w:rPr>
        <w:t>ппз</w:t>
      </w:r>
      <w:proofErr w:type="spellEnd"/>
      <w:r w:rsidRPr="00E474F7">
        <w:rPr>
          <w:rFonts w:ascii="Times New Roman" w:hAnsi="Times New Roman" w:cs="Times New Roman"/>
          <w:sz w:val="28"/>
          <w:szCs w:val="28"/>
        </w:rPr>
        <w:t xml:space="preserve"> =</w:t>
      </w:r>
      <w:r w:rsidR="008676F8" w:rsidRPr="00E474F7">
        <w:rPr>
          <w:rFonts w:ascii="Times New Roman" w:hAnsi="Times New Roman" w:cs="Times New Roman"/>
          <w:sz w:val="28"/>
          <w:szCs w:val="28"/>
        </w:rPr>
        <w:t>10</w:t>
      </w:r>
      <w:r w:rsidRPr="00E474F7">
        <w:rPr>
          <w:rFonts w:ascii="Times New Roman" w:hAnsi="Times New Roman" w:cs="Times New Roman"/>
          <w:sz w:val="28"/>
          <w:szCs w:val="28"/>
        </w:rPr>
        <w:t>/10=</w:t>
      </w:r>
      <w:r w:rsidR="008676F8" w:rsidRPr="00E474F7">
        <w:rPr>
          <w:rFonts w:ascii="Times New Roman" w:hAnsi="Times New Roman" w:cs="Times New Roman"/>
          <w:sz w:val="28"/>
          <w:szCs w:val="28"/>
        </w:rPr>
        <w:t>1,0</w:t>
      </w:r>
      <w:r w:rsidRPr="00E474F7">
        <w:rPr>
          <w:rFonts w:ascii="Times New Roman" w:hAnsi="Times New Roman" w:cs="Times New Roman"/>
          <w:sz w:val="28"/>
          <w:szCs w:val="28"/>
        </w:rPr>
        <w:t>00</w:t>
      </w:r>
    </w:p>
    <w:p w:rsidR="000151E7" w:rsidRPr="00E474F7" w:rsidRDefault="008756AA" w:rsidP="008756AA">
      <w:pPr>
        <w:pStyle w:val="ConsPlusNormal"/>
        <w:ind w:firstLine="540"/>
        <w:jc w:val="both"/>
        <w:rPr>
          <w:rFonts w:ascii="Times New Roman" w:hAnsi="Times New Roman" w:cs="Times New Roman"/>
          <w:sz w:val="28"/>
          <w:szCs w:val="28"/>
        </w:rPr>
      </w:pPr>
      <w:r w:rsidRPr="00E474F7">
        <w:rPr>
          <w:rFonts w:ascii="Times New Roman" w:hAnsi="Times New Roman" w:cs="Times New Roman"/>
          <w:sz w:val="28"/>
          <w:szCs w:val="28"/>
        </w:rPr>
        <w:t xml:space="preserve">14.Количество объектов зарядной инфраструктуры для электробусов </w:t>
      </w:r>
      <w:r w:rsidRPr="00E474F7">
        <w:rPr>
          <w:rFonts w:ascii="Times New Roman" w:hAnsi="Times New Roman" w:cs="Times New Roman"/>
          <w:sz w:val="28"/>
          <w:szCs w:val="28"/>
        </w:rPr>
        <w:br/>
      </w:r>
      <w:proofErr w:type="spellStart"/>
      <w:r w:rsidRPr="00E474F7">
        <w:rPr>
          <w:rFonts w:ascii="Times New Roman" w:hAnsi="Times New Roman" w:cs="Times New Roman"/>
          <w:sz w:val="28"/>
          <w:szCs w:val="28"/>
        </w:rPr>
        <w:t>СДп</w:t>
      </w:r>
      <w:proofErr w:type="spellEnd"/>
      <w:r w:rsidRPr="00E474F7">
        <w:rPr>
          <w:rFonts w:ascii="Times New Roman" w:hAnsi="Times New Roman" w:cs="Times New Roman"/>
          <w:sz w:val="28"/>
          <w:szCs w:val="28"/>
        </w:rPr>
        <w:t>/</w:t>
      </w:r>
      <w:proofErr w:type="spellStart"/>
      <w:r w:rsidRPr="00E474F7">
        <w:rPr>
          <w:rFonts w:ascii="Times New Roman" w:hAnsi="Times New Roman" w:cs="Times New Roman"/>
          <w:sz w:val="28"/>
          <w:szCs w:val="28"/>
        </w:rPr>
        <w:t>ппз</w:t>
      </w:r>
      <w:proofErr w:type="spellEnd"/>
      <w:r w:rsidRPr="00E474F7">
        <w:rPr>
          <w:rFonts w:ascii="Times New Roman" w:hAnsi="Times New Roman" w:cs="Times New Roman"/>
          <w:sz w:val="28"/>
          <w:szCs w:val="28"/>
        </w:rPr>
        <w:t xml:space="preserve"> =</w:t>
      </w:r>
      <w:r w:rsidR="008676F8" w:rsidRPr="00E474F7">
        <w:rPr>
          <w:rFonts w:ascii="Times New Roman" w:hAnsi="Times New Roman" w:cs="Times New Roman"/>
          <w:sz w:val="28"/>
          <w:szCs w:val="28"/>
        </w:rPr>
        <w:t>5</w:t>
      </w:r>
      <w:r w:rsidRPr="00E474F7">
        <w:rPr>
          <w:rFonts w:ascii="Times New Roman" w:hAnsi="Times New Roman" w:cs="Times New Roman"/>
          <w:sz w:val="28"/>
          <w:szCs w:val="28"/>
        </w:rPr>
        <w:t>/5=</w:t>
      </w:r>
      <w:r w:rsidR="00120D00" w:rsidRPr="00E474F7">
        <w:rPr>
          <w:rFonts w:ascii="Times New Roman" w:hAnsi="Times New Roman" w:cs="Times New Roman"/>
          <w:sz w:val="28"/>
          <w:szCs w:val="28"/>
        </w:rPr>
        <w:t xml:space="preserve"> 1,</w:t>
      </w:r>
      <w:r w:rsidR="008676F8" w:rsidRPr="00E474F7">
        <w:rPr>
          <w:rFonts w:ascii="Times New Roman" w:hAnsi="Times New Roman" w:cs="Times New Roman"/>
          <w:sz w:val="28"/>
          <w:szCs w:val="28"/>
        </w:rPr>
        <w:t>0</w:t>
      </w:r>
      <w:r w:rsidR="00120D00" w:rsidRPr="00E474F7">
        <w:rPr>
          <w:rFonts w:ascii="Times New Roman" w:hAnsi="Times New Roman" w:cs="Times New Roman"/>
          <w:sz w:val="28"/>
          <w:szCs w:val="28"/>
        </w:rPr>
        <w:t>00</w:t>
      </w:r>
    </w:p>
    <w:p w:rsidR="00120D00" w:rsidRPr="00E474F7" w:rsidRDefault="00120D00" w:rsidP="008756AA">
      <w:pPr>
        <w:pStyle w:val="ConsPlusNormal"/>
        <w:ind w:firstLine="540"/>
        <w:jc w:val="both"/>
        <w:rPr>
          <w:rFonts w:ascii="Times New Roman" w:hAnsi="Times New Roman" w:cs="Times New Roman"/>
          <w:sz w:val="28"/>
          <w:szCs w:val="28"/>
        </w:rPr>
      </w:pPr>
    </w:p>
    <w:p w:rsidR="00061683" w:rsidRPr="00E474F7" w:rsidRDefault="00BF0A27" w:rsidP="000725D5">
      <w:pPr>
        <w:pStyle w:val="ConsPlusNormal"/>
        <w:ind w:firstLine="540"/>
        <w:jc w:val="both"/>
        <w:rPr>
          <w:rFonts w:ascii="Times New Roman" w:hAnsi="Times New Roman" w:cs="Times New Roman"/>
          <w:bCs/>
          <w:sz w:val="28"/>
          <w:szCs w:val="28"/>
        </w:rPr>
      </w:pPr>
      <w:r w:rsidRPr="00E474F7">
        <w:rPr>
          <w:rFonts w:ascii="Times New Roman" w:hAnsi="Times New Roman" w:cs="Times New Roman"/>
          <w:sz w:val="28"/>
          <w:szCs w:val="28"/>
        </w:rPr>
        <w:t>По п</w:t>
      </w:r>
      <w:r w:rsidRPr="00E474F7">
        <w:rPr>
          <w:rFonts w:ascii="Times New Roman" w:hAnsi="Times New Roman" w:cs="Times New Roman"/>
          <w:bCs/>
          <w:sz w:val="28"/>
          <w:szCs w:val="28"/>
        </w:rPr>
        <w:t>одпрограмме 3 «Повышение безопасности дорожного движения в Курской области»:</w:t>
      </w:r>
    </w:p>
    <w:p w:rsidR="003B76B8" w:rsidRPr="00E474F7" w:rsidRDefault="003B76B8" w:rsidP="003B76B8">
      <w:pPr>
        <w:pStyle w:val="ConsPlusNormal"/>
        <w:ind w:firstLine="540"/>
        <w:jc w:val="both"/>
        <w:rPr>
          <w:rFonts w:ascii="Times New Roman" w:hAnsi="Times New Roman" w:cs="Times New Roman"/>
          <w:sz w:val="28"/>
          <w:szCs w:val="28"/>
        </w:rPr>
      </w:pPr>
      <w:r w:rsidRPr="00E474F7">
        <w:rPr>
          <w:rFonts w:ascii="Times New Roman" w:hAnsi="Times New Roman" w:cs="Times New Roman"/>
          <w:bCs/>
          <w:sz w:val="28"/>
          <w:szCs w:val="28"/>
        </w:rPr>
        <w:t xml:space="preserve">1. </w:t>
      </w:r>
      <w:r w:rsidRPr="00E474F7">
        <w:rPr>
          <w:rFonts w:ascii="Times New Roman" w:hAnsi="Times New Roman" w:cs="Times New Roman"/>
          <w:sz w:val="28"/>
          <w:szCs w:val="28"/>
        </w:rPr>
        <w:t xml:space="preserve">Число детей, погибших в дорожно-транспортных происшествиях: </w:t>
      </w:r>
      <w:proofErr w:type="spellStart"/>
      <w:r w:rsidRPr="00E474F7">
        <w:rPr>
          <w:rFonts w:ascii="Times New Roman" w:hAnsi="Times New Roman" w:cs="Times New Roman"/>
          <w:sz w:val="28"/>
          <w:szCs w:val="28"/>
        </w:rPr>
        <w:t>СД</w:t>
      </w:r>
      <w:r w:rsidRPr="00E474F7">
        <w:rPr>
          <w:rFonts w:ascii="Times New Roman" w:hAnsi="Times New Roman" w:cs="Times New Roman"/>
          <w:sz w:val="28"/>
          <w:szCs w:val="28"/>
          <w:vertAlign w:val="subscript"/>
        </w:rPr>
        <w:t>п</w:t>
      </w:r>
      <w:proofErr w:type="spellEnd"/>
      <w:r w:rsidRPr="00E474F7">
        <w:rPr>
          <w:rFonts w:ascii="Times New Roman" w:hAnsi="Times New Roman" w:cs="Times New Roman"/>
          <w:sz w:val="28"/>
          <w:szCs w:val="28"/>
          <w:vertAlign w:val="subscript"/>
        </w:rPr>
        <w:t>/</w:t>
      </w:r>
      <w:proofErr w:type="spellStart"/>
      <w:r w:rsidRPr="00E474F7">
        <w:rPr>
          <w:rFonts w:ascii="Times New Roman" w:hAnsi="Times New Roman" w:cs="Times New Roman"/>
          <w:sz w:val="28"/>
          <w:szCs w:val="28"/>
          <w:vertAlign w:val="subscript"/>
        </w:rPr>
        <w:t>ппз</w:t>
      </w:r>
      <w:proofErr w:type="spellEnd"/>
      <w:r w:rsidRPr="00E474F7">
        <w:rPr>
          <w:rFonts w:ascii="Times New Roman" w:hAnsi="Times New Roman" w:cs="Times New Roman"/>
          <w:sz w:val="28"/>
          <w:szCs w:val="28"/>
        </w:rPr>
        <w:t xml:space="preserve"> = 7/</w:t>
      </w:r>
      <w:r w:rsidR="00120D00" w:rsidRPr="00E474F7">
        <w:rPr>
          <w:rFonts w:ascii="Times New Roman" w:hAnsi="Times New Roman" w:cs="Times New Roman"/>
          <w:sz w:val="28"/>
          <w:szCs w:val="28"/>
        </w:rPr>
        <w:t>4</w:t>
      </w:r>
      <w:r w:rsidRPr="00E474F7">
        <w:rPr>
          <w:rFonts w:ascii="Times New Roman" w:hAnsi="Times New Roman" w:cs="Times New Roman"/>
          <w:sz w:val="28"/>
          <w:szCs w:val="28"/>
        </w:rPr>
        <w:t xml:space="preserve"> = </w:t>
      </w:r>
      <w:r w:rsidR="00120D00" w:rsidRPr="00E474F7">
        <w:rPr>
          <w:rFonts w:ascii="Times New Roman" w:hAnsi="Times New Roman" w:cs="Times New Roman"/>
          <w:sz w:val="28"/>
          <w:szCs w:val="28"/>
        </w:rPr>
        <w:t>1,75</w:t>
      </w:r>
    </w:p>
    <w:p w:rsidR="003B76B8" w:rsidRPr="00E474F7" w:rsidRDefault="003B76B8" w:rsidP="003B76B8">
      <w:pPr>
        <w:pStyle w:val="ConsPlusNormal"/>
        <w:ind w:left="567"/>
        <w:jc w:val="both"/>
        <w:rPr>
          <w:rFonts w:ascii="Times New Roman" w:hAnsi="Times New Roman" w:cs="Times New Roman"/>
          <w:sz w:val="28"/>
          <w:szCs w:val="28"/>
        </w:rPr>
      </w:pPr>
      <w:r w:rsidRPr="00E474F7">
        <w:rPr>
          <w:rFonts w:ascii="Times New Roman" w:hAnsi="Times New Roman" w:cs="Times New Roman"/>
          <w:sz w:val="28"/>
          <w:szCs w:val="28"/>
        </w:rPr>
        <w:t xml:space="preserve">2. Социальный риск (число лиц, погибших в дорожно-транспортных происшествиях, на 100 тыс. населения): </w:t>
      </w:r>
      <w:proofErr w:type="spellStart"/>
      <w:r w:rsidRPr="00E474F7">
        <w:rPr>
          <w:rFonts w:ascii="Times New Roman" w:hAnsi="Times New Roman" w:cs="Times New Roman"/>
          <w:sz w:val="28"/>
          <w:szCs w:val="28"/>
        </w:rPr>
        <w:t>СД</w:t>
      </w:r>
      <w:r w:rsidRPr="00E474F7">
        <w:rPr>
          <w:rFonts w:ascii="Times New Roman" w:hAnsi="Times New Roman" w:cs="Times New Roman"/>
          <w:sz w:val="28"/>
          <w:szCs w:val="28"/>
          <w:vertAlign w:val="subscript"/>
        </w:rPr>
        <w:t>п</w:t>
      </w:r>
      <w:proofErr w:type="spellEnd"/>
      <w:r w:rsidRPr="00E474F7">
        <w:rPr>
          <w:rFonts w:ascii="Times New Roman" w:hAnsi="Times New Roman" w:cs="Times New Roman"/>
          <w:sz w:val="28"/>
          <w:szCs w:val="28"/>
          <w:vertAlign w:val="subscript"/>
        </w:rPr>
        <w:t>/</w:t>
      </w:r>
      <w:proofErr w:type="spellStart"/>
      <w:r w:rsidRPr="00E474F7">
        <w:rPr>
          <w:rFonts w:ascii="Times New Roman" w:hAnsi="Times New Roman" w:cs="Times New Roman"/>
          <w:sz w:val="28"/>
          <w:szCs w:val="28"/>
          <w:vertAlign w:val="subscript"/>
        </w:rPr>
        <w:t>ппз</w:t>
      </w:r>
      <w:proofErr w:type="spellEnd"/>
      <w:r w:rsidRPr="00E474F7">
        <w:rPr>
          <w:rFonts w:ascii="Times New Roman" w:hAnsi="Times New Roman" w:cs="Times New Roman"/>
          <w:sz w:val="28"/>
          <w:szCs w:val="28"/>
        </w:rPr>
        <w:t xml:space="preserve"> = 18,1 / </w:t>
      </w:r>
      <w:r w:rsidR="00E2143A" w:rsidRPr="00E474F7">
        <w:rPr>
          <w:rFonts w:ascii="Times New Roman" w:hAnsi="Times New Roman" w:cs="Times New Roman"/>
          <w:sz w:val="28"/>
          <w:szCs w:val="28"/>
        </w:rPr>
        <w:t>13,</w:t>
      </w:r>
      <w:r w:rsidR="00D936AC" w:rsidRPr="00E474F7">
        <w:rPr>
          <w:rFonts w:ascii="Times New Roman" w:hAnsi="Times New Roman" w:cs="Times New Roman"/>
          <w:sz w:val="28"/>
          <w:szCs w:val="28"/>
        </w:rPr>
        <w:t>79</w:t>
      </w:r>
      <w:r w:rsidRPr="00E474F7">
        <w:rPr>
          <w:rFonts w:ascii="Times New Roman" w:hAnsi="Times New Roman" w:cs="Times New Roman"/>
          <w:sz w:val="28"/>
          <w:szCs w:val="28"/>
        </w:rPr>
        <w:t xml:space="preserve"> = </w:t>
      </w:r>
      <w:r w:rsidR="00E2143A" w:rsidRPr="00E474F7">
        <w:rPr>
          <w:rFonts w:ascii="Times New Roman" w:hAnsi="Times New Roman" w:cs="Times New Roman"/>
          <w:sz w:val="28"/>
          <w:szCs w:val="28"/>
        </w:rPr>
        <w:t>1,</w:t>
      </w:r>
      <w:r w:rsidR="00D936AC" w:rsidRPr="00E474F7">
        <w:rPr>
          <w:rFonts w:ascii="Times New Roman" w:hAnsi="Times New Roman" w:cs="Times New Roman"/>
          <w:sz w:val="28"/>
          <w:szCs w:val="28"/>
        </w:rPr>
        <w:t>312</w:t>
      </w:r>
    </w:p>
    <w:p w:rsidR="003B76B8" w:rsidRPr="00E474F7" w:rsidRDefault="003B76B8" w:rsidP="003B76B8">
      <w:pPr>
        <w:pStyle w:val="ConsPlusNormal"/>
        <w:ind w:firstLine="540"/>
        <w:jc w:val="both"/>
        <w:rPr>
          <w:rFonts w:ascii="Times New Roman" w:hAnsi="Times New Roman" w:cs="Times New Roman"/>
          <w:sz w:val="28"/>
          <w:szCs w:val="28"/>
        </w:rPr>
      </w:pPr>
      <w:r w:rsidRPr="00E474F7">
        <w:rPr>
          <w:rFonts w:ascii="Times New Roman" w:hAnsi="Times New Roman" w:cs="Times New Roman"/>
          <w:sz w:val="28"/>
          <w:szCs w:val="28"/>
        </w:rPr>
        <w:t xml:space="preserve">3. Транспортный риск (число лиц, погибших в дорожно-транспортных происшествиях, на 10 тыс. транспортных средств): </w:t>
      </w:r>
      <w:proofErr w:type="spellStart"/>
      <w:r w:rsidRPr="00E474F7">
        <w:rPr>
          <w:rFonts w:ascii="Times New Roman" w:hAnsi="Times New Roman" w:cs="Times New Roman"/>
          <w:sz w:val="28"/>
          <w:szCs w:val="28"/>
        </w:rPr>
        <w:t>СД</w:t>
      </w:r>
      <w:r w:rsidRPr="00E474F7">
        <w:rPr>
          <w:rFonts w:ascii="Times New Roman" w:hAnsi="Times New Roman" w:cs="Times New Roman"/>
          <w:sz w:val="28"/>
          <w:szCs w:val="28"/>
          <w:vertAlign w:val="subscript"/>
        </w:rPr>
        <w:t>п</w:t>
      </w:r>
      <w:proofErr w:type="spellEnd"/>
      <w:r w:rsidRPr="00E474F7">
        <w:rPr>
          <w:rFonts w:ascii="Times New Roman" w:hAnsi="Times New Roman" w:cs="Times New Roman"/>
          <w:sz w:val="28"/>
          <w:szCs w:val="28"/>
          <w:vertAlign w:val="subscript"/>
        </w:rPr>
        <w:t>/</w:t>
      </w:r>
      <w:proofErr w:type="spellStart"/>
      <w:r w:rsidRPr="00E474F7">
        <w:rPr>
          <w:rFonts w:ascii="Times New Roman" w:hAnsi="Times New Roman" w:cs="Times New Roman"/>
          <w:sz w:val="28"/>
          <w:szCs w:val="28"/>
          <w:vertAlign w:val="subscript"/>
        </w:rPr>
        <w:t>ппз</w:t>
      </w:r>
      <w:proofErr w:type="spellEnd"/>
      <w:r w:rsidRPr="00E474F7">
        <w:rPr>
          <w:rFonts w:ascii="Times New Roman" w:hAnsi="Times New Roman" w:cs="Times New Roman"/>
          <w:sz w:val="28"/>
          <w:szCs w:val="28"/>
        </w:rPr>
        <w:t xml:space="preserve"> = 4,97 / </w:t>
      </w:r>
      <w:r w:rsidR="00E2143A" w:rsidRPr="00E474F7">
        <w:rPr>
          <w:rFonts w:ascii="Times New Roman" w:hAnsi="Times New Roman" w:cs="Times New Roman"/>
          <w:sz w:val="28"/>
          <w:szCs w:val="28"/>
        </w:rPr>
        <w:t>3,3</w:t>
      </w:r>
      <w:r w:rsidR="0028607F" w:rsidRPr="00E474F7">
        <w:rPr>
          <w:rFonts w:ascii="Times New Roman" w:hAnsi="Times New Roman" w:cs="Times New Roman"/>
          <w:sz w:val="28"/>
          <w:szCs w:val="28"/>
        </w:rPr>
        <w:t>2</w:t>
      </w:r>
      <w:r w:rsidRPr="00E474F7">
        <w:rPr>
          <w:rFonts w:ascii="Times New Roman" w:hAnsi="Times New Roman" w:cs="Times New Roman"/>
          <w:sz w:val="28"/>
          <w:szCs w:val="28"/>
        </w:rPr>
        <w:t xml:space="preserve"> = </w:t>
      </w:r>
      <w:r w:rsidR="00E2143A" w:rsidRPr="00E474F7">
        <w:rPr>
          <w:rFonts w:ascii="Times New Roman" w:hAnsi="Times New Roman" w:cs="Times New Roman"/>
          <w:sz w:val="28"/>
          <w:szCs w:val="28"/>
        </w:rPr>
        <w:t>1,4</w:t>
      </w:r>
      <w:r w:rsidR="00570D50" w:rsidRPr="00E474F7">
        <w:rPr>
          <w:rFonts w:ascii="Times New Roman" w:hAnsi="Times New Roman" w:cs="Times New Roman"/>
          <w:sz w:val="28"/>
          <w:szCs w:val="28"/>
        </w:rPr>
        <w:t>97</w:t>
      </w:r>
    </w:p>
    <w:p w:rsidR="003B76B8" w:rsidRPr="00E474F7" w:rsidRDefault="003B76B8" w:rsidP="003B76B8">
      <w:pPr>
        <w:autoSpaceDE w:val="0"/>
        <w:autoSpaceDN w:val="0"/>
        <w:adjustRightInd w:val="0"/>
        <w:spacing w:after="0" w:line="240" w:lineRule="auto"/>
        <w:ind w:firstLine="567"/>
        <w:rPr>
          <w:rFonts w:ascii="Times New Roman" w:hAnsi="Times New Roman" w:cs="Times New Roman"/>
          <w:sz w:val="28"/>
          <w:szCs w:val="28"/>
          <w:lang w:eastAsia="ru-RU"/>
        </w:rPr>
      </w:pPr>
      <w:r w:rsidRPr="00E474F7">
        <w:rPr>
          <w:rFonts w:ascii="Times New Roman" w:hAnsi="Times New Roman" w:cs="Times New Roman"/>
          <w:sz w:val="28"/>
          <w:szCs w:val="28"/>
        </w:rPr>
        <w:t xml:space="preserve">4. </w:t>
      </w:r>
      <w:r w:rsidRPr="00E474F7">
        <w:rPr>
          <w:rFonts w:ascii="Times New Roman" w:hAnsi="Times New Roman" w:cs="Times New Roman"/>
          <w:sz w:val="28"/>
          <w:szCs w:val="28"/>
          <w:lang w:eastAsia="ru-RU"/>
        </w:rPr>
        <w:t xml:space="preserve">Количество областных бюджетных профессиональных образовательных учреждений, находящихся в ведении Курской области, оснащенных современными техническими средствами: </w:t>
      </w:r>
      <w:proofErr w:type="spellStart"/>
      <w:r w:rsidRPr="00E474F7">
        <w:rPr>
          <w:rFonts w:ascii="Times New Roman" w:hAnsi="Times New Roman" w:cs="Times New Roman"/>
          <w:sz w:val="28"/>
          <w:szCs w:val="28"/>
        </w:rPr>
        <w:t>СД</w:t>
      </w:r>
      <w:r w:rsidRPr="00E474F7">
        <w:rPr>
          <w:rFonts w:ascii="Times New Roman" w:hAnsi="Times New Roman" w:cs="Times New Roman"/>
          <w:sz w:val="28"/>
          <w:szCs w:val="28"/>
          <w:vertAlign w:val="subscript"/>
        </w:rPr>
        <w:t>п</w:t>
      </w:r>
      <w:proofErr w:type="spellEnd"/>
      <w:r w:rsidRPr="00E474F7">
        <w:rPr>
          <w:rFonts w:ascii="Times New Roman" w:hAnsi="Times New Roman" w:cs="Times New Roman"/>
          <w:sz w:val="28"/>
          <w:szCs w:val="28"/>
          <w:vertAlign w:val="subscript"/>
        </w:rPr>
        <w:t>/</w:t>
      </w:r>
      <w:proofErr w:type="spellStart"/>
      <w:r w:rsidRPr="00E474F7">
        <w:rPr>
          <w:rFonts w:ascii="Times New Roman" w:hAnsi="Times New Roman" w:cs="Times New Roman"/>
          <w:sz w:val="28"/>
          <w:szCs w:val="28"/>
          <w:vertAlign w:val="subscript"/>
        </w:rPr>
        <w:t>ппз</w:t>
      </w:r>
      <w:proofErr w:type="spellEnd"/>
      <w:r w:rsidRPr="00E474F7">
        <w:rPr>
          <w:rFonts w:ascii="Times New Roman" w:hAnsi="Times New Roman" w:cs="Times New Roman"/>
          <w:sz w:val="28"/>
          <w:szCs w:val="28"/>
        </w:rPr>
        <w:t xml:space="preserve"> = 1 / 1 = 1</w:t>
      </w:r>
      <w:r w:rsidR="00570D50" w:rsidRPr="00E474F7">
        <w:rPr>
          <w:rFonts w:ascii="Times New Roman" w:hAnsi="Times New Roman" w:cs="Times New Roman"/>
          <w:sz w:val="28"/>
          <w:szCs w:val="28"/>
        </w:rPr>
        <w:t>,000</w:t>
      </w:r>
    </w:p>
    <w:p w:rsidR="003B76B8" w:rsidRPr="00E474F7" w:rsidRDefault="003B76B8" w:rsidP="003B76B8">
      <w:pPr>
        <w:pStyle w:val="ConsPlusNormal"/>
        <w:ind w:firstLine="540"/>
        <w:rPr>
          <w:rFonts w:ascii="Times New Roman" w:hAnsi="Times New Roman" w:cs="Times New Roman"/>
          <w:sz w:val="28"/>
          <w:szCs w:val="28"/>
        </w:rPr>
      </w:pPr>
      <w:r w:rsidRPr="00E474F7">
        <w:rPr>
          <w:rFonts w:ascii="Times New Roman" w:hAnsi="Times New Roman" w:cs="Times New Roman"/>
          <w:sz w:val="28"/>
          <w:szCs w:val="28"/>
        </w:rPr>
        <w:t xml:space="preserve">5. Количество стационарных камер </w:t>
      </w:r>
      <w:proofErr w:type="spellStart"/>
      <w:r w:rsidRPr="00E474F7">
        <w:rPr>
          <w:rFonts w:ascii="Times New Roman" w:hAnsi="Times New Roman" w:cs="Times New Roman"/>
          <w:sz w:val="28"/>
          <w:szCs w:val="28"/>
        </w:rPr>
        <w:t>фотовидеофиксации</w:t>
      </w:r>
      <w:proofErr w:type="spellEnd"/>
      <w:r w:rsidRPr="00E474F7">
        <w:rPr>
          <w:rFonts w:ascii="Times New Roman" w:hAnsi="Times New Roman" w:cs="Times New Roman"/>
          <w:sz w:val="28"/>
          <w:szCs w:val="28"/>
        </w:rPr>
        <w:t xml:space="preserve"> нарушений Правил дорожного движения на автомобильных дорогах федерального, регионального или межмуниципального, местного значения: </w:t>
      </w:r>
      <w:proofErr w:type="spellStart"/>
      <w:r w:rsidRPr="00E474F7">
        <w:rPr>
          <w:rFonts w:ascii="Times New Roman" w:hAnsi="Times New Roman" w:cs="Times New Roman"/>
          <w:sz w:val="28"/>
          <w:szCs w:val="28"/>
        </w:rPr>
        <w:t>СД</w:t>
      </w:r>
      <w:r w:rsidRPr="00E474F7">
        <w:rPr>
          <w:rFonts w:ascii="Times New Roman" w:hAnsi="Times New Roman" w:cs="Times New Roman"/>
          <w:sz w:val="28"/>
          <w:szCs w:val="28"/>
          <w:vertAlign w:val="subscript"/>
        </w:rPr>
        <w:t>п</w:t>
      </w:r>
      <w:proofErr w:type="spellEnd"/>
      <w:r w:rsidRPr="00E474F7">
        <w:rPr>
          <w:rFonts w:ascii="Times New Roman" w:hAnsi="Times New Roman" w:cs="Times New Roman"/>
          <w:sz w:val="28"/>
          <w:szCs w:val="28"/>
          <w:vertAlign w:val="subscript"/>
        </w:rPr>
        <w:t>/</w:t>
      </w:r>
      <w:proofErr w:type="spellStart"/>
      <w:r w:rsidRPr="00E474F7">
        <w:rPr>
          <w:rFonts w:ascii="Times New Roman" w:hAnsi="Times New Roman" w:cs="Times New Roman"/>
          <w:sz w:val="28"/>
          <w:szCs w:val="28"/>
          <w:vertAlign w:val="subscript"/>
        </w:rPr>
        <w:t>ппз</w:t>
      </w:r>
      <w:proofErr w:type="spellEnd"/>
      <w:r w:rsidRPr="00E474F7">
        <w:rPr>
          <w:rFonts w:ascii="Times New Roman" w:hAnsi="Times New Roman" w:cs="Times New Roman"/>
          <w:sz w:val="28"/>
          <w:szCs w:val="28"/>
        </w:rPr>
        <w:t xml:space="preserve"> = </w:t>
      </w:r>
      <w:r w:rsidR="006755E9" w:rsidRPr="00E474F7">
        <w:rPr>
          <w:rFonts w:ascii="Times New Roman" w:hAnsi="Times New Roman" w:cs="Times New Roman"/>
          <w:sz w:val="28"/>
          <w:szCs w:val="28"/>
        </w:rPr>
        <w:t>156 / 136</w:t>
      </w:r>
      <w:r w:rsidRPr="00E474F7">
        <w:rPr>
          <w:rFonts w:ascii="Times New Roman" w:hAnsi="Times New Roman" w:cs="Times New Roman"/>
          <w:sz w:val="28"/>
          <w:szCs w:val="28"/>
        </w:rPr>
        <w:t>= 1,</w:t>
      </w:r>
      <w:r w:rsidR="00C704D1" w:rsidRPr="00E474F7">
        <w:rPr>
          <w:rFonts w:ascii="Times New Roman" w:hAnsi="Times New Roman" w:cs="Times New Roman"/>
          <w:sz w:val="28"/>
          <w:szCs w:val="28"/>
        </w:rPr>
        <w:t>147</w:t>
      </w:r>
    </w:p>
    <w:p w:rsidR="003B76B8" w:rsidRPr="00E474F7" w:rsidRDefault="003B76B8" w:rsidP="003B76B8">
      <w:pPr>
        <w:pStyle w:val="ConsPlusNormal"/>
        <w:ind w:firstLine="540"/>
        <w:rPr>
          <w:rFonts w:ascii="Times New Roman" w:hAnsi="Times New Roman" w:cs="Times New Roman"/>
          <w:sz w:val="28"/>
          <w:szCs w:val="28"/>
        </w:rPr>
      </w:pPr>
      <w:r w:rsidRPr="00E474F7">
        <w:rPr>
          <w:rFonts w:ascii="Times New Roman" w:hAnsi="Times New Roman" w:cs="Times New Roman"/>
          <w:sz w:val="28"/>
          <w:szCs w:val="28"/>
        </w:rPr>
        <w:t xml:space="preserve">6. Количество мест концентрации дорожно-транспортных происшествий (аварийно-опасных участков) на дорожной сети: </w:t>
      </w:r>
      <w:proofErr w:type="spellStart"/>
      <w:r w:rsidRPr="00E474F7">
        <w:rPr>
          <w:rFonts w:ascii="Times New Roman" w:hAnsi="Times New Roman" w:cs="Times New Roman"/>
          <w:sz w:val="28"/>
          <w:szCs w:val="28"/>
        </w:rPr>
        <w:t>СД</w:t>
      </w:r>
      <w:r w:rsidRPr="00E474F7">
        <w:rPr>
          <w:rFonts w:ascii="Times New Roman" w:hAnsi="Times New Roman" w:cs="Times New Roman"/>
          <w:sz w:val="28"/>
          <w:szCs w:val="28"/>
          <w:vertAlign w:val="subscript"/>
        </w:rPr>
        <w:t>п</w:t>
      </w:r>
      <w:proofErr w:type="spellEnd"/>
      <w:r w:rsidRPr="00E474F7">
        <w:rPr>
          <w:rFonts w:ascii="Times New Roman" w:hAnsi="Times New Roman" w:cs="Times New Roman"/>
          <w:sz w:val="28"/>
          <w:szCs w:val="28"/>
          <w:vertAlign w:val="subscript"/>
        </w:rPr>
        <w:t>/</w:t>
      </w:r>
      <w:proofErr w:type="spellStart"/>
      <w:r w:rsidRPr="00E474F7">
        <w:rPr>
          <w:rFonts w:ascii="Times New Roman" w:hAnsi="Times New Roman" w:cs="Times New Roman"/>
          <w:sz w:val="28"/>
          <w:szCs w:val="28"/>
          <w:vertAlign w:val="subscript"/>
        </w:rPr>
        <w:t>ппз</w:t>
      </w:r>
      <w:proofErr w:type="spellEnd"/>
      <w:r w:rsidRPr="00E474F7">
        <w:rPr>
          <w:rFonts w:ascii="Times New Roman" w:hAnsi="Times New Roman" w:cs="Times New Roman"/>
          <w:sz w:val="28"/>
          <w:szCs w:val="28"/>
        </w:rPr>
        <w:t xml:space="preserve"> = </w:t>
      </w:r>
      <w:r w:rsidR="0028607F" w:rsidRPr="00E474F7">
        <w:rPr>
          <w:rFonts w:ascii="Times New Roman" w:hAnsi="Times New Roman" w:cs="Times New Roman"/>
          <w:sz w:val="28"/>
          <w:szCs w:val="28"/>
        </w:rPr>
        <w:t>51/51</w:t>
      </w:r>
      <w:r w:rsidR="00E2143A" w:rsidRPr="00E474F7">
        <w:rPr>
          <w:rFonts w:ascii="Times New Roman" w:hAnsi="Times New Roman" w:cs="Times New Roman"/>
          <w:sz w:val="28"/>
          <w:szCs w:val="28"/>
        </w:rPr>
        <w:t>= 1,</w:t>
      </w:r>
      <w:r w:rsidR="0028607F" w:rsidRPr="00E474F7">
        <w:rPr>
          <w:rFonts w:ascii="Times New Roman" w:hAnsi="Times New Roman" w:cs="Times New Roman"/>
          <w:sz w:val="28"/>
          <w:szCs w:val="28"/>
        </w:rPr>
        <w:t>000</w:t>
      </w:r>
    </w:p>
    <w:p w:rsidR="003B76B8" w:rsidRPr="00E474F7" w:rsidRDefault="003B76B8" w:rsidP="003B76B8">
      <w:pPr>
        <w:pStyle w:val="ConsPlusNormal"/>
        <w:ind w:firstLine="540"/>
        <w:rPr>
          <w:rFonts w:ascii="Times New Roman" w:hAnsi="Times New Roman" w:cs="Times New Roman"/>
          <w:sz w:val="28"/>
          <w:szCs w:val="28"/>
        </w:rPr>
      </w:pPr>
      <w:r w:rsidRPr="00E474F7">
        <w:rPr>
          <w:rFonts w:ascii="Times New Roman" w:hAnsi="Times New Roman" w:cs="Times New Roman"/>
          <w:sz w:val="28"/>
          <w:szCs w:val="28"/>
        </w:rPr>
        <w:t xml:space="preserve">7. Количество погибших в дорожно-транспортных происшествиях на 100 тысяч человек: </w:t>
      </w:r>
      <w:proofErr w:type="spellStart"/>
      <w:r w:rsidRPr="00E474F7">
        <w:rPr>
          <w:rFonts w:ascii="Times New Roman" w:hAnsi="Times New Roman" w:cs="Times New Roman"/>
          <w:sz w:val="28"/>
          <w:szCs w:val="28"/>
        </w:rPr>
        <w:t>СД</w:t>
      </w:r>
      <w:r w:rsidRPr="00E474F7">
        <w:rPr>
          <w:rFonts w:ascii="Times New Roman" w:hAnsi="Times New Roman" w:cs="Times New Roman"/>
          <w:sz w:val="28"/>
          <w:szCs w:val="28"/>
          <w:vertAlign w:val="subscript"/>
        </w:rPr>
        <w:t>п</w:t>
      </w:r>
      <w:proofErr w:type="spellEnd"/>
      <w:r w:rsidRPr="00E474F7">
        <w:rPr>
          <w:rFonts w:ascii="Times New Roman" w:hAnsi="Times New Roman" w:cs="Times New Roman"/>
          <w:sz w:val="28"/>
          <w:szCs w:val="28"/>
          <w:vertAlign w:val="subscript"/>
        </w:rPr>
        <w:t>/</w:t>
      </w:r>
      <w:proofErr w:type="spellStart"/>
      <w:r w:rsidRPr="00E474F7">
        <w:rPr>
          <w:rFonts w:ascii="Times New Roman" w:hAnsi="Times New Roman" w:cs="Times New Roman"/>
          <w:sz w:val="28"/>
          <w:szCs w:val="28"/>
          <w:vertAlign w:val="subscript"/>
        </w:rPr>
        <w:t>ппз</w:t>
      </w:r>
      <w:proofErr w:type="spellEnd"/>
      <w:r w:rsidRPr="00E474F7">
        <w:rPr>
          <w:rFonts w:ascii="Times New Roman" w:hAnsi="Times New Roman" w:cs="Times New Roman"/>
          <w:sz w:val="28"/>
          <w:szCs w:val="28"/>
        </w:rPr>
        <w:t xml:space="preserve"> = </w:t>
      </w:r>
      <w:r w:rsidR="0028607F" w:rsidRPr="00E474F7">
        <w:rPr>
          <w:rFonts w:ascii="Times New Roman" w:hAnsi="Times New Roman" w:cs="Times New Roman"/>
          <w:sz w:val="28"/>
          <w:szCs w:val="28"/>
        </w:rPr>
        <w:t>12,32/12,32</w:t>
      </w:r>
      <w:r w:rsidR="00E2143A" w:rsidRPr="00E474F7">
        <w:rPr>
          <w:rFonts w:ascii="Times New Roman" w:hAnsi="Times New Roman" w:cs="Times New Roman"/>
          <w:sz w:val="28"/>
          <w:szCs w:val="28"/>
        </w:rPr>
        <w:t>= 1,</w:t>
      </w:r>
      <w:r w:rsidR="0028607F" w:rsidRPr="00E474F7">
        <w:rPr>
          <w:rFonts w:ascii="Times New Roman" w:hAnsi="Times New Roman" w:cs="Times New Roman"/>
          <w:sz w:val="28"/>
          <w:szCs w:val="28"/>
        </w:rPr>
        <w:t>000</w:t>
      </w:r>
    </w:p>
    <w:p w:rsidR="00F643A8" w:rsidRPr="00E474F7" w:rsidRDefault="003B76B8" w:rsidP="000725D5">
      <w:pPr>
        <w:pStyle w:val="ConsPlusNormal"/>
        <w:ind w:firstLine="540"/>
        <w:rPr>
          <w:rFonts w:ascii="Times New Roman" w:hAnsi="Times New Roman" w:cs="Times New Roman"/>
          <w:sz w:val="28"/>
          <w:szCs w:val="28"/>
        </w:rPr>
      </w:pPr>
      <w:r w:rsidRPr="00E474F7">
        <w:rPr>
          <w:rFonts w:ascii="Times New Roman" w:hAnsi="Times New Roman" w:cs="Times New Roman"/>
          <w:sz w:val="28"/>
          <w:szCs w:val="28"/>
        </w:rPr>
        <w:t xml:space="preserve">8. Количество погибших в дорожно-транспортных происшествиях на 10 </w:t>
      </w:r>
      <w:r w:rsidRPr="00E474F7">
        <w:rPr>
          <w:rFonts w:ascii="Times New Roman" w:hAnsi="Times New Roman" w:cs="Times New Roman"/>
          <w:sz w:val="28"/>
          <w:szCs w:val="28"/>
        </w:rPr>
        <w:lastRenderedPageBreak/>
        <w:t xml:space="preserve">тысяч человек: </w:t>
      </w:r>
      <w:proofErr w:type="spellStart"/>
      <w:r w:rsidRPr="00E474F7">
        <w:rPr>
          <w:rFonts w:ascii="Times New Roman" w:hAnsi="Times New Roman" w:cs="Times New Roman"/>
          <w:sz w:val="28"/>
          <w:szCs w:val="28"/>
        </w:rPr>
        <w:t>СД</w:t>
      </w:r>
      <w:r w:rsidRPr="00E474F7">
        <w:rPr>
          <w:rFonts w:ascii="Times New Roman" w:hAnsi="Times New Roman" w:cs="Times New Roman"/>
          <w:sz w:val="28"/>
          <w:szCs w:val="28"/>
          <w:vertAlign w:val="subscript"/>
        </w:rPr>
        <w:t>п</w:t>
      </w:r>
      <w:proofErr w:type="spellEnd"/>
      <w:r w:rsidRPr="00E474F7">
        <w:rPr>
          <w:rFonts w:ascii="Times New Roman" w:hAnsi="Times New Roman" w:cs="Times New Roman"/>
          <w:sz w:val="28"/>
          <w:szCs w:val="28"/>
          <w:vertAlign w:val="subscript"/>
        </w:rPr>
        <w:t>/</w:t>
      </w:r>
      <w:proofErr w:type="spellStart"/>
      <w:r w:rsidRPr="00E474F7">
        <w:rPr>
          <w:rFonts w:ascii="Times New Roman" w:hAnsi="Times New Roman" w:cs="Times New Roman"/>
          <w:sz w:val="28"/>
          <w:szCs w:val="28"/>
          <w:vertAlign w:val="subscript"/>
        </w:rPr>
        <w:t>ппз</w:t>
      </w:r>
      <w:proofErr w:type="spellEnd"/>
      <w:r w:rsidR="000725D5" w:rsidRPr="00E474F7">
        <w:rPr>
          <w:rFonts w:ascii="Times New Roman" w:hAnsi="Times New Roman" w:cs="Times New Roman"/>
          <w:sz w:val="28"/>
          <w:szCs w:val="28"/>
        </w:rPr>
        <w:t xml:space="preserve"> = </w:t>
      </w:r>
      <w:r w:rsidR="0028607F" w:rsidRPr="00E474F7">
        <w:rPr>
          <w:rFonts w:ascii="Times New Roman" w:hAnsi="Times New Roman" w:cs="Times New Roman"/>
          <w:sz w:val="28"/>
          <w:szCs w:val="28"/>
        </w:rPr>
        <w:t>3,12/3,12</w:t>
      </w:r>
      <w:r w:rsidR="00E2143A" w:rsidRPr="00E474F7">
        <w:rPr>
          <w:rFonts w:ascii="Times New Roman" w:hAnsi="Times New Roman" w:cs="Times New Roman"/>
          <w:sz w:val="28"/>
          <w:szCs w:val="28"/>
        </w:rPr>
        <w:t>= 1,</w:t>
      </w:r>
      <w:r w:rsidR="0028607F" w:rsidRPr="00E474F7">
        <w:rPr>
          <w:rFonts w:ascii="Times New Roman" w:hAnsi="Times New Roman" w:cs="Times New Roman"/>
          <w:sz w:val="28"/>
          <w:szCs w:val="28"/>
        </w:rPr>
        <w:t>000</w:t>
      </w:r>
      <w:r w:rsidR="00E63FBC" w:rsidRPr="00E474F7">
        <w:rPr>
          <w:rFonts w:ascii="Times New Roman" w:hAnsi="Times New Roman" w:cs="Times New Roman"/>
          <w:sz w:val="28"/>
          <w:szCs w:val="28"/>
        </w:rPr>
        <w:t xml:space="preserve"> </w:t>
      </w:r>
    </w:p>
    <w:p w:rsidR="00B57C9E" w:rsidRPr="00E474F7" w:rsidRDefault="00B57C9E" w:rsidP="00571F67">
      <w:pPr>
        <w:pStyle w:val="ConsPlusNormal"/>
        <w:rPr>
          <w:rFonts w:ascii="Times New Roman" w:hAnsi="Times New Roman" w:cs="Times New Roman"/>
          <w:sz w:val="28"/>
          <w:szCs w:val="28"/>
        </w:rPr>
      </w:pPr>
    </w:p>
    <w:p w:rsidR="00EF08F2" w:rsidRPr="00E474F7" w:rsidRDefault="00EF08F2" w:rsidP="00EF08F2">
      <w:pPr>
        <w:pStyle w:val="ConsPlusNormal"/>
        <w:ind w:firstLine="540"/>
        <w:jc w:val="both"/>
        <w:rPr>
          <w:rFonts w:ascii="Times New Roman" w:hAnsi="Times New Roman" w:cs="Times New Roman"/>
          <w:sz w:val="28"/>
          <w:szCs w:val="28"/>
        </w:rPr>
      </w:pPr>
      <w:r w:rsidRPr="00E474F7">
        <w:rPr>
          <w:rFonts w:ascii="Times New Roman" w:hAnsi="Times New Roman" w:cs="Times New Roman"/>
          <w:sz w:val="28"/>
          <w:szCs w:val="28"/>
        </w:rPr>
        <w:t>Степень реализации подпрограммы рассчитывалась по формуле:</w:t>
      </w:r>
    </w:p>
    <w:p w:rsidR="00EF08F2" w:rsidRPr="00E474F7" w:rsidRDefault="005C675D" w:rsidP="00EF08F2">
      <w:pPr>
        <w:pStyle w:val="ConsPlusNormal"/>
        <w:jc w:val="center"/>
        <w:rPr>
          <w:rFonts w:ascii="Times New Roman" w:hAnsi="Times New Roman" w:cs="Times New Roman"/>
          <w:sz w:val="28"/>
          <w:szCs w:val="28"/>
        </w:rPr>
      </w:pPr>
      <w:r w:rsidRPr="00E474F7">
        <w:rPr>
          <w:rFonts w:ascii="Times New Roman" w:hAnsi="Times New Roman" w:cs="Times New Roman"/>
          <w:noProof/>
          <w:sz w:val="28"/>
          <w:szCs w:val="28"/>
        </w:rPr>
        <w:drawing>
          <wp:inline distT="0" distB="0" distL="0" distR="0">
            <wp:extent cx="1916430" cy="4133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0"/>
                    <a:srcRect/>
                    <a:stretch>
                      <a:fillRect/>
                    </a:stretch>
                  </pic:blipFill>
                  <pic:spPr bwMode="auto">
                    <a:xfrm>
                      <a:off x="0" y="0"/>
                      <a:ext cx="1916430" cy="413385"/>
                    </a:xfrm>
                    <a:prstGeom prst="rect">
                      <a:avLst/>
                    </a:prstGeom>
                    <a:noFill/>
                    <a:ln w="9525">
                      <a:noFill/>
                      <a:miter lim="800000"/>
                      <a:headEnd/>
                      <a:tailEnd/>
                    </a:ln>
                  </pic:spPr>
                </pic:pic>
              </a:graphicData>
            </a:graphic>
          </wp:inline>
        </w:drawing>
      </w:r>
    </w:p>
    <w:p w:rsidR="00EF08F2" w:rsidRPr="00E474F7" w:rsidRDefault="00EF08F2" w:rsidP="00EF08F2">
      <w:pPr>
        <w:pStyle w:val="ConsPlusNormal"/>
        <w:ind w:firstLine="540"/>
        <w:jc w:val="both"/>
        <w:rPr>
          <w:rFonts w:ascii="Times New Roman" w:hAnsi="Times New Roman" w:cs="Times New Roman"/>
          <w:sz w:val="28"/>
          <w:szCs w:val="28"/>
        </w:rPr>
      </w:pPr>
      <w:r w:rsidRPr="00E474F7">
        <w:rPr>
          <w:rFonts w:ascii="Times New Roman" w:hAnsi="Times New Roman" w:cs="Times New Roman"/>
          <w:sz w:val="28"/>
          <w:szCs w:val="28"/>
        </w:rPr>
        <w:t>где:</w:t>
      </w:r>
    </w:p>
    <w:p w:rsidR="00EF08F2" w:rsidRPr="00E474F7" w:rsidRDefault="00EF08F2" w:rsidP="00EF08F2">
      <w:pPr>
        <w:pStyle w:val="ConsPlusNormal"/>
        <w:ind w:firstLine="540"/>
        <w:jc w:val="both"/>
        <w:rPr>
          <w:rFonts w:ascii="Times New Roman" w:hAnsi="Times New Roman" w:cs="Times New Roman"/>
          <w:sz w:val="28"/>
          <w:szCs w:val="28"/>
        </w:rPr>
      </w:pPr>
      <w:proofErr w:type="spellStart"/>
      <w:r w:rsidRPr="00E474F7">
        <w:rPr>
          <w:rFonts w:ascii="Times New Roman" w:hAnsi="Times New Roman" w:cs="Times New Roman"/>
          <w:sz w:val="28"/>
          <w:szCs w:val="28"/>
        </w:rPr>
        <w:t>СР</w:t>
      </w:r>
      <w:r w:rsidRPr="00E474F7">
        <w:rPr>
          <w:rFonts w:ascii="Times New Roman" w:hAnsi="Times New Roman" w:cs="Times New Roman"/>
          <w:sz w:val="28"/>
          <w:szCs w:val="28"/>
          <w:vertAlign w:val="subscript"/>
        </w:rPr>
        <w:t>п</w:t>
      </w:r>
      <w:proofErr w:type="spellEnd"/>
      <w:r w:rsidRPr="00E474F7">
        <w:rPr>
          <w:rFonts w:ascii="Times New Roman" w:hAnsi="Times New Roman" w:cs="Times New Roman"/>
          <w:sz w:val="28"/>
          <w:szCs w:val="28"/>
          <w:vertAlign w:val="subscript"/>
        </w:rPr>
        <w:t>/п</w:t>
      </w:r>
      <w:r w:rsidRPr="00E474F7">
        <w:rPr>
          <w:rFonts w:ascii="Times New Roman" w:hAnsi="Times New Roman" w:cs="Times New Roman"/>
          <w:sz w:val="28"/>
          <w:szCs w:val="28"/>
        </w:rPr>
        <w:t xml:space="preserve"> - степень реализации подпрограммы;</w:t>
      </w:r>
    </w:p>
    <w:p w:rsidR="00EF08F2" w:rsidRPr="00E474F7" w:rsidRDefault="00EF08F2" w:rsidP="00EF08F2">
      <w:pPr>
        <w:pStyle w:val="ConsPlusNormal"/>
        <w:ind w:firstLine="540"/>
        <w:jc w:val="both"/>
        <w:rPr>
          <w:rFonts w:ascii="Times New Roman" w:hAnsi="Times New Roman" w:cs="Times New Roman"/>
          <w:sz w:val="28"/>
          <w:szCs w:val="28"/>
        </w:rPr>
      </w:pPr>
      <w:proofErr w:type="spellStart"/>
      <w:r w:rsidRPr="00E474F7">
        <w:rPr>
          <w:rFonts w:ascii="Times New Roman" w:hAnsi="Times New Roman" w:cs="Times New Roman"/>
          <w:sz w:val="28"/>
          <w:szCs w:val="28"/>
        </w:rPr>
        <w:t>СД</w:t>
      </w:r>
      <w:r w:rsidRPr="00E474F7">
        <w:rPr>
          <w:rFonts w:ascii="Times New Roman" w:hAnsi="Times New Roman" w:cs="Times New Roman"/>
          <w:sz w:val="28"/>
          <w:szCs w:val="28"/>
          <w:vertAlign w:val="subscript"/>
        </w:rPr>
        <w:t>п</w:t>
      </w:r>
      <w:proofErr w:type="spellEnd"/>
      <w:r w:rsidRPr="00E474F7">
        <w:rPr>
          <w:rFonts w:ascii="Times New Roman" w:hAnsi="Times New Roman" w:cs="Times New Roman"/>
          <w:sz w:val="28"/>
          <w:szCs w:val="28"/>
          <w:vertAlign w:val="subscript"/>
        </w:rPr>
        <w:t>/</w:t>
      </w:r>
      <w:proofErr w:type="spellStart"/>
      <w:r w:rsidRPr="00E474F7">
        <w:rPr>
          <w:rFonts w:ascii="Times New Roman" w:hAnsi="Times New Roman" w:cs="Times New Roman"/>
          <w:sz w:val="28"/>
          <w:szCs w:val="28"/>
          <w:vertAlign w:val="subscript"/>
        </w:rPr>
        <w:t>ппз</w:t>
      </w:r>
      <w:proofErr w:type="spellEnd"/>
      <w:r w:rsidRPr="00E474F7">
        <w:rPr>
          <w:rFonts w:ascii="Times New Roman" w:hAnsi="Times New Roman" w:cs="Times New Roman"/>
          <w:sz w:val="28"/>
          <w:szCs w:val="28"/>
        </w:rPr>
        <w:t xml:space="preserve"> - степень достижения планового значения показателя (индикатора), характеризующего цели и задачи подпрограммы;</w:t>
      </w:r>
    </w:p>
    <w:p w:rsidR="00EF08F2" w:rsidRPr="00E474F7" w:rsidRDefault="00EF08F2" w:rsidP="00EF08F2">
      <w:pPr>
        <w:pStyle w:val="ConsPlusNormal"/>
        <w:ind w:firstLine="540"/>
        <w:jc w:val="both"/>
        <w:rPr>
          <w:rFonts w:ascii="Times New Roman" w:hAnsi="Times New Roman" w:cs="Times New Roman"/>
          <w:sz w:val="28"/>
          <w:szCs w:val="28"/>
        </w:rPr>
      </w:pPr>
      <w:r w:rsidRPr="00E474F7">
        <w:rPr>
          <w:rFonts w:ascii="Times New Roman" w:hAnsi="Times New Roman" w:cs="Times New Roman"/>
          <w:sz w:val="28"/>
          <w:szCs w:val="28"/>
        </w:rPr>
        <w:t>N - число показателей (индикаторов), характеризующих цели и задачи подпрограммы.</w:t>
      </w:r>
    </w:p>
    <w:p w:rsidR="00EF08F2" w:rsidRPr="00E474F7" w:rsidRDefault="00EF08F2" w:rsidP="00EF08F2">
      <w:pPr>
        <w:pStyle w:val="ConsPlusNormal"/>
        <w:ind w:firstLine="540"/>
        <w:jc w:val="both"/>
        <w:rPr>
          <w:rFonts w:ascii="Times New Roman" w:hAnsi="Times New Roman" w:cs="Times New Roman"/>
          <w:sz w:val="28"/>
          <w:szCs w:val="28"/>
        </w:rPr>
      </w:pPr>
      <w:r w:rsidRPr="00E474F7">
        <w:rPr>
          <w:rFonts w:ascii="Times New Roman" w:hAnsi="Times New Roman" w:cs="Times New Roman"/>
          <w:sz w:val="28"/>
          <w:szCs w:val="28"/>
        </w:rPr>
        <w:t xml:space="preserve">При использовании данной формулы в случаях, если </w:t>
      </w:r>
      <w:proofErr w:type="spellStart"/>
      <w:r w:rsidRPr="00E474F7">
        <w:rPr>
          <w:rFonts w:ascii="Times New Roman" w:hAnsi="Times New Roman" w:cs="Times New Roman"/>
          <w:sz w:val="28"/>
          <w:szCs w:val="28"/>
        </w:rPr>
        <w:t>СД</w:t>
      </w:r>
      <w:r w:rsidRPr="00E474F7">
        <w:rPr>
          <w:rFonts w:ascii="Times New Roman" w:hAnsi="Times New Roman" w:cs="Times New Roman"/>
          <w:sz w:val="28"/>
          <w:szCs w:val="28"/>
          <w:vertAlign w:val="subscript"/>
        </w:rPr>
        <w:t>п</w:t>
      </w:r>
      <w:proofErr w:type="spellEnd"/>
      <w:r w:rsidRPr="00E474F7">
        <w:rPr>
          <w:rFonts w:ascii="Times New Roman" w:hAnsi="Times New Roman" w:cs="Times New Roman"/>
          <w:sz w:val="28"/>
          <w:szCs w:val="28"/>
          <w:vertAlign w:val="subscript"/>
        </w:rPr>
        <w:t>/</w:t>
      </w:r>
      <w:proofErr w:type="spellStart"/>
      <w:r w:rsidRPr="00E474F7">
        <w:rPr>
          <w:rFonts w:ascii="Times New Roman" w:hAnsi="Times New Roman" w:cs="Times New Roman"/>
          <w:sz w:val="28"/>
          <w:szCs w:val="28"/>
          <w:vertAlign w:val="subscript"/>
        </w:rPr>
        <w:t>ппз</w:t>
      </w:r>
      <w:proofErr w:type="spellEnd"/>
      <w:r w:rsidRPr="00E474F7">
        <w:rPr>
          <w:rFonts w:ascii="Times New Roman" w:hAnsi="Times New Roman" w:cs="Times New Roman"/>
          <w:sz w:val="28"/>
          <w:szCs w:val="28"/>
        </w:rPr>
        <w:t xml:space="preserve"> больше 1, значение </w:t>
      </w:r>
      <w:proofErr w:type="spellStart"/>
      <w:r w:rsidRPr="00E474F7">
        <w:rPr>
          <w:rFonts w:ascii="Times New Roman" w:hAnsi="Times New Roman" w:cs="Times New Roman"/>
          <w:sz w:val="28"/>
          <w:szCs w:val="28"/>
        </w:rPr>
        <w:t>СД</w:t>
      </w:r>
      <w:r w:rsidRPr="00E474F7">
        <w:rPr>
          <w:rFonts w:ascii="Times New Roman" w:hAnsi="Times New Roman" w:cs="Times New Roman"/>
          <w:sz w:val="28"/>
          <w:szCs w:val="28"/>
          <w:vertAlign w:val="subscript"/>
        </w:rPr>
        <w:t>п</w:t>
      </w:r>
      <w:proofErr w:type="spellEnd"/>
      <w:r w:rsidRPr="00E474F7">
        <w:rPr>
          <w:rFonts w:ascii="Times New Roman" w:hAnsi="Times New Roman" w:cs="Times New Roman"/>
          <w:sz w:val="28"/>
          <w:szCs w:val="28"/>
          <w:vertAlign w:val="subscript"/>
        </w:rPr>
        <w:t>/</w:t>
      </w:r>
      <w:proofErr w:type="spellStart"/>
      <w:r w:rsidRPr="00E474F7">
        <w:rPr>
          <w:rFonts w:ascii="Times New Roman" w:hAnsi="Times New Roman" w:cs="Times New Roman"/>
          <w:sz w:val="28"/>
          <w:szCs w:val="28"/>
          <w:vertAlign w:val="subscript"/>
        </w:rPr>
        <w:t>ппз</w:t>
      </w:r>
      <w:proofErr w:type="spellEnd"/>
      <w:r w:rsidRPr="00E474F7">
        <w:rPr>
          <w:rFonts w:ascii="Times New Roman" w:hAnsi="Times New Roman" w:cs="Times New Roman"/>
          <w:sz w:val="28"/>
          <w:szCs w:val="28"/>
        </w:rPr>
        <w:t xml:space="preserve"> принималось равным 1.</w:t>
      </w:r>
    </w:p>
    <w:p w:rsidR="008B02A5" w:rsidRPr="00E474F7" w:rsidRDefault="008B02A5" w:rsidP="000E7295">
      <w:pPr>
        <w:pStyle w:val="ConsPlusNormal"/>
        <w:ind w:firstLine="540"/>
        <w:jc w:val="both"/>
        <w:rPr>
          <w:rFonts w:ascii="Times New Roman" w:hAnsi="Times New Roman" w:cs="Times New Roman"/>
          <w:sz w:val="28"/>
          <w:szCs w:val="28"/>
        </w:rPr>
      </w:pPr>
      <w:r w:rsidRPr="00E474F7">
        <w:rPr>
          <w:rFonts w:ascii="Times New Roman" w:hAnsi="Times New Roman" w:cs="Times New Roman"/>
          <w:sz w:val="28"/>
          <w:szCs w:val="28"/>
        </w:rPr>
        <w:t>По подпрограмме 1 «</w:t>
      </w:r>
      <w:r w:rsidRPr="00E474F7">
        <w:rPr>
          <w:rFonts w:ascii="Times New Roman" w:hAnsi="Times New Roman" w:cs="Times New Roman"/>
          <w:sz w:val="28"/>
          <w:szCs w:val="28"/>
          <w:lang w:eastAsia="en-US"/>
        </w:rPr>
        <w:t>Развитие сети автомобильных дорог Курской области»:</w:t>
      </w:r>
      <w:proofErr w:type="spellStart"/>
      <w:r w:rsidRPr="00E474F7">
        <w:rPr>
          <w:rFonts w:ascii="Times New Roman" w:hAnsi="Times New Roman" w:cs="Times New Roman"/>
          <w:sz w:val="28"/>
          <w:szCs w:val="28"/>
        </w:rPr>
        <w:t>СР</w:t>
      </w:r>
      <w:r w:rsidRPr="00E474F7">
        <w:rPr>
          <w:rFonts w:ascii="Times New Roman" w:hAnsi="Times New Roman" w:cs="Times New Roman"/>
          <w:sz w:val="28"/>
          <w:szCs w:val="28"/>
          <w:vertAlign w:val="subscript"/>
        </w:rPr>
        <w:t>п</w:t>
      </w:r>
      <w:proofErr w:type="spellEnd"/>
      <w:r w:rsidRPr="00E474F7">
        <w:rPr>
          <w:rFonts w:ascii="Times New Roman" w:hAnsi="Times New Roman" w:cs="Times New Roman"/>
          <w:sz w:val="28"/>
          <w:szCs w:val="28"/>
          <w:vertAlign w:val="subscript"/>
        </w:rPr>
        <w:t>/п</w:t>
      </w:r>
      <w:r w:rsidRPr="00E474F7">
        <w:rPr>
          <w:rFonts w:ascii="Times New Roman" w:hAnsi="Times New Roman" w:cs="Times New Roman"/>
          <w:sz w:val="28"/>
          <w:szCs w:val="28"/>
        </w:rPr>
        <w:t xml:space="preserve"> =</w:t>
      </w:r>
      <w:r w:rsidR="000B6E75">
        <w:rPr>
          <w:rFonts w:ascii="Times New Roman" w:hAnsi="Times New Roman" w:cs="Times New Roman"/>
          <w:sz w:val="28"/>
          <w:szCs w:val="28"/>
        </w:rPr>
        <w:t xml:space="preserve">  </w:t>
      </w:r>
      <w:r w:rsidRPr="00E474F7">
        <w:rPr>
          <w:rFonts w:ascii="Times New Roman" w:hAnsi="Times New Roman" w:cs="Times New Roman"/>
          <w:sz w:val="28"/>
          <w:szCs w:val="28"/>
        </w:rPr>
        <w:t>(</w:t>
      </w:r>
      <w:r w:rsidR="000B6E75">
        <w:rPr>
          <w:rFonts w:ascii="Times New Roman" w:hAnsi="Times New Roman" w:cs="Times New Roman"/>
          <w:sz w:val="28"/>
          <w:szCs w:val="28"/>
        </w:rPr>
        <w:t>0,976</w:t>
      </w:r>
      <w:r w:rsidR="009722F8" w:rsidRPr="00E474F7">
        <w:rPr>
          <w:rFonts w:ascii="Times New Roman" w:hAnsi="Times New Roman" w:cs="Times New Roman"/>
          <w:sz w:val="28"/>
          <w:szCs w:val="28"/>
        </w:rPr>
        <w:t>+1+</w:t>
      </w:r>
      <w:r w:rsidR="00570D50" w:rsidRPr="00E474F7">
        <w:rPr>
          <w:rFonts w:ascii="Times New Roman" w:hAnsi="Times New Roman" w:cs="Times New Roman"/>
          <w:sz w:val="28"/>
          <w:szCs w:val="28"/>
        </w:rPr>
        <w:t>0,999</w:t>
      </w:r>
      <w:r w:rsidR="009722F8" w:rsidRPr="00E474F7">
        <w:rPr>
          <w:rFonts w:ascii="Times New Roman" w:hAnsi="Times New Roman" w:cs="Times New Roman"/>
          <w:sz w:val="28"/>
          <w:szCs w:val="28"/>
        </w:rPr>
        <w:t>+1+</w:t>
      </w:r>
      <w:r w:rsidR="00025795" w:rsidRPr="00E474F7">
        <w:rPr>
          <w:rFonts w:ascii="Times New Roman" w:hAnsi="Times New Roman" w:cs="Times New Roman"/>
          <w:sz w:val="28"/>
          <w:szCs w:val="28"/>
        </w:rPr>
        <w:t>0,9</w:t>
      </w:r>
      <w:r w:rsidR="00570D50" w:rsidRPr="00E474F7">
        <w:rPr>
          <w:rFonts w:ascii="Times New Roman" w:hAnsi="Times New Roman" w:cs="Times New Roman"/>
          <w:sz w:val="28"/>
          <w:szCs w:val="28"/>
        </w:rPr>
        <w:t>90</w:t>
      </w:r>
      <w:r w:rsidR="009722F8" w:rsidRPr="00E474F7">
        <w:rPr>
          <w:rFonts w:ascii="Times New Roman" w:hAnsi="Times New Roman" w:cs="Times New Roman"/>
          <w:sz w:val="28"/>
          <w:szCs w:val="28"/>
        </w:rPr>
        <w:t>+1+1+</w:t>
      </w:r>
      <w:r w:rsidR="00021A23" w:rsidRPr="00E474F7">
        <w:rPr>
          <w:rFonts w:ascii="Times New Roman" w:hAnsi="Times New Roman" w:cs="Times New Roman"/>
          <w:sz w:val="28"/>
          <w:szCs w:val="28"/>
        </w:rPr>
        <w:t>1</w:t>
      </w:r>
      <w:r w:rsidR="005927CA" w:rsidRPr="00E474F7">
        <w:rPr>
          <w:rFonts w:ascii="Times New Roman" w:hAnsi="Times New Roman" w:cs="Times New Roman"/>
          <w:sz w:val="28"/>
          <w:szCs w:val="28"/>
        </w:rPr>
        <w:t>+1+1+1+1+1+1</w:t>
      </w:r>
      <w:r w:rsidR="00BD4735" w:rsidRPr="00E474F7">
        <w:rPr>
          <w:rFonts w:ascii="Times New Roman" w:hAnsi="Times New Roman" w:cs="Times New Roman"/>
          <w:sz w:val="28"/>
          <w:szCs w:val="28"/>
        </w:rPr>
        <w:t>+1</w:t>
      </w:r>
      <w:r w:rsidR="003A15CC" w:rsidRPr="00E474F7">
        <w:rPr>
          <w:rFonts w:ascii="Times New Roman" w:hAnsi="Times New Roman" w:cs="Times New Roman"/>
          <w:sz w:val="28"/>
          <w:szCs w:val="28"/>
        </w:rPr>
        <w:t>+</w:t>
      </w:r>
      <w:r w:rsidR="00AC65C2" w:rsidRPr="00E474F7">
        <w:rPr>
          <w:rFonts w:ascii="Times New Roman" w:hAnsi="Times New Roman" w:cs="Times New Roman"/>
          <w:sz w:val="28"/>
          <w:szCs w:val="28"/>
        </w:rPr>
        <w:t>1</w:t>
      </w:r>
      <w:r w:rsidR="003A15CC" w:rsidRPr="00E474F7">
        <w:rPr>
          <w:rFonts w:ascii="Times New Roman" w:hAnsi="Times New Roman" w:cs="Times New Roman"/>
          <w:sz w:val="28"/>
          <w:szCs w:val="28"/>
        </w:rPr>
        <w:t>+1+1+1+</w:t>
      </w:r>
      <w:r w:rsidR="007D267B" w:rsidRPr="00E474F7">
        <w:rPr>
          <w:rFonts w:ascii="Times New Roman" w:hAnsi="Times New Roman" w:cs="Times New Roman"/>
          <w:sz w:val="28"/>
          <w:szCs w:val="28"/>
        </w:rPr>
        <w:t>1</w:t>
      </w:r>
      <w:r w:rsidR="000B6E75">
        <w:rPr>
          <w:rFonts w:ascii="Times New Roman" w:hAnsi="Times New Roman" w:cs="Times New Roman"/>
          <w:sz w:val="28"/>
          <w:szCs w:val="28"/>
        </w:rPr>
        <w:br/>
      </w:r>
      <w:r w:rsidR="007D267B" w:rsidRPr="00E474F7">
        <w:rPr>
          <w:rFonts w:ascii="Times New Roman" w:hAnsi="Times New Roman" w:cs="Times New Roman"/>
          <w:sz w:val="28"/>
          <w:szCs w:val="28"/>
        </w:rPr>
        <w:t>+</w:t>
      </w:r>
      <w:r w:rsidR="00AC65C2" w:rsidRPr="00E474F7">
        <w:rPr>
          <w:rFonts w:ascii="Times New Roman" w:hAnsi="Times New Roman" w:cs="Times New Roman"/>
          <w:sz w:val="28"/>
          <w:szCs w:val="28"/>
        </w:rPr>
        <w:t>1</w:t>
      </w:r>
      <w:r w:rsidR="007D267B" w:rsidRPr="00E474F7">
        <w:rPr>
          <w:rFonts w:ascii="Times New Roman" w:hAnsi="Times New Roman" w:cs="Times New Roman"/>
          <w:sz w:val="28"/>
          <w:szCs w:val="28"/>
        </w:rPr>
        <w:t>+1+1</w:t>
      </w:r>
      <w:r w:rsidR="00570D50" w:rsidRPr="00E474F7">
        <w:rPr>
          <w:rFonts w:ascii="Times New Roman" w:hAnsi="Times New Roman" w:cs="Times New Roman"/>
          <w:sz w:val="28"/>
          <w:szCs w:val="28"/>
        </w:rPr>
        <w:t>+1</w:t>
      </w:r>
      <w:r w:rsidRPr="00E474F7">
        <w:rPr>
          <w:rFonts w:ascii="Times New Roman" w:hAnsi="Times New Roman" w:cs="Times New Roman"/>
          <w:sz w:val="28"/>
          <w:szCs w:val="28"/>
        </w:rPr>
        <w:t xml:space="preserve">) / </w:t>
      </w:r>
      <w:r w:rsidR="007D267B" w:rsidRPr="00E474F7">
        <w:rPr>
          <w:rFonts w:ascii="Times New Roman" w:hAnsi="Times New Roman" w:cs="Times New Roman"/>
          <w:sz w:val="28"/>
          <w:szCs w:val="28"/>
        </w:rPr>
        <w:t>2</w:t>
      </w:r>
      <w:r w:rsidR="00AC65C2" w:rsidRPr="00E474F7">
        <w:rPr>
          <w:rFonts w:ascii="Times New Roman" w:hAnsi="Times New Roman" w:cs="Times New Roman"/>
          <w:sz w:val="28"/>
          <w:szCs w:val="28"/>
        </w:rPr>
        <w:t>4</w:t>
      </w:r>
      <w:r w:rsidRPr="00E474F7">
        <w:rPr>
          <w:rFonts w:ascii="Times New Roman" w:hAnsi="Times New Roman" w:cs="Times New Roman"/>
          <w:sz w:val="28"/>
          <w:szCs w:val="28"/>
        </w:rPr>
        <w:t xml:space="preserve"> = </w:t>
      </w:r>
      <w:r w:rsidR="000B6E75">
        <w:rPr>
          <w:rFonts w:ascii="Times New Roman" w:hAnsi="Times New Roman" w:cs="Times New Roman"/>
          <w:sz w:val="28"/>
          <w:szCs w:val="28"/>
        </w:rPr>
        <w:t>0,998</w:t>
      </w:r>
    </w:p>
    <w:p w:rsidR="00AE3719" w:rsidRPr="00E474F7" w:rsidRDefault="00AE3719" w:rsidP="000E7295">
      <w:pPr>
        <w:pStyle w:val="ConsPlusNormal"/>
        <w:ind w:firstLine="540"/>
        <w:jc w:val="both"/>
        <w:rPr>
          <w:rFonts w:ascii="Times New Roman" w:hAnsi="Times New Roman" w:cs="Times New Roman"/>
          <w:sz w:val="28"/>
          <w:szCs w:val="28"/>
        </w:rPr>
      </w:pPr>
      <w:r w:rsidRPr="00E474F7">
        <w:rPr>
          <w:rFonts w:ascii="Times New Roman" w:hAnsi="Times New Roman" w:cs="Times New Roman"/>
          <w:sz w:val="28"/>
          <w:szCs w:val="28"/>
        </w:rPr>
        <w:t>По подпрограмме 2 «</w:t>
      </w:r>
      <w:hyperlink r:id="rId21" w:history="1">
        <w:r w:rsidRPr="00E474F7">
          <w:rPr>
            <w:rFonts w:ascii="Times New Roman" w:hAnsi="Times New Roman" w:cs="Times New Roman"/>
            <w:sz w:val="28"/>
            <w:szCs w:val="28"/>
          </w:rPr>
          <w:t>Развитие</w:t>
        </w:r>
      </w:hyperlink>
      <w:r w:rsidRPr="00E474F7">
        <w:rPr>
          <w:rFonts w:ascii="Times New Roman" w:hAnsi="Times New Roman" w:cs="Times New Roman"/>
          <w:sz w:val="28"/>
          <w:szCs w:val="28"/>
        </w:rPr>
        <w:t xml:space="preserve"> пассажирских перевозок в Курской области»:</w:t>
      </w:r>
      <w:proofErr w:type="spellStart"/>
      <w:r w:rsidRPr="00E474F7">
        <w:rPr>
          <w:rFonts w:ascii="Times New Roman" w:hAnsi="Times New Roman" w:cs="Times New Roman"/>
          <w:sz w:val="28"/>
          <w:szCs w:val="28"/>
        </w:rPr>
        <w:t>СР</w:t>
      </w:r>
      <w:r w:rsidRPr="00E474F7">
        <w:rPr>
          <w:rFonts w:ascii="Times New Roman" w:hAnsi="Times New Roman" w:cs="Times New Roman"/>
          <w:sz w:val="28"/>
          <w:szCs w:val="28"/>
          <w:vertAlign w:val="subscript"/>
        </w:rPr>
        <w:t>п</w:t>
      </w:r>
      <w:proofErr w:type="spellEnd"/>
      <w:r w:rsidRPr="00E474F7">
        <w:rPr>
          <w:rFonts w:ascii="Times New Roman" w:hAnsi="Times New Roman" w:cs="Times New Roman"/>
          <w:sz w:val="28"/>
          <w:szCs w:val="28"/>
          <w:vertAlign w:val="subscript"/>
        </w:rPr>
        <w:t>/п</w:t>
      </w:r>
      <w:r w:rsidR="00113605" w:rsidRPr="00E474F7">
        <w:rPr>
          <w:rFonts w:ascii="Times New Roman" w:hAnsi="Times New Roman" w:cs="Times New Roman"/>
          <w:sz w:val="28"/>
          <w:szCs w:val="28"/>
        </w:rPr>
        <w:t xml:space="preserve"> = (</w:t>
      </w:r>
      <w:r w:rsidR="00AC65C2" w:rsidRPr="00E474F7">
        <w:rPr>
          <w:rFonts w:ascii="Times New Roman" w:hAnsi="Times New Roman" w:cs="Times New Roman"/>
          <w:sz w:val="28"/>
          <w:szCs w:val="28"/>
        </w:rPr>
        <w:t>1</w:t>
      </w:r>
      <w:r w:rsidRPr="00E474F7">
        <w:rPr>
          <w:rFonts w:ascii="Times New Roman" w:hAnsi="Times New Roman" w:cs="Times New Roman"/>
          <w:sz w:val="28"/>
          <w:szCs w:val="28"/>
        </w:rPr>
        <w:t>+</w:t>
      </w:r>
      <w:r w:rsidR="00AC65C2" w:rsidRPr="00E474F7">
        <w:rPr>
          <w:rFonts w:ascii="Times New Roman" w:hAnsi="Times New Roman" w:cs="Times New Roman"/>
          <w:sz w:val="28"/>
          <w:szCs w:val="28"/>
        </w:rPr>
        <w:t>1</w:t>
      </w:r>
      <w:r w:rsidRPr="00E474F7">
        <w:rPr>
          <w:rFonts w:ascii="Times New Roman" w:hAnsi="Times New Roman" w:cs="Times New Roman"/>
          <w:sz w:val="28"/>
          <w:szCs w:val="28"/>
        </w:rPr>
        <w:t>+</w:t>
      </w:r>
      <w:r w:rsidR="00AC65C2" w:rsidRPr="00E474F7">
        <w:rPr>
          <w:rFonts w:ascii="Times New Roman" w:hAnsi="Times New Roman" w:cs="Times New Roman"/>
          <w:sz w:val="28"/>
          <w:szCs w:val="28"/>
        </w:rPr>
        <w:t>0,254</w:t>
      </w:r>
      <w:r w:rsidR="00886E22" w:rsidRPr="00E474F7">
        <w:rPr>
          <w:rFonts w:ascii="Times New Roman" w:hAnsi="Times New Roman" w:cs="Times New Roman"/>
          <w:sz w:val="28"/>
          <w:szCs w:val="28"/>
        </w:rPr>
        <w:t>+</w:t>
      </w:r>
      <w:r w:rsidR="00AC65C2" w:rsidRPr="00E474F7">
        <w:rPr>
          <w:rFonts w:ascii="Times New Roman" w:hAnsi="Times New Roman" w:cs="Times New Roman"/>
          <w:sz w:val="28"/>
          <w:szCs w:val="28"/>
        </w:rPr>
        <w:t>1</w:t>
      </w:r>
      <w:r w:rsidR="007D267B" w:rsidRPr="00E474F7">
        <w:rPr>
          <w:rFonts w:ascii="Times New Roman" w:hAnsi="Times New Roman" w:cs="Times New Roman"/>
          <w:sz w:val="28"/>
          <w:szCs w:val="28"/>
        </w:rPr>
        <w:t>+1+1+1+1</w:t>
      </w:r>
      <w:r w:rsidR="00EB65A5" w:rsidRPr="00E474F7">
        <w:rPr>
          <w:rFonts w:ascii="Times New Roman" w:hAnsi="Times New Roman" w:cs="Times New Roman"/>
          <w:sz w:val="28"/>
          <w:szCs w:val="28"/>
        </w:rPr>
        <w:t>+1+</w:t>
      </w:r>
      <w:r w:rsidR="00C0710A" w:rsidRPr="00E474F7">
        <w:rPr>
          <w:rFonts w:ascii="Times New Roman" w:hAnsi="Times New Roman" w:cs="Times New Roman"/>
          <w:sz w:val="28"/>
          <w:szCs w:val="28"/>
        </w:rPr>
        <w:t>1</w:t>
      </w:r>
      <w:r w:rsidR="00EB65A5" w:rsidRPr="00E474F7">
        <w:rPr>
          <w:rFonts w:ascii="Times New Roman" w:hAnsi="Times New Roman" w:cs="Times New Roman"/>
          <w:sz w:val="28"/>
          <w:szCs w:val="28"/>
        </w:rPr>
        <w:t>+1</w:t>
      </w:r>
      <w:r w:rsidR="007D267B" w:rsidRPr="00E474F7">
        <w:rPr>
          <w:rFonts w:ascii="Times New Roman" w:hAnsi="Times New Roman" w:cs="Times New Roman"/>
          <w:sz w:val="28"/>
          <w:szCs w:val="28"/>
        </w:rPr>
        <w:t>+</w:t>
      </w:r>
      <w:r w:rsidR="00C0710A" w:rsidRPr="00E474F7">
        <w:rPr>
          <w:rFonts w:ascii="Times New Roman" w:hAnsi="Times New Roman" w:cs="Times New Roman"/>
          <w:sz w:val="28"/>
          <w:szCs w:val="28"/>
        </w:rPr>
        <w:t>1</w:t>
      </w:r>
      <w:r w:rsidR="007D267B" w:rsidRPr="00E474F7">
        <w:rPr>
          <w:rFonts w:ascii="Times New Roman" w:hAnsi="Times New Roman" w:cs="Times New Roman"/>
          <w:sz w:val="28"/>
          <w:szCs w:val="28"/>
        </w:rPr>
        <w:t>+1</w:t>
      </w:r>
      <w:r w:rsidR="005927CA" w:rsidRPr="00E474F7">
        <w:rPr>
          <w:rFonts w:ascii="Times New Roman" w:hAnsi="Times New Roman" w:cs="Times New Roman"/>
          <w:sz w:val="28"/>
          <w:szCs w:val="28"/>
        </w:rPr>
        <w:t>) /</w:t>
      </w:r>
      <w:r w:rsidR="007D267B" w:rsidRPr="00E474F7">
        <w:rPr>
          <w:rFonts w:ascii="Times New Roman" w:hAnsi="Times New Roman" w:cs="Times New Roman"/>
          <w:sz w:val="28"/>
          <w:szCs w:val="28"/>
        </w:rPr>
        <w:t>1</w:t>
      </w:r>
      <w:r w:rsidR="00AC65C2" w:rsidRPr="00E474F7">
        <w:rPr>
          <w:rFonts w:ascii="Times New Roman" w:hAnsi="Times New Roman" w:cs="Times New Roman"/>
          <w:sz w:val="28"/>
          <w:szCs w:val="28"/>
        </w:rPr>
        <w:t>3</w:t>
      </w:r>
      <w:r w:rsidR="00886E22" w:rsidRPr="00E474F7">
        <w:rPr>
          <w:rFonts w:ascii="Times New Roman" w:hAnsi="Times New Roman" w:cs="Times New Roman"/>
          <w:sz w:val="28"/>
          <w:szCs w:val="28"/>
        </w:rPr>
        <w:t xml:space="preserve"> = 0,</w:t>
      </w:r>
      <w:r w:rsidR="005B46ED" w:rsidRPr="00E474F7">
        <w:rPr>
          <w:rFonts w:ascii="Times New Roman" w:hAnsi="Times New Roman" w:cs="Times New Roman"/>
          <w:sz w:val="28"/>
          <w:szCs w:val="28"/>
        </w:rPr>
        <w:t>943</w:t>
      </w:r>
    </w:p>
    <w:p w:rsidR="00AE3719" w:rsidRPr="00E474F7" w:rsidRDefault="00AE3719" w:rsidP="000E7295">
      <w:pPr>
        <w:pStyle w:val="ConsPlusNormal"/>
        <w:ind w:firstLine="540"/>
        <w:jc w:val="both"/>
        <w:rPr>
          <w:rFonts w:ascii="Times New Roman" w:hAnsi="Times New Roman" w:cs="Times New Roman"/>
          <w:bCs/>
          <w:sz w:val="28"/>
          <w:szCs w:val="28"/>
        </w:rPr>
      </w:pPr>
      <w:r w:rsidRPr="00E474F7">
        <w:rPr>
          <w:rFonts w:ascii="Times New Roman" w:hAnsi="Times New Roman" w:cs="Times New Roman"/>
          <w:sz w:val="28"/>
          <w:szCs w:val="28"/>
        </w:rPr>
        <w:t>По п</w:t>
      </w:r>
      <w:r w:rsidRPr="00E474F7">
        <w:rPr>
          <w:rFonts w:ascii="Times New Roman" w:hAnsi="Times New Roman" w:cs="Times New Roman"/>
          <w:bCs/>
          <w:sz w:val="28"/>
          <w:szCs w:val="28"/>
        </w:rPr>
        <w:t>одпрограмме 3 «Повышение безопасности дорожного движения в Курской области</w:t>
      </w:r>
      <w:proofErr w:type="gramStart"/>
      <w:r w:rsidRPr="00E474F7">
        <w:rPr>
          <w:rFonts w:ascii="Times New Roman" w:hAnsi="Times New Roman" w:cs="Times New Roman"/>
          <w:bCs/>
          <w:sz w:val="28"/>
          <w:szCs w:val="28"/>
        </w:rPr>
        <w:t>»:</w:t>
      </w:r>
      <w:proofErr w:type="spellStart"/>
      <w:r w:rsidR="00261398" w:rsidRPr="00E474F7">
        <w:rPr>
          <w:rFonts w:ascii="Times New Roman" w:hAnsi="Times New Roman" w:cs="Times New Roman"/>
          <w:sz w:val="28"/>
          <w:szCs w:val="28"/>
        </w:rPr>
        <w:t>СР</w:t>
      </w:r>
      <w:r w:rsidR="00261398" w:rsidRPr="00E474F7">
        <w:rPr>
          <w:rFonts w:ascii="Times New Roman" w:hAnsi="Times New Roman" w:cs="Times New Roman"/>
          <w:sz w:val="28"/>
          <w:szCs w:val="28"/>
          <w:vertAlign w:val="subscript"/>
        </w:rPr>
        <w:t>п</w:t>
      </w:r>
      <w:proofErr w:type="spellEnd"/>
      <w:proofErr w:type="gramEnd"/>
      <w:r w:rsidR="00261398" w:rsidRPr="00E474F7">
        <w:rPr>
          <w:rFonts w:ascii="Times New Roman" w:hAnsi="Times New Roman" w:cs="Times New Roman"/>
          <w:sz w:val="28"/>
          <w:szCs w:val="28"/>
          <w:vertAlign w:val="subscript"/>
        </w:rPr>
        <w:t>/п</w:t>
      </w:r>
      <w:r w:rsidR="00E44224" w:rsidRPr="00E474F7">
        <w:rPr>
          <w:rFonts w:ascii="Times New Roman" w:hAnsi="Times New Roman" w:cs="Times New Roman"/>
          <w:sz w:val="28"/>
          <w:szCs w:val="28"/>
        </w:rPr>
        <w:t xml:space="preserve"> = (</w:t>
      </w:r>
      <w:r w:rsidR="009A5568" w:rsidRPr="00E474F7">
        <w:rPr>
          <w:rFonts w:ascii="Times New Roman" w:hAnsi="Times New Roman" w:cs="Times New Roman"/>
          <w:sz w:val="28"/>
          <w:szCs w:val="28"/>
        </w:rPr>
        <w:t>1</w:t>
      </w:r>
      <w:r w:rsidR="0096149B" w:rsidRPr="00E474F7">
        <w:rPr>
          <w:rFonts w:ascii="Times New Roman" w:hAnsi="Times New Roman" w:cs="Times New Roman"/>
          <w:sz w:val="28"/>
          <w:szCs w:val="28"/>
        </w:rPr>
        <w:t xml:space="preserve"> + </w:t>
      </w:r>
      <w:r w:rsidR="009A5568" w:rsidRPr="00E474F7">
        <w:rPr>
          <w:rFonts w:ascii="Times New Roman" w:hAnsi="Times New Roman" w:cs="Times New Roman"/>
          <w:sz w:val="28"/>
          <w:szCs w:val="28"/>
        </w:rPr>
        <w:t>1</w:t>
      </w:r>
      <w:r w:rsidR="0096149B" w:rsidRPr="00E474F7">
        <w:rPr>
          <w:rFonts w:ascii="Times New Roman" w:hAnsi="Times New Roman" w:cs="Times New Roman"/>
          <w:sz w:val="28"/>
          <w:szCs w:val="28"/>
        </w:rPr>
        <w:t xml:space="preserve"> + </w:t>
      </w:r>
      <w:r w:rsidR="009A5568" w:rsidRPr="00E474F7">
        <w:rPr>
          <w:rFonts w:ascii="Times New Roman" w:hAnsi="Times New Roman" w:cs="Times New Roman"/>
          <w:sz w:val="28"/>
          <w:szCs w:val="28"/>
        </w:rPr>
        <w:t>1</w:t>
      </w:r>
      <w:r w:rsidR="0096149B" w:rsidRPr="00E474F7">
        <w:rPr>
          <w:rFonts w:ascii="Times New Roman" w:hAnsi="Times New Roman" w:cs="Times New Roman"/>
          <w:sz w:val="28"/>
          <w:szCs w:val="28"/>
        </w:rPr>
        <w:t xml:space="preserve"> + 1 + </w:t>
      </w:r>
      <w:r w:rsidR="009A5568" w:rsidRPr="00E474F7">
        <w:rPr>
          <w:rFonts w:ascii="Times New Roman" w:hAnsi="Times New Roman" w:cs="Times New Roman"/>
          <w:sz w:val="28"/>
          <w:szCs w:val="28"/>
        </w:rPr>
        <w:t>1</w:t>
      </w:r>
      <w:r w:rsidR="0096149B" w:rsidRPr="00E474F7">
        <w:rPr>
          <w:rFonts w:ascii="Times New Roman" w:hAnsi="Times New Roman" w:cs="Times New Roman"/>
          <w:sz w:val="28"/>
          <w:szCs w:val="28"/>
        </w:rPr>
        <w:t xml:space="preserve"> + </w:t>
      </w:r>
      <w:r w:rsidR="009A5568" w:rsidRPr="00E474F7">
        <w:rPr>
          <w:rFonts w:ascii="Times New Roman" w:hAnsi="Times New Roman" w:cs="Times New Roman"/>
          <w:sz w:val="28"/>
          <w:szCs w:val="28"/>
        </w:rPr>
        <w:t>1</w:t>
      </w:r>
      <w:r w:rsidR="001E62FD" w:rsidRPr="00E474F7">
        <w:rPr>
          <w:rFonts w:ascii="Times New Roman" w:hAnsi="Times New Roman" w:cs="Times New Roman"/>
          <w:sz w:val="28"/>
          <w:szCs w:val="28"/>
        </w:rPr>
        <w:t>+1</w:t>
      </w:r>
      <w:r w:rsidR="005927CA" w:rsidRPr="00E474F7">
        <w:rPr>
          <w:rFonts w:ascii="Times New Roman" w:hAnsi="Times New Roman" w:cs="Times New Roman"/>
          <w:sz w:val="28"/>
          <w:szCs w:val="28"/>
        </w:rPr>
        <w:t>+1</w:t>
      </w:r>
      <w:r w:rsidRPr="00E474F7">
        <w:rPr>
          <w:rFonts w:ascii="Times New Roman" w:hAnsi="Times New Roman" w:cs="Times New Roman"/>
          <w:sz w:val="28"/>
          <w:szCs w:val="28"/>
        </w:rPr>
        <w:t xml:space="preserve">) / </w:t>
      </w:r>
      <w:r w:rsidR="005927CA" w:rsidRPr="00E474F7">
        <w:rPr>
          <w:rFonts w:ascii="Times New Roman" w:hAnsi="Times New Roman" w:cs="Times New Roman"/>
          <w:sz w:val="28"/>
          <w:szCs w:val="28"/>
        </w:rPr>
        <w:t>8</w:t>
      </w:r>
      <w:r w:rsidRPr="00E474F7">
        <w:rPr>
          <w:rFonts w:ascii="Times New Roman" w:hAnsi="Times New Roman" w:cs="Times New Roman"/>
          <w:sz w:val="28"/>
          <w:szCs w:val="28"/>
        </w:rPr>
        <w:t xml:space="preserve"> = </w:t>
      </w:r>
      <w:r w:rsidR="00E209CE" w:rsidRPr="00E474F7">
        <w:rPr>
          <w:rFonts w:ascii="Times New Roman" w:hAnsi="Times New Roman" w:cs="Times New Roman"/>
          <w:sz w:val="28"/>
          <w:szCs w:val="28"/>
        </w:rPr>
        <w:t>1,000</w:t>
      </w:r>
    </w:p>
    <w:p w:rsidR="00F825A4" w:rsidRPr="00E474F7" w:rsidRDefault="00F825A4" w:rsidP="00AE3719">
      <w:pPr>
        <w:pStyle w:val="ConsPlusNormal"/>
        <w:ind w:firstLine="540"/>
        <w:jc w:val="center"/>
        <w:rPr>
          <w:rFonts w:ascii="Times New Roman" w:hAnsi="Times New Roman" w:cs="Times New Roman"/>
          <w:sz w:val="24"/>
          <w:szCs w:val="24"/>
        </w:rPr>
      </w:pPr>
    </w:p>
    <w:p w:rsidR="00AE3719" w:rsidRPr="00E474F7" w:rsidRDefault="00AE3719" w:rsidP="00AE3719">
      <w:pPr>
        <w:pStyle w:val="ConsPlusNormal"/>
        <w:ind w:firstLine="540"/>
        <w:jc w:val="both"/>
        <w:rPr>
          <w:rFonts w:ascii="Times New Roman" w:hAnsi="Times New Roman" w:cs="Times New Roman"/>
          <w:sz w:val="22"/>
          <w:szCs w:val="22"/>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2061"/>
        <w:gridCol w:w="1535"/>
        <w:gridCol w:w="1985"/>
        <w:gridCol w:w="1252"/>
      </w:tblGrid>
      <w:tr w:rsidR="00C63C26" w:rsidRPr="00E474F7" w:rsidTr="00381DB9">
        <w:tc>
          <w:tcPr>
            <w:tcW w:w="2835" w:type="dxa"/>
          </w:tcPr>
          <w:p w:rsidR="00EF08F2" w:rsidRPr="00E474F7" w:rsidRDefault="00EF08F2" w:rsidP="00EF08F2">
            <w:pPr>
              <w:pStyle w:val="ConsPlusNormal"/>
              <w:tabs>
                <w:tab w:val="center" w:pos="4677"/>
                <w:tab w:val="right" w:pos="9355"/>
              </w:tabs>
              <w:jc w:val="center"/>
              <w:rPr>
                <w:rFonts w:ascii="Times New Roman" w:hAnsi="Times New Roman" w:cs="Times New Roman"/>
                <w:bCs/>
                <w:sz w:val="24"/>
                <w:szCs w:val="24"/>
              </w:rPr>
            </w:pPr>
            <w:r w:rsidRPr="00E474F7">
              <w:rPr>
                <w:rFonts w:ascii="Times New Roman" w:hAnsi="Times New Roman" w:cs="Times New Roman"/>
                <w:bCs/>
                <w:sz w:val="24"/>
                <w:szCs w:val="24"/>
              </w:rPr>
              <w:t>Наименование подпрограмм</w:t>
            </w:r>
          </w:p>
        </w:tc>
        <w:tc>
          <w:tcPr>
            <w:tcW w:w="2061" w:type="dxa"/>
          </w:tcPr>
          <w:p w:rsidR="00EF08F2" w:rsidRPr="00E474F7" w:rsidRDefault="00EF08F2" w:rsidP="007A6A61">
            <w:pPr>
              <w:pStyle w:val="ConsPlusNormal"/>
              <w:tabs>
                <w:tab w:val="center" w:pos="4677"/>
                <w:tab w:val="right" w:pos="9355"/>
              </w:tabs>
              <w:jc w:val="center"/>
              <w:rPr>
                <w:rFonts w:ascii="Times New Roman" w:hAnsi="Times New Roman" w:cs="Times New Roman"/>
                <w:sz w:val="24"/>
                <w:szCs w:val="24"/>
              </w:rPr>
            </w:pPr>
            <w:r w:rsidRPr="00E474F7">
              <w:rPr>
                <w:rFonts w:ascii="Times New Roman" w:hAnsi="Times New Roman" w:cs="Times New Roman"/>
                <w:sz w:val="24"/>
                <w:szCs w:val="24"/>
              </w:rPr>
              <w:t>Количество показателей (индикаторов) предусмотренных к выполнению в 20</w:t>
            </w:r>
            <w:r w:rsidR="00A53AB0" w:rsidRPr="00E474F7">
              <w:rPr>
                <w:rFonts w:ascii="Times New Roman" w:hAnsi="Times New Roman" w:cs="Times New Roman"/>
                <w:sz w:val="24"/>
                <w:szCs w:val="24"/>
              </w:rPr>
              <w:t>2</w:t>
            </w:r>
            <w:r w:rsidR="009A603A" w:rsidRPr="00E474F7">
              <w:rPr>
                <w:rFonts w:ascii="Times New Roman" w:hAnsi="Times New Roman" w:cs="Times New Roman"/>
                <w:sz w:val="24"/>
                <w:szCs w:val="24"/>
              </w:rPr>
              <w:t>3</w:t>
            </w:r>
            <w:r w:rsidRPr="00E474F7">
              <w:rPr>
                <w:rFonts w:ascii="Times New Roman" w:hAnsi="Times New Roman" w:cs="Times New Roman"/>
                <w:sz w:val="24"/>
                <w:szCs w:val="24"/>
              </w:rPr>
              <w:t xml:space="preserve"> году, </w:t>
            </w:r>
            <w:r w:rsidRPr="00E474F7">
              <w:rPr>
                <w:rFonts w:ascii="Times New Roman" w:hAnsi="Times New Roman" w:cs="Times New Roman"/>
                <w:sz w:val="24"/>
                <w:szCs w:val="24"/>
                <w:lang w:val="en-US"/>
              </w:rPr>
              <w:t>N</w:t>
            </w:r>
          </w:p>
        </w:tc>
        <w:tc>
          <w:tcPr>
            <w:tcW w:w="1535" w:type="dxa"/>
          </w:tcPr>
          <w:p w:rsidR="00EF08F2" w:rsidRPr="00E474F7" w:rsidRDefault="00EF08F2" w:rsidP="00EF08F2">
            <w:pPr>
              <w:pStyle w:val="ConsPlusNormal"/>
              <w:tabs>
                <w:tab w:val="center" w:pos="4677"/>
                <w:tab w:val="right" w:pos="9355"/>
              </w:tabs>
              <w:jc w:val="center"/>
              <w:rPr>
                <w:rFonts w:ascii="Times New Roman" w:hAnsi="Times New Roman" w:cs="Times New Roman"/>
                <w:sz w:val="24"/>
                <w:szCs w:val="24"/>
              </w:rPr>
            </w:pPr>
            <w:r w:rsidRPr="00E474F7">
              <w:rPr>
                <w:rFonts w:ascii="Times New Roman" w:hAnsi="Times New Roman" w:cs="Times New Roman"/>
                <w:sz w:val="24"/>
                <w:szCs w:val="24"/>
              </w:rPr>
              <w:t>Степень реализации</w:t>
            </w:r>
          </w:p>
          <w:p w:rsidR="00EF08F2" w:rsidRPr="00E474F7" w:rsidRDefault="00EF08F2" w:rsidP="00EF08F2">
            <w:pPr>
              <w:pStyle w:val="ConsPlusNormal"/>
              <w:tabs>
                <w:tab w:val="center" w:pos="4677"/>
                <w:tab w:val="right" w:pos="9355"/>
              </w:tabs>
              <w:jc w:val="center"/>
              <w:rPr>
                <w:rFonts w:ascii="Times New Roman" w:hAnsi="Times New Roman" w:cs="Times New Roman"/>
                <w:sz w:val="24"/>
                <w:szCs w:val="24"/>
              </w:rPr>
            </w:pPr>
            <w:r w:rsidRPr="00E474F7">
              <w:rPr>
                <w:rFonts w:ascii="Times New Roman" w:hAnsi="Times New Roman" w:cs="Times New Roman"/>
                <w:sz w:val="24"/>
                <w:szCs w:val="24"/>
              </w:rPr>
              <w:t>подпрограммы,</w:t>
            </w:r>
          </w:p>
          <w:p w:rsidR="00EF08F2" w:rsidRPr="00E474F7" w:rsidRDefault="00EF08F2" w:rsidP="00EF08F2">
            <w:pPr>
              <w:pStyle w:val="ConsPlusNormal"/>
              <w:tabs>
                <w:tab w:val="center" w:pos="4677"/>
                <w:tab w:val="right" w:pos="9355"/>
              </w:tabs>
              <w:jc w:val="center"/>
              <w:rPr>
                <w:rFonts w:ascii="Times New Roman" w:hAnsi="Times New Roman" w:cs="Times New Roman"/>
                <w:sz w:val="24"/>
                <w:szCs w:val="24"/>
              </w:rPr>
            </w:pPr>
            <w:proofErr w:type="spellStart"/>
            <w:r w:rsidRPr="00E474F7">
              <w:rPr>
                <w:rFonts w:ascii="Times New Roman" w:hAnsi="Times New Roman" w:cs="Times New Roman"/>
                <w:sz w:val="24"/>
                <w:szCs w:val="24"/>
              </w:rPr>
              <w:t>СР</w:t>
            </w:r>
            <w:r w:rsidRPr="00E474F7">
              <w:rPr>
                <w:rFonts w:ascii="Times New Roman" w:hAnsi="Times New Roman" w:cs="Times New Roman"/>
                <w:sz w:val="24"/>
                <w:szCs w:val="24"/>
                <w:vertAlign w:val="subscript"/>
              </w:rPr>
              <w:t>п</w:t>
            </w:r>
            <w:proofErr w:type="spellEnd"/>
            <w:r w:rsidRPr="00E474F7">
              <w:rPr>
                <w:rFonts w:ascii="Times New Roman" w:hAnsi="Times New Roman" w:cs="Times New Roman"/>
                <w:sz w:val="24"/>
                <w:szCs w:val="24"/>
                <w:vertAlign w:val="subscript"/>
              </w:rPr>
              <w:t xml:space="preserve">/п </w:t>
            </w:r>
          </w:p>
        </w:tc>
        <w:tc>
          <w:tcPr>
            <w:tcW w:w="1985" w:type="dxa"/>
          </w:tcPr>
          <w:p w:rsidR="00EF08F2" w:rsidRPr="00E474F7" w:rsidRDefault="00EF08F2" w:rsidP="00EF08F2">
            <w:pPr>
              <w:pStyle w:val="ConsPlusNormal"/>
              <w:tabs>
                <w:tab w:val="center" w:pos="4677"/>
                <w:tab w:val="right" w:pos="9355"/>
              </w:tabs>
              <w:jc w:val="center"/>
              <w:rPr>
                <w:rFonts w:ascii="Times New Roman" w:hAnsi="Times New Roman" w:cs="Times New Roman"/>
                <w:sz w:val="24"/>
                <w:szCs w:val="24"/>
              </w:rPr>
            </w:pPr>
            <w:r w:rsidRPr="00E474F7">
              <w:rPr>
                <w:rFonts w:ascii="Times New Roman" w:hAnsi="Times New Roman" w:cs="Times New Roman"/>
                <w:sz w:val="24"/>
                <w:szCs w:val="24"/>
              </w:rPr>
              <w:t xml:space="preserve">Эффективность использования </w:t>
            </w:r>
            <w:r w:rsidR="00CF375E" w:rsidRPr="00E474F7">
              <w:rPr>
                <w:rFonts w:ascii="Times New Roman" w:hAnsi="Times New Roman" w:cs="Times New Roman"/>
                <w:sz w:val="24"/>
                <w:szCs w:val="24"/>
              </w:rPr>
              <w:t>средств областного бюджета</w:t>
            </w:r>
            <w:r w:rsidRPr="00E474F7">
              <w:rPr>
                <w:rFonts w:ascii="Times New Roman" w:hAnsi="Times New Roman" w:cs="Times New Roman"/>
                <w:sz w:val="24"/>
                <w:szCs w:val="24"/>
              </w:rPr>
              <w:t xml:space="preserve">, </w:t>
            </w:r>
            <w:proofErr w:type="spellStart"/>
            <w:r w:rsidRPr="00E474F7">
              <w:rPr>
                <w:rFonts w:ascii="Times New Roman" w:hAnsi="Times New Roman" w:cs="Times New Roman"/>
                <w:sz w:val="24"/>
                <w:szCs w:val="24"/>
              </w:rPr>
              <w:t>Э</w:t>
            </w:r>
            <w:r w:rsidRPr="00E474F7">
              <w:rPr>
                <w:rFonts w:ascii="Times New Roman" w:hAnsi="Times New Roman" w:cs="Times New Roman"/>
                <w:sz w:val="24"/>
                <w:szCs w:val="24"/>
                <w:vertAlign w:val="subscript"/>
              </w:rPr>
              <w:t>ис</w:t>
            </w:r>
            <w:proofErr w:type="spellEnd"/>
          </w:p>
        </w:tc>
        <w:tc>
          <w:tcPr>
            <w:tcW w:w="1252" w:type="dxa"/>
          </w:tcPr>
          <w:p w:rsidR="00EF08F2" w:rsidRPr="00E474F7" w:rsidRDefault="00EF08F2" w:rsidP="00EF08F2">
            <w:pPr>
              <w:pStyle w:val="ConsPlusNormal"/>
              <w:tabs>
                <w:tab w:val="center" w:pos="4677"/>
                <w:tab w:val="right" w:pos="9355"/>
              </w:tabs>
              <w:jc w:val="center"/>
              <w:rPr>
                <w:rFonts w:ascii="Times New Roman" w:hAnsi="Times New Roman" w:cs="Times New Roman"/>
                <w:sz w:val="24"/>
                <w:szCs w:val="24"/>
              </w:rPr>
            </w:pPr>
            <w:proofErr w:type="spellStart"/>
            <w:r w:rsidRPr="00E474F7">
              <w:rPr>
                <w:rFonts w:ascii="Times New Roman" w:hAnsi="Times New Roman" w:cs="Times New Roman"/>
                <w:sz w:val="24"/>
                <w:szCs w:val="24"/>
              </w:rPr>
              <w:t>ЭР</w:t>
            </w:r>
            <w:r w:rsidRPr="00E474F7">
              <w:rPr>
                <w:rFonts w:ascii="Times New Roman" w:hAnsi="Times New Roman" w:cs="Times New Roman"/>
                <w:sz w:val="24"/>
                <w:szCs w:val="24"/>
                <w:vertAlign w:val="subscript"/>
              </w:rPr>
              <w:t>п</w:t>
            </w:r>
            <w:proofErr w:type="spellEnd"/>
            <w:r w:rsidRPr="00E474F7">
              <w:rPr>
                <w:rFonts w:ascii="Times New Roman" w:hAnsi="Times New Roman" w:cs="Times New Roman"/>
                <w:sz w:val="24"/>
                <w:szCs w:val="24"/>
                <w:vertAlign w:val="subscript"/>
              </w:rPr>
              <w:t>/п</w:t>
            </w:r>
          </w:p>
        </w:tc>
      </w:tr>
      <w:tr w:rsidR="00C63C26" w:rsidRPr="00E474F7" w:rsidTr="00381DB9">
        <w:tc>
          <w:tcPr>
            <w:tcW w:w="2835" w:type="dxa"/>
          </w:tcPr>
          <w:p w:rsidR="00773F53" w:rsidRPr="00E474F7" w:rsidRDefault="00773F53" w:rsidP="00773F53">
            <w:pPr>
              <w:pStyle w:val="ConsPlusNormal"/>
              <w:ind w:firstLine="34"/>
              <w:jc w:val="both"/>
              <w:rPr>
                <w:rFonts w:ascii="Times New Roman" w:hAnsi="Times New Roman" w:cs="Times New Roman"/>
                <w:sz w:val="22"/>
                <w:szCs w:val="28"/>
                <w:lang w:eastAsia="en-US"/>
              </w:rPr>
            </w:pPr>
            <w:r w:rsidRPr="00E474F7">
              <w:rPr>
                <w:rFonts w:ascii="Times New Roman" w:hAnsi="Times New Roman" w:cs="Times New Roman"/>
                <w:sz w:val="22"/>
                <w:szCs w:val="28"/>
                <w:lang w:eastAsia="en-US"/>
              </w:rPr>
              <w:t>«Развитие сети автомобильных дорог Курской области»</w:t>
            </w:r>
          </w:p>
        </w:tc>
        <w:tc>
          <w:tcPr>
            <w:tcW w:w="2061" w:type="dxa"/>
          </w:tcPr>
          <w:p w:rsidR="00773F53" w:rsidRPr="00E474F7" w:rsidRDefault="00C726DA" w:rsidP="00773F53">
            <w:pPr>
              <w:pStyle w:val="ConsPlusNormal"/>
              <w:tabs>
                <w:tab w:val="center" w:pos="4677"/>
                <w:tab w:val="right" w:pos="9355"/>
              </w:tabs>
              <w:jc w:val="center"/>
              <w:rPr>
                <w:rFonts w:ascii="Times New Roman" w:hAnsi="Times New Roman" w:cs="Times New Roman"/>
                <w:sz w:val="24"/>
                <w:szCs w:val="24"/>
              </w:rPr>
            </w:pPr>
            <w:r w:rsidRPr="00E474F7">
              <w:rPr>
                <w:rFonts w:ascii="Times New Roman" w:hAnsi="Times New Roman" w:cs="Times New Roman"/>
                <w:sz w:val="24"/>
                <w:szCs w:val="24"/>
              </w:rPr>
              <w:t>24</w:t>
            </w:r>
          </w:p>
          <w:p w:rsidR="00773F53" w:rsidRPr="00E474F7" w:rsidRDefault="00773F53" w:rsidP="00773F53">
            <w:pPr>
              <w:pStyle w:val="ConsPlusNormal"/>
              <w:tabs>
                <w:tab w:val="center" w:pos="4677"/>
                <w:tab w:val="right" w:pos="9355"/>
              </w:tabs>
              <w:jc w:val="center"/>
              <w:rPr>
                <w:rFonts w:ascii="Times New Roman" w:hAnsi="Times New Roman" w:cs="Times New Roman"/>
                <w:sz w:val="24"/>
                <w:szCs w:val="24"/>
              </w:rPr>
            </w:pPr>
          </w:p>
        </w:tc>
        <w:tc>
          <w:tcPr>
            <w:tcW w:w="1535" w:type="dxa"/>
          </w:tcPr>
          <w:p w:rsidR="00773F53" w:rsidRPr="00E474F7" w:rsidRDefault="00475644" w:rsidP="003A26E2">
            <w:pPr>
              <w:pStyle w:val="ConsPlusNormal"/>
              <w:tabs>
                <w:tab w:val="center" w:pos="4677"/>
                <w:tab w:val="right" w:pos="9355"/>
              </w:tabs>
              <w:jc w:val="center"/>
              <w:rPr>
                <w:rFonts w:ascii="Times New Roman" w:hAnsi="Times New Roman" w:cs="Times New Roman"/>
                <w:sz w:val="24"/>
                <w:szCs w:val="24"/>
              </w:rPr>
            </w:pPr>
            <w:r>
              <w:rPr>
                <w:rFonts w:ascii="Times New Roman" w:hAnsi="Times New Roman" w:cs="Times New Roman"/>
                <w:sz w:val="24"/>
                <w:szCs w:val="24"/>
              </w:rPr>
              <w:t>0,998</w:t>
            </w:r>
          </w:p>
        </w:tc>
        <w:tc>
          <w:tcPr>
            <w:tcW w:w="1985" w:type="dxa"/>
          </w:tcPr>
          <w:p w:rsidR="00773F53" w:rsidRPr="00E474F7" w:rsidRDefault="007C6A5D" w:rsidP="00773F53">
            <w:pPr>
              <w:pStyle w:val="ConsPlusNormal"/>
              <w:tabs>
                <w:tab w:val="center" w:pos="4677"/>
                <w:tab w:val="right" w:pos="9355"/>
              </w:tabs>
              <w:jc w:val="center"/>
              <w:rPr>
                <w:rFonts w:ascii="Times New Roman" w:hAnsi="Times New Roman" w:cs="Times New Roman"/>
                <w:sz w:val="24"/>
                <w:szCs w:val="24"/>
              </w:rPr>
            </w:pPr>
            <w:r w:rsidRPr="00E474F7">
              <w:rPr>
                <w:rFonts w:ascii="Times New Roman" w:hAnsi="Times New Roman" w:cs="Times New Roman"/>
                <w:sz w:val="24"/>
                <w:szCs w:val="24"/>
              </w:rPr>
              <w:t>1,004</w:t>
            </w:r>
          </w:p>
        </w:tc>
        <w:tc>
          <w:tcPr>
            <w:tcW w:w="1252" w:type="dxa"/>
          </w:tcPr>
          <w:p w:rsidR="00773F53" w:rsidRPr="00E474F7" w:rsidRDefault="007C6A5D" w:rsidP="00475644">
            <w:pPr>
              <w:pStyle w:val="ConsPlusNormal"/>
              <w:tabs>
                <w:tab w:val="center" w:pos="4677"/>
                <w:tab w:val="right" w:pos="9355"/>
              </w:tabs>
              <w:jc w:val="center"/>
              <w:rPr>
                <w:rFonts w:ascii="Times New Roman" w:hAnsi="Times New Roman" w:cs="Times New Roman"/>
                <w:sz w:val="24"/>
                <w:szCs w:val="24"/>
              </w:rPr>
            </w:pPr>
            <w:r w:rsidRPr="00E474F7">
              <w:rPr>
                <w:rFonts w:ascii="Times New Roman" w:hAnsi="Times New Roman" w:cs="Times New Roman"/>
                <w:sz w:val="24"/>
                <w:szCs w:val="24"/>
              </w:rPr>
              <w:t>1,00</w:t>
            </w:r>
            <w:r w:rsidR="00475644">
              <w:rPr>
                <w:rFonts w:ascii="Times New Roman" w:hAnsi="Times New Roman" w:cs="Times New Roman"/>
                <w:sz w:val="24"/>
                <w:szCs w:val="24"/>
              </w:rPr>
              <w:t>1</w:t>
            </w:r>
          </w:p>
        </w:tc>
      </w:tr>
      <w:tr w:rsidR="00C63C26" w:rsidRPr="00E474F7" w:rsidTr="00381DB9">
        <w:tc>
          <w:tcPr>
            <w:tcW w:w="2835" w:type="dxa"/>
          </w:tcPr>
          <w:p w:rsidR="00773F53" w:rsidRPr="00E474F7" w:rsidRDefault="00773F53" w:rsidP="00773F53">
            <w:pPr>
              <w:pStyle w:val="ConsPlusNormal"/>
              <w:ind w:firstLine="34"/>
              <w:jc w:val="both"/>
              <w:rPr>
                <w:rFonts w:ascii="Times New Roman" w:hAnsi="Times New Roman" w:cs="Times New Roman"/>
                <w:sz w:val="22"/>
                <w:szCs w:val="28"/>
                <w:lang w:eastAsia="en-US"/>
              </w:rPr>
            </w:pPr>
            <w:r w:rsidRPr="00E474F7">
              <w:rPr>
                <w:rFonts w:ascii="Times New Roman" w:hAnsi="Times New Roman" w:cs="Times New Roman"/>
                <w:sz w:val="22"/>
                <w:szCs w:val="28"/>
                <w:lang w:eastAsia="en-US"/>
              </w:rPr>
              <w:t>«</w:t>
            </w:r>
            <w:hyperlink r:id="rId22" w:history="1">
              <w:r w:rsidRPr="00E474F7">
                <w:rPr>
                  <w:rFonts w:ascii="Times New Roman" w:hAnsi="Times New Roman" w:cs="Times New Roman"/>
                  <w:sz w:val="22"/>
                  <w:szCs w:val="28"/>
                  <w:lang w:eastAsia="en-US"/>
                </w:rPr>
                <w:t>Развитие</w:t>
              </w:r>
            </w:hyperlink>
            <w:r w:rsidRPr="00E474F7">
              <w:rPr>
                <w:rFonts w:ascii="Times New Roman" w:hAnsi="Times New Roman" w:cs="Times New Roman"/>
                <w:sz w:val="22"/>
                <w:szCs w:val="28"/>
                <w:lang w:eastAsia="en-US"/>
              </w:rPr>
              <w:t xml:space="preserve"> пассажирских перевозок в Курской области»</w:t>
            </w:r>
          </w:p>
        </w:tc>
        <w:tc>
          <w:tcPr>
            <w:tcW w:w="2061" w:type="dxa"/>
          </w:tcPr>
          <w:p w:rsidR="00773F53" w:rsidRPr="00E474F7" w:rsidRDefault="00C726DA" w:rsidP="00773F53">
            <w:pPr>
              <w:pStyle w:val="ConsPlusNormal"/>
              <w:tabs>
                <w:tab w:val="center" w:pos="4677"/>
                <w:tab w:val="right" w:pos="9355"/>
              </w:tabs>
              <w:jc w:val="center"/>
              <w:rPr>
                <w:rFonts w:ascii="Times New Roman" w:hAnsi="Times New Roman" w:cs="Times New Roman"/>
                <w:sz w:val="24"/>
                <w:szCs w:val="24"/>
              </w:rPr>
            </w:pPr>
            <w:r w:rsidRPr="00E474F7">
              <w:rPr>
                <w:rFonts w:ascii="Times New Roman" w:hAnsi="Times New Roman" w:cs="Times New Roman"/>
                <w:sz w:val="24"/>
                <w:szCs w:val="24"/>
              </w:rPr>
              <w:t>13</w:t>
            </w:r>
          </w:p>
        </w:tc>
        <w:tc>
          <w:tcPr>
            <w:tcW w:w="1535" w:type="dxa"/>
          </w:tcPr>
          <w:p w:rsidR="00FA7FEF" w:rsidRPr="00E474F7" w:rsidRDefault="00C726DA" w:rsidP="00C0710A">
            <w:pPr>
              <w:pStyle w:val="ConsPlusNormal"/>
              <w:tabs>
                <w:tab w:val="center" w:pos="4677"/>
                <w:tab w:val="right" w:pos="9355"/>
              </w:tabs>
              <w:jc w:val="center"/>
              <w:rPr>
                <w:rFonts w:ascii="Times New Roman" w:hAnsi="Times New Roman" w:cs="Times New Roman"/>
                <w:sz w:val="24"/>
                <w:szCs w:val="24"/>
              </w:rPr>
            </w:pPr>
            <w:r w:rsidRPr="00E474F7">
              <w:rPr>
                <w:rFonts w:ascii="Times New Roman" w:hAnsi="Times New Roman" w:cs="Times New Roman"/>
                <w:sz w:val="24"/>
                <w:szCs w:val="24"/>
              </w:rPr>
              <w:t>0,</w:t>
            </w:r>
            <w:r w:rsidR="005B46ED" w:rsidRPr="00E474F7">
              <w:rPr>
                <w:rFonts w:ascii="Times New Roman" w:hAnsi="Times New Roman" w:cs="Times New Roman"/>
                <w:sz w:val="24"/>
                <w:szCs w:val="24"/>
              </w:rPr>
              <w:t>943</w:t>
            </w:r>
          </w:p>
        </w:tc>
        <w:tc>
          <w:tcPr>
            <w:tcW w:w="1985" w:type="dxa"/>
          </w:tcPr>
          <w:p w:rsidR="00773F53" w:rsidRPr="00E474F7" w:rsidRDefault="00773F53" w:rsidP="007C6A5D">
            <w:pPr>
              <w:pStyle w:val="ConsPlusNormal"/>
              <w:tabs>
                <w:tab w:val="center" w:pos="4677"/>
                <w:tab w:val="right" w:pos="9355"/>
              </w:tabs>
              <w:jc w:val="center"/>
              <w:rPr>
                <w:rFonts w:ascii="Times New Roman" w:hAnsi="Times New Roman" w:cs="Times New Roman"/>
                <w:sz w:val="24"/>
                <w:szCs w:val="24"/>
              </w:rPr>
            </w:pPr>
            <w:r w:rsidRPr="00E474F7">
              <w:rPr>
                <w:rFonts w:ascii="Times New Roman" w:hAnsi="Times New Roman" w:cs="Times New Roman"/>
                <w:sz w:val="24"/>
                <w:szCs w:val="24"/>
              </w:rPr>
              <w:t>1,0</w:t>
            </w:r>
            <w:r w:rsidR="005B46ED" w:rsidRPr="00E474F7">
              <w:rPr>
                <w:rFonts w:ascii="Times New Roman" w:hAnsi="Times New Roman" w:cs="Times New Roman"/>
                <w:sz w:val="24"/>
                <w:szCs w:val="24"/>
              </w:rPr>
              <w:t>29</w:t>
            </w:r>
          </w:p>
        </w:tc>
        <w:tc>
          <w:tcPr>
            <w:tcW w:w="1252" w:type="dxa"/>
          </w:tcPr>
          <w:p w:rsidR="00FA7FEF" w:rsidRPr="00E474F7" w:rsidRDefault="00086E81" w:rsidP="00C0710A">
            <w:pPr>
              <w:pStyle w:val="ConsPlusNormal"/>
              <w:tabs>
                <w:tab w:val="center" w:pos="4677"/>
                <w:tab w:val="right" w:pos="9355"/>
              </w:tabs>
              <w:jc w:val="center"/>
              <w:rPr>
                <w:rFonts w:ascii="Times New Roman" w:hAnsi="Times New Roman" w:cs="Times New Roman"/>
                <w:sz w:val="24"/>
                <w:szCs w:val="24"/>
              </w:rPr>
            </w:pPr>
            <w:r w:rsidRPr="00E474F7">
              <w:rPr>
                <w:rFonts w:ascii="Times New Roman" w:hAnsi="Times New Roman" w:cs="Times New Roman"/>
                <w:sz w:val="24"/>
                <w:szCs w:val="24"/>
              </w:rPr>
              <w:t>0,</w:t>
            </w:r>
            <w:r w:rsidR="005B46ED" w:rsidRPr="00E474F7">
              <w:rPr>
                <w:rFonts w:ascii="Times New Roman" w:hAnsi="Times New Roman" w:cs="Times New Roman"/>
                <w:sz w:val="24"/>
                <w:szCs w:val="24"/>
              </w:rPr>
              <w:t>970</w:t>
            </w:r>
          </w:p>
        </w:tc>
      </w:tr>
      <w:tr w:rsidR="00773F53" w:rsidRPr="00E474F7" w:rsidTr="00381DB9">
        <w:tc>
          <w:tcPr>
            <w:tcW w:w="2835" w:type="dxa"/>
          </w:tcPr>
          <w:p w:rsidR="00773F53" w:rsidRPr="00E474F7" w:rsidRDefault="00773F53" w:rsidP="00773F53">
            <w:pPr>
              <w:pStyle w:val="ConsPlusNormal"/>
              <w:ind w:firstLine="34"/>
              <w:jc w:val="both"/>
              <w:rPr>
                <w:rFonts w:ascii="Times New Roman" w:hAnsi="Times New Roman" w:cs="Times New Roman"/>
                <w:sz w:val="22"/>
                <w:szCs w:val="28"/>
                <w:lang w:eastAsia="en-US"/>
              </w:rPr>
            </w:pPr>
            <w:r w:rsidRPr="00E474F7">
              <w:rPr>
                <w:rFonts w:ascii="Times New Roman" w:hAnsi="Times New Roman" w:cs="Times New Roman"/>
                <w:sz w:val="22"/>
                <w:szCs w:val="28"/>
                <w:lang w:eastAsia="en-US"/>
              </w:rPr>
              <w:t>«</w:t>
            </w:r>
            <w:hyperlink r:id="rId23" w:history="1">
              <w:r w:rsidRPr="00E474F7">
                <w:rPr>
                  <w:rFonts w:ascii="Times New Roman" w:hAnsi="Times New Roman" w:cs="Times New Roman"/>
                  <w:sz w:val="22"/>
                  <w:szCs w:val="28"/>
                  <w:lang w:eastAsia="en-US"/>
                </w:rPr>
                <w:t>Повышение</w:t>
              </w:r>
            </w:hyperlink>
            <w:r w:rsidRPr="00E474F7">
              <w:rPr>
                <w:rFonts w:ascii="Times New Roman" w:hAnsi="Times New Roman" w:cs="Times New Roman"/>
                <w:sz w:val="22"/>
                <w:szCs w:val="28"/>
                <w:lang w:eastAsia="en-US"/>
              </w:rPr>
              <w:t xml:space="preserve"> безопасности дорожного движения в Курской области»</w:t>
            </w:r>
          </w:p>
        </w:tc>
        <w:tc>
          <w:tcPr>
            <w:tcW w:w="2061" w:type="dxa"/>
          </w:tcPr>
          <w:p w:rsidR="00773F53" w:rsidRPr="00E474F7" w:rsidRDefault="00773F53" w:rsidP="00773F53">
            <w:pPr>
              <w:pStyle w:val="ConsPlusNormal"/>
              <w:tabs>
                <w:tab w:val="center" w:pos="4677"/>
                <w:tab w:val="right" w:pos="9355"/>
              </w:tabs>
              <w:jc w:val="center"/>
              <w:rPr>
                <w:rFonts w:ascii="Times New Roman" w:hAnsi="Times New Roman" w:cs="Times New Roman"/>
                <w:sz w:val="24"/>
                <w:szCs w:val="24"/>
              </w:rPr>
            </w:pPr>
            <w:r w:rsidRPr="00E474F7">
              <w:rPr>
                <w:rFonts w:ascii="Times New Roman" w:hAnsi="Times New Roman" w:cs="Times New Roman"/>
                <w:sz w:val="24"/>
                <w:szCs w:val="24"/>
              </w:rPr>
              <w:t>8</w:t>
            </w:r>
          </w:p>
        </w:tc>
        <w:tc>
          <w:tcPr>
            <w:tcW w:w="1535" w:type="dxa"/>
          </w:tcPr>
          <w:p w:rsidR="00773F53" w:rsidRPr="00E474F7" w:rsidRDefault="00773F53" w:rsidP="00773F53">
            <w:pPr>
              <w:pStyle w:val="ConsPlusNormal"/>
              <w:tabs>
                <w:tab w:val="center" w:pos="4677"/>
                <w:tab w:val="right" w:pos="9355"/>
              </w:tabs>
              <w:jc w:val="center"/>
              <w:rPr>
                <w:rFonts w:ascii="Times New Roman" w:hAnsi="Times New Roman" w:cs="Times New Roman"/>
                <w:sz w:val="24"/>
                <w:szCs w:val="24"/>
              </w:rPr>
            </w:pPr>
            <w:r w:rsidRPr="00E474F7">
              <w:rPr>
                <w:rFonts w:ascii="Times New Roman" w:hAnsi="Times New Roman" w:cs="Times New Roman"/>
                <w:sz w:val="24"/>
                <w:szCs w:val="24"/>
              </w:rPr>
              <w:t>1,000</w:t>
            </w:r>
          </w:p>
        </w:tc>
        <w:tc>
          <w:tcPr>
            <w:tcW w:w="1985" w:type="dxa"/>
          </w:tcPr>
          <w:p w:rsidR="00773F53" w:rsidRPr="00E474F7" w:rsidRDefault="00773F53" w:rsidP="007C6A5D">
            <w:pPr>
              <w:pStyle w:val="ConsPlusNormal"/>
              <w:tabs>
                <w:tab w:val="center" w:pos="4677"/>
                <w:tab w:val="right" w:pos="9355"/>
              </w:tabs>
              <w:jc w:val="center"/>
              <w:rPr>
                <w:rFonts w:ascii="Times New Roman" w:hAnsi="Times New Roman" w:cs="Times New Roman"/>
                <w:sz w:val="24"/>
                <w:szCs w:val="24"/>
              </w:rPr>
            </w:pPr>
            <w:r w:rsidRPr="00E474F7">
              <w:rPr>
                <w:rFonts w:ascii="Times New Roman" w:hAnsi="Times New Roman" w:cs="Times New Roman"/>
                <w:sz w:val="24"/>
                <w:szCs w:val="24"/>
              </w:rPr>
              <w:t>1,00</w:t>
            </w:r>
            <w:r w:rsidR="007C6A5D" w:rsidRPr="00E474F7">
              <w:rPr>
                <w:rFonts w:ascii="Times New Roman" w:hAnsi="Times New Roman" w:cs="Times New Roman"/>
                <w:sz w:val="24"/>
                <w:szCs w:val="24"/>
              </w:rPr>
              <w:t>2</w:t>
            </w:r>
          </w:p>
        </w:tc>
        <w:tc>
          <w:tcPr>
            <w:tcW w:w="1252" w:type="dxa"/>
          </w:tcPr>
          <w:p w:rsidR="00773F53" w:rsidRPr="00E474F7" w:rsidRDefault="00773F53" w:rsidP="007C6A5D">
            <w:pPr>
              <w:pStyle w:val="ConsPlusNormal"/>
              <w:tabs>
                <w:tab w:val="center" w:pos="4677"/>
                <w:tab w:val="right" w:pos="9355"/>
              </w:tabs>
              <w:jc w:val="center"/>
              <w:rPr>
                <w:rFonts w:ascii="Times New Roman" w:hAnsi="Times New Roman" w:cs="Times New Roman"/>
                <w:sz w:val="24"/>
                <w:szCs w:val="24"/>
              </w:rPr>
            </w:pPr>
            <w:r w:rsidRPr="00E474F7">
              <w:rPr>
                <w:rFonts w:ascii="Times New Roman" w:hAnsi="Times New Roman" w:cs="Times New Roman"/>
                <w:sz w:val="24"/>
                <w:szCs w:val="24"/>
              </w:rPr>
              <w:t>1,00</w:t>
            </w:r>
            <w:r w:rsidR="007C6A5D" w:rsidRPr="00E474F7">
              <w:rPr>
                <w:rFonts w:ascii="Times New Roman" w:hAnsi="Times New Roman" w:cs="Times New Roman"/>
                <w:sz w:val="24"/>
                <w:szCs w:val="24"/>
              </w:rPr>
              <w:t>2</w:t>
            </w:r>
          </w:p>
        </w:tc>
      </w:tr>
    </w:tbl>
    <w:p w:rsidR="00EF08F2" w:rsidRPr="00E474F7" w:rsidRDefault="00EF08F2" w:rsidP="00EF08F2">
      <w:pPr>
        <w:pStyle w:val="ConsPlusNormal"/>
        <w:ind w:firstLine="540"/>
        <w:jc w:val="both"/>
        <w:rPr>
          <w:rFonts w:ascii="Times New Roman" w:hAnsi="Times New Roman" w:cs="Times New Roman"/>
          <w:sz w:val="24"/>
          <w:szCs w:val="24"/>
        </w:rPr>
      </w:pPr>
    </w:p>
    <w:p w:rsidR="00EF08F2" w:rsidRPr="00E474F7" w:rsidRDefault="00EF08F2" w:rsidP="00EF08F2">
      <w:pPr>
        <w:pStyle w:val="ConsPlusNormal"/>
        <w:jc w:val="center"/>
        <w:rPr>
          <w:rFonts w:ascii="Times New Roman" w:hAnsi="Times New Roman" w:cs="Times New Roman"/>
          <w:b/>
          <w:i/>
          <w:sz w:val="28"/>
          <w:szCs w:val="28"/>
        </w:rPr>
      </w:pPr>
      <w:r w:rsidRPr="00E474F7">
        <w:rPr>
          <w:rFonts w:ascii="Times New Roman" w:hAnsi="Times New Roman" w:cs="Times New Roman"/>
          <w:b/>
          <w:i/>
          <w:sz w:val="28"/>
          <w:szCs w:val="28"/>
        </w:rPr>
        <w:t>Оценка эффективности реализации подпрограмм</w:t>
      </w:r>
    </w:p>
    <w:p w:rsidR="00EF08F2" w:rsidRPr="00E474F7" w:rsidRDefault="00EF08F2" w:rsidP="00EF08F2">
      <w:pPr>
        <w:pStyle w:val="ConsPlusNormal"/>
        <w:ind w:firstLine="540"/>
        <w:jc w:val="both"/>
        <w:rPr>
          <w:rFonts w:ascii="Times New Roman" w:hAnsi="Times New Roman" w:cs="Times New Roman"/>
          <w:sz w:val="28"/>
          <w:szCs w:val="28"/>
        </w:rPr>
      </w:pPr>
    </w:p>
    <w:p w:rsidR="00EF08F2" w:rsidRPr="00E474F7" w:rsidRDefault="00EF08F2" w:rsidP="00EF08F2">
      <w:pPr>
        <w:pStyle w:val="ConsPlusNormal"/>
        <w:ind w:firstLine="540"/>
        <w:jc w:val="both"/>
        <w:rPr>
          <w:rFonts w:ascii="Times New Roman" w:hAnsi="Times New Roman" w:cs="Times New Roman"/>
          <w:sz w:val="28"/>
          <w:szCs w:val="28"/>
        </w:rPr>
      </w:pPr>
      <w:r w:rsidRPr="00E474F7">
        <w:rPr>
          <w:rFonts w:ascii="Times New Roman" w:hAnsi="Times New Roman" w:cs="Times New Roman"/>
          <w:sz w:val="28"/>
          <w:szCs w:val="28"/>
        </w:rPr>
        <w:t>Эффективность реализации подпрограммы оценивалась в зависимости от значений оценки степени реализации подпрограммы и оценки эффективности использования средств областного бюджета по следующей формуле:</w:t>
      </w:r>
    </w:p>
    <w:p w:rsidR="00EF08F2" w:rsidRPr="00E474F7" w:rsidRDefault="00EF08F2" w:rsidP="00EF08F2">
      <w:pPr>
        <w:pStyle w:val="ConsPlusNormal"/>
        <w:jc w:val="center"/>
        <w:rPr>
          <w:rFonts w:ascii="Times New Roman" w:hAnsi="Times New Roman" w:cs="Times New Roman"/>
          <w:sz w:val="24"/>
          <w:szCs w:val="24"/>
        </w:rPr>
      </w:pPr>
      <w:proofErr w:type="spellStart"/>
      <w:r w:rsidRPr="00E474F7">
        <w:rPr>
          <w:rFonts w:ascii="Times New Roman" w:hAnsi="Times New Roman" w:cs="Times New Roman"/>
          <w:sz w:val="24"/>
          <w:szCs w:val="24"/>
        </w:rPr>
        <w:t>ЭР</w:t>
      </w:r>
      <w:r w:rsidRPr="00E474F7">
        <w:rPr>
          <w:rFonts w:ascii="Times New Roman" w:hAnsi="Times New Roman" w:cs="Times New Roman"/>
          <w:sz w:val="24"/>
          <w:szCs w:val="24"/>
          <w:vertAlign w:val="subscript"/>
        </w:rPr>
        <w:t>п</w:t>
      </w:r>
      <w:proofErr w:type="spellEnd"/>
      <w:r w:rsidRPr="00E474F7">
        <w:rPr>
          <w:rFonts w:ascii="Times New Roman" w:hAnsi="Times New Roman" w:cs="Times New Roman"/>
          <w:sz w:val="24"/>
          <w:szCs w:val="24"/>
          <w:vertAlign w:val="subscript"/>
        </w:rPr>
        <w:t>/п</w:t>
      </w:r>
      <w:r w:rsidRPr="00E474F7">
        <w:rPr>
          <w:rFonts w:ascii="Times New Roman" w:hAnsi="Times New Roman" w:cs="Times New Roman"/>
          <w:sz w:val="24"/>
          <w:szCs w:val="24"/>
        </w:rPr>
        <w:t xml:space="preserve"> = </w:t>
      </w:r>
      <w:proofErr w:type="spellStart"/>
      <w:r w:rsidRPr="00E474F7">
        <w:rPr>
          <w:rFonts w:ascii="Times New Roman" w:hAnsi="Times New Roman" w:cs="Times New Roman"/>
          <w:sz w:val="24"/>
          <w:szCs w:val="24"/>
        </w:rPr>
        <w:t>СР</w:t>
      </w:r>
      <w:r w:rsidRPr="00E474F7">
        <w:rPr>
          <w:rFonts w:ascii="Times New Roman" w:hAnsi="Times New Roman" w:cs="Times New Roman"/>
          <w:sz w:val="24"/>
          <w:szCs w:val="24"/>
          <w:vertAlign w:val="subscript"/>
        </w:rPr>
        <w:t>п</w:t>
      </w:r>
      <w:proofErr w:type="spellEnd"/>
      <w:r w:rsidRPr="00E474F7">
        <w:rPr>
          <w:rFonts w:ascii="Times New Roman" w:hAnsi="Times New Roman" w:cs="Times New Roman"/>
          <w:sz w:val="24"/>
          <w:szCs w:val="24"/>
          <w:vertAlign w:val="subscript"/>
        </w:rPr>
        <w:t>/п</w:t>
      </w:r>
      <w:r w:rsidRPr="00E474F7">
        <w:rPr>
          <w:rFonts w:ascii="Times New Roman" w:hAnsi="Times New Roman" w:cs="Times New Roman"/>
          <w:sz w:val="24"/>
          <w:szCs w:val="24"/>
        </w:rPr>
        <w:t xml:space="preserve"> x </w:t>
      </w:r>
      <w:proofErr w:type="spellStart"/>
      <w:r w:rsidRPr="00E474F7">
        <w:rPr>
          <w:rFonts w:ascii="Times New Roman" w:hAnsi="Times New Roman" w:cs="Times New Roman"/>
          <w:sz w:val="24"/>
          <w:szCs w:val="24"/>
        </w:rPr>
        <w:t>Э</w:t>
      </w:r>
      <w:r w:rsidRPr="00E474F7">
        <w:rPr>
          <w:rFonts w:ascii="Times New Roman" w:hAnsi="Times New Roman" w:cs="Times New Roman"/>
          <w:sz w:val="24"/>
          <w:szCs w:val="24"/>
          <w:vertAlign w:val="subscript"/>
        </w:rPr>
        <w:t>ис</w:t>
      </w:r>
      <w:proofErr w:type="spellEnd"/>
      <w:r w:rsidRPr="00E474F7">
        <w:rPr>
          <w:rFonts w:ascii="Times New Roman" w:hAnsi="Times New Roman" w:cs="Times New Roman"/>
          <w:sz w:val="24"/>
          <w:szCs w:val="24"/>
        </w:rPr>
        <w:t>,</w:t>
      </w:r>
    </w:p>
    <w:p w:rsidR="00EF08F2" w:rsidRPr="00E474F7" w:rsidRDefault="00EF08F2" w:rsidP="00EF08F2">
      <w:pPr>
        <w:pStyle w:val="ConsPlusNormal"/>
        <w:ind w:firstLine="540"/>
        <w:jc w:val="both"/>
        <w:rPr>
          <w:rFonts w:ascii="Times New Roman" w:hAnsi="Times New Roman" w:cs="Times New Roman"/>
          <w:sz w:val="24"/>
          <w:szCs w:val="24"/>
        </w:rPr>
      </w:pPr>
      <w:r w:rsidRPr="00E474F7">
        <w:rPr>
          <w:rFonts w:ascii="Times New Roman" w:hAnsi="Times New Roman" w:cs="Times New Roman"/>
          <w:sz w:val="24"/>
          <w:szCs w:val="24"/>
        </w:rPr>
        <w:t>где:</w:t>
      </w:r>
    </w:p>
    <w:p w:rsidR="00EF08F2" w:rsidRPr="00E474F7" w:rsidRDefault="00EF08F2" w:rsidP="00EF08F2">
      <w:pPr>
        <w:pStyle w:val="ConsPlusNormal"/>
        <w:ind w:firstLine="540"/>
        <w:jc w:val="both"/>
        <w:rPr>
          <w:rFonts w:ascii="Times New Roman" w:hAnsi="Times New Roman" w:cs="Times New Roman"/>
          <w:sz w:val="24"/>
          <w:szCs w:val="24"/>
        </w:rPr>
      </w:pPr>
      <w:proofErr w:type="spellStart"/>
      <w:r w:rsidRPr="00E474F7">
        <w:rPr>
          <w:rFonts w:ascii="Times New Roman" w:hAnsi="Times New Roman" w:cs="Times New Roman"/>
          <w:sz w:val="24"/>
          <w:szCs w:val="24"/>
        </w:rPr>
        <w:t>ЭР</w:t>
      </w:r>
      <w:r w:rsidRPr="00E474F7">
        <w:rPr>
          <w:rFonts w:ascii="Times New Roman" w:hAnsi="Times New Roman" w:cs="Times New Roman"/>
          <w:sz w:val="24"/>
          <w:szCs w:val="24"/>
          <w:vertAlign w:val="subscript"/>
        </w:rPr>
        <w:t>п</w:t>
      </w:r>
      <w:proofErr w:type="spellEnd"/>
      <w:r w:rsidRPr="00E474F7">
        <w:rPr>
          <w:rFonts w:ascii="Times New Roman" w:hAnsi="Times New Roman" w:cs="Times New Roman"/>
          <w:sz w:val="24"/>
          <w:szCs w:val="24"/>
          <w:vertAlign w:val="subscript"/>
        </w:rPr>
        <w:t>/п</w:t>
      </w:r>
      <w:r w:rsidRPr="00E474F7">
        <w:rPr>
          <w:rFonts w:ascii="Times New Roman" w:hAnsi="Times New Roman" w:cs="Times New Roman"/>
          <w:sz w:val="24"/>
          <w:szCs w:val="24"/>
        </w:rPr>
        <w:t xml:space="preserve"> - эффективность реализации подпрограммы;</w:t>
      </w:r>
    </w:p>
    <w:p w:rsidR="00EF08F2" w:rsidRPr="00E474F7" w:rsidRDefault="00EF08F2" w:rsidP="00EF08F2">
      <w:pPr>
        <w:pStyle w:val="ConsPlusNormal"/>
        <w:ind w:firstLine="540"/>
        <w:jc w:val="both"/>
        <w:rPr>
          <w:rFonts w:ascii="Times New Roman" w:hAnsi="Times New Roman" w:cs="Times New Roman"/>
          <w:sz w:val="24"/>
          <w:szCs w:val="24"/>
        </w:rPr>
      </w:pPr>
      <w:proofErr w:type="spellStart"/>
      <w:r w:rsidRPr="00E474F7">
        <w:rPr>
          <w:rFonts w:ascii="Times New Roman" w:hAnsi="Times New Roman" w:cs="Times New Roman"/>
          <w:sz w:val="24"/>
          <w:szCs w:val="24"/>
        </w:rPr>
        <w:t>СР</w:t>
      </w:r>
      <w:r w:rsidRPr="00E474F7">
        <w:rPr>
          <w:rFonts w:ascii="Times New Roman" w:hAnsi="Times New Roman" w:cs="Times New Roman"/>
          <w:sz w:val="24"/>
          <w:szCs w:val="24"/>
          <w:vertAlign w:val="subscript"/>
        </w:rPr>
        <w:t>п</w:t>
      </w:r>
      <w:proofErr w:type="spellEnd"/>
      <w:r w:rsidRPr="00E474F7">
        <w:rPr>
          <w:rFonts w:ascii="Times New Roman" w:hAnsi="Times New Roman" w:cs="Times New Roman"/>
          <w:sz w:val="24"/>
          <w:szCs w:val="24"/>
          <w:vertAlign w:val="subscript"/>
        </w:rPr>
        <w:t>/п</w:t>
      </w:r>
      <w:r w:rsidRPr="00E474F7">
        <w:rPr>
          <w:rFonts w:ascii="Times New Roman" w:hAnsi="Times New Roman" w:cs="Times New Roman"/>
          <w:sz w:val="24"/>
          <w:szCs w:val="24"/>
        </w:rPr>
        <w:t xml:space="preserve"> - степень реализации подпрограммы;</w:t>
      </w:r>
    </w:p>
    <w:p w:rsidR="00EF08F2" w:rsidRPr="00E474F7" w:rsidRDefault="00EF08F2" w:rsidP="00EF08F2">
      <w:pPr>
        <w:pStyle w:val="ConsPlusNormal"/>
        <w:ind w:firstLine="540"/>
        <w:jc w:val="both"/>
        <w:rPr>
          <w:rFonts w:ascii="Times New Roman" w:hAnsi="Times New Roman" w:cs="Times New Roman"/>
          <w:sz w:val="24"/>
          <w:szCs w:val="24"/>
        </w:rPr>
      </w:pPr>
      <w:proofErr w:type="spellStart"/>
      <w:r w:rsidRPr="00E474F7">
        <w:rPr>
          <w:rFonts w:ascii="Times New Roman" w:hAnsi="Times New Roman" w:cs="Times New Roman"/>
          <w:sz w:val="24"/>
          <w:szCs w:val="24"/>
        </w:rPr>
        <w:t>Э</w:t>
      </w:r>
      <w:r w:rsidRPr="00E474F7">
        <w:rPr>
          <w:rFonts w:ascii="Times New Roman" w:hAnsi="Times New Roman" w:cs="Times New Roman"/>
          <w:sz w:val="24"/>
          <w:szCs w:val="24"/>
          <w:vertAlign w:val="subscript"/>
        </w:rPr>
        <w:t>ис</w:t>
      </w:r>
      <w:proofErr w:type="spellEnd"/>
      <w:r w:rsidRPr="00E474F7">
        <w:rPr>
          <w:rFonts w:ascii="Times New Roman" w:hAnsi="Times New Roman" w:cs="Times New Roman"/>
          <w:sz w:val="24"/>
          <w:szCs w:val="24"/>
        </w:rPr>
        <w:t xml:space="preserve"> - эффективность использования средств областного бюджета.</w:t>
      </w:r>
    </w:p>
    <w:p w:rsidR="00EF08F2" w:rsidRPr="00E474F7" w:rsidRDefault="00EF08F2" w:rsidP="00EF08F2">
      <w:pPr>
        <w:pStyle w:val="ConsPlusNormal"/>
        <w:jc w:val="center"/>
        <w:rPr>
          <w:rFonts w:ascii="Times New Roman" w:hAnsi="Times New Roman" w:cs="Times New Roman"/>
        </w:rPr>
      </w:pPr>
    </w:p>
    <w:p w:rsidR="00EF08F2" w:rsidRPr="00E474F7" w:rsidRDefault="00EF08F2" w:rsidP="00EF08F2">
      <w:pPr>
        <w:pStyle w:val="ConsPlusNormal"/>
        <w:jc w:val="center"/>
        <w:rPr>
          <w:rFonts w:ascii="Times New Roman" w:hAnsi="Times New Roman" w:cs="Times New Roman"/>
          <w:b/>
          <w:i/>
          <w:sz w:val="28"/>
          <w:szCs w:val="28"/>
        </w:rPr>
      </w:pPr>
      <w:r w:rsidRPr="00E474F7">
        <w:rPr>
          <w:rFonts w:ascii="Times New Roman" w:hAnsi="Times New Roman" w:cs="Times New Roman"/>
          <w:b/>
          <w:i/>
          <w:sz w:val="28"/>
          <w:szCs w:val="28"/>
        </w:rPr>
        <w:lastRenderedPageBreak/>
        <w:t>Оценка степени достижения целей и решения задач государственной программы</w:t>
      </w:r>
    </w:p>
    <w:p w:rsidR="00EF08F2" w:rsidRPr="00E474F7" w:rsidRDefault="00EF08F2" w:rsidP="00EF08F2">
      <w:pPr>
        <w:pStyle w:val="ConsPlusNormal"/>
        <w:ind w:firstLine="540"/>
        <w:jc w:val="both"/>
        <w:rPr>
          <w:rFonts w:ascii="Times New Roman" w:hAnsi="Times New Roman" w:cs="Times New Roman"/>
          <w:sz w:val="28"/>
          <w:szCs w:val="28"/>
        </w:rPr>
      </w:pPr>
    </w:p>
    <w:p w:rsidR="00EF08F2" w:rsidRPr="00E474F7" w:rsidRDefault="00EF08F2" w:rsidP="00EF08F2">
      <w:pPr>
        <w:pStyle w:val="ConsPlusNormal"/>
        <w:ind w:firstLine="540"/>
        <w:jc w:val="both"/>
        <w:rPr>
          <w:rFonts w:ascii="Times New Roman" w:hAnsi="Times New Roman" w:cs="Times New Roman"/>
          <w:sz w:val="28"/>
          <w:szCs w:val="28"/>
        </w:rPr>
      </w:pPr>
      <w:r w:rsidRPr="00E474F7">
        <w:rPr>
          <w:rFonts w:ascii="Times New Roman" w:hAnsi="Times New Roman" w:cs="Times New Roman"/>
          <w:sz w:val="28"/>
          <w:szCs w:val="28"/>
        </w:rPr>
        <w:t>Для оценки степени достижения целей и решения задач (далее - степень реализации) государственной программы определялась степень достижения плановых значений каждого показателя (индикатора), характеризующего цели и задачи государственной программы.</w:t>
      </w:r>
    </w:p>
    <w:p w:rsidR="00EF08F2" w:rsidRPr="00E474F7" w:rsidRDefault="00EF08F2" w:rsidP="00EF08F2">
      <w:pPr>
        <w:pStyle w:val="ConsPlusNormal"/>
        <w:ind w:firstLine="540"/>
        <w:jc w:val="both"/>
        <w:rPr>
          <w:rFonts w:ascii="Times New Roman" w:hAnsi="Times New Roman" w:cs="Times New Roman"/>
          <w:sz w:val="28"/>
          <w:szCs w:val="28"/>
        </w:rPr>
      </w:pPr>
      <w:r w:rsidRPr="00E474F7">
        <w:rPr>
          <w:rFonts w:ascii="Times New Roman" w:hAnsi="Times New Roman" w:cs="Times New Roman"/>
          <w:sz w:val="28"/>
          <w:szCs w:val="28"/>
        </w:rPr>
        <w:t>Степень достижения планового значения показателя (индикатора), характеризующего цели и задачи государственной программы, рассчитывалась по следующей формуле:</w:t>
      </w:r>
    </w:p>
    <w:p w:rsidR="00D4331F" w:rsidRPr="00E474F7" w:rsidRDefault="00D4331F" w:rsidP="00EF08F2">
      <w:pPr>
        <w:pStyle w:val="ConsPlusNormal"/>
        <w:jc w:val="center"/>
        <w:rPr>
          <w:rFonts w:ascii="Times New Roman" w:hAnsi="Times New Roman" w:cs="Times New Roman"/>
          <w:sz w:val="28"/>
          <w:szCs w:val="28"/>
        </w:rPr>
      </w:pPr>
    </w:p>
    <w:p w:rsidR="00EF08F2" w:rsidRPr="00E474F7" w:rsidRDefault="00EF08F2" w:rsidP="00EF08F2">
      <w:pPr>
        <w:pStyle w:val="ConsPlusNormal"/>
        <w:jc w:val="center"/>
        <w:rPr>
          <w:rFonts w:ascii="Times New Roman" w:hAnsi="Times New Roman" w:cs="Times New Roman"/>
          <w:sz w:val="28"/>
          <w:szCs w:val="28"/>
        </w:rPr>
      </w:pPr>
      <w:proofErr w:type="spellStart"/>
      <w:r w:rsidRPr="00E474F7">
        <w:rPr>
          <w:rFonts w:ascii="Times New Roman" w:hAnsi="Times New Roman" w:cs="Times New Roman"/>
          <w:sz w:val="28"/>
          <w:szCs w:val="28"/>
        </w:rPr>
        <w:t>СД</w:t>
      </w:r>
      <w:r w:rsidRPr="00E474F7">
        <w:rPr>
          <w:rFonts w:ascii="Times New Roman" w:hAnsi="Times New Roman" w:cs="Times New Roman"/>
          <w:sz w:val="28"/>
          <w:szCs w:val="28"/>
          <w:vertAlign w:val="subscript"/>
        </w:rPr>
        <w:t>гппз</w:t>
      </w:r>
      <w:proofErr w:type="spellEnd"/>
      <w:r w:rsidRPr="00E474F7">
        <w:rPr>
          <w:rFonts w:ascii="Times New Roman" w:hAnsi="Times New Roman" w:cs="Times New Roman"/>
          <w:sz w:val="28"/>
          <w:szCs w:val="28"/>
        </w:rPr>
        <w:t xml:space="preserve"> = </w:t>
      </w:r>
      <w:proofErr w:type="spellStart"/>
      <w:r w:rsidRPr="00E474F7">
        <w:rPr>
          <w:rFonts w:ascii="Times New Roman" w:hAnsi="Times New Roman" w:cs="Times New Roman"/>
          <w:sz w:val="28"/>
          <w:szCs w:val="28"/>
        </w:rPr>
        <w:t>ЗП</w:t>
      </w:r>
      <w:r w:rsidRPr="00E474F7">
        <w:rPr>
          <w:rFonts w:ascii="Times New Roman" w:hAnsi="Times New Roman" w:cs="Times New Roman"/>
          <w:sz w:val="28"/>
          <w:szCs w:val="28"/>
          <w:vertAlign w:val="subscript"/>
        </w:rPr>
        <w:t>гпф</w:t>
      </w:r>
      <w:proofErr w:type="spellEnd"/>
      <w:r w:rsidRPr="00E474F7">
        <w:rPr>
          <w:rFonts w:ascii="Times New Roman" w:hAnsi="Times New Roman" w:cs="Times New Roman"/>
          <w:sz w:val="28"/>
          <w:szCs w:val="28"/>
        </w:rPr>
        <w:t xml:space="preserve"> / </w:t>
      </w:r>
      <w:proofErr w:type="spellStart"/>
      <w:r w:rsidRPr="00E474F7">
        <w:rPr>
          <w:rFonts w:ascii="Times New Roman" w:hAnsi="Times New Roman" w:cs="Times New Roman"/>
          <w:sz w:val="28"/>
          <w:szCs w:val="28"/>
        </w:rPr>
        <w:t>ЗП</w:t>
      </w:r>
      <w:r w:rsidRPr="00E474F7">
        <w:rPr>
          <w:rFonts w:ascii="Times New Roman" w:hAnsi="Times New Roman" w:cs="Times New Roman"/>
          <w:sz w:val="28"/>
          <w:szCs w:val="28"/>
          <w:vertAlign w:val="subscript"/>
        </w:rPr>
        <w:t>гпп</w:t>
      </w:r>
      <w:proofErr w:type="spellEnd"/>
      <w:r w:rsidRPr="00E474F7">
        <w:rPr>
          <w:rFonts w:ascii="Times New Roman" w:hAnsi="Times New Roman" w:cs="Times New Roman"/>
          <w:sz w:val="28"/>
          <w:szCs w:val="28"/>
        </w:rPr>
        <w:t>;</w:t>
      </w:r>
    </w:p>
    <w:p w:rsidR="0091758F" w:rsidRPr="00E474F7" w:rsidRDefault="0091758F" w:rsidP="00EF08F2">
      <w:pPr>
        <w:pStyle w:val="ConsPlusNormal"/>
        <w:jc w:val="center"/>
        <w:rPr>
          <w:rFonts w:ascii="Times New Roman" w:hAnsi="Times New Roman" w:cs="Times New Roman"/>
          <w:sz w:val="28"/>
          <w:szCs w:val="28"/>
        </w:rPr>
      </w:pPr>
    </w:p>
    <w:p w:rsidR="0091758F" w:rsidRPr="00E474F7" w:rsidRDefault="00572579" w:rsidP="004D2FA0">
      <w:pPr>
        <w:pStyle w:val="ConsPlusNormal"/>
        <w:numPr>
          <w:ilvl w:val="0"/>
          <w:numId w:val="4"/>
        </w:numPr>
        <w:jc w:val="both"/>
        <w:rPr>
          <w:rFonts w:ascii="Times New Roman" w:hAnsi="Times New Roman" w:cs="Times New Roman"/>
          <w:sz w:val="28"/>
          <w:szCs w:val="28"/>
        </w:rPr>
      </w:pPr>
      <w:r w:rsidRPr="00E474F7">
        <w:rPr>
          <w:rFonts w:ascii="Times New Roman" w:hAnsi="Times New Roman" w:cs="Times New Roman"/>
          <w:sz w:val="28"/>
          <w:szCs w:val="28"/>
        </w:rPr>
        <w:t>Доля</w:t>
      </w:r>
      <w:r w:rsidR="00F02731" w:rsidRPr="00E474F7">
        <w:rPr>
          <w:rFonts w:ascii="Times New Roman" w:hAnsi="Times New Roman" w:cs="Times New Roman"/>
          <w:sz w:val="28"/>
          <w:szCs w:val="28"/>
        </w:rPr>
        <w:t xml:space="preserve"> протяженности</w:t>
      </w:r>
      <w:r w:rsidRPr="00E474F7">
        <w:rPr>
          <w:rFonts w:ascii="Times New Roman" w:hAnsi="Times New Roman" w:cs="Times New Roman"/>
          <w:sz w:val="28"/>
          <w:szCs w:val="28"/>
        </w:rPr>
        <w:t xml:space="preserve"> автомобильных дорог общего пользования регионального или межмуниципального значения и мес</w:t>
      </w:r>
      <w:r w:rsidR="0050197A" w:rsidRPr="00E474F7">
        <w:rPr>
          <w:rFonts w:ascii="Times New Roman" w:hAnsi="Times New Roman" w:cs="Times New Roman"/>
          <w:sz w:val="28"/>
          <w:szCs w:val="28"/>
        </w:rPr>
        <w:t>тного значения, соответствующих</w:t>
      </w:r>
      <w:r w:rsidRPr="00E474F7">
        <w:rPr>
          <w:rFonts w:ascii="Times New Roman" w:hAnsi="Times New Roman" w:cs="Times New Roman"/>
          <w:sz w:val="28"/>
          <w:szCs w:val="28"/>
        </w:rPr>
        <w:t xml:space="preserve"> нормативным требованиям к транспортно-эксплуатационным показателям на 31 декабря отчетного год:</w:t>
      </w:r>
      <w:r w:rsidR="00633173" w:rsidRPr="00E474F7">
        <w:rPr>
          <w:rFonts w:ascii="Times New Roman" w:hAnsi="Times New Roman" w:cs="Times New Roman"/>
          <w:sz w:val="28"/>
          <w:szCs w:val="28"/>
        </w:rPr>
        <w:t xml:space="preserve"> </w:t>
      </w:r>
      <w:proofErr w:type="spellStart"/>
      <w:r w:rsidR="0091758F" w:rsidRPr="00E474F7">
        <w:rPr>
          <w:rFonts w:ascii="Times New Roman" w:hAnsi="Times New Roman" w:cs="Times New Roman"/>
          <w:sz w:val="28"/>
          <w:szCs w:val="28"/>
        </w:rPr>
        <w:t>СД</w:t>
      </w:r>
      <w:r w:rsidR="0091758F" w:rsidRPr="00E474F7">
        <w:rPr>
          <w:rFonts w:ascii="Times New Roman" w:hAnsi="Times New Roman" w:cs="Times New Roman"/>
          <w:sz w:val="28"/>
          <w:szCs w:val="28"/>
          <w:vertAlign w:val="subscript"/>
        </w:rPr>
        <w:t>гппз</w:t>
      </w:r>
      <w:proofErr w:type="spellEnd"/>
      <w:r w:rsidRPr="00E474F7">
        <w:rPr>
          <w:rFonts w:ascii="Times New Roman" w:hAnsi="Times New Roman" w:cs="Times New Roman"/>
          <w:sz w:val="28"/>
          <w:szCs w:val="28"/>
        </w:rPr>
        <w:t xml:space="preserve"> = </w:t>
      </w:r>
      <w:r w:rsidR="00E97CF6" w:rsidRPr="00E474F7">
        <w:rPr>
          <w:rFonts w:ascii="Times New Roman" w:hAnsi="Times New Roman" w:cs="Times New Roman"/>
          <w:sz w:val="28"/>
          <w:szCs w:val="28"/>
        </w:rPr>
        <w:t>46,7</w:t>
      </w:r>
      <w:r w:rsidR="00F02731" w:rsidRPr="00E474F7">
        <w:rPr>
          <w:rFonts w:ascii="Times New Roman" w:hAnsi="Times New Roman" w:cs="Times New Roman"/>
          <w:sz w:val="28"/>
          <w:szCs w:val="28"/>
        </w:rPr>
        <w:t>/</w:t>
      </w:r>
      <w:r w:rsidR="00E97CF6" w:rsidRPr="00E474F7">
        <w:rPr>
          <w:rFonts w:ascii="Times New Roman" w:hAnsi="Times New Roman" w:cs="Times New Roman"/>
          <w:sz w:val="28"/>
          <w:szCs w:val="28"/>
        </w:rPr>
        <w:t>46,13</w:t>
      </w:r>
      <w:r w:rsidR="00F02731" w:rsidRPr="00E474F7">
        <w:rPr>
          <w:rFonts w:ascii="Times New Roman" w:hAnsi="Times New Roman" w:cs="Times New Roman"/>
          <w:sz w:val="28"/>
          <w:szCs w:val="28"/>
        </w:rPr>
        <w:t>=1,</w:t>
      </w:r>
      <w:r w:rsidR="004D2FA0" w:rsidRPr="00E474F7">
        <w:rPr>
          <w:rFonts w:ascii="Times New Roman" w:hAnsi="Times New Roman" w:cs="Times New Roman"/>
          <w:sz w:val="28"/>
          <w:szCs w:val="28"/>
        </w:rPr>
        <w:t>0</w:t>
      </w:r>
      <w:r w:rsidR="00E97CF6" w:rsidRPr="00E474F7">
        <w:rPr>
          <w:rFonts w:ascii="Times New Roman" w:hAnsi="Times New Roman" w:cs="Times New Roman"/>
          <w:sz w:val="28"/>
          <w:szCs w:val="28"/>
        </w:rPr>
        <w:t>12</w:t>
      </w:r>
    </w:p>
    <w:p w:rsidR="00572579" w:rsidRPr="00E474F7" w:rsidRDefault="00572579" w:rsidP="000E7295">
      <w:pPr>
        <w:pStyle w:val="ConsPlusNormal"/>
        <w:ind w:firstLine="567"/>
        <w:jc w:val="center"/>
        <w:rPr>
          <w:rFonts w:ascii="Times New Roman" w:hAnsi="Times New Roman" w:cs="Times New Roman"/>
          <w:sz w:val="28"/>
          <w:szCs w:val="28"/>
        </w:rPr>
      </w:pPr>
    </w:p>
    <w:p w:rsidR="00572579" w:rsidRPr="00E474F7" w:rsidRDefault="00572579" w:rsidP="000E7295">
      <w:pPr>
        <w:pStyle w:val="ConsPlusNormal"/>
        <w:ind w:firstLine="567"/>
        <w:rPr>
          <w:rFonts w:ascii="Times New Roman" w:hAnsi="Times New Roman" w:cs="Times New Roman"/>
          <w:sz w:val="28"/>
          <w:szCs w:val="28"/>
        </w:rPr>
      </w:pPr>
      <w:r w:rsidRPr="00E474F7">
        <w:rPr>
          <w:rFonts w:ascii="Times New Roman" w:hAnsi="Times New Roman" w:cs="Times New Roman"/>
          <w:sz w:val="28"/>
          <w:szCs w:val="28"/>
        </w:rPr>
        <w:t xml:space="preserve">2. Выполнение рейсов транспортом общего </w:t>
      </w:r>
      <w:proofErr w:type="spellStart"/>
      <w:proofErr w:type="gramStart"/>
      <w:r w:rsidRPr="00E474F7">
        <w:rPr>
          <w:rFonts w:ascii="Times New Roman" w:hAnsi="Times New Roman" w:cs="Times New Roman"/>
          <w:sz w:val="28"/>
          <w:szCs w:val="28"/>
        </w:rPr>
        <w:t>пользования:СД</w:t>
      </w:r>
      <w:r w:rsidRPr="00E474F7">
        <w:rPr>
          <w:rFonts w:ascii="Times New Roman" w:hAnsi="Times New Roman" w:cs="Times New Roman"/>
          <w:sz w:val="28"/>
          <w:szCs w:val="28"/>
          <w:vertAlign w:val="subscript"/>
        </w:rPr>
        <w:t>гппз</w:t>
      </w:r>
      <w:proofErr w:type="spellEnd"/>
      <w:proofErr w:type="gramEnd"/>
      <w:r w:rsidR="004D2FA0" w:rsidRPr="00E474F7">
        <w:rPr>
          <w:rFonts w:ascii="Times New Roman" w:hAnsi="Times New Roman" w:cs="Times New Roman"/>
          <w:sz w:val="28"/>
          <w:szCs w:val="28"/>
        </w:rPr>
        <w:t xml:space="preserve"> = </w:t>
      </w:r>
      <w:r w:rsidR="00E97CF6" w:rsidRPr="00E474F7">
        <w:rPr>
          <w:rFonts w:ascii="Times New Roman" w:hAnsi="Times New Roman" w:cs="Times New Roman"/>
          <w:sz w:val="28"/>
          <w:szCs w:val="28"/>
        </w:rPr>
        <w:t>95,3</w:t>
      </w:r>
      <w:r w:rsidR="00F02731" w:rsidRPr="00E474F7">
        <w:rPr>
          <w:rFonts w:ascii="Times New Roman" w:hAnsi="Times New Roman" w:cs="Times New Roman"/>
          <w:sz w:val="28"/>
          <w:szCs w:val="28"/>
        </w:rPr>
        <w:t>/</w:t>
      </w:r>
      <w:r w:rsidR="00E97CF6" w:rsidRPr="00E474F7">
        <w:rPr>
          <w:rFonts w:ascii="Times New Roman" w:hAnsi="Times New Roman" w:cs="Times New Roman"/>
          <w:sz w:val="28"/>
          <w:szCs w:val="28"/>
        </w:rPr>
        <w:t>95</w:t>
      </w:r>
      <w:r w:rsidR="00F02731" w:rsidRPr="00E474F7">
        <w:rPr>
          <w:rFonts w:ascii="Times New Roman" w:hAnsi="Times New Roman" w:cs="Times New Roman"/>
          <w:sz w:val="28"/>
          <w:szCs w:val="28"/>
        </w:rPr>
        <w:t xml:space="preserve"> =</w:t>
      </w:r>
      <w:r w:rsidR="004D2FA0" w:rsidRPr="00E474F7">
        <w:rPr>
          <w:rFonts w:ascii="Times New Roman" w:hAnsi="Times New Roman" w:cs="Times New Roman"/>
          <w:sz w:val="28"/>
          <w:szCs w:val="28"/>
        </w:rPr>
        <w:t xml:space="preserve"> 1,00</w:t>
      </w:r>
      <w:r w:rsidR="00E97CF6" w:rsidRPr="00E474F7">
        <w:rPr>
          <w:rFonts w:ascii="Times New Roman" w:hAnsi="Times New Roman" w:cs="Times New Roman"/>
          <w:sz w:val="28"/>
          <w:szCs w:val="28"/>
        </w:rPr>
        <w:t>3</w:t>
      </w:r>
    </w:p>
    <w:p w:rsidR="00E209CE" w:rsidRPr="00E474F7" w:rsidRDefault="00E209CE" w:rsidP="00E209CE">
      <w:pPr>
        <w:pStyle w:val="ConsPlusNormal"/>
        <w:jc w:val="both"/>
        <w:rPr>
          <w:rFonts w:ascii="Times New Roman" w:hAnsi="Times New Roman" w:cs="Times New Roman"/>
          <w:sz w:val="28"/>
          <w:szCs w:val="28"/>
        </w:rPr>
      </w:pPr>
    </w:p>
    <w:p w:rsidR="00E209CE" w:rsidRPr="00E474F7" w:rsidRDefault="00E209CE" w:rsidP="00E209CE">
      <w:pPr>
        <w:autoSpaceDE w:val="0"/>
        <w:autoSpaceDN w:val="0"/>
        <w:adjustRightInd w:val="0"/>
        <w:spacing w:after="0" w:line="240" w:lineRule="auto"/>
        <w:jc w:val="center"/>
        <w:rPr>
          <w:rFonts w:ascii="Times New Roman" w:hAnsi="Times New Roman" w:cs="Times New Roman"/>
          <w:sz w:val="28"/>
          <w:szCs w:val="28"/>
          <w:lang w:eastAsia="ru-RU"/>
        </w:rPr>
      </w:pPr>
      <w:proofErr w:type="spellStart"/>
      <w:r w:rsidRPr="00E474F7">
        <w:rPr>
          <w:rFonts w:ascii="Times New Roman" w:hAnsi="Times New Roman" w:cs="Times New Roman"/>
          <w:sz w:val="28"/>
          <w:szCs w:val="28"/>
          <w:lang w:eastAsia="ru-RU"/>
        </w:rPr>
        <w:t>СД</w:t>
      </w:r>
      <w:r w:rsidRPr="00E474F7">
        <w:rPr>
          <w:rFonts w:ascii="Times New Roman" w:hAnsi="Times New Roman" w:cs="Times New Roman"/>
          <w:sz w:val="28"/>
          <w:szCs w:val="28"/>
          <w:vertAlign w:val="subscript"/>
          <w:lang w:eastAsia="ru-RU"/>
        </w:rPr>
        <w:t>гппз</w:t>
      </w:r>
      <w:proofErr w:type="spellEnd"/>
      <w:r w:rsidRPr="00E474F7">
        <w:rPr>
          <w:rFonts w:ascii="Times New Roman" w:hAnsi="Times New Roman" w:cs="Times New Roman"/>
          <w:sz w:val="28"/>
          <w:szCs w:val="28"/>
          <w:lang w:eastAsia="ru-RU"/>
        </w:rPr>
        <w:t xml:space="preserve"> = </w:t>
      </w:r>
      <w:proofErr w:type="spellStart"/>
      <w:r w:rsidRPr="00E474F7">
        <w:rPr>
          <w:rFonts w:ascii="Times New Roman" w:hAnsi="Times New Roman" w:cs="Times New Roman"/>
          <w:sz w:val="28"/>
          <w:szCs w:val="28"/>
          <w:lang w:eastAsia="ru-RU"/>
        </w:rPr>
        <w:t>ЗП</w:t>
      </w:r>
      <w:r w:rsidRPr="00E474F7">
        <w:rPr>
          <w:rFonts w:ascii="Times New Roman" w:hAnsi="Times New Roman" w:cs="Times New Roman"/>
          <w:sz w:val="28"/>
          <w:szCs w:val="28"/>
          <w:vertAlign w:val="subscript"/>
          <w:lang w:eastAsia="ru-RU"/>
        </w:rPr>
        <w:t>гпп</w:t>
      </w:r>
      <w:proofErr w:type="spellEnd"/>
      <w:r w:rsidRPr="00E474F7">
        <w:rPr>
          <w:rFonts w:ascii="Times New Roman" w:hAnsi="Times New Roman" w:cs="Times New Roman"/>
          <w:sz w:val="28"/>
          <w:szCs w:val="28"/>
          <w:lang w:eastAsia="ru-RU"/>
        </w:rPr>
        <w:t xml:space="preserve"> / </w:t>
      </w:r>
      <w:proofErr w:type="spellStart"/>
      <w:r w:rsidRPr="00E474F7">
        <w:rPr>
          <w:rFonts w:ascii="Times New Roman" w:hAnsi="Times New Roman" w:cs="Times New Roman"/>
          <w:sz w:val="28"/>
          <w:szCs w:val="28"/>
          <w:lang w:eastAsia="ru-RU"/>
        </w:rPr>
        <w:t>ЗП</w:t>
      </w:r>
      <w:r w:rsidRPr="00E474F7">
        <w:rPr>
          <w:rFonts w:ascii="Times New Roman" w:hAnsi="Times New Roman" w:cs="Times New Roman"/>
          <w:sz w:val="28"/>
          <w:szCs w:val="28"/>
          <w:vertAlign w:val="subscript"/>
          <w:lang w:eastAsia="ru-RU"/>
        </w:rPr>
        <w:t>гпф</w:t>
      </w:r>
      <w:proofErr w:type="spellEnd"/>
      <w:r w:rsidRPr="00E474F7">
        <w:rPr>
          <w:rFonts w:ascii="Times New Roman" w:hAnsi="Times New Roman" w:cs="Times New Roman"/>
          <w:sz w:val="28"/>
          <w:szCs w:val="28"/>
          <w:lang w:eastAsia="ru-RU"/>
        </w:rPr>
        <w:t>,</w:t>
      </w:r>
    </w:p>
    <w:p w:rsidR="00E209CE" w:rsidRPr="00E474F7" w:rsidRDefault="00E209CE" w:rsidP="00E209CE">
      <w:pPr>
        <w:autoSpaceDE w:val="0"/>
        <w:autoSpaceDN w:val="0"/>
        <w:adjustRightInd w:val="0"/>
        <w:spacing w:after="0" w:line="240" w:lineRule="auto"/>
        <w:jc w:val="both"/>
        <w:outlineLvl w:val="0"/>
        <w:rPr>
          <w:rFonts w:ascii="Times New Roman" w:hAnsi="Times New Roman" w:cs="Times New Roman"/>
          <w:sz w:val="28"/>
          <w:szCs w:val="28"/>
          <w:lang w:eastAsia="ru-RU"/>
        </w:rPr>
      </w:pPr>
    </w:p>
    <w:p w:rsidR="00E209CE" w:rsidRPr="00E474F7" w:rsidRDefault="00E209CE" w:rsidP="00E209CE">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E474F7">
        <w:rPr>
          <w:rFonts w:ascii="Times New Roman" w:hAnsi="Times New Roman" w:cs="Times New Roman"/>
          <w:sz w:val="28"/>
          <w:szCs w:val="28"/>
          <w:lang w:eastAsia="ru-RU"/>
        </w:rPr>
        <w:t>где:</w:t>
      </w:r>
    </w:p>
    <w:p w:rsidR="00E209CE" w:rsidRPr="00E474F7" w:rsidRDefault="00E209CE" w:rsidP="00E209CE">
      <w:pPr>
        <w:autoSpaceDE w:val="0"/>
        <w:autoSpaceDN w:val="0"/>
        <w:adjustRightInd w:val="0"/>
        <w:spacing w:before="200" w:after="0" w:line="240" w:lineRule="auto"/>
        <w:ind w:firstLine="540"/>
        <w:jc w:val="both"/>
        <w:rPr>
          <w:rFonts w:ascii="Times New Roman" w:hAnsi="Times New Roman" w:cs="Times New Roman"/>
          <w:sz w:val="28"/>
          <w:szCs w:val="28"/>
          <w:lang w:eastAsia="ru-RU"/>
        </w:rPr>
      </w:pPr>
      <w:proofErr w:type="spellStart"/>
      <w:r w:rsidRPr="00E474F7">
        <w:rPr>
          <w:rFonts w:ascii="Times New Roman" w:hAnsi="Times New Roman" w:cs="Times New Roman"/>
          <w:sz w:val="28"/>
          <w:szCs w:val="28"/>
          <w:lang w:eastAsia="ru-RU"/>
        </w:rPr>
        <w:t>СД</w:t>
      </w:r>
      <w:r w:rsidRPr="00E474F7">
        <w:rPr>
          <w:rFonts w:ascii="Times New Roman" w:hAnsi="Times New Roman" w:cs="Times New Roman"/>
          <w:sz w:val="28"/>
          <w:szCs w:val="28"/>
          <w:vertAlign w:val="subscript"/>
          <w:lang w:eastAsia="ru-RU"/>
        </w:rPr>
        <w:t>гппз</w:t>
      </w:r>
      <w:proofErr w:type="spellEnd"/>
      <w:r w:rsidRPr="00E474F7">
        <w:rPr>
          <w:rFonts w:ascii="Times New Roman" w:hAnsi="Times New Roman" w:cs="Times New Roman"/>
          <w:sz w:val="28"/>
          <w:szCs w:val="28"/>
          <w:lang w:eastAsia="ru-RU"/>
        </w:rPr>
        <w:t xml:space="preserve"> - степень достижения планового значения показателя (индикатора), характеризующего цели и задачи государственной программы;</w:t>
      </w:r>
    </w:p>
    <w:p w:rsidR="00E209CE" w:rsidRPr="00E474F7" w:rsidRDefault="00E209CE" w:rsidP="00E209CE">
      <w:pPr>
        <w:autoSpaceDE w:val="0"/>
        <w:autoSpaceDN w:val="0"/>
        <w:adjustRightInd w:val="0"/>
        <w:spacing w:before="200" w:after="0" w:line="240" w:lineRule="auto"/>
        <w:ind w:firstLine="540"/>
        <w:jc w:val="both"/>
        <w:rPr>
          <w:rFonts w:ascii="Times New Roman" w:hAnsi="Times New Roman" w:cs="Times New Roman"/>
          <w:sz w:val="28"/>
          <w:szCs w:val="28"/>
          <w:lang w:eastAsia="ru-RU"/>
        </w:rPr>
      </w:pPr>
      <w:proofErr w:type="spellStart"/>
      <w:r w:rsidRPr="00E474F7">
        <w:rPr>
          <w:rFonts w:ascii="Times New Roman" w:hAnsi="Times New Roman" w:cs="Times New Roman"/>
          <w:sz w:val="28"/>
          <w:szCs w:val="28"/>
          <w:lang w:eastAsia="ru-RU"/>
        </w:rPr>
        <w:t>ЗП</w:t>
      </w:r>
      <w:r w:rsidRPr="00E474F7">
        <w:rPr>
          <w:rFonts w:ascii="Times New Roman" w:hAnsi="Times New Roman" w:cs="Times New Roman"/>
          <w:sz w:val="28"/>
          <w:szCs w:val="28"/>
          <w:vertAlign w:val="subscript"/>
          <w:lang w:eastAsia="ru-RU"/>
        </w:rPr>
        <w:t>гпф</w:t>
      </w:r>
      <w:proofErr w:type="spellEnd"/>
      <w:r w:rsidRPr="00E474F7">
        <w:rPr>
          <w:rFonts w:ascii="Times New Roman" w:hAnsi="Times New Roman" w:cs="Times New Roman"/>
          <w:sz w:val="28"/>
          <w:szCs w:val="28"/>
          <w:lang w:eastAsia="ru-RU"/>
        </w:rPr>
        <w:t xml:space="preserve"> - значение показателя (индикатора), характеризующего цели и задачи государственной программы, фактически достигнутое на конец отчетного периода;</w:t>
      </w:r>
    </w:p>
    <w:p w:rsidR="00E209CE" w:rsidRPr="00E474F7" w:rsidRDefault="00E209CE" w:rsidP="00E209CE">
      <w:pPr>
        <w:autoSpaceDE w:val="0"/>
        <w:autoSpaceDN w:val="0"/>
        <w:adjustRightInd w:val="0"/>
        <w:spacing w:before="200" w:after="0" w:line="240" w:lineRule="auto"/>
        <w:ind w:firstLine="540"/>
        <w:jc w:val="both"/>
        <w:rPr>
          <w:rFonts w:ascii="Times New Roman" w:hAnsi="Times New Roman" w:cs="Times New Roman"/>
          <w:sz w:val="28"/>
          <w:szCs w:val="28"/>
          <w:lang w:eastAsia="ru-RU"/>
        </w:rPr>
      </w:pPr>
      <w:proofErr w:type="spellStart"/>
      <w:r w:rsidRPr="00E474F7">
        <w:rPr>
          <w:rFonts w:ascii="Times New Roman" w:hAnsi="Times New Roman" w:cs="Times New Roman"/>
          <w:sz w:val="28"/>
          <w:szCs w:val="28"/>
          <w:lang w:eastAsia="ru-RU"/>
        </w:rPr>
        <w:t>ЗП</w:t>
      </w:r>
      <w:r w:rsidRPr="00E474F7">
        <w:rPr>
          <w:rFonts w:ascii="Times New Roman" w:hAnsi="Times New Roman" w:cs="Times New Roman"/>
          <w:sz w:val="28"/>
          <w:szCs w:val="28"/>
          <w:vertAlign w:val="subscript"/>
          <w:lang w:eastAsia="ru-RU"/>
        </w:rPr>
        <w:t>гпп</w:t>
      </w:r>
      <w:proofErr w:type="spellEnd"/>
      <w:r w:rsidRPr="00E474F7">
        <w:rPr>
          <w:rFonts w:ascii="Times New Roman" w:hAnsi="Times New Roman" w:cs="Times New Roman"/>
          <w:sz w:val="28"/>
          <w:szCs w:val="28"/>
          <w:lang w:eastAsia="ru-RU"/>
        </w:rPr>
        <w:t xml:space="preserve"> - плановое значение показателя (индикатора), характеризующего цели и задачи государственной программы.</w:t>
      </w:r>
    </w:p>
    <w:p w:rsidR="00D94949" w:rsidRPr="00E474F7" w:rsidRDefault="00D94949" w:rsidP="00E209CE">
      <w:pPr>
        <w:pStyle w:val="ConsPlusNormal"/>
        <w:jc w:val="both"/>
        <w:rPr>
          <w:rFonts w:ascii="Times New Roman" w:hAnsi="Times New Roman" w:cs="Times New Roman"/>
          <w:sz w:val="28"/>
          <w:szCs w:val="28"/>
        </w:rPr>
      </w:pPr>
    </w:p>
    <w:p w:rsidR="00E209CE" w:rsidRPr="00E474F7" w:rsidRDefault="00C872C3" w:rsidP="00D94949">
      <w:pPr>
        <w:pStyle w:val="ConsPlusNormal"/>
        <w:ind w:firstLine="540"/>
        <w:jc w:val="both"/>
        <w:rPr>
          <w:rFonts w:ascii="Times New Roman" w:hAnsi="Times New Roman" w:cs="Times New Roman"/>
          <w:sz w:val="28"/>
          <w:szCs w:val="28"/>
        </w:rPr>
      </w:pPr>
      <w:r w:rsidRPr="00E474F7">
        <w:rPr>
          <w:rFonts w:ascii="Times New Roman" w:hAnsi="Times New Roman" w:cs="Times New Roman"/>
          <w:sz w:val="28"/>
          <w:szCs w:val="28"/>
        </w:rPr>
        <w:t xml:space="preserve">3.Число погибших в дорожно-транспортных происшествиях: </w:t>
      </w:r>
      <w:proofErr w:type="spellStart"/>
      <w:r w:rsidRPr="00E474F7">
        <w:rPr>
          <w:rFonts w:ascii="Times New Roman" w:hAnsi="Times New Roman" w:cs="Times New Roman"/>
          <w:sz w:val="28"/>
          <w:szCs w:val="28"/>
        </w:rPr>
        <w:t>СД</w:t>
      </w:r>
      <w:r w:rsidRPr="00E474F7">
        <w:rPr>
          <w:rFonts w:ascii="Times New Roman" w:hAnsi="Times New Roman" w:cs="Times New Roman"/>
          <w:sz w:val="28"/>
          <w:szCs w:val="28"/>
          <w:vertAlign w:val="subscript"/>
        </w:rPr>
        <w:t>гппз</w:t>
      </w:r>
      <w:proofErr w:type="spellEnd"/>
      <w:r w:rsidRPr="00E474F7">
        <w:rPr>
          <w:rFonts w:ascii="Times New Roman" w:hAnsi="Times New Roman" w:cs="Times New Roman"/>
          <w:sz w:val="28"/>
          <w:szCs w:val="28"/>
        </w:rPr>
        <w:t xml:space="preserve"> = </w:t>
      </w:r>
      <w:r w:rsidR="0025269C" w:rsidRPr="00E474F7">
        <w:rPr>
          <w:rFonts w:ascii="Times New Roman" w:hAnsi="Times New Roman" w:cs="Times New Roman"/>
          <w:sz w:val="28"/>
          <w:szCs w:val="28"/>
        </w:rPr>
        <w:t>206</w:t>
      </w:r>
      <w:r w:rsidRPr="00E474F7">
        <w:rPr>
          <w:rFonts w:ascii="Times New Roman" w:hAnsi="Times New Roman" w:cs="Times New Roman"/>
          <w:sz w:val="28"/>
          <w:szCs w:val="28"/>
        </w:rPr>
        <w:t xml:space="preserve">/ </w:t>
      </w:r>
      <w:r w:rsidR="00E97CF6" w:rsidRPr="00E474F7">
        <w:rPr>
          <w:rFonts w:ascii="Times New Roman" w:hAnsi="Times New Roman" w:cs="Times New Roman"/>
          <w:sz w:val="28"/>
          <w:szCs w:val="28"/>
        </w:rPr>
        <w:t>14</w:t>
      </w:r>
      <w:r w:rsidR="00E2143A" w:rsidRPr="00E474F7">
        <w:rPr>
          <w:rFonts w:ascii="Times New Roman" w:hAnsi="Times New Roman" w:cs="Times New Roman"/>
          <w:sz w:val="28"/>
          <w:szCs w:val="28"/>
        </w:rPr>
        <w:t>9</w:t>
      </w:r>
      <w:r w:rsidRPr="00E474F7">
        <w:rPr>
          <w:rFonts w:ascii="Times New Roman" w:hAnsi="Times New Roman" w:cs="Times New Roman"/>
          <w:sz w:val="28"/>
          <w:szCs w:val="28"/>
        </w:rPr>
        <w:t xml:space="preserve"> = </w:t>
      </w:r>
      <w:r w:rsidR="0025269C" w:rsidRPr="00E474F7">
        <w:rPr>
          <w:rFonts w:ascii="Times New Roman" w:hAnsi="Times New Roman" w:cs="Times New Roman"/>
          <w:sz w:val="28"/>
          <w:szCs w:val="28"/>
        </w:rPr>
        <w:t>1,</w:t>
      </w:r>
      <w:r w:rsidR="005B46ED" w:rsidRPr="00E474F7">
        <w:rPr>
          <w:rFonts w:ascii="Times New Roman" w:hAnsi="Times New Roman" w:cs="Times New Roman"/>
          <w:sz w:val="28"/>
          <w:szCs w:val="28"/>
        </w:rPr>
        <w:t>383</w:t>
      </w:r>
    </w:p>
    <w:p w:rsidR="00E209CE" w:rsidRPr="00E474F7" w:rsidRDefault="00E209CE" w:rsidP="00E209CE">
      <w:pPr>
        <w:pStyle w:val="ConsPlusNormal"/>
        <w:ind w:left="927"/>
        <w:jc w:val="both"/>
        <w:rPr>
          <w:rFonts w:ascii="Times New Roman" w:hAnsi="Times New Roman" w:cs="Times New Roman"/>
          <w:sz w:val="28"/>
          <w:szCs w:val="28"/>
        </w:rPr>
      </w:pPr>
    </w:p>
    <w:p w:rsidR="00EF08F2" w:rsidRPr="00E474F7" w:rsidRDefault="00EF08F2" w:rsidP="00EF08F2">
      <w:pPr>
        <w:pStyle w:val="ConsPlusNormal"/>
        <w:ind w:firstLine="540"/>
        <w:jc w:val="both"/>
        <w:rPr>
          <w:rFonts w:ascii="Times New Roman" w:hAnsi="Times New Roman" w:cs="Times New Roman"/>
          <w:sz w:val="28"/>
          <w:szCs w:val="28"/>
        </w:rPr>
      </w:pPr>
      <w:r w:rsidRPr="00E474F7">
        <w:rPr>
          <w:rFonts w:ascii="Times New Roman" w:hAnsi="Times New Roman" w:cs="Times New Roman"/>
          <w:sz w:val="28"/>
          <w:szCs w:val="28"/>
        </w:rPr>
        <w:t>Степень реализации государственной программы рассчитывалась по формуле:</w:t>
      </w:r>
    </w:p>
    <w:p w:rsidR="00EF08F2" w:rsidRPr="00E474F7" w:rsidRDefault="005C675D" w:rsidP="00EF08F2">
      <w:pPr>
        <w:pStyle w:val="ConsPlusNormal"/>
        <w:jc w:val="center"/>
        <w:rPr>
          <w:rFonts w:ascii="Times New Roman" w:hAnsi="Times New Roman" w:cs="Times New Roman"/>
          <w:sz w:val="28"/>
          <w:szCs w:val="28"/>
        </w:rPr>
      </w:pPr>
      <w:r w:rsidRPr="00E474F7">
        <w:rPr>
          <w:rFonts w:ascii="Times New Roman" w:hAnsi="Times New Roman" w:cs="Times New Roman"/>
          <w:noProof/>
          <w:sz w:val="28"/>
          <w:szCs w:val="28"/>
        </w:rPr>
        <w:drawing>
          <wp:inline distT="0" distB="0" distL="0" distR="0">
            <wp:extent cx="1979930" cy="46101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4"/>
                    <a:srcRect/>
                    <a:stretch>
                      <a:fillRect/>
                    </a:stretch>
                  </pic:blipFill>
                  <pic:spPr bwMode="auto">
                    <a:xfrm>
                      <a:off x="0" y="0"/>
                      <a:ext cx="1979930" cy="461010"/>
                    </a:xfrm>
                    <a:prstGeom prst="rect">
                      <a:avLst/>
                    </a:prstGeom>
                    <a:noFill/>
                    <a:ln w="9525">
                      <a:noFill/>
                      <a:miter lim="800000"/>
                      <a:headEnd/>
                      <a:tailEnd/>
                    </a:ln>
                  </pic:spPr>
                </pic:pic>
              </a:graphicData>
            </a:graphic>
          </wp:inline>
        </w:drawing>
      </w:r>
    </w:p>
    <w:p w:rsidR="00EF08F2" w:rsidRPr="00E474F7" w:rsidRDefault="00EF08F2" w:rsidP="00EF08F2">
      <w:pPr>
        <w:pStyle w:val="ConsPlusNormal"/>
        <w:ind w:firstLine="540"/>
        <w:jc w:val="both"/>
        <w:rPr>
          <w:rFonts w:ascii="Times New Roman" w:hAnsi="Times New Roman" w:cs="Times New Roman"/>
          <w:sz w:val="28"/>
          <w:szCs w:val="28"/>
        </w:rPr>
      </w:pPr>
      <w:r w:rsidRPr="00E474F7">
        <w:rPr>
          <w:rFonts w:ascii="Times New Roman" w:hAnsi="Times New Roman" w:cs="Times New Roman"/>
          <w:sz w:val="28"/>
          <w:szCs w:val="28"/>
        </w:rPr>
        <w:t>где:</w:t>
      </w:r>
    </w:p>
    <w:p w:rsidR="00EF08F2" w:rsidRPr="00E474F7" w:rsidRDefault="00EF08F2" w:rsidP="00EF08F2">
      <w:pPr>
        <w:pStyle w:val="ConsPlusNormal"/>
        <w:ind w:firstLine="540"/>
        <w:jc w:val="both"/>
        <w:rPr>
          <w:rFonts w:ascii="Times New Roman" w:hAnsi="Times New Roman" w:cs="Times New Roman"/>
          <w:sz w:val="28"/>
          <w:szCs w:val="28"/>
        </w:rPr>
      </w:pPr>
      <w:proofErr w:type="spellStart"/>
      <w:r w:rsidRPr="00E474F7">
        <w:rPr>
          <w:rFonts w:ascii="Times New Roman" w:hAnsi="Times New Roman" w:cs="Times New Roman"/>
          <w:sz w:val="28"/>
          <w:szCs w:val="28"/>
        </w:rPr>
        <w:t>СР</w:t>
      </w:r>
      <w:r w:rsidRPr="00E474F7">
        <w:rPr>
          <w:rFonts w:ascii="Times New Roman" w:hAnsi="Times New Roman" w:cs="Times New Roman"/>
          <w:sz w:val="28"/>
          <w:szCs w:val="28"/>
          <w:vertAlign w:val="subscript"/>
        </w:rPr>
        <w:t>гп</w:t>
      </w:r>
      <w:proofErr w:type="spellEnd"/>
      <w:r w:rsidRPr="00E474F7">
        <w:rPr>
          <w:rFonts w:ascii="Times New Roman" w:hAnsi="Times New Roman" w:cs="Times New Roman"/>
          <w:sz w:val="28"/>
          <w:szCs w:val="28"/>
        </w:rPr>
        <w:t xml:space="preserve"> - степень реализации государственной программы;</w:t>
      </w:r>
    </w:p>
    <w:p w:rsidR="00EF08F2" w:rsidRPr="00E474F7" w:rsidRDefault="00EF08F2" w:rsidP="00EF08F2">
      <w:pPr>
        <w:pStyle w:val="ConsPlusNormal"/>
        <w:ind w:firstLine="540"/>
        <w:jc w:val="both"/>
        <w:rPr>
          <w:rFonts w:ascii="Times New Roman" w:hAnsi="Times New Roman" w:cs="Times New Roman"/>
          <w:sz w:val="28"/>
          <w:szCs w:val="28"/>
        </w:rPr>
      </w:pPr>
      <w:proofErr w:type="spellStart"/>
      <w:r w:rsidRPr="00E474F7">
        <w:rPr>
          <w:rFonts w:ascii="Times New Roman" w:hAnsi="Times New Roman" w:cs="Times New Roman"/>
          <w:sz w:val="28"/>
          <w:szCs w:val="28"/>
        </w:rPr>
        <w:t>СД</w:t>
      </w:r>
      <w:r w:rsidRPr="00E474F7">
        <w:rPr>
          <w:rFonts w:ascii="Times New Roman" w:hAnsi="Times New Roman" w:cs="Times New Roman"/>
          <w:sz w:val="28"/>
          <w:szCs w:val="28"/>
          <w:vertAlign w:val="subscript"/>
        </w:rPr>
        <w:t>гппз</w:t>
      </w:r>
      <w:proofErr w:type="spellEnd"/>
      <w:r w:rsidRPr="00E474F7">
        <w:rPr>
          <w:rFonts w:ascii="Times New Roman" w:hAnsi="Times New Roman" w:cs="Times New Roman"/>
          <w:sz w:val="28"/>
          <w:szCs w:val="28"/>
        </w:rPr>
        <w:t xml:space="preserve"> - степень достижения планового значения показателя (индикатора), характеризующего цели и задачи государственной программы;</w:t>
      </w:r>
    </w:p>
    <w:p w:rsidR="00EF08F2" w:rsidRPr="00E474F7" w:rsidRDefault="00EF08F2" w:rsidP="00EF08F2">
      <w:pPr>
        <w:pStyle w:val="ConsPlusNormal"/>
        <w:ind w:firstLine="540"/>
        <w:jc w:val="both"/>
        <w:rPr>
          <w:rFonts w:ascii="Times New Roman" w:hAnsi="Times New Roman" w:cs="Times New Roman"/>
          <w:sz w:val="28"/>
          <w:szCs w:val="28"/>
        </w:rPr>
      </w:pPr>
      <w:r w:rsidRPr="00E474F7">
        <w:rPr>
          <w:rFonts w:ascii="Times New Roman" w:hAnsi="Times New Roman" w:cs="Times New Roman"/>
          <w:sz w:val="28"/>
          <w:szCs w:val="28"/>
        </w:rPr>
        <w:t xml:space="preserve">М - число показателей (индикаторов), характеризующих цели и задачи </w:t>
      </w:r>
      <w:r w:rsidRPr="00E474F7">
        <w:rPr>
          <w:rFonts w:ascii="Times New Roman" w:hAnsi="Times New Roman" w:cs="Times New Roman"/>
          <w:sz w:val="28"/>
          <w:szCs w:val="28"/>
        </w:rPr>
        <w:lastRenderedPageBreak/>
        <w:t>подпрограммы.</w:t>
      </w:r>
    </w:p>
    <w:p w:rsidR="00EF08F2" w:rsidRPr="00E474F7" w:rsidRDefault="00EF08F2" w:rsidP="00EF08F2">
      <w:pPr>
        <w:pStyle w:val="ConsPlusNormal"/>
        <w:ind w:firstLine="540"/>
        <w:jc w:val="both"/>
        <w:rPr>
          <w:rFonts w:ascii="Times New Roman" w:hAnsi="Times New Roman" w:cs="Times New Roman"/>
          <w:sz w:val="28"/>
          <w:szCs w:val="28"/>
        </w:rPr>
      </w:pPr>
      <w:r w:rsidRPr="00E474F7">
        <w:rPr>
          <w:rFonts w:ascii="Times New Roman" w:hAnsi="Times New Roman" w:cs="Times New Roman"/>
          <w:sz w:val="28"/>
          <w:szCs w:val="28"/>
        </w:rPr>
        <w:t xml:space="preserve">При использовании данной формулы, в случае если </w:t>
      </w:r>
      <w:proofErr w:type="spellStart"/>
      <w:r w:rsidRPr="00E474F7">
        <w:rPr>
          <w:rFonts w:ascii="Times New Roman" w:hAnsi="Times New Roman" w:cs="Times New Roman"/>
          <w:sz w:val="28"/>
          <w:szCs w:val="28"/>
        </w:rPr>
        <w:t>СД</w:t>
      </w:r>
      <w:r w:rsidRPr="00E474F7">
        <w:rPr>
          <w:rFonts w:ascii="Times New Roman" w:hAnsi="Times New Roman" w:cs="Times New Roman"/>
          <w:sz w:val="28"/>
          <w:szCs w:val="28"/>
          <w:vertAlign w:val="subscript"/>
        </w:rPr>
        <w:t>гппз</w:t>
      </w:r>
      <w:proofErr w:type="spellEnd"/>
      <w:r w:rsidRPr="00E474F7">
        <w:rPr>
          <w:rFonts w:ascii="Times New Roman" w:hAnsi="Times New Roman" w:cs="Times New Roman"/>
          <w:sz w:val="28"/>
          <w:szCs w:val="28"/>
        </w:rPr>
        <w:t xml:space="preserve"> больше 1, значение </w:t>
      </w:r>
      <w:proofErr w:type="spellStart"/>
      <w:r w:rsidRPr="00E474F7">
        <w:rPr>
          <w:rFonts w:ascii="Times New Roman" w:hAnsi="Times New Roman" w:cs="Times New Roman"/>
          <w:sz w:val="28"/>
          <w:szCs w:val="28"/>
        </w:rPr>
        <w:t>СД</w:t>
      </w:r>
      <w:r w:rsidRPr="00E474F7">
        <w:rPr>
          <w:rFonts w:ascii="Times New Roman" w:hAnsi="Times New Roman" w:cs="Times New Roman"/>
          <w:sz w:val="28"/>
          <w:szCs w:val="28"/>
          <w:vertAlign w:val="subscript"/>
        </w:rPr>
        <w:t>гппз</w:t>
      </w:r>
      <w:proofErr w:type="spellEnd"/>
      <w:r w:rsidRPr="00E474F7">
        <w:rPr>
          <w:rFonts w:ascii="Times New Roman" w:hAnsi="Times New Roman" w:cs="Times New Roman"/>
          <w:sz w:val="28"/>
          <w:szCs w:val="28"/>
        </w:rPr>
        <w:t xml:space="preserve"> принималось равным 1.</w:t>
      </w:r>
    </w:p>
    <w:p w:rsidR="00EF08F2" w:rsidRPr="00E474F7" w:rsidRDefault="00EF08F2" w:rsidP="00EF08F2">
      <w:pPr>
        <w:pStyle w:val="ConsPlusNormal"/>
        <w:ind w:firstLine="540"/>
        <w:jc w:val="both"/>
        <w:rPr>
          <w:rFonts w:ascii="Times New Roman" w:hAnsi="Times New Roman" w:cs="Times New Roman"/>
          <w:sz w:val="28"/>
          <w:szCs w:val="28"/>
        </w:rPr>
      </w:pPr>
    </w:p>
    <w:p w:rsidR="00EF08F2" w:rsidRPr="00E474F7" w:rsidRDefault="00EF08F2" w:rsidP="008B2F5B">
      <w:pPr>
        <w:pStyle w:val="ConsPlusNormal"/>
        <w:ind w:firstLine="540"/>
        <w:jc w:val="center"/>
        <w:rPr>
          <w:rFonts w:ascii="Times New Roman" w:hAnsi="Times New Roman" w:cs="Times New Roman"/>
          <w:sz w:val="28"/>
          <w:szCs w:val="28"/>
        </w:rPr>
      </w:pPr>
      <w:proofErr w:type="spellStart"/>
      <w:r w:rsidRPr="00E474F7">
        <w:rPr>
          <w:rFonts w:ascii="Times New Roman" w:hAnsi="Times New Roman" w:cs="Times New Roman"/>
          <w:sz w:val="28"/>
          <w:szCs w:val="28"/>
        </w:rPr>
        <w:t>СР</w:t>
      </w:r>
      <w:r w:rsidRPr="00E474F7">
        <w:rPr>
          <w:rFonts w:ascii="Times New Roman" w:hAnsi="Times New Roman" w:cs="Times New Roman"/>
          <w:sz w:val="28"/>
          <w:szCs w:val="28"/>
          <w:vertAlign w:val="subscript"/>
        </w:rPr>
        <w:t>гп</w:t>
      </w:r>
      <w:proofErr w:type="spellEnd"/>
      <w:proofErr w:type="gramStart"/>
      <w:r w:rsidRPr="00E474F7">
        <w:rPr>
          <w:rFonts w:ascii="Times New Roman" w:hAnsi="Times New Roman" w:cs="Times New Roman"/>
          <w:sz w:val="28"/>
          <w:szCs w:val="28"/>
        </w:rPr>
        <w:t>=</w:t>
      </w:r>
      <w:r w:rsidR="00572579" w:rsidRPr="00E474F7">
        <w:rPr>
          <w:rFonts w:ascii="Times New Roman" w:hAnsi="Times New Roman" w:cs="Times New Roman"/>
          <w:sz w:val="28"/>
          <w:szCs w:val="28"/>
        </w:rPr>
        <w:t>(</w:t>
      </w:r>
      <w:proofErr w:type="gramEnd"/>
      <w:r w:rsidR="00C872C3" w:rsidRPr="00E474F7">
        <w:rPr>
          <w:rFonts w:ascii="Times New Roman" w:hAnsi="Times New Roman" w:cs="Times New Roman"/>
          <w:sz w:val="28"/>
          <w:szCs w:val="28"/>
        </w:rPr>
        <w:t>1</w:t>
      </w:r>
      <w:r w:rsidRPr="00E474F7">
        <w:rPr>
          <w:rFonts w:ascii="Times New Roman" w:hAnsi="Times New Roman" w:cs="Times New Roman"/>
          <w:sz w:val="28"/>
          <w:szCs w:val="28"/>
        </w:rPr>
        <w:t>+1+</w:t>
      </w:r>
      <w:r w:rsidR="006612B4" w:rsidRPr="00E474F7">
        <w:rPr>
          <w:rFonts w:ascii="Times New Roman" w:hAnsi="Times New Roman" w:cs="Times New Roman"/>
          <w:sz w:val="28"/>
          <w:szCs w:val="28"/>
        </w:rPr>
        <w:t xml:space="preserve"> 1</w:t>
      </w:r>
      <w:r w:rsidR="00572579" w:rsidRPr="00E474F7">
        <w:rPr>
          <w:rFonts w:ascii="Times New Roman" w:hAnsi="Times New Roman" w:cs="Times New Roman"/>
          <w:sz w:val="28"/>
          <w:szCs w:val="28"/>
        </w:rPr>
        <w:t xml:space="preserve">) </w:t>
      </w:r>
      <w:r w:rsidRPr="00E474F7">
        <w:rPr>
          <w:rFonts w:ascii="Times New Roman" w:hAnsi="Times New Roman" w:cs="Times New Roman"/>
          <w:sz w:val="28"/>
          <w:szCs w:val="28"/>
        </w:rPr>
        <w:t xml:space="preserve">/  </w:t>
      </w:r>
      <w:r w:rsidR="008B2F5B" w:rsidRPr="00E474F7">
        <w:rPr>
          <w:rFonts w:ascii="Times New Roman" w:hAnsi="Times New Roman" w:cs="Times New Roman"/>
          <w:sz w:val="28"/>
          <w:szCs w:val="28"/>
        </w:rPr>
        <w:t>3</w:t>
      </w:r>
      <w:r w:rsidRPr="00E474F7">
        <w:rPr>
          <w:rFonts w:ascii="Times New Roman" w:hAnsi="Times New Roman" w:cs="Times New Roman"/>
          <w:sz w:val="28"/>
          <w:szCs w:val="28"/>
        </w:rPr>
        <w:t xml:space="preserve"> = </w:t>
      </w:r>
      <w:r w:rsidR="00C872C3" w:rsidRPr="00E474F7">
        <w:rPr>
          <w:rFonts w:ascii="Times New Roman" w:hAnsi="Times New Roman" w:cs="Times New Roman"/>
          <w:sz w:val="28"/>
          <w:szCs w:val="28"/>
        </w:rPr>
        <w:t>1,000</w:t>
      </w:r>
    </w:p>
    <w:p w:rsidR="00EF08F2" w:rsidRPr="00E474F7" w:rsidRDefault="00EF08F2" w:rsidP="00EF08F2">
      <w:pPr>
        <w:pStyle w:val="ConsPlusNormal"/>
        <w:ind w:firstLine="540"/>
        <w:jc w:val="both"/>
        <w:rPr>
          <w:rFonts w:ascii="Times New Roman" w:hAnsi="Times New Roman" w:cs="Times New Roman"/>
          <w:sz w:val="28"/>
          <w:szCs w:val="28"/>
        </w:rPr>
      </w:pPr>
    </w:p>
    <w:p w:rsidR="00EF08F2" w:rsidRPr="00E474F7" w:rsidRDefault="00EF08F2" w:rsidP="00EF08F2">
      <w:pPr>
        <w:pStyle w:val="ConsPlusNormal"/>
        <w:jc w:val="center"/>
        <w:rPr>
          <w:rFonts w:ascii="Times New Roman" w:hAnsi="Times New Roman" w:cs="Times New Roman"/>
          <w:b/>
          <w:i/>
          <w:sz w:val="28"/>
          <w:szCs w:val="28"/>
        </w:rPr>
      </w:pPr>
      <w:r w:rsidRPr="00E474F7">
        <w:rPr>
          <w:rFonts w:ascii="Times New Roman" w:hAnsi="Times New Roman" w:cs="Times New Roman"/>
          <w:b/>
          <w:i/>
          <w:sz w:val="28"/>
          <w:szCs w:val="28"/>
        </w:rPr>
        <w:t>Оценка эффективности реализации государственной программы</w:t>
      </w:r>
    </w:p>
    <w:p w:rsidR="00EF08F2" w:rsidRPr="00E474F7" w:rsidRDefault="00EF08F2" w:rsidP="00EF08F2">
      <w:pPr>
        <w:pStyle w:val="ConsPlusNormal"/>
        <w:ind w:firstLine="540"/>
        <w:jc w:val="both"/>
        <w:rPr>
          <w:rFonts w:ascii="Times New Roman" w:hAnsi="Times New Roman" w:cs="Times New Roman"/>
          <w:sz w:val="28"/>
          <w:szCs w:val="28"/>
        </w:rPr>
      </w:pPr>
    </w:p>
    <w:p w:rsidR="00EF08F2" w:rsidRPr="00E474F7" w:rsidRDefault="00EF08F2" w:rsidP="00EF08F2">
      <w:pPr>
        <w:pStyle w:val="ConsPlusNormal"/>
        <w:ind w:firstLine="540"/>
        <w:jc w:val="both"/>
        <w:rPr>
          <w:rFonts w:ascii="Times New Roman" w:hAnsi="Times New Roman" w:cs="Times New Roman"/>
          <w:sz w:val="28"/>
          <w:szCs w:val="28"/>
        </w:rPr>
      </w:pPr>
      <w:r w:rsidRPr="00E474F7">
        <w:rPr>
          <w:rFonts w:ascii="Times New Roman" w:hAnsi="Times New Roman" w:cs="Times New Roman"/>
          <w:sz w:val="28"/>
          <w:szCs w:val="28"/>
        </w:rPr>
        <w:t>Эффективность реализации государственной программы оценивалась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w:t>
      </w:r>
    </w:p>
    <w:p w:rsidR="00EF08F2" w:rsidRPr="00E474F7" w:rsidRDefault="00EF08F2" w:rsidP="007223AB">
      <w:pPr>
        <w:autoSpaceDE w:val="0"/>
        <w:autoSpaceDN w:val="0"/>
        <w:adjustRightInd w:val="0"/>
        <w:spacing w:after="0"/>
        <w:ind w:firstLine="540"/>
        <w:jc w:val="both"/>
        <w:rPr>
          <w:rFonts w:ascii="Times New Roman" w:hAnsi="Times New Roman" w:cs="Times New Roman"/>
          <w:sz w:val="20"/>
          <w:szCs w:val="20"/>
        </w:rPr>
      </w:pPr>
      <w:proofErr w:type="gramStart"/>
      <w:r w:rsidRPr="00E474F7">
        <w:rPr>
          <w:rFonts w:ascii="Times New Roman" w:hAnsi="Times New Roman" w:cs="Times New Roman"/>
          <w:sz w:val="20"/>
          <w:szCs w:val="20"/>
          <w:lang w:val="en-US"/>
        </w:rPr>
        <w:t>j</w:t>
      </w:r>
      <w:proofErr w:type="gramEnd"/>
    </w:p>
    <w:p w:rsidR="00EF08F2" w:rsidRPr="00E474F7" w:rsidRDefault="00EF08F2" w:rsidP="007223AB">
      <w:pPr>
        <w:autoSpaceDE w:val="0"/>
        <w:autoSpaceDN w:val="0"/>
        <w:adjustRightInd w:val="0"/>
        <w:spacing w:after="0"/>
        <w:ind w:firstLine="540"/>
        <w:jc w:val="center"/>
        <w:rPr>
          <w:rFonts w:ascii="Times New Roman" w:hAnsi="Times New Roman" w:cs="Times New Roman"/>
          <w:sz w:val="28"/>
          <w:szCs w:val="28"/>
        </w:rPr>
      </w:pPr>
      <w:proofErr w:type="spellStart"/>
      <w:r w:rsidRPr="00E474F7">
        <w:rPr>
          <w:rFonts w:ascii="Times New Roman" w:hAnsi="Times New Roman" w:cs="Times New Roman"/>
          <w:sz w:val="28"/>
          <w:szCs w:val="28"/>
        </w:rPr>
        <w:t>ЭРгп</w:t>
      </w:r>
      <w:proofErr w:type="spellEnd"/>
      <w:r w:rsidRPr="00E474F7">
        <w:rPr>
          <w:rFonts w:ascii="Times New Roman" w:hAnsi="Times New Roman" w:cs="Times New Roman"/>
          <w:sz w:val="28"/>
          <w:szCs w:val="28"/>
        </w:rPr>
        <w:t xml:space="preserve"> = 0,5 × </w:t>
      </w:r>
      <w:proofErr w:type="spellStart"/>
      <w:r w:rsidRPr="00E474F7">
        <w:rPr>
          <w:rFonts w:ascii="Times New Roman" w:hAnsi="Times New Roman" w:cs="Times New Roman"/>
          <w:sz w:val="28"/>
          <w:szCs w:val="28"/>
        </w:rPr>
        <w:t>СРгп</w:t>
      </w:r>
      <w:proofErr w:type="spellEnd"/>
      <w:r w:rsidRPr="00E474F7">
        <w:rPr>
          <w:rFonts w:ascii="Times New Roman" w:hAnsi="Times New Roman" w:cs="Times New Roman"/>
          <w:sz w:val="28"/>
          <w:szCs w:val="28"/>
        </w:rPr>
        <w:t xml:space="preserve"> + 0,5 × </w:t>
      </w:r>
      <w:proofErr w:type="spellStart"/>
      <w:r w:rsidRPr="00E474F7">
        <w:rPr>
          <w:rFonts w:ascii="Times New Roman" w:hAnsi="Times New Roman" w:cs="Times New Roman"/>
          <w:sz w:val="28"/>
          <w:szCs w:val="28"/>
        </w:rPr>
        <w:t>ΣЭРп</w:t>
      </w:r>
      <w:proofErr w:type="spellEnd"/>
      <w:r w:rsidRPr="00E474F7">
        <w:rPr>
          <w:rFonts w:ascii="Times New Roman" w:hAnsi="Times New Roman" w:cs="Times New Roman"/>
          <w:sz w:val="28"/>
          <w:szCs w:val="28"/>
        </w:rPr>
        <w:t xml:space="preserve">/п × </w:t>
      </w:r>
      <w:proofErr w:type="spellStart"/>
      <w:r w:rsidRPr="00E474F7">
        <w:rPr>
          <w:rFonts w:ascii="Times New Roman" w:hAnsi="Times New Roman" w:cs="Times New Roman"/>
          <w:sz w:val="28"/>
          <w:szCs w:val="28"/>
        </w:rPr>
        <w:t>kj</w:t>
      </w:r>
      <w:proofErr w:type="spellEnd"/>
      <w:r w:rsidRPr="00E474F7">
        <w:rPr>
          <w:rFonts w:ascii="Times New Roman" w:hAnsi="Times New Roman" w:cs="Times New Roman"/>
          <w:sz w:val="28"/>
          <w:szCs w:val="28"/>
        </w:rPr>
        <w:t>,</w:t>
      </w:r>
    </w:p>
    <w:p w:rsidR="00EF08F2" w:rsidRPr="00E474F7" w:rsidRDefault="00EF08F2" w:rsidP="007223AB">
      <w:pPr>
        <w:autoSpaceDE w:val="0"/>
        <w:autoSpaceDN w:val="0"/>
        <w:adjustRightInd w:val="0"/>
        <w:spacing w:after="0"/>
        <w:ind w:firstLine="540"/>
        <w:jc w:val="center"/>
        <w:rPr>
          <w:rFonts w:ascii="Times New Roman" w:hAnsi="Times New Roman" w:cs="Times New Roman"/>
          <w:sz w:val="20"/>
          <w:szCs w:val="20"/>
        </w:rPr>
      </w:pPr>
      <w:r w:rsidRPr="00E474F7">
        <w:rPr>
          <w:rFonts w:ascii="Times New Roman" w:hAnsi="Times New Roman" w:cs="Times New Roman"/>
          <w:sz w:val="20"/>
          <w:szCs w:val="20"/>
        </w:rPr>
        <w:t>1</w:t>
      </w:r>
    </w:p>
    <w:p w:rsidR="00EF08F2" w:rsidRPr="00E474F7" w:rsidRDefault="00EF08F2" w:rsidP="000725D5">
      <w:pPr>
        <w:autoSpaceDE w:val="0"/>
        <w:autoSpaceDN w:val="0"/>
        <w:adjustRightInd w:val="0"/>
        <w:spacing w:after="0"/>
        <w:ind w:firstLine="540"/>
        <w:jc w:val="both"/>
        <w:rPr>
          <w:rFonts w:ascii="Times New Roman" w:hAnsi="Times New Roman" w:cs="Times New Roman"/>
          <w:sz w:val="28"/>
          <w:szCs w:val="28"/>
        </w:rPr>
      </w:pPr>
      <w:r w:rsidRPr="00E474F7">
        <w:rPr>
          <w:rFonts w:ascii="Times New Roman" w:hAnsi="Times New Roman" w:cs="Times New Roman"/>
          <w:sz w:val="28"/>
          <w:szCs w:val="28"/>
        </w:rPr>
        <w:t>где:</w:t>
      </w:r>
    </w:p>
    <w:p w:rsidR="00EF08F2" w:rsidRPr="00E474F7" w:rsidRDefault="00EF08F2" w:rsidP="00EF08F2">
      <w:pPr>
        <w:pStyle w:val="ConsPlusNormal"/>
        <w:ind w:firstLine="540"/>
        <w:jc w:val="both"/>
        <w:rPr>
          <w:rFonts w:ascii="Times New Roman" w:hAnsi="Times New Roman" w:cs="Times New Roman"/>
          <w:sz w:val="28"/>
          <w:szCs w:val="28"/>
        </w:rPr>
      </w:pPr>
      <w:proofErr w:type="spellStart"/>
      <w:r w:rsidRPr="00E474F7">
        <w:rPr>
          <w:rFonts w:ascii="Times New Roman" w:hAnsi="Times New Roman" w:cs="Times New Roman"/>
          <w:sz w:val="28"/>
          <w:szCs w:val="28"/>
        </w:rPr>
        <w:t>ЭРгп</w:t>
      </w:r>
      <w:proofErr w:type="spellEnd"/>
      <w:r w:rsidRPr="00E474F7">
        <w:rPr>
          <w:rFonts w:ascii="Times New Roman" w:hAnsi="Times New Roman" w:cs="Times New Roman"/>
          <w:sz w:val="28"/>
          <w:szCs w:val="28"/>
        </w:rPr>
        <w:t xml:space="preserve"> - эффективность реализации государственной программы;</w:t>
      </w:r>
    </w:p>
    <w:p w:rsidR="00EF08F2" w:rsidRPr="00E474F7" w:rsidRDefault="00EF08F2" w:rsidP="00EF08F2">
      <w:pPr>
        <w:pStyle w:val="ConsPlusNormal"/>
        <w:ind w:firstLine="540"/>
        <w:jc w:val="both"/>
        <w:rPr>
          <w:rFonts w:ascii="Times New Roman" w:hAnsi="Times New Roman" w:cs="Times New Roman"/>
          <w:sz w:val="28"/>
          <w:szCs w:val="28"/>
        </w:rPr>
      </w:pPr>
      <w:proofErr w:type="spellStart"/>
      <w:r w:rsidRPr="00E474F7">
        <w:rPr>
          <w:rFonts w:ascii="Times New Roman" w:hAnsi="Times New Roman" w:cs="Times New Roman"/>
          <w:sz w:val="28"/>
          <w:szCs w:val="28"/>
        </w:rPr>
        <w:t>СРгп</w:t>
      </w:r>
      <w:proofErr w:type="spellEnd"/>
      <w:r w:rsidRPr="00E474F7">
        <w:rPr>
          <w:rFonts w:ascii="Times New Roman" w:hAnsi="Times New Roman" w:cs="Times New Roman"/>
          <w:sz w:val="28"/>
          <w:szCs w:val="28"/>
        </w:rPr>
        <w:t>- степень реализации государственной программы;</w:t>
      </w:r>
    </w:p>
    <w:p w:rsidR="00EF08F2" w:rsidRPr="00E474F7" w:rsidRDefault="00EF08F2" w:rsidP="00EF08F2">
      <w:pPr>
        <w:pStyle w:val="ConsPlusNormal"/>
        <w:ind w:firstLine="540"/>
        <w:jc w:val="both"/>
        <w:rPr>
          <w:rFonts w:ascii="Times New Roman" w:hAnsi="Times New Roman" w:cs="Times New Roman"/>
          <w:sz w:val="28"/>
          <w:szCs w:val="28"/>
        </w:rPr>
      </w:pPr>
      <w:proofErr w:type="spellStart"/>
      <w:r w:rsidRPr="00E474F7">
        <w:rPr>
          <w:rFonts w:ascii="Times New Roman" w:hAnsi="Times New Roman" w:cs="Times New Roman"/>
          <w:sz w:val="28"/>
          <w:szCs w:val="28"/>
        </w:rPr>
        <w:t>ЭРп</w:t>
      </w:r>
      <w:proofErr w:type="spellEnd"/>
      <w:r w:rsidRPr="00E474F7">
        <w:rPr>
          <w:rFonts w:ascii="Times New Roman" w:hAnsi="Times New Roman" w:cs="Times New Roman"/>
          <w:sz w:val="28"/>
          <w:szCs w:val="28"/>
        </w:rPr>
        <w:t>/п - эффективность реализации подпрограммы;</w:t>
      </w:r>
    </w:p>
    <w:p w:rsidR="00EF08F2" w:rsidRPr="00E474F7" w:rsidRDefault="00EF08F2" w:rsidP="00EF08F2">
      <w:pPr>
        <w:pStyle w:val="ConsPlusNormal"/>
        <w:ind w:firstLine="540"/>
        <w:jc w:val="both"/>
        <w:rPr>
          <w:rFonts w:ascii="Times New Roman" w:hAnsi="Times New Roman" w:cs="Times New Roman"/>
          <w:sz w:val="28"/>
          <w:szCs w:val="28"/>
        </w:rPr>
      </w:pPr>
      <w:proofErr w:type="spellStart"/>
      <w:r w:rsidRPr="00E474F7">
        <w:rPr>
          <w:rFonts w:ascii="Times New Roman" w:hAnsi="Times New Roman" w:cs="Times New Roman"/>
          <w:sz w:val="28"/>
          <w:szCs w:val="28"/>
        </w:rPr>
        <w:t>kj</w:t>
      </w:r>
      <w:proofErr w:type="spellEnd"/>
      <w:r w:rsidRPr="00E474F7">
        <w:rPr>
          <w:rFonts w:ascii="Times New Roman" w:hAnsi="Times New Roman" w:cs="Times New Roman"/>
          <w:sz w:val="28"/>
          <w:szCs w:val="28"/>
        </w:rPr>
        <w:t xml:space="preserve"> - коэффициент значимости подпрограммы для достижения целей государственной программы. </w:t>
      </w:r>
    </w:p>
    <w:p w:rsidR="00EF08F2" w:rsidRPr="00E474F7" w:rsidRDefault="00EF08F2" w:rsidP="00CD2E14">
      <w:pPr>
        <w:pStyle w:val="ConsPlusNormal"/>
        <w:ind w:firstLine="540"/>
        <w:jc w:val="both"/>
        <w:rPr>
          <w:rFonts w:ascii="Times New Roman" w:hAnsi="Times New Roman" w:cs="Times New Roman"/>
          <w:sz w:val="28"/>
          <w:szCs w:val="28"/>
        </w:rPr>
      </w:pPr>
      <w:proofErr w:type="spellStart"/>
      <w:r w:rsidRPr="00E474F7">
        <w:rPr>
          <w:rFonts w:ascii="Times New Roman" w:hAnsi="Times New Roman" w:cs="Times New Roman"/>
          <w:sz w:val="28"/>
          <w:szCs w:val="28"/>
        </w:rPr>
        <w:t>kj</w:t>
      </w:r>
      <w:proofErr w:type="spellEnd"/>
      <w:r w:rsidRPr="00E474F7">
        <w:rPr>
          <w:rFonts w:ascii="Times New Roman" w:hAnsi="Times New Roman" w:cs="Times New Roman"/>
          <w:sz w:val="28"/>
          <w:szCs w:val="28"/>
        </w:rPr>
        <w:t xml:space="preserve"> определялся по формуле: </w:t>
      </w:r>
      <w:proofErr w:type="spellStart"/>
      <w:r w:rsidRPr="00E474F7">
        <w:rPr>
          <w:rFonts w:ascii="Times New Roman" w:hAnsi="Times New Roman" w:cs="Times New Roman"/>
          <w:sz w:val="28"/>
          <w:szCs w:val="28"/>
          <w:lang w:val="en-US"/>
        </w:rPr>
        <w:t>kj</w:t>
      </w:r>
      <w:proofErr w:type="spellEnd"/>
      <w:r w:rsidRPr="00E474F7">
        <w:rPr>
          <w:rFonts w:ascii="Times New Roman" w:hAnsi="Times New Roman" w:cs="Times New Roman"/>
          <w:sz w:val="28"/>
          <w:szCs w:val="28"/>
        </w:rPr>
        <w:t xml:space="preserve"> = Ф</w:t>
      </w:r>
      <w:r w:rsidRPr="00E474F7">
        <w:rPr>
          <w:rFonts w:ascii="Times New Roman" w:hAnsi="Times New Roman" w:cs="Times New Roman"/>
          <w:sz w:val="28"/>
          <w:szCs w:val="28"/>
          <w:lang w:val="en-US"/>
        </w:rPr>
        <w:t>j</w:t>
      </w:r>
      <w:r w:rsidRPr="00E474F7">
        <w:rPr>
          <w:rFonts w:ascii="Times New Roman" w:hAnsi="Times New Roman" w:cs="Times New Roman"/>
          <w:sz w:val="28"/>
          <w:szCs w:val="28"/>
        </w:rPr>
        <w:t xml:space="preserve">/Ф, где </w:t>
      </w:r>
      <w:proofErr w:type="spellStart"/>
      <w:r w:rsidRPr="00E474F7">
        <w:rPr>
          <w:rFonts w:ascii="Times New Roman" w:hAnsi="Times New Roman" w:cs="Times New Roman"/>
          <w:sz w:val="28"/>
          <w:szCs w:val="28"/>
        </w:rPr>
        <w:t>Фj</w:t>
      </w:r>
      <w:proofErr w:type="spellEnd"/>
      <w:r w:rsidRPr="00E474F7">
        <w:rPr>
          <w:rFonts w:ascii="Times New Roman" w:hAnsi="Times New Roman" w:cs="Times New Roman"/>
          <w:sz w:val="28"/>
          <w:szCs w:val="28"/>
        </w:rPr>
        <w:t xml:space="preserve"> - объем фактических расходов из областного бюджета (кассового исполнения) на реализацию j-ой подпрограммы в отчетном году, Ф - объем фактических расходов из областного бюджета (кассового исполнения) на реализацию государственной программы; J – количество подпрограмм.</w:t>
      </w:r>
    </w:p>
    <w:p w:rsidR="00B53C39" w:rsidRPr="00E474F7" w:rsidRDefault="00B53C39" w:rsidP="00CD2E14">
      <w:pPr>
        <w:pStyle w:val="ConsPlusNormal"/>
        <w:jc w:val="both"/>
        <w:rPr>
          <w:rFonts w:ascii="Times New Roman" w:hAnsi="Times New Roman" w:cs="Times New Roman"/>
          <w:sz w:val="24"/>
          <w:szCs w:val="24"/>
        </w:rPr>
      </w:pPr>
    </w:p>
    <w:tbl>
      <w:tblPr>
        <w:tblW w:w="9498" w:type="dxa"/>
        <w:tblInd w:w="108" w:type="dxa"/>
        <w:tblLayout w:type="fixed"/>
        <w:tblLook w:val="04A0" w:firstRow="1" w:lastRow="0" w:firstColumn="1" w:lastColumn="0" w:noHBand="0" w:noVBand="1"/>
      </w:tblPr>
      <w:tblGrid>
        <w:gridCol w:w="5386"/>
        <w:gridCol w:w="2411"/>
        <w:gridCol w:w="1701"/>
      </w:tblGrid>
      <w:tr w:rsidR="00C63C26" w:rsidRPr="00E474F7" w:rsidTr="009513E2">
        <w:trPr>
          <w:trHeight w:val="634"/>
        </w:trPr>
        <w:tc>
          <w:tcPr>
            <w:tcW w:w="5386" w:type="dxa"/>
            <w:tcBorders>
              <w:top w:val="single" w:sz="4" w:space="0" w:color="auto"/>
              <w:left w:val="single" w:sz="4" w:space="0" w:color="auto"/>
              <w:bottom w:val="single" w:sz="4" w:space="0" w:color="auto"/>
              <w:right w:val="single" w:sz="4" w:space="0" w:color="auto"/>
            </w:tcBorders>
            <w:shd w:val="clear" w:color="auto" w:fill="auto"/>
            <w:hideMark/>
          </w:tcPr>
          <w:p w:rsidR="00EF08F2" w:rsidRPr="00E474F7" w:rsidRDefault="00EF08F2" w:rsidP="00CD2E14">
            <w:pPr>
              <w:spacing w:after="0" w:line="240" w:lineRule="auto"/>
              <w:jc w:val="center"/>
              <w:rPr>
                <w:rFonts w:ascii="Times New Roman" w:hAnsi="Times New Roman" w:cs="Times New Roman"/>
                <w:sz w:val="24"/>
                <w:szCs w:val="24"/>
              </w:rPr>
            </w:pPr>
            <w:r w:rsidRPr="00E474F7">
              <w:rPr>
                <w:rFonts w:ascii="Times New Roman" w:hAnsi="Times New Roman" w:cs="Times New Roman"/>
                <w:sz w:val="24"/>
                <w:szCs w:val="24"/>
              </w:rPr>
              <w:t>Наименование подпрограмм</w:t>
            </w:r>
          </w:p>
        </w:tc>
        <w:tc>
          <w:tcPr>
            <w:tcW w:w="2411" w:type="dxa"/>
            <w:tcBorders>
              <w:top w:val="single" w:sz="4" w:space="0" w:color="auto"/>
              <w:left w:val="nil"/>
              <w:bottom w:val="single" w:sz="4" w:space="0" w:color="auto"/>
              <w:right w:val="single" w:sz="4" w:space="0" w:color="auto"/>
            </w:tcBorders>
            <w:shd w:val="clear" w:color="auto" w:fill="auto"/>
            <w:hideMark/>
          </w:tcPr>
          <w:p w:rsidR="00EF08F2" w:rsidRPr="00E474F7" w:rsidRDefault="00EF08F2" w:rsidP="00CD2E14">
            <w:pPr>
              <w:spacing w:after="0" w:line="240" w:lineRule="auto"/>
              <w:jc w:val="center"/>
              <w:rPr>
                <w:rFonts w:ascii="Times New Roman" w:hAnsi="Times New Roman" w:cs="Times New Roman"/>
                <w:sz w:val="24"/>
                <w:szCs w:val="24"/>
              </w:rPr>
            </w:pPr>
            <w:r w:rsidRPr="00E474F7">
              <w:rPr>
                <w:rFonts w:ascii="Times New Roman" w:hAnsi="Times New Roman" w:cs="Times New Roman"/>
                <w:sz w:val="24"/>
                <w:szCs w:val="24"/>
              </w:rPr>
              <w:t xml:space="preserve">Объем фактических расходов из областного бюджета на реализацию госпрограммы </w:t>
            </w:r>
          </w:p>
          <w:p w:rsidR="00EF08F2" w:rsidRPr="00E474F7" w:rsidRDefault="00F43216" w:rsidP="00CD2E14">
            <w:pPr>
              <w:spacing w:after="0" w:line="240" w:lineRule="auto"/>
              <w:jc w:val="center"/>
              <w:rPr>
                <w:rFonts w:ascii="Times New Roman" w:hAnsi="Times New Roman" w:cs="Times New Roman"/>
                <w:sz w:val="24"/>
                <w:szCs w:val="24"/>
              </w:rPr>
            </w:pPr>
            <w:r w:rsidRPr="00E474F7">
              <w:rPr>
                <w:rFonts w:ascii="Times New Roman" w:hAnsi="Times New Roman" w:cs="Times New Roman"/>
                <w:sz w:val="24"/>
                <w:szCs w:val="24"/>
              </w:rPr>
              <w:t>в 202</w:t>
            </w:r>
            <w:r w:rsidR="000C3955" w:rsidRPr="00E474F7">
              <w:rPr>
                <w:rFonts w:ascii="Times New Roman" w:hAnsi="Times New Roman" w:cs="Times New Roman"/>
                <w:sz w:val="24"/>
                <w:szCs w:val="24"/>
              </w:rPr>
              <w:t>3</w:t>
            </w:r>
            <w:r w:rsidR="00EF08F2" w:rsidRPr="00E474F7">
              <w:rPr>
                <w:rFonts w:ascii="Times New Roman" w:hAnsi="Times New Roman" w:cs="Times New Roman"/>
                <w:sz w:val="24"/>
                <w:szCs w:val="24"/>
              </w:rPr>
              <w:t xml:space="preserve"> году</w:t>
            </w:r>
          </w:p>
          <w:p w:rsidR="00EF08F2" w:rsidRPr="00E474F7" w:rsidRDefault="00EF08F2" w:rsidP="00CD2E14">
            <w:pPr>
              <w:spacing w:after="0" w:line="240" w:lineRule="auto"/>
              <w:jc w:val="center"/>
              <w:rPr>
                <w:rFonts w:ascii="Times New Roman" w:hAnsi="Times New Roman" w:cs="Times New Roman"/>
                <w:sz w:val="24"/>
                <w:szCs w:val="24"/>
              </w:rPr>
            </w:pPr>
            <w:r w:rsidRPr="00E474F7">
              <w:rPr>
                <w:rFonts w:ascii="Times New Roman" w:hAnsi="Times New Roman" w:cs="Times New Roman"/>
                <w:sz w:val="24"/>
                <w:szCs w:val="24"/>
              </w:rPr>
              <w:t>(кассовый расход)</w:t>
            </w:r>
          </w:p>
        </w:tc>
        <w:tc>
          <w:tcPr>
            <w:tcW w:w="1701" w:type="dxa"/>
            <w:tcBorders>
              <w:top w:val="single" w:sz="4" w:space="0" w:color="auto"/>
              <w:left w:val="nil"/>
              <w:bottom w:val="single" w:sz="4" w:space="0" w:color="auto"/>
              <w:right w:val="single" w:sz="4" w:space="0" w:color="auto"/>
            </w:tcBorders>
            <w:shd w:val="clear" w:color="auto" w:fill="auto"/>
            <w:noWrap/>
            <w:hideMark/>
          </w:tcPr>
          <w:p w:rsidR="00EF08F2" w:rsidRPr="00E474F7" w:rsidRDefault="00EF08F2" w:rsidP="00CD2E14">
            <w:pPr>
              <w:spacing w:after="0" w:line="240" w:lineRule="auto"/>
              <w:ind w:left="-108" w:right="-108"/>
              <w:jc w:val="center"/>
              <w:rPr>
                <w:rFonts w:ascii="Times New Roman" w:hAnsi="Times New Roman" w:cs="Times New Roman"/>
                <w:sz w:val="24"/>
                <w:szCs w:val="24"/>
              </w:rPr>
            </w:pPr>
            <w:r w:rsidRPr="00E474F7">
              <w:rPr>
                <w:rFonts w:ascii="Times New Roman" w:hAnsi="Times New Roman" w:cs="Times New Roman"/>
                <w:sz w:val="24"/>
                <w:szCs w:val="24"/>
              </w:rPr>
              <w:t xml:space="preserve">Коэффициент значимости подпрограммы, </w:t>
            </w:r>
            <w:proofErr w:type="spellStart"/>
            <w:r w:rsidRPr="00E474F7">
              <w:rPr>
                <w:rFonts w:ascii="Times New Roman" w:hAnsi="Times New Roman" w:cs="Times New Roman"/>
                <w:sz w:val="24"/>
                <w:szCs w:val="24"/>
              </w:rPr>
              <w:t>kj</w:t>
            </w:r>
            <w:proofErr w:type="spellEnd"/>
          </w:p>
        </w:tc>
      </w:tr>
      <w:tr w:rsidR="00C63C26" w:rsidRPr="00E474F7" w:rsidTr="006477C8">
        <w:trPr>
          <w:trHeight w:val="397"/>
        </w:trPr>
        <w:tc>
          <w:tcPr>
            <w:tcW w:w="5386" w:type="dxa"/>
            <w:tcBorders>
              <w:top w:val="single" w:sz="4" w:space="0" w:color="auto"/>
              <w:left w:val="single" w:sz="4" w:space="0" w:color="auto"/>
              <w:bottom w:val="single" w:sz="4" w:space="0" w:color="auto"/>
              <w:right w:val="single" w:sz="4" w:space="0" w:color="auto"/>
            </w:tcBorders>
            <w:shd w:val="clear" w:color="auto" w:fill="auto"/>
            <w:hideMark/>
          </w:tcPr>
          <w:p w:rsidR="00EF08F2" w:rsidRPr="00E474F7" w:rsidRDefault="00EF08F2" w:rsidP="00D56F23">
            <w:pPr>
              <w:rPr>
                <w:rFonts w:ascii="Times New Roman" w:hAnsi="Times New Roman" w:cs="Times New Roman"/>
                <w:b/>
                <w:bCs/>
                <w:sz w:val="24"/>
                <w:szCs w:val="24"/>
              </w:rPr>
            </w:pPr>
            <w:r w:rsidRPr="00E474F7">
              <w:rPr>
                <w:rFonts w:ascii="Times New Roman" w:hAnsi="Times New Roman" w:cs="Times New Roman"/>
                <w:b/>
                <w:bCs/>
                <w:sz w:val="24"/>
                <w:szCs w:val="24"/>
              </w:rPr>
              <w:t>Государственная программа Курской области «</w:t>
            </w:r>
            <w:r w:rsidR="00433294" w:rsidRPr="00E474F7">
              <w:rPr>
                <w:rFonts w:ascii="Times New Roman" w:hAnsi="Times New Roman" w:cs="Times New Roman"/>
                <w:b/>
                <w:bCs/>
                <w:sz w:val="24"/>
                <w:szCs w:val="24"/>
              </w:rPr>
              <w:t>Развитие транспортной системы, обеспечение перевозки пассажиров в Курской области и безопасности дорожного движения</w:t>
            </w:r>
            <w:r w:rsidRPr="00E474F7">
              <w:rPr>
                <w:rFonts w:ascii="Times New Roman" w:hAnsi="Times New Roman" w:cs="Times New Roman"/>
                <w:b/>
                <w:bCs/>
                <w:sz w:val="24"/>
                <w:szCs w:val="24"/>
              </w:rPr>
              <w:t>»</w:t>
            </w:r>
          </w:p>
        </w:tc>
        <w:tc>
          <w:tcPr>
            <w:tcW w:w="2411" w:type="dxa"/>
            <w:tcBorders>
              <w:top w:val="single" w:sz="4" w:space="0" w:color="auto"/>
              <w:left w:val="nil"/>
              <w:bottom w:val="single" w:sz="4" w:space="0" w:color="auto"/>
              <w:right w:val="single" w:sz="4" w:space="0" w:color="auto"/>
            </w:tcBorders>
            <w:shd w:val="clear" w:color="auto" w:fill="auto"/>
            <w:vAlign w:val="center"/>
            <w:hideMark/>
          </w:tcPr>
          <w:p w:rsidR="00EF08F2" w:rsidRPr="00E474F7" w:rsidRDefault="005B46ED" w:rsidP="00144FF4">
            <w:pPr>
              <w:jc w:val="center"/>
              <w:rPr>
                <w:rFonts w:ascii="Times New Roman" w:hAnsi="Times New Roman" w:cs="Times New Roman"/>
                <w:b/>
                <w:bCs/>
                <w:sz w:val="24"/>
                <w:szCs w:val="24"/>
              </w:rPr>
            </w:pPr>
            <w:r w:rsidRPr="00E474F7">
              <w:rPr>
                <w:rFonts w:ascii="Times New Roman" w:hAnsi="Times New Roman" w:cs="Times New Roman"/>
                <w:b/>
                <w:sz w:val="24"/>
                <w:szCs w:val="24"/>
              </w:rPr>
              <w:t>15 680 309,442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F08F2" w:rsidRPr="00E474F7" w:rsidRDefault="00EF08F2" w:rsidP="00D56F23">
            <w:pPr>
              <w:jc w:val="center"/>
              <w:rPr>
                <w:rFonts w:ascii="Times New Roman" w:hAnsi="Times New Roman" w:cs="Times New Roman"/>
                <w:b/>
                <w:bCs/>
                <w:sz w:val="24"/>
                <w:szCs w:val="24"/>
              </w:rPr>
            </w:pPr>
            <w:r w:rsidRPr="00E474F7">
              <w:rPr>
                <w:rFonts w:ascii="Times New Roman" w:hAnsi="Times New Roman" w:cs="Times New Roman"/>
                <w:b/>
                <w:bCs/>
                <w:sz w:val="24"/>
                <w:szCs w:val="24"/>
                <w:lang w:val="en-US"/>
              </w:rPr>
              <w:t>1</w:t>
            </w:r>
            <w:r w:rsidRPr="00E474F7">
              <w:rPr>
                <w:rFonts w:ascii="Times New Roman" w:hAnsi="Times New Roman" w:cs="Times New Roman"/>
                <w:b/>
                <w:bCs/>
                <w:sz w:val="24"/>
                <w:szCs w:val="24"/>
              </w:rPr>
              <w:t>,0</w:t>
            </w:r>
            <w:r w:rsidR="00801CD3" w:rsidRPr="00E474F7">
              <w:rPr>
                <w:rFonts w:ascii="Times New Roman" w:hAnsi="Times New Roman" w:cs="Times New Roman"/>
                <w:b/>
                <w:bCs/>
                <w:sz w:val="24"/>
                <w:szCs w:val="24"/>
              </w:rPr>
              <w:t>00</w:t>
            </w:r>
          </w:p>
        </w:tc>
      </w:tr>
      <w:tr w:rsidR="00C63C26" w:rsidRPr="00E474F7" w:rsidTr="006477C8">
        <w:trPr>
          <w:trHeight w:val="206"/>
        </w:trPr>
        <w:tc>
          <w:tcPr>
            <w:tcW w:w="5386" w:type="dxa"/>
            <w:tcBorders>
              <w:top w:val="single" w:sz="4" w:space="0" w:color="auto"/>
              <w:left w:val="single" w:sz="4" w:space="0" w:color="auto"/>
              <w:bottom w:val="single" w:sz="4" w:space="0" w:color="auto"/>
              <w:right w:val="single" w:sz="4" w:space="0" w:color="auto"/>
            </w:tcBorders>
            <w:shd w:val="clear" w:color="auto" w:fill="auto"/>
            <w:hideMark/>
          </w:tcPr>
          <w:p w:rsidR="00EF08F2" w:rsidRPr="00E474F7" w:rsidRDefault="00EF08F2" w:rsidP="00D56F23">
            <w:pPr>
              <w:rPr>
                <w:rFonts w:ascii="Times New Roman" w:hAnsi="Times New Roman" w:cs="Times New Roman"/>
                <w:bCs/>
                <w:sz w:val="24"/>
                <w:szCs w:val="24"/>
              </w:rPr>
            </w:pPr>
            <w:r w:rsidRPr="00E474F7">
              <w:rPr>
                <w:rFonts w:ascii="Times New Roman" w:hAnsi="Times New Roman" w:cs="Times New Roman"/>
                <w:bCs/>
                <w:sz w:val="24"/>
                <w:szCs w:val="24"/>
              </w:rPr>
              <w:t xml:space="preserve">    в том числе:</w:t>
            </w:r>
          </w:p>
        </w:tc>
        <w:tc>
          <w:tcPr>
            <w:tcW w:w="2411" w:type="dxa"/>
            <w:tcBorders>
              <w:top w:val="single" w:sz="4" w:space="0" w:color="auto"/>
              <w:left w:val="nil"/>
              <w:bottom w:val="single" w:sz="4" w:space="0" w:color="auto"/>
              <w:right w:val="single" w:sz="4" w:space="0" w:color="auto"/>
            </w:tcBorders>
            <w:shd w:val="clear" w:color="auto" w:fill="auto"/>
            <w:vAlign w:val="center"/>
            <w:hideMark/>
          </w:tcPr>
          <w:p w:rsidR="00EF08F2" w:rsidRPr="00E474F7" w:rsidRDefault="00EF08F2" w:rsidP="00D56F23">
            <w:pPr>
              <w:jc w:val="center"/>
              <w:rPr>
                <w:rFonts w:ascii="Times New Roman" w:hAnsi="Times New Roman" w:cs="Times New Roman"/>
                <w:bCs/>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F08F2" w:rsidRPr="00E474F7" w:rsidRDefault="00EF08F2" w:rsidP="00D56F23">
            <w:pPr>
              <w:jc w:val="center"/>
              <w:rPr>
                <w:rFonts w:ascii="Times New Roman" w:hAnsi="Times New Roman" w:cs="Times New Roman"/>
                <w:bCs/>
                <w:sz w:val="24"/>
                <w:szCs w:val="24"/>
                <w:lang w:val="en-US"/>
              </w:rPr>
            </w:pPr>
          </w:p>
        </w:tc>
      </w:tr>
      <w:tr w:rsidR="00C63C26" w:rsidRPr="00E474F7" w:rsidTr="006477C8">
        <w:trPr>
          <w:trHeight w:val="443"/>
        </w:trPr>
        <w:tc>
          <w:tcPr>
            <w:tcW w:w="5386" w:type="dxa"/>
            <w:tcBorders>
              <w:top w:val="nil"/>
              <w:left w:val="single" w:sz="4" w:space="0" w:color="auto"/>
              <w:bottom w:val="single" w:sz="4" w:space="0" w:color="auto"/>
              <w:right w:val="single" w:sz="4" w:space="0" w:color="auto"/>
            </w:tcBorders>
            <w:shd w:val="clear" w:color="auto" w:fill="auto"/>
            <w:hideMark/>
          </w:tcPr>
          <w:p w:rsidR="00EF08F2" w:rsidRPr="00E474F7" w:rsidRDefault="00EF08F2" w:rsidP="00D56F23">
            <w:pPr>
              <w:jc w:val="both"/>
              <w:rPr>
                <w:rFonts w:ascii="Times New Roman" w:hAnsi="Times New Roman" w:cs="Times New Roman"/>
                <w:sz w:val="24"/>
                <w:szCs w:val="24"/>
              </w:rPr>
            </w:pPr>
            <w:r w:rsidRPr="00E474F7">
              <w:rPr>
                <w:rFonts w:ascii="Times New Roman" w:hAnsi="Times New Roman" w:cs="Times New Roman"/>
                <w:sz w:val="24"/>
                <w:szCs w:val="24"/>
              </w:rPr>
              <w:t>Подпрограмма</w:t>
            </w:r>
            <w:r w:rsidR="00746D83" w:rsidRPr="00E474F7">
              <w:rPr>
                <w:rFonts w:ascii="Times New Roman" w:hAnsi="Times New Roman" w:cs="Times New Roman"/>
                <w:sz w:val="24"/>
                <w:szCs w:val="24"/>
              </w:rPr>
              <w:t xml:space="preserve"> 1</w:t>
            </w:r>
            <w:r w:rsidR="00746D83" w:rsidRPr="00E474F7">
              <w:rPr>
                <w:rFonts w:ascii="Times New Roman" w:hAnsi="Times New Roman" w:cs="Times New Roman"/>
                <w:szCs w:val="28"/>
              </w:rPr>
              <w:t>«Развитие сети автомобильных дорог Курской области»</w:t>
            </w:r>
          </w:p>
        </w:tc>
        <w:tc>
          <w:tcPr>
            <w:tcW w:w="2411" w:type="dxa"/>
            <w:tcBorders>
              <w:top w:val="nil"/>
              <w:left w:val="nil"/>
              <w:bottom w:val="single" w:sz="4" w:space="0" w:color="auto"/>
              <w:right w:val="single" w:sz="4" w:space="0" w:color="auto"/>
            </w:tcBorders>
            <w:shd w:val="clear" w:color="auto" w:fill="auto"/>
            <w:vAlign w:val="center"/>
            <w:hideMark/>
          </w:tcPr>
          <w:p w:rsidR="00EF08F2" w:rsidRPr="00E474F7" w:rsidRDefault="005B46ED" w:rsidP="00642105">
            <w:pPr>
              <w:jc w:val="center"/>
              <w:rPr>
                <w:rFonts w:ascii="Times New Roman" w:hAnsi="Times New Roman" w:cs="Times New Roman"/>
                <w:sz w:val="24"/>
                <w:szCs w:val="24"/>
              </w:rPr>
            </w:pPr>
            <w:r w:rsidRPr="00E474F7">
              <w:rPr>
                <w:rFonts w:ascii="Times New Roman" w:hAnsi="Times New Roman" w:cs="Times New Roman"/>
                <w:sz w:val="24"/>
                <w:szCs w:val="24"/>
              </w:rPr>
              <w:t>9 827 827,097</w:t>
            </w:r>
          </w:p>
        </w:tc>
        <w:tc>
          <w:tcPr>
            <w:tcW w:w="1701" w:type="dxa"/>
            <w:tcBorders>
              <w:top w:val="nil"/>
              <w:left w:val="nil"/>
              <w:bottom w:val="single" w:sz="4" w:space="0" w:color="auto"/>
              <w:right w:val="single" w:sz="4" w:space="0" w:color="auto"/>
            </w:tcBorders>
            <w:shd w:val="clear" w:color="auto" w:fill="auto"/>
            <w:noWrap/>
            <w:vAlign w:val="center"/>
            <w:hideMark/>
          </w:tcPr>
          <w:p w:rsidR="00EF08F2" w:rsidRPr="00E474F7" w:rsidRDefault="0071344E" w:rsidP="005B46ED">
            <w:pPr>
              <w:jc w:val="center"/>
              <w:rPr>
                <w:rFonts w:ascii="Times New Roman" w:hAnsi="Times New Roman" w:cs="Times New Roman"/>
                <w:sz w:val="24"/>
                <w:szCs w:val="24"/>
              </w:rPr>
            </w:pPr>
            <w:r w:rsidRPr="00E474F7">
              <w:rPr>
                <w:rFonts w:ascii="Times New Roman" w:hAnsi="Times New Roman" w:cs="Times New Roman"/>
                <w:sz w:val="24"/>
                <w:szCs w:val="24"/>
              </w:rPr>
              <w:t>0,</w:t>
            </w:r>
            <w:r w:rsidR="00C5200D" w:rsidRPr="00E474F7">
              <w:rPr>
                <w:rFonts w:ascii="Times New Roman" w:hAnsi="Times New Roman" w:cs="Times New Roman"/>
                <w:sz w:val="24"/>
                <w:szCs w:val="24"/>
              </w:rPr>
              <w:t>6</w:t>
            </w:r>
            <w:r w:rsidR="005B46ED" w:rsidRPr="00E474F7">
              <w:rPr>
                <w:rFonts w:ascii="Times New Roman" w:hAnsi="Times New Roman" w:cs="Times New Roman"/>
                <w:sz w:val="24"/>
                <w:szCs w:val="24"/>
              </w:rPr>
              <w:t>27</w:t>
            </w:r>
          </w:p>
        </w:tc>
      </w:tr>
      <w:tr w:rsidR="00C63C26" w:rsidRPr="00E474F7" w:rsidTr="006477C8">
        <w:trPr>
          <w:trHeight w:val="479"/>
        </w:trPr>
        <w:tc>
          <w:tcPr>
            <w:tcW w:w="5386" w:type="dxa"/>
            <w:tcBorders>
              <w:top w:val="nil"/>
              <w:left w:val="single" w:sz="4" w:space="0" w:color="auto"/>
              <w:bottom w:val="single" w:sz="4" w:space="0" w:color="auto"/>
              <w:right w:val="single" w:sz="4" w:space="0" w:color="auto"/>
            </w:tcBorders>
            <w:shd w:val="clear" w:color="auto" w:fill="auto"/>
            <w:hideMark/>
          </w:tcPr>
          <w:p w:rsidR="00EF08F2" w:rsidRPr="00E474F7" w:rsidRDefault="00EF08F2" w:rsidP="00D56F23">
            <w:pPr>
              <w:jc w:val="both"/>
              <w:rPr>
                <w:rFonts w:ascii="Times New Roman" w:hAnsi="Times New Roman" w:cs="Times New Roman"/>
                <w:sz w:val="24"/>
                <w:szCs w:val="24"/>
              </w:rPr>
            </w:pPr>
            <w:r w:rsidRPr="00E474F7">
              <w:rPr>
                <w:rFonts w:ascii="Times New Roman" w:hAnsi="Times New Roman" w:cs="Times New Roman"/>
                <w:sz w:val="24"/>
                <w:szCs w:val="24"/>
              </w:rPr>
              <w:t>Подпрограмма</w:t>
            </w:r>
            <w:r w:rsidR="00746D83" w:rsidRPr="00E474F7">
              <w:rPr>
                <w:rFonts w:ascii="Times New Roman" w:hAnsi="Times New Roman" w:cs="Times New Roman"/>
                <w:sz w:val="24"/>
                <w:szCs w:val="24"/>
              </w:rPr>
              <w:t xml:space="preserve"> 2</w:t>
            </w:r>
            <w:r w:rsidR="00746D83" w:rsidRPr="00E474F7">
              <w:rPr>
                <w:rFonts w:ascii="Times New Roman" w:hAnsi="Times New Roman" w:cs="Times New Roman"/>
                <w:szCs w:val="28"/>
              </w:rPr>
              <w:t>«</w:t>
            </w:r>
            <w:hyperlink r:id="rId25" w:history="1">
              <w:r w:rsidR="00746D83" w:rsidRPr="00E474F7">
                <w:rPr>
                  <w:rFonts w:ascii="Times New Roman" w:hAnsi="Times New Roman" w:cs="Times New Roman"/>
                  <w:szCs w:val="28"/>
                </w:rPr>
                <w:t>Развитие</w:t>
              </w:r>
            </w:hyperlink>
            <w:r w:rsidR="00746D83" w:rsidRPr="00E474F7">
              <w:rPr>
                <w:rFonts w:ascii="Times New Roman" w:hAnsi="Times New Roman" w:cs="Times New Roman"/>
                <w:szCs w:val="28"/>
              </w:rPr>
              <w:t xml:space="preserve"> пассажирских перевозок в Курской области»</w:t>
            </w:r>
          </w:p>
        </w:tc>
        <w:tc>
          <w:tcPr>
            <w:tcW w:w="2411" w:type="dxa"/>
            <w:tcBorders>
              <w:top w:val="nil"/>
              <w:left w:val="nil"/>
              <w:bottom w:val="single" w:sz="4" w:space="0" w:color="auto"/>
              <w:right w:val="single" w:sz="4" w:space="0" w:color="auto"/>
            </w:tcBorders>
            <w:shd w:val="clear" w:color="auto" w:fill="auto"/>
            <w:vAlign w:val="center"/>
            <w:hideMark/>
          </w:tcPr>
          <w:p w:rsidR="00EF08F2" w:rsidRPr="00E474F7" w:rsidRDefault="005B46ED" w:rsidP="00642105">
            <w:pPr>
              <w:jc w:val="center"/>
              <w:rPr>
                <w:rFonts w:ascii="Times New Roman" w:hAnsi="Times New Roman" w:cs="Times New Roman"/>
                <w:sz w:val="24"/>
                <w:szCs w:val="24"/>
              </w:rPr>
            </w:pPr>
            <w:r w:rsidRPr="00E474F7">
              <w:rPr>
                <w:rFonts w:ascii="Times New Roman" w:hAnsi="Times New Roman" w:cs="Times New Roman"/>
                <w:sz w:val="24"/>
                <w:szCs w:val="24"/>
              </w:rPr>
              <w:t>5 821 638,449</w:t>
            </w:r>
          </w:p>
        </w:tc>
        <w:tc>
          <w:tcPr>
            <w:tcW w:w="1701" w:type="dxa"/>
            <w:tcBorders>
              <w:top w:val="nil"/>
              <w:left w:val="nil"/>
              <w:bottom w:val="single" w:sz="4" w:space="0" w:color="auto"/>
              <w:right w:val="single" w:sz="4" w:space="0" w:color="auto"/>
            </w:tcBorders>
            <w:shd w:val="clear" w:color="auto" w:fill="auto"/>
            <w:noWrap/>
            <w:vAlign w:val="center"/>
            <w:hideMark/>
          </w:tcPr>
          <w:p w:rsidR="00EF08F2" w:rsidRPr="00E474F7" w:rsidRDefault="0071344E" w:rsidP="005B46ED">
            <w:pPr>
              <w:jc w:val="center"/>
              <w:rPr>
                <w:rFonts w:ascii="Times New Roman" w:hAnsi="Times New Roman" w:cs="Times New Roman"/>
                <w:sz w:val="24"/>
                <w:szCs w:val="24"/>
              </w:rPr>
            </w:pPr>
            <w:r w:rsidRPr="00E474F7">
              <w:rPr>
                <w:rFonts w:ascii="Times New Roman" w:hAnsi="Times New Roman" w:cs="Times New Roman"/>
                <w:sz w:val="24"/>
                <w:szCs w:val="24"/>
              </w:rPr>
              <w:t>0,</w:t>
            </w:r>
            <w:r w:rsidR="00C5200D" w:rsidRPr="00E474F7">
              <w:rPr>
                <w:rFonts w:ascii="Times New Roman" w:hAnsi="Times New Roman" w:cs="Times New Roman"/>
                <w:sz w:val="24"/>
                <w:szCs w:val="24"/>
              </w:rPr>
              <w:t>3</w:t>
            </w:r>
            <w:r w:rsidR="005B46ED" w:rsidRPr="00E474F7">
              <w:rPr>
                <w:rFonts w:ascii="Times New Roman" w:hAnsi="Times New Roman" w:cs="Times New Roman"/>
                <w:sz w:val="24"/>
                <w:szCs w:val="24"/>
              </w:rPr>
              <w:t>71</w:t>
            </w:r>
          </w:p>
        </w:tc>
      </w:tr>
      <w:tr w:rsidR="00DB5791" w:rsidRPr="00E474F7" w:rsidTr="006477C8">
        <w:trPr>
          <w:trHeight w:val="426"/>
        </w:trPr>
        <w:tc>
          <w:tcPr>
            <w:tcW w:w="5386" w:type="dxa"/>
            <w:tcBorders>
              <w:top w:val="single" w:sz="4" w:space="0" w:color="auto"/>
              <w:left w:val="single" w:sz="4" w:space="0" w:color="auto"/>
              <w:bottom w:val="single" w:sz="4" w:space="0" w:color="auto"/>
              <w:right w:val="single" w:sz="4" w:space="0" w:color="auto"/>
            </w:tcBorders>
            <w:shd w:val="clear" w:color="auto" w:fill="auto"/>
            <w:hideMark/>
          </w:tcPr>
          <w:p w:rsidR="00EF08F2" w:rsidRPr="00E474F7" w:rsidRDefault="00EF08F2" w:rsidP="00D56F23">
            <w:pPr>
              <w:jc w:val="both"/>
              <w:rPr>
                <w:rFonts w:ascii="Times New Roman" w:hAnsi="Times New Roman" w:cs="Times New Roman"/>
                <w:sz w:val="24"/>
                <w:szCs w:val="24"/>
              </w:rPr>
            </w:pPr>
            <w:r w:rsidRPr="00E474F7">
              <w:rPr>
                <w:rFonts w:ascii="Times New Roman" w:hAnsi="Times New Roman" w:cs="Times New Roman"/>
                <w:sz w:val="24"/>
                <w:szCs w:val="24"/>
              </w:rPr>
              <w:lastRenderedPageBreak/>
              <w:t>Подпрограмма</w:t>
            </w:r>
            <w:r w:rsidR="00746D83" w:rsidRPr="00E474F7">
              <w:rPr>
                <w:rFonts w:ascii="Times New Roman" w:hAnsi="Times New Roman" w:cs="Times New Roman"/>
                <w:sz w:val="24"/>
                <w:szCs w:val="24"/>
              </w:rPr>
              <w:t xml:space="preserve"> 3</w:t>
            </w:r>
            <w:r w:rsidR="00746D83" w:rsidRPr="00E474F7">
              <w:rPr>
                <w:rFonts w:ascii="Times New Roman" w:hAnsi="Times New Roman" w:cs="Times New Roman"/>
                <w:szCs w:val="28"/>
              </w:rPr>
              <w:t>«</w:t>
            </w:r>
            <w:hyperlink r:id="rId26" w:history="1">
              <w:r w:rsidR="00746D83" w:rsidRPr="00E474F7">
                <w:rPr>
                  <w:rFonts w:ascii="Times New Roman" w:hAnsi="Times New Roman" w:cs="Times New Roman"/>
                  <w:szCs w:val="28"/>
                </w:rPr>
                <w:t>Повышение</w:t>
              </w:r>
            </w:hyperlink>
            <w:r w:rsidR="00746D83" w:rsidRPr="00E474F7">
              <w:rPr>
                <w:rFonts w:ascii="Times New Roman" w:hAnsi="Times New Roman" w:cs="Times New Roman"/>
                <w:szCs w:val="28"/>
              </w:rPr>
              <w:t xml:space="preserve"> безопасности дорожного движения в Курской области»</w:t>
            </w:r>
          </w:p>
        </w:tc>
        <w:tc>
          <w:tcPr>
            <w:tcW w:w="2411" w:type="dxa"/>
            <w:tcBorders>
              <w:top w:val="single" w:sz="4" w:space="0" w:color="auto"/>
              <w:left w:val="nil"/>
              <w:bottom w:val="single" w:sz="4" w:space="0" w:color="auto"/>
              <w:right w:val="single" w:sz="4" w:space="0" w:color="auto"/>
            </w:tcBorders>
            <w:shd w:val="clear" w:color="auto" w:fill="auto"/>
            <w:vAlign w:val="center"/>
            <w:hideMark/>
          </w:tcPr>
          <w:p w:rsidR="00EF08F2" w:rsidRPr="00E474F7" w:rsidRDefault="006C70C9" w:rsidP="005B46ED">
            <w:pPr>
              <w:widowControl w:val="0"/>
              <w:autoSpaceDE w:val="0"/>
              <w:autoSpaceDN w:val="0"/>
              <w:adjustRightInd w:val="0"/>
              <w:jc w:val="center"/>
              <w:rPr>
                <w:rFonts w:ascii="Times New Roman" w:hAnsi="Times New Roman" w:cs="Times New Roman"/>
                <w:szCs w:val="28"/>
              </w:rPr>
            </w:pPr>
            <w:r w:rsidRPr="00E474F7">
              <w:rPr>
                <w:rFonts w:ascii="Times New Roman" w:hAnsi="Times New Roman" w:cs="Times New Roman"/>
                <w:sz w:val="24"/>
                <w:szCs w:val="24"/>
              </w:rPr>
              <w:t>30</w:t>
            </w:r>
            <w:r w:rsidR="005B46ED" w:rsidRPr="00E474F7">
              <w:rPr>
                <w:rFonts w:ascii="Times New Roman" w:hAnsi="Times New Roman" w:cs="Times New Roman"/>
                <w:sz w:val="24"/>
                <w:szCs w:val="24"/>
              </w:rPr>
              <w:t> 843,896</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F08F2" w:rsidRPr="00E474F7" w:rsidRDefault="0071344E" w:rsidP="00C5200D">
            <w:pPr>
              <w:jc w:val="center"/>
              <w:rPr>
                <w:rFonts w:ascii="Times New Roman" w:hAnsi="Times New Roman" w:cs="Times New Roman"/>
                <w:sz w:val="24"/>
                <w:szCs w:val="24"/>
              </w:rPr>
            </w:pPr>
            <w:r w:rsidRPr="00E474F7">
              <w:rPr>
                <w:rFonts w:ascii="Times New Roman" w:hAnsi="Times New Roman" w:cs="Times New Roman"/>
                <w:sz w:val="24"/>
                <w:szCs w:val="24"/>
              </w:rPr>
              <w:t>0,00</w:t>
            </w:r>
            <w:r w:rsidR="00C5200D" w:rsidRPr="00E474F7">
              <w:rPr>
                <w:rFonts w:ascii="Times New Roman" w:hAnsi="Times New Roman" w:cs="Times New Roman"/>
                <w:sz w:val="24"/>
                <w:szCs w:val="24"/>
              </w:rPr>
              <w:t>2</w:t>
            </w:r>
          </w:p>
        </w:tc>
      </w:tr>
    </w:tbl>
    <w:p w:rsidR="00EF08F2" w:rsidRPr="00E474F7" w:rsidRDefault="00EF08F2" w:rsidP="000725D5">
      <w:pPr>
        <w:autoSpaceDE w:val="0"/>
        <w:autoSpaceDN w:val="0"/>
        <w:adjustRightInd w:val="0"/>
        <w:spacing w:after="0"/>
        <w:ind w:firstLine="540"/>
        <w:jc w:val="both"/>
        <w:rPr>
          <w:rFonts w:ascii="Times New Roman" w:hAnsi="Times New Roman" w:cs="Times New Roman"/>
          <w:sz w:val="24"/>
          <w:szCs w:val="24"/>
        </w:rPr>
      </w:pPr>
    </w:p>
    <w:p w:rsidR="00EF08F2" w:rsidRPr="00E474F7" w:rsidRDefault="00EF08F2" w:rsidP="00EF08F2">
      <w:pPr>
        <w:autoSpaceDE w:val="0"/>
        <w:autoSpaceDN w:val="0"/>
        <w:adjustRightInd w:val="0"/>
        <w:jc w:val="center"/>
        <w:rPr>
          <w:rFonts w:ascii="Times New Roman" w:hAnsi="Times New Roman" w:cs="Times New Roman"/>
          <w:sz w:val="24"/>
          <w:szCs w:val="24"/>
        </w:rPr>
      </w:pPr>
      <w:proofErr w:type="spellStart"/>
      <w:r w:rsidRPr="00E474F7">
        <w:rPr>
          <w:rFonts w:ascii="Times New Roman" w:hAnsi="Times New Roman" w:cs="Times New Roman"/>
          <w:sz w:val="24"/>
          <w:szCs w:val="24"/>
        </w:rPr>
        <w:t>ЭРгп</w:t>
      </w:r>
      <w:proofErr w:type="spellEnd"/>
      <w:r w:rsidRPr="00E474F7">
        <w:rPr>
          <w:rFonts w:ascii="Times New Roman" w:hAnsi="Times New Roman" w:cs="Times New Roman"/>
          <w:sz w:val="24"/>
          <w:szCs w:val="24"/>
        </w:rPr>
        <w:t xml:space="preserve"> = 0,5 × </w:t>
      </w:r>
      <w:r w:rsidR="00A04CCA" w:rsidRPr="00E474F7">
        <w:rPr>
          <w:rFonts w:ascii="Times New Roman" w:hAnsi="Times New Roman" w:cs="Times New Roman"/>
          <w:sz w:val="24"/>
          <w:szCs w:val="24"/>
        </w:rPr>
        <w:t>1</w:t>
      </w:r>
      <w:r w:rsidRPr="00E474F7">
        <w:rPr>
          <w:rFonts w:ascii="Times New Roman" w:hAnsi="Times New Roman" w:cs="Times New Roman"/>
          <w:sz w:val="24"/>
          <w:szCs w:val="24"/>
        </w:rPr>
        <w:t xml:space="preserve"> + 0,5 × (</w:t>
      </w:r>
      <w:r w:rsidR="00D23CF3" w:rsidRPr="00E474F7">
        <w:rPr>
          <w:rFonts w:ascii="Times New Roman" w:hAnsi="Times New Roman" w:cs="Times New Roman"/>
          <w:sz w:val="24"/>
          <w:szCs w:val="24"/>
        </w:rPr>
        <w:t>1,00</w:t>
      </w:r>
      <w:r w:rsidR="00475644">
        <w:rPr>
          <w:rFonts w:ascii="Times New Roman" w:hAnsi="Times New Roman" w:cs="Times New Roman"/>
          <w:sz w:val="24"/>
          <w:szCs w:val="24"/>
        </w:rPr>
        <w:t>1</w:t>
      </w:r>
      <w:r w:rsidRPr="00E474F7">
        <w:rPr>
          <w:rFonts w:ascii="Times New Roman" w:hAnsi="Times New Roman" w:cs="Times New Roman"/>
          <w:sz w:val="24"/>
          <w:szCs w:val="24"/>
        </w:rPr>
        <w:t>*0,</w:t>
      </w:r>
      <w:r w:rsidR="004B4A34" w:rsidRPr="00E474F7">
        <w:rPr>
          <w:rFonts w:ascii="Times New Roman" w:hAnsi="Times New Roman" w:cs="Times New Roman"/>
          <w:sz w:val="24"/>
          <w:szCs w:val="24"/>
        </w:rPr>
        <w:t>627</w:t>
      </w:r>
      <w:r w:rsidRPr="00E474F7">
        <w:rPr>
          <w:rFonts w:ascii="Times New Roman" w:hAnsi="Times New Roman" w:cs="Times New Roman"/>
          <w:sz w:val="24"/>
          <w:szCs w:val="24"/>
        </w:rPr>
        <w:t xml:space="preserve">+ </w:t>
      </w:r>
      <w:r w:rsidR="00A23D34" w:rsidRPr="00E474F7">
        <w:rPr>
          <w:rFonts w:ascii="Times New Roman" w:hAnsi="Times New Roman" w:cs="Times New Roman"/>
          <w:sz w:val="24"/>
          <w:szCs w:val="24"/>
        </w:rPr>
        <w:t>0,</w:t>
      </w:r>
      <w:r w:rsidR="004B4A34" w:rsidRPr="00E474F7">
        <w:rPr>
          <w:rFonts w:ascii="Times New Roman" w:hAnsi="Times New Roman" w:cs="Times New Roman"/>
          <w:sz w:val="24"/>
          <w:szCs w:val="24"/>
        </w:rPr>
        <w:t>970</w:t>
      </w:r>
      <w:r w:rsidR="00B13BD5" w:rsidRPr="00E474F7">
        <w:rPr>
          <w:rFonts w:ascii="Times New Roman" w:hAnsi="Times New Roman" w:cs="Times New Roman"/>
          <w:sz w:val="24"/>
          <w:szCs w:val="24"/>
        </w:rPr>
        <w:t>*</w:t>
      </w:r>
      <w:r w:rsidR="00557EA9" w:rsidRPr="00E474F7">
        <w:rPr>
          <w:rFonts w:ascii="Times New Roman" w:hAnsi="Times New Roman" w:cs="Times New Roman"/>
          <w:sz w:val="24"/>
          <w:szCs w:val="24"/>
        </w:rPr>
        <w:t>0,</w:t>
      </w:r>
      <w:r w:rsidR="004B4A34" w:rsidRPr="00E474F7">
        <w:rPr>
          <w:rFonts w:ascii="Times New Roman" w:hAnsi="Times New Roman" w:cs="Times New Roman"/>
          <w:sz w:val="24"/>
          <w:szCs w:val="24"/>
        </w:rPr>
        <w:t>371</w:t>
      </w:r>
      <w:r w:rsidRPr="00E474F7">
        <w:rPr>
          <w:rFonts w:ascii="Times New Roman" w:hAnsi="Times New Roman" w:cs="Times New Roman"/>
          <w:sz w:val="24"/>
          <w:szCs w:val="24"/>
        </w:rPr>
        <w:t>+</w:t>
      </w:r>
      <w:r w:rsidR="006676B3" w:rsidRPr="00E474F7">
        <w:rPr>
          <w:rFonts w:ascii="Times New Roman" w:hAnsi="Times New Roman" w:cs="Times New Roman"/>
          <w:sz w:val="24"/>
          <w:szCs w:val="24"/>
        </w:rPr>
        <w:t>1,0</w:t>
      </w:r>
      <w:r w:rsidR="00A23D34" w:rsidRPr="00E474F7">
        <w:rPr>
          <w:rFonts w:ascii="Times New Roman" w:hAnsi="Times New Roman" w:cs="Times New Roman"/>
          <w:sz w:val="24"/>
          <w:szCs w:val="24"/>
        </w:rPr>
        <w:t>0</w:t>
      </w:r>
      <w:r w:rsidR="00D23CF3" w:rsidRPr="00E474F7">
        <w:rPr>
          <w:rFonts w:ascii="Times New Roman" w:hAnsi="Times New Roman" w:cs="Times New Roman"/>
          <w:sz w:val="24"/>
          <w:szCs w:val="24"/>
        </w:rPr>
        <w:t>2</w:t>
      </w:r>
      <w:r w:rsidRPr="00E474F7">
        <w:rPr>
          <w:rFonts w:ascii="Times New Roman" w:hAnsi="Times New Roman" w:cs="Times New Roman"/>
          <w:sz w:val="24"/>
          <w:szCs w:val="24"/>
        </w:rPr>
        <w:t>*0,</w:t>
      </w:r>
      <w:r w:rsidR="00F05EDD" w:rsidRPr="00E474F7">
        <w:rPr>
          <w:rFonts w:ascii="Times New Roman" w:hAnsi="Times New Roman" w:cs="Times New Roman"/>
          <w:sz w:val="24"/>
          <w:szCs w:val="24"/>
        </w:rPr>
        <w:t>00</w:t>
      </w:r>
      <w:r w:rsidR="00D23CF3" w:rsidRPr="00E474F7">
        <w:rPr>
          <w:rFonts w:ascii="Times New Roman" w:hAnsi="Times New Roman" w:cs="Times New Roman"/>
          <w:sz w:val="24"/>
          <w:szCs w:val="24"/>
        </w:rPr>
        <w:t>2</w:t>
      </w:r>
      <w:r w:rsidR="000D09D4" w:rsidRPr="00E474F7">
        <w:rPr>
          <w:rFonts w:ascii="Times New Roman" w:hAnsi="Times New Roman" w:cs="Times New Roman"/>
          <w:sz w:val="24"/>
          <w:szCs w:val="24"/>
        </w:rPr>
        <w:t xml:space="preserve">) </w:t>
      </w:r>
      <w:r w:rsidRPr="00E474F7">
        <w:rPr>
          <w:rFonts w:ascii="Times New Roman" w:hAnsi="Times New Roman" w:cs="Times New Roman"/>
          <w:sz w:val="24"/>
          <w:szCs w:val="24"/>
        </w:rPr>
        <w:t xml:space="preserve">= </w:t>
      </w:r>
      <w:r w:rsidR="00A04CCA" w:rsidRPr="00E474F7">
        <w:rPr>
          <w:rFonts w:ascii="Times New Roman" w:hAnsi="Times New Roman" w:cs="Times New Roman"/>
          <w:sz w:val="24"/>
          <w:szCs w:val="24"/>
        </w:rPr>
        <w:t>0,5</w:t>
      </w:r>
      <w:r w:rsidRPr="00E474F7">
        <w:rPr>
          <w:rFonts w:ascii="Times New Roman" w:hAnsi="Times New Roman" w:cs="Times New Roman"/>
          <w:sz w:val="24"/>
          <w:szCs w:val="24"/>
        </w:rPr>
        <w:t xml:space="preserve"> + 0,5 * (</w:t>
      </w:r>
      <w:r w:rsidR="00A23D34" w:rsidRPr="00E474F7">
        <w:rPr>
          <w:rFonts w:ascii="Times New Roman" w:hAnsi="Times New Roman" w:cs="Times New Roman"/>
          <w:sz w:val="24"/>
          <w:szCs w:val="24"/>
        </w:rPr>
        <w:t>0,</w:t>
      </w:r>
      <w:r w:rsidR="00D23CF3" w:rsidRPr="00E474F7">
        <w:rPr>
          <w:rFonts w:ascii="Times New Roman" w:hAnsi="Times New Roman" w:cs="Times New Roman"/>
          <w:sz w:val="24"/>
          <w:szCs w:val="24"/>
        </w:rPr>
        <w:t>6</w:t>
      </w:r>
      <w:r w:rsidR="00475644">
        <w:rPr>
          <w:rFonts w:ascii="Times New Roman" w:hAnsi="Times New Roman" w:cs="Times New Roman"/>
          <w:sz w:val="24"/>
          <w:szCs w:val="24"/>
        </w:rPr>
        <w:t>27</w:t>
      </w:r>
      <w:r w:rsidR="004B4A34" w:rsidRPr="00E474F7">
        <w:rPr>
          <w:rFonts w:ascii="Times New Roman" w:hAnsi="Times New Roman" w:cs="Times New Roman"/>
          <w:sz w:val="24"/>
          <w:szCs w:val="24"/>
        </w:rPr>
        <w:t xml:space="preserve"> </w:t>
      </w:r>
      <w:r w:rsidRPr="00E474F7">
        <w:rPr>
          <w:rFonts w:ascii="Times New Roman" w:hAnsi="Times New Roman" w:cs="Times New Roman"/>
          <w:sz w:val="24"/>
          <w:szCs w:val="24"/>
        </w:rPr>
        <w:t xml:space="preserve">+ </w:t>
      </w:r>
      <w:r w:rsidR="00C327F2" w:rsidRPr="00E474F7">
        <w:rPr>
          <w:rFonts w:ascii="Times New Roman" w:hAnsi="Times New Roman" w:cs="Times New Roman"/>
          <w:sz w:val="24"/>
          <w:szCs w:val="24"/>
        </w:rPr>
        <w:t>0,</w:t>
      </w:r>
      <w:r w:rsidR="004B4A34" w:rsidRPr="00E474F7">
        <w:rPr>
          <w:rFonts w:ascii="Times New Roman" w:hAnsi="Times New Roman" w:cs="Times New Roman"/>
          <w:sz w:val="24"/>
          <w:szCs w:val="24"/>
        </w:rPr>
        <w:t>360</w:t>
      </w:r>
      <w:r w:rsidR="00210F00" w:rsidRPr="00E474F7">
        <w:rPr>
          <w:rFonts w:ascii="Times New Roman" w:hAnsi="Times New Roman" w:cs="Times New Roman"/>
          <w:sz w:val="24"/>
          <w:szCs w:val="24"/>
        </w:rPr>
        <w:t xml:space="preserve"> + 0,00</w:t>
      </w:r>
      <w:r w:rsidR="00834CB7" w:rsidRPr="00E474F7">
        <w:rPr>
          <w:rFonts w:ascii="Times New Roman" w:hAnsi="Times New Roman" w:cs="Times New Roman"/>
          <w:sz w:val="24"/>
          <w:szCs w:val="24"/>
        </w:rPr>
        <w:t>2</w:t>
      </w:r>
      <w:r w:rsidRPr="00E474F7">
        <w:rPr>
          <w:rFonts w:ascii="Times New Roman" w:hAnsi="Times New Roman" w:cs="Times New Roman"/>
          <w:sz w:val="24"/>
          <w:szCs w:val="24"/>
        </w:rPr>
        <w:t>) = 0,</w:t>
      </w:r>
      <w:r w:rsidR="002C5126" w:rsidRPr="00E474F7">
        <w:rPr>
          <w:rFonts w:ascii="Times New Roman" w:hAnsi="Times New Roman" w:cs="Times New Roman"/>
          <w:sz w:val="24"/>
          <w:szCs w:val="24"/>
        </w:rPr>
        <w:t>5</w:t>
      </w:r>
      <w:r w:rsidRPr="00E474F7">
        <w:rPr>
          <w:rFonts w:ascii="Times New Roman" w:hAnsi="Times New Roman" w:cs="Times New Roman"/>
          <w:sz w:val="24"/>
          <w:szCs w:val="24"/>
        </w:rPr>
        <w:t xml:space="preserve">+ 0,5 * </w:t>
      </w:r>
      <w:r w:rsidR="00834CB7" w:rsidRPr="00E474F7">
        <w:rPr>
          <w:rFonts w:ascii="Times New Roman" w:hAnsi="Times New Roman" w:cs="Times New Roman"/>
          <w:sz w:val="24"/>
          <w:szCs w:val="24"/>
        </w:rPr>
        <w:t>0,9</w:t>
      </w:r>
      <w:r w:rsidR="001D6248">
        <w:rPr>
          <w:rFonts w:ascii="Times New Roman" w:hAnsi="Times New Roman" w:cs="Times New Roman"/>
          <w:sz w:val="24"/>
          <w:szCs w:val="24"/>
        </w:rPr>
        <w:t>89</w:t>
      </w:r>
      <w:r w:rsidRPr="00E474F7">
        <w:rPr>
          <w:rFonts w:ascii="Times New Roman" w:hAnsi="Times New Roman" w:cs="Times New Roman"/>
          <w:sz w:val="24"/>
          <w:szCs w:val="24"/>
        </w:rPr>
        <w:t xml:space="preserve"> = 0,</w:t>
      </w:r>
      <w:r w:rsidR="00A04CCA" w:rsidRPr="00E474F7">
        <w:rPr>
          <w:rFonts w:ascii="Times New Roman" w:hAnsi="Times New Roman" w:cs="Times New Roman"/>
          <w:sz w:val="24"/>
          <w:szCs w:val="24"/>
        </w:rPr>
        <w:t>5</w:t>
      </w:r>
      <w:r w:rsidRPr="00E474F7">
        <w:rPr>
          <w:rFonts w:ascii="Times New Roman" w:hAnsi="Times New Roman" w:cs="Times New Roman"/>
          <w:sz w:val="24"/>
          <w:szCs w:val="24"/>
        </w:rPr>
        <w:t xml:space="preserve"> + </w:t>
      </w:r>
      <w:r w:rsidR="00B80CC1" w:rsidRPr="00E474F7">
        <w:rPr>
          <w:rFonts w:ascii="Times New Roman" w:hAnsi="Times New Roman" w:cs="Times New Roman"/>
          <w:sz w:val="24"/>
          <w:szCs w:val="24"/>
        </w:rPr>
        <w:t>0,</w:t>
      </w:r>
      <w:r w:rsidR="004B4A34" w:rsidRPr="00E474F7">
        <w:rPr>
          <w:rFonts w:ascii="Times New Roman" w:hAnsi="Times New Roman" w:cs="Times New Roman"/>
          <w:sz w:val="24"/>
          <w:szCs w:val="24"/>
        </w:rPr>
        <w:t>49</w:t>
      </w:r>
      <w:r w:rsidR="001D6248">
        <w:rPr>
          <w:rFonts w:ascii="Times New Roman" w:hAnsi="Times New Roman" w:cs="Times New Roman"/>
          <w:sz w:val="24"/>
          <w:szCs w:val="24"/>
        </w:rPr>
        <w:t>4</w:t>
      </w:r>
      <w:r w:rsidRPr="00E474F7">
        <w:rPr>
          <w:rFonts w:ascii="Times New Roman" w:hAnsi="Times New Roman" w:cs="Times New Roman"/>
          <w:sz w:val="24"/>
          <w:szCs w:val="24"/>
        </w:rPr>
        <w:t xml:space="preserve">= </w:t>
      </w:r>
      <w:r w:rsidR="00B80CC1" w:rsidRPr="00E474F7">
        <w:rPr>
          <w:rFonts w:ascii="Times New Roman" w:hAnsi="Times New Roman" w:cs="Times New Roman"/>
          <w:sz w:val="24"/>
          <w:szCs w:val="24"/>
        </w:rPr>
        <w:t>0,</w:t>
      </w:r>
      <w:r w:rsidR="00043FD5" w:rsidRPr="00E474F7">
        <w:rPr>
          <w:rFonts w:ascii="Times New Roman" w:hAnsi="Times New Roman" w:cs="Times New Roman"/>
          <w:sz w:val="24"/>
          <w:szCs w:val="24"/>
        </w:rPr>
        <w:t>99</w:t>
      </w:r>
      <w:r w:rsidR="001D6248">
        <w:rPr>
          <w:rFonts w:ascii="Times New Roman" w:hAnsi="Times New Roman" w:cs="Times New Roman"/>
          <w:sz w:val="24"/>
          <w:szCs w:val="24"/>
        </w:rPr>
        <w:t>4</w:t>
      </w:r>
    </w:p>
    <w:p w:rsidR="006F6981" w:rsidRPr="00E474F7" w:rsidRDefault="00F1144F" w:rsidP="00F930C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474F7">
        <w:rPr>
          <w:rFonts w:ascii="Times New Roman" w:hAnsi="Times New Roman" w:cs="Times New Roman"/>
          <w:sz w:val="28"/>
          <w:szCs w:val="28"/>
          <w:lang w:eastAsia="ru-RU"/>
        </w:rPr>
        <w:t xml:space="preserve">В результате проведения оценки эффективности государственной программы можно сделать вывод, что </w:t>
      </w:r>
      <w:r w:rsidRPr="00E474F7">
        <w:rPr>
          <w:rFonts w:ascii="Times New Roman" w:hAnsi="Times New Roman" w:cs="Times New Roman"/>
          <w:b/>
          <w:sz w:val="28"/>
          <w:szCs w:val="28"/>
          <w:lang w:eastAsia="ru-RU"/>
        </w:rPr>
        <w:t>эффективность реализации государственной программы – высокая</w:t>
      </w:r>
      <w:r w:rsidRPr="00E474F7">
        <w:rPr>
          <w:rFonts w:ascii="Times New Roman" w:hAnsi="Times New Roman" w:cs="Times New Roman"/>
          <w:sz w:val="28"/>
          <w:szCs w:val="28"/>
          <w:lang w:eastAsia="ru-RU"/>
        </w:rPr>
        <w:t xml:space="preserve">, т.к. значение </w:t>
      </w:r>
      <w:proofErr w:type="spellStart"/>
      <w:r w:rsidRPr="00E474F7">
        <w:rPr>
          <w:rFonts w:ascii="Times New Roman" w:hAnsi="Times New Roman" w:cs="Times New Roman"/>
          <w:sz w:val="28"/>
          <w:szCs w:val="28"/>
          <w:lang w:eastAsia="ru-RU"/>
        </w:rPr>
        <w:t>ЭР</w:t>
      </w:r>
      <w:r w:rsidRPr="00E474F7">
        <w:rPr>
          <w:rFonts w:ascii="Times New Roman" w:hAnsi="Times New Roman" w:cs="Times New Roman"/>
          <w:sz w:val="28"/>
          <w:szCs w:val="28"/>
          <w:vertAlign w:val="subscript"/>
          <w:lang w:eastAsia="ru-RU"/>
        </w:rPr>
        <w:t>гп</w:t>
      </w:r>
      <w:proofErr w:type="spellEnd"/>
      <w:r w:rsidRPr="00E474F7">
        <w:rPr>
          <w:rFonts w:ascii="Times New Roman" w:hAnsi="Times New Roman" w:cs="Times New Roman"/>
          <w:sz w:val="28"/>
          <w:szCs w:val="28"/>
          <w:lang w:eastAsia="ru-RU"/>
        </w:rPr>
        <w:t xml:space="preserve"> более 0,90 и составляет </w:t>
      </w:r>
      <w:r w:rsidR="002C5126" w:rsidRPr="00E474F7">
        <w:rPr>
          <w:rFonts w:ascii="Times New Roman" w:hAnsi="Times New Roman" w:cs="Times New Roman"/>
          <w:b/>
          <w:sz w:val="28"/>
          <w:szCs w:val="28"/>
          <w:lang w:eastAsia="ru-RU"/>
        </w:rPr>
        <w:t>0</w:t>
      </w:r>
      <w:r w:rsidR="00A04CCA" w:rsidRPr="00E474F7">
        <w:rPr>
          <w:rFonts w:ascii="Times New Roman" w:hAnsi="Times New Roman" w:cs="Times New Roman"/>
          <w:b/>
          <w:sz w:val="28"/>
          <w:szCs w:val="28"/>
          <w:lang w:eastAsia="ru-RU"/>
        </w:rPr>
        <w:t>,</w:t>
      </w:r>
      <w:r w:rsidR="00B80CC1" w:rsidRPr="00E474F7">
        <w:rPr>
          <w:rFonts w:ascii="Times New Roman" w:hAnsi="Times New Roman" w:cs="Times New Roman"/>
          <w:b/>
          <w:sz w:val="28"/>
          <w:szCs w:val="28"/>
          <w:lang w:eastAsia="ru-RU"/>
        </w:rPr>
        <w:t>9</w:t>
      </w:r>
      <w:r w:rsidR="00043FD5" w:rsidRPr="00E474F7">
        <w:rPr>
          <w:rFonts w:ascii="Times New Roman" w:hAnsi="Times New Roman" w:cs="Times New Roman"/>
          <w:b/>
          <w:sz w:val="28"/>
          <w:szCs w:val="28"/>
          <w:lang w:eastAsia="ru-RU"/>
        </w:rPr>
        <w:t>9</w:t>
      </w:r>
      <w:r w:rsidR="001D6248">
        <w:rPr>
          <w:rFonts w:ascii="Times New Roman" w:hAnsi="Times New Roman" w:cs="Times New Roman"/>
          <w:b/>
          <w:sz w:val="28"/>
          <w:szCs w:val="28"/>
          <w:lang w:eastAsia="ru-RU"/>
        </w:rPr>
        <w:t>4</w:t>
      </w:r>
      <w:bookmarkStart w:id="11" w:name="_GoBack"/>
      <w:bookmarkEnd w:id="11"/>
      <w:r w:rsidR="00BD2488" w:rsidRPr="00E474F7">
        <w:rPr>
          <w:rFonts w:ascii="Times New Roman" w:hAnsi="Times New Roman" w:cs="Times New Roman"/>
          <w:b/>
          <w:sz w:val="28"/>
          <w:szCs w:val="28"/>
          <w:lang w:eastAsia="ru-RU"/>
        </w:rPr>
        <w:t>.</w:t>
      </w:r>
    </w:p>
    <w:p w:rsidR="006F6981" w:rsidRPr="00E474F7" w:rsidRDefault="006F6981" w:rsidP="00611B5C">
      <w:pPr>
        <w:widowControl w:val="0"/>
        <w:autoSpaceDE w:val="0"/>
        <w:autoSpaceDN w:val="0"/>
        <w:adjustRightInd w:val="0"/>
        <w:spacing w:after="0" w:line="240" w:lineRule="auto"/>
        <w:jc w:val="right"/>
        <w:outlineLvl w:val="2"/>
        <w:rPr>
          <w:rFonts w:ascii="Times New Roman" w:hAnsi="Times New Roman" w:cs="Times New Roman"/>
          <w:sz w:val="28"/>
          <w:szCs w:val="28"/>
        </w:rPr>
      </w:pPr>
    </w:p>
    <w:p w:rsidR="006455D6" w:rsidRPr="00E474F7" w:rsidRDefault="006455D6" w:rsidP="000E0BAC">
      <w:pPr>
        <w:pStyle w:val="ConsPlusNormal"/>
        <w:jc w:val="right"/>
        <w:rPr>
          <w:rFonts w:ascii="Times New Roman" w:hAnsi="Times New Roman" w:cs="Times New Roman"/>
          <w:sz w:val="28"/>
          <w:szCs w:val="28"/>
        </w:rPr>
      </w:pPr>
      <w:r w:rsidRPr="00E474F7">
        <w:rPr>
          <w:rFonts w:ascii="Times New Roman" w:hAnsi="Times New Roman" w:cs="Times New Roman"/>
          <w:sz w:val="28"/>
          <w:szCs w:val="28"/>
        </w:rPr>
        <w:t>Таблица 1(12)</w:t>
      </w:r>
    </w:p>
    <w:p w:rsidR="006455D6" w:rsidRPr="00E474F7" w:rsidRDefault="006455D6" w:rsidP="006455D6">
      <w:pPr>
        <w:widowControl w:val="0"/>
        <w:autoSpaceDE w:val="0"/>
        <w:autoSpaceDN w:val="0"/>
        <w:adjustRightInd w:val="0"/>
        <w:spacing w:after="0" w:line="240" w:lineRule="auto"/>
        <w:jc w:val="center"/>
        <w:rPr>
          <w:rFonts w:ascii="Times New Roman" w:hAnsi="Times New Roman" w:cs="Times New Roman"/>
          <w:sz w:val="28"/>
          <w:szCs w:val="28"/>
        </w:rPr>
      </w:pPr>
      <w:bookmarkStart w:id="12" w:name="Par1100"/>
      <w:bookmarkEnd w:id="12"/>
      <w:r w:rsidRPr="00E474F7">
        <w:rPr>
          <w:rFonts w:ascii="Times New Roman" w:hAnsi="Times New Roman" w:cs="Times New Roman"/>
          <w:sz w:val="28"/>
          <w:szCs w:val="28"/>
        </w:rPr>
        <w:t>Сведения</w:t>
      </w:r>
    </w:p>
    <w:p w:rsidR="006455D6" w:rsidRPr="00E474F7" w:rsidRDefault="006455D6" w:rsidP="006455D6">
      <w:pPr>
        <w:widowControl w:val="0"/>
        <w:autoSpaceDE w:val="0"/>
        <w:autoSpaceDN w:val="0"/>
        <w:adjustRightInd w:val="0"/>
        <w:spacing w:after="0" w:line="240" w:lineRule="auto"/>
        <w:jc w:val="center"/>
        <w:rPr>
          <w:rFonts w:ascii="Times New Roman" w:hAnsi="Times New Roman" w:cs="Times New Roman"/>
          <w:sz w:val="28"/>
          <w:szCs w:val="28"/>
        </w:rPr>
      </w:pPr>
      <w:r w:rsidRPr="00E474F7">
        <w:rPr>
          <w:rFonts w:ascii="Times New Roman" w:hAnsi="Times New Roman" w:cs="Times New Roman"/>
          <w:sz w:val="28"/>
          <w:szCs w:val="28"/>
        </w:rPr>
        <w:t>о достижении значений показателей (индикаторов)</w:t>
      </w:r>
    </w:p>
    <w:p w:rsidR="006455D6" w:rsidRPr="00E474F7" w:rsidRDefault="006455D6" w:rsidP="006455D6">
      <w:pPr>
        <w:widowControl w:val="0"/>
        <w:autoSpaceDE w:val="0"/>
        <w:autoSpaceDN w:val="0"/>
        <w:adjustRightInd w:val="0"/>
        <w:spacing w:after="0" w:line="240" w:lineRule="auto"/>
        <w:jc w:val="center"/>
        <w:rPr>
          <w:rFonts w:ascii="Times New Roman" w:hAnsi="Times New Roman" w:cs="Times New Roman"/>
        </w:rPr>
      </w:pPr>
    </w:p>
    <w:tbl>
      <w:tblPr>
        <w:tblW w:w="9778" w:type="dxa"/>
        <w:jc w:val="center"/>
        <w:tblCellSpacing w:w="5" w:type="nil"/>
        <w:tblLayout w:type="fixed"/>
        <w:tblCellMar>
          <w:top w:w="28" w:type="dxa"/>
          <w:left w:w="40" w:type="dxa"/>
          <w:bottom w:w="28" w:type="dxa"/>
          <w:right w:w="40" w:type="dxa"/>
        </w:tblCellMar>
        <w:tblLook w:val="0000" w:firstRow="0" w:lastRow="0" w:firstColumn="0" w:lastColumn="0" w:noHBand="0" w:noVBand="0"/>
      </w:tblPr>
      <w:tblGrid>
        <w:gridCol w:w="603"/>
        <w:gridCol w:w="4256"/>
        <w:gridCol w:w="708"/>
        <w:gridCol w:w="995"/>
        <w:gridCol w:w="992"/>
        <w:gridCol w:w="993"/>
        <w:gridCol w:w="1231"/>
      </w:tblGrid>
      <w:tr w:rsidR="00C63C26" w:rsidRPr="00E474F7" w:rsidTr="009513E2">
        <w:trPr>
          <w:trHeight w:val="835"/>
          <w:tblCellSpacing w:w="5" w:type="nil"/>
          <w:jc w:val="center"/>
        </w:trPr>
        <w:tc>
          <w:tcPr>
            <w:tcW w:w="603" w:type="dxa"/>
            <w:vMerge w:val="restart"/>
            <w:tcBorders>
              <w:top w:val="single" w:sz="8" w:space="0" w:color="auto"/>
              <w:left w:val="single" w:sz="8" w:space="0" w:color="auto"/>
              <w:bottom w:val="single" w:sz="8" w:space="0" w:color="auto"/>
              <w:right w:val="single" w:sz="8" w:space="0" w:color="auto"/>
            </w:tcBorders>
            <w:vAlign w:val="center"/>
          </w:tcPr>
          <w:p w:rsidR="006455D6" w:rsidRPr="00E474F7" w:rsidRDefault="006455D6" w:rsidP="003F33D1">
            <w:pPr>
              <w:widowControl w:val="0"/>
              <w:autoSpaceDE w:val="0"/>
              <w:autoSpaceDN w:val="0"/>
              <w:adjustRightInd w:val="0"/>
              <w:spacing w:after="0" w:line="240" w:lineRule="auto"/>
              <w:jc w:val="center"/>
              <w:rPr>
                <w:rFonts w:ascii="Times New Roman" w:hAnsi="Times New Roman" w:cs="Times New Roman"/>
                <w:sz w:val="20"/>
                <w:szCs w:val="20"/>
              </w:rPr>
            </w:pPr>
            <w:bookmarkStart w:id="13" w:name="Par1134"/>
            <w:bookmarkStart w:id="14" w:name="Par1136"/>
            <w:bookmarkEnd w:id="13"/>
            <w:bookmarkEnd w:id="14"/>
            <w:r w:rsidRPr="00E474F7">
              <w:rPr>
                <w:rFonts w:ascii="Times New Roman" w:hAnsi="Times New Roman" w:cs="Times New Roman"/>
                <w:sz w:val="20"/>
                <w:szCs w:val="20"/>
              </w:rPr>
              <w:t>N</w:t>
            </w:r>
          </w:p>
          <w:p w:rsidR="006455D6" w:rsidRPr="00E474F7" w:rsidRDefault="006455D6" w:rsidP="003F33D1">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п/п</w:t>
            </w:r>
          </w:p>
        </w:tc>
        <w:tc>
          <w:tcPr>
            <w:tcW w:w="4256" w:type="dxa"/>
            <w:vMerge w:val="restart"/>
            <w:tcBorders>
              <w:top w:val="single" w:sz="8" w:space="0" w:color="auto"/>
              <w:left w:val="single" w:sz="8" w:space="0" w:color="auto"/>
              <w:bottom w:val="single" w:sz="8" w:space="0" w:color="auto"/>
              <w:right w:val="single" w:sz="8" w:space="0" w:color="auto"/>
            </w:tcBorders>
            <w:vAlign w:val="center"/>
          </w:tcPr>
          <w:p w:rsidR="006455D6" w:rsidRPr="00E474F7" w:rsidRDefault="006455D6" w:rsidP="003F33D1">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Показатель</w:t>
            </w:r>
          </w:p>
          <w:p w:rsidR="006455D6" w:rsidRPr="00E474F7" w:rsidRDefault="006455D6" w:rsidP="003F33D1">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(индикатор)</w:t>
            </w:r>
          </w:p>
          <w:p w:rsidR="006455D6" w:rsidRPr="00E474F7" w:rsidRDefault="006455D6" w:rsidP="003F33D1">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(наименование)</w:t>
            </w:r>
          </w:p>
        </w:tc>
        <w:tc>
          <w:tcPr>
            <w:tcW w:w="708" w:type="dxa"/>
            <w:vMerge w:val="restart"/>
            <w:tcBorders>
              <w:top w:val="single" w:sz="8" w:space="0" w:color="auto"/>
              <w:left w:val="single" w:sz="8" w:space="0" w:color="auto"/>
              <w:bottom w:val="single" w:sz="8" w:space="0" w:color="auto"/>
              <w:right w:val="single" w:sz="8" w:space="0" w:color="auto"/>
            </w:tcBorders>
            <w:vAlign w:val="center"/>
          </w:tcPr>
          <w:p w:rsidR="006455D6" w:rsidRPr="00E474F7" w:rsidRDefault="006455D6" w:rsidP="003F33D1">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Ед.</w:t>
            </w:r>
          </w:p>
          <w:p w:rsidR="006455D6" w:rsidRPr="00E474F7" w:rsidRDefault="006455D6" w:rsidP="003F33D1">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E474F7">
              <w:rPr>
                <w:rFonts w:ascii="Times New Roman" w:hAnsi="Times New Roman" w:cs="Times New Roman"/>
                <w:sz w:val="20"/>
                <w:szCs w:val="20"/>
              </w:rPr>
              <w:t>изме</w:t>
            </w:r>
            <w:proofErr w:type="spellEnd"/>
            <w:r w:rsidRPr="00E474F7">
              <w:rPr>
                <w:rFonts w:ascii="Times New Roman" w:hAnsi="Times New Roman" w:cs="Times New Roman"/>
                <w:sz w:val="20"/>
                <w:szCs w:val="20"/>
              </w:rPr>
              <w:t>-рения</w:t>
            </w:r>
          </w:p>
        </w:tc>
        <w:tc>
          <w:tcPr>
            <w:tcW w:w="2980" w:type="dxa"/>
            <w:gridSpan w:val="3"/>
            <w:tcBorders>
              <w:top w:val="single" w:sz="8" w:space="0" w:color="auto"/>
              <w:left w:val="single" w:sz="8" w:space="0" w:color="auto"/>
              <w:bottom w:val="single" w:sz="8" w:space="0" w:color="auto"/>
              <w:right w:val="single" w:sz="8" w:space="0" w:color="auto"/>
            </w:tcBorders>
            <w:vAlign w:val="center"/>
          </w:tcPr>
          <w:p w:rsidR="006455D6" w:rsidRPr="00E474F7" w:rsidRDefault="006455D6" w:rsidP="003F33D1">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Значения показателей</w:t>
            </w:r>
          </w:p>
          <w:p w:rsidR="006455D6" w:rsidRPr="00E474F7" w:rsidRDefault="006455D6" w:rsidP="003F33D1">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(индикаторов) государственной</w:t>
            </w:r>
          </w:p>
          <w:p w:rsidR="006455D6" w:rsidRPr="00E474F7" w:rsidRDefault="006455D6" w:rsidP="003F33D1">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программы, подпрограммы</w:t>
            </w:r>
          </w:p>
          <w:p w:rsidR="006455D6" w:rsidRPr="00E474F7" w:rsidRDefault="006455D6" w:rsidP="003F33D1">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государственной программы</w:t>
            </w:r>
          </w:p>
        </w:tc>
        <w:tc>
          <w:tcPr>
            <w:tcW w:w="1231" w:type="dxa"/>
            <w:vMerge w:val="restart"/>
            <w:tcBorders>
              <w:top w:val="single" w:sz="8" w:space="0" w:color="auto"/>
              <w:left w:val="single" w:sz="8" w:space="0" w:color="auto"/>
              <w:bottom w:val="single" w:sz="8" w:space="0" w:color="auto"/>
              <w:right w:val="single" w:sz="8" w:space="0" w:color="auto"/>
            </w:tcBorders>
            <w:vAlign w:val="center"/>
          </w:tcPr>
          <w:p w:rsidR="006455D6" w:rsidRPr="00E474F7" w:rsidRDefault="006455D6" w:rsidP="003F33D1">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Обоснование</w:t>
            </w:r>
          </w:p>
          <w:p w:rsidR="006455D6" w:rsidRPr="00E474F7" w:rsidRDefault="006455D6" w:rsidP="003F33D1">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отклонений</w:t>
            </w:r>
          </w:p>
          <w:p w:rsidR="006455D6" w:rsidRPr="00E474F7" w:rsidRDefault="006455D6" w:rsidP="003F33D1">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значений</w:t>
            </w:r>
          </w:p>
          <w:p w:rsidR="006455D6" w:rsidRPr="00E474F7" w:rsidRDefault="006455D6" w:rsidP="003F33D1">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показателя</w:t>
            </w:r>
          </w:p>
          <w:p w:rsidR="006455D6" w:rsidRPr="00E474F7" w:rsidRDefault="006455D6" w:rsidP="003F33D1">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(индикатора)</w:t>
            </w:r>
          </w:p>
          <w:p w:rsidR="006455D6" w:rsidRPr="00E474F7" w:rsidRDefault="006455D6" w:rsidP="003F33D1">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на конец</w:t>
            </w:r>
          </w:p>
          <w:p w:rsidR="006455D6" w:rsidRPr="00E474F7" w:rsidRDefault="006455D6" w:rsidP="003F33D1">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отчетного</w:t>
            </w:r>
          </w:p>
          <w:p w:rsidR="006455D6" w:rsidRPr="00E474F7" w:rsidRDefault="006455D6" w:rsidP="003F33D1">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года (при</w:t>
            </w:r>
          </w:p>
          <w:p w:rsidR="006455D6" w:rsidRPr="00E474F7" w:rsidRDefault="006455D6" w:rsidP="003F33D1">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наличии)</w:t>
            </w:r>
          </w:p>
        </w:tc>
      </w:tr>
      <w:tr w:rsidR="00C63C26" w:rsidRPr="00E474F7" w:rsidTr="009513E2">
        <w:trPr>
          <w:trHeight w:val="385"/>
          <w:tblCellSpacing w:w="5" w:type="nil"/>
          <w:jc w:val="center"/>
        </w:trPr>
        <w:tc>
          <w:tcPr>
            <w:tcW w:w="603" w:type="dxa"/>
            <w:vMerge/>
            <w:tcBorders>
              <w:left w:val="single" w:sz="8" w:space="0" w:color="auto"/>
              <w:bottom w:val="single" w:sz="8" w:space="0" w:color="auto"/>
              <w:right w:val="single" w:sz="8" w:space="0" w:color="auto"/>
            </w:tcBorders>
          </w:tcPr>
          <w:p w:rsidR="006455D6" w:rsidRPr="00E474F7" w:rsidRDefault="006455D6" w:rsidP="003F33D1">
            <w:pPr>
              <w:widowControl w:val="0"/>
              <w:autoSpaceDE w:val="0"/>
              <w:autoSpaceDN w:val="0"/>
              <w:adjustRightInd w:val="0"/>
              <w:spacing w:after="0" w:line="240" w:lineRule="auto"/>
              <w:ind w:firstLine="540"/>
              <w:jc w:val="center"/>
              <w:rPr>
                <w:rFonts w:ascii="Times New Roman" w:hAnsi="Times New Roman" w:cs="Times New Roman"/>
                <w:sz w:val="20"/>
                <w:szCs w:val="20"/>
              </w:rPr>
            </w:pPr>
          </w:p>
        </w:tc>
        <w:tc>
          <w:tcPr>
            <w:tcW w:w="4256" w:type="dxa"/>
            <w:vMerge/>
            <w:tcBorders>
              <w:left w:val="single" w:sz="8" w:space="0" w:color="auto"/>
              <w:bottom w:val="single" w:sz="8" w:space="0" w:color="auto"/>
              <w:right w:val="single" w:sz="8" w:space="0" w:color="auto"/>
            </w:tcBorders>
          </w:tcPr>
          <w:p w:rsidR="006455D6" w:rsidRPr="00E474F7" w:rsidRDefault="006455D6" w:rsidP="003F33D1">
            <w:pPr>
              <w:widowControl w:val="0"/>
              <w:autoSpaceDE w:val="0"/>
              <w:autoSpaceDN w:val="0"/>
              <w:adjustRightInd w:val="0"/>
              <w:spacing w:after="0" w:line="240" w:lineRule="auto"/>
              <w:ind w:firstLine="540"/>
              <w:jc w:val="center"/>
              <w:rPr>
                <w:rFonts w:ascii="Times New Roman" w:hAnsi="Times New Roman" w:cs="Times New Roman"/>
                <w:sz w:val="20"/>
                <w:szCs w:val="20"/>
              </w:rPr>
            </w:pPr>
          </w:p>
        </w:tc>
        <w:tc>
          <w:tcPr>
            <w:tcW w:w="708" w:type="dxa"/>
            <w:vMerge/>
            <w:tcBorders>
              <w:left w:val="single" w:sz="8" w:space="0" w:color="auto"/>
              <w:bottom w:val="single" w:sz="8" w:space="0" w:color="auto"/>
              <w:right w:val="single" w:sz="8" w:space="0" w:color="auto"/>
            </w:tcBorders>
          </w:tcPr>
          <w:p w:rsidR="006455D6" w:rsidRPr="00E474F7" w:rsidRDefault="006455D6" w:rsidP="003F33D1">
            <w:pPr>
              <w:widowControl w:val="0"/>
              <w:autoSpaceDE w:val="0"/>
              <w:autoSpaceDN w:val="0"/>
              <w:adjustRightInd w:val="0"/>
              <w:spacing w:after="0" w:line="240" w:lineRule="auto"/>
              <w:ind w:firstLine="540"/>
              <w:jc w:val="center"/>
              <w:rPr>
                <w:rFonts w:ascii="Times New Roman" w:hAnsi="Times New Roman" w:cs="Times New Roman"/>
                <w:sz w:val="20"/>
                <w:szCs w:val="20"/>
              </w:rPr>
            </w:pPr>
          </w:p>
        </w:tc>
        <w:tc>
          <w:tcPr>
            <w:tcW w:w="995" w:type="dxa"/>
            <w:vMerge w:val="restart"/>
            <w:tcBorders>
              <w:left w:val="single" w:sz="8" w:space="0" w:color="auto"/>
              <w:bottom w:val="single" w:sz="8" w:space="0" w:color="auto"/>
              <w:right w:val="single" w:sz="8" w:space="0" w:color="auto"/>
            </w:tcBorders>
          </w:tcPr>
          <w:p w:rsidR="006455D6" w:rsidRPr="00E474F7" w:rsidRDefault="006455D6" w:rsidP="00A411D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202</w:t>
            </w:r>
            <w:r w:rsidR="005D49F5" w:rsidRPr="00E474F7">
              <w:rPr>
                <w:rFonts w:ascii="Times New Roman" w:hAnsi="Times New Roman" w:cs="Times New Roman"/>
                <w:sz w:val="20"/>
                <w:szCs w:val="20"/>
              </w:rPr>
              <w:t>2</w:t>
            </w:r>
          </w:p>
        </w:tc>
        <w:tc>
          <w:tcPr>
            <w:tcW w:w="1985" w:type="dxa"/>
            <w:gridSpan w:val="2"/>
            <w:tcBorders>
              <w:left w:val="single" w:sz="8" w:space="0" w:color="auto"/>
              <w:bottom w:val="single" w:sz="8" w:space="0" w:color="auto"/>
              <w:right w:val="single" w:sz="8" w:space="0" w:color="auto"/>
            </w:tcBorders>
          </w:tcPr>
          <w:p w:rsidR="006455D6" w:rsidRPr="00E474F7" w:rsidRDefault="006455D6" w:rsidP="00A411D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202</w:t>
            </w:r>
            <w:r w:rsidR="005D49F5" w:rsidRPr="00E474F7">
              <w:rPr>
                <w:rFonts w:ascii="Times New Roman" w:hAnsi="Times New Roman" w:cs="Times New Roman"/>
                <w:sz w:val="20"/>
                <w:szCs w:val="20"/>
              </w:rPr>
              <w:t>3</w:t>
            </w:r>
          </w:p>
        </w:tc>
        <w:tc>
          <w:tcPr>
            <w:tcW w:w="1231" w:type="dxa"/>
            <w:vMerge/>
            <w:tcBorders>
              <w:left w:val="single" w:sz="8" w:space="0" w:color="auto"/>
              <w:bottom w:val="single" w:sz="8" w:space="0" w:color="auto"/>
              <w:right w:val="single" w:sz="8" w:space="0" w:color="auto"/>
            </w:tcBorders>
          </w:tcPr>
          <w:p w:rsidR="006455D6" w:rsidRPr="00E474F7" w:rsidRDefault="006455D6" w:rsidP="003F33D1">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9513E2">
        <w:trPr>
          <w:trHeight w:val="264"/>
          <w:tblCellSpacing w:w="5" w:type="nil"/>
          <w:jc w:val="center"/>
        </w:trPr>
        <w:tc>
          <w:tcPr>
            <w:tcW w:w="603" w:type="dxa"/>
            <w:vMerge/>
            <w:tcBorders>
              <w:left w:val="single" w:sz="8" w:space="0" w:color="auto"/>
              <w:bottom w:val="single" w:sz="8" w:space="0" w:color="auto"/>
              <w:right w:val="single" w:sz="8" w:space="0" w:color="auto"/>
            </w:tcBorders>
          </w:tcPr>
          <w:p w:rsidR="006455D6" w:rsidRPr="00E474F7" w:rsidRDefault="006455D6" w:rsidP="003F33D1">
            <w:pPr>
              <w:widowControl w:val="0"/>
              <w:autoSpaceDE w:val="0"/>
              <w:autoSpaceDN w:val="0"/>
              <w:adjustRightInd w:val="0"/>
              <w:spacing w:after="0" w:line="240" w:lineRule="auto"/>
              <w:ind w:firstLine="540"/>
              <w:jc w:val="center"/>
              <w:rPr>
                <w:rFonts w:ascii="Times New Roman" w:hAnsi="Times New Roman" w:cs="Times New Roman"/>
                <w:sz w:val="20"/>
                <w:szCs w:val="20"/>
              </w:rPr>
            </w:pPr>
          </w:p>
        </w:tc>
        <w:tc>
          <w:tcPr>
            <w:tcW w:w="4256" w:type="dxa"/>
            <w:vMerge/>
            <w:tcBorders>
              <w:left w:val="single" w:sz="8" w:space="0" w:color="auto"/>
              <w:bottom w:val="single" w:sz="8" w:space="0" w:color="auto"/>
              <w:right w:val="single" w:sz="8" w:space="0" w:color="auto"/>
            </w:tcBorders>
          </w:tcPr>
          <w:p w:rsidR="006455D6" w:rsidRPr="00E474F7" w:rsidRDefault="006455D6" w:rsidP="003F33D1">
            <w:pPr>
              <w:widowControl w:val="0"/>
              <w:autoSpaceDE w:val="0"/>
              <w:autoSpaceDN w:val="0"/>
              <w:adjustRightInd w:val="0"/>
              <w:spacing w:after="0" w:line="240" w:lineRule="auto"/>
              <w:ind w:firstLine="540"/>
              <w:jc w:val="center"/>
              <w:rPr>
                <w:rFonts w:ascii="Times New Roman" w:hAnsi="Times New Roman" w:cs="Times New Roman"/>
                <w:sz w:val="20"/>
                <w:szCs w:val="20"/>
              </w:rPr>
            </w:pPr>
          </w:p>
        </w:tc>
        <w:tc>
          <w:tcPr>
            <w:tcW w:w="708" w:type="dxa"/>
            <w:vMerge/>
            <w:tcBorders>
              <w:left w:val="single" w:sz="8" w:space="0" w:color="auto"/>
              <w:bottom w:val="single" w:sz="8" w:space="0" w:color="auto"/>
              <w:right w:val="single" w:sz="8" w:space="0" w:color="auto"/>
            </w:tcBorders>
          </w:tcPr>
          <w:p w:rsidR="006455D6" w:rsidRPr="00E474F7" w:rsidRDefault="006455D6" w:rsidP="003F33D1">
            <w:pPr>
              <w:widowControl w:val="0"/>
              <w:autoSpaceDE w:val="0"/>
              <w:autoSpaceDN w:val="0"/>
              <w:adjustRightInd w:val="0"/>
              <w:spacing w:after="0" w:line="240" w:lineRule="auto"/>
              <w:ind w:firstLine="540"/>
              <w:jc w:val="center"/>
              <w:rPr>
                <w:rFonts w:ascii="Times New Roman" w:hAnsi="Times New Roman" w:cs="Times New Roman"/>
                <w:sz w:val="20"/>
                <w:szCs w:val="20"/>
              </w:rPr>
            </w:pPr>
          </w:p>
        </w:tc>
        <w:tc>
          <w:tcPr>
            <w:tcW w:w="995" w:type="dxa"/>
            <w:vMerge/>
            <w:tcBorders>
              <w:left w:val="single" w:sz="8" w:space="0" w:color="auto"/>
              <w:bottom w:val="single" w:sz="8" w:space="0" w:color="auto"/>
              <w:right w:val="single" w:sz="8" w:space="0" w:color="auto"/>
            </w:tcBorders>
            <w:vAlign w:val="center"/>
          </w:tcPr>
          <w:p w:rsidR="006455D6" w:rsidRPr="00E474F7" w:rsidRDefault="006455D6" w:rsidP="003F33D1">
            <w:pPr>
              <w:widowControl w:val="0"/>
              <w:autoSpaceDE w:val="0"/>
              <w:autoSpaceDN w:val="0"/>
              <w:adjustRightInd w:val="0"/>
              <w:spacing w:after="0" w:line="240" w:lineRule="auto"/>
              <w:ind w:firstLine="540"/>
              <w:jc w:val="center"/>
              <w:rPr>
                <w:rFonts w:ascii="Times New Roman" w:hAnsi="Times New Roman" w:cs="Times New Roman"/>
                <w:sz w:val="20"/>
                <w:szCs w:val="20"/>
              </w:rPr>
            </w:pPr>
          </w:p>
        </w:tc>
        <w:tc>
          <w:tcPr>
            <w:tcW w:w="992" w:type="dxa"/>
            <w:tcBorders>
              <w:left w:val="single" w:sz="8" w:space="0" w:color="auto"/>
              <w:bottom w:val="single" w:sz="8" w:space="0" w:color="auto"/>
              <w:right w:val="single" w:sz="8" w:space="0" w:color="auto"/>
            </w:tcBorders>
            <w:vAlign w:val="center"/>
          </w:tcPr>
          <w:p w:rsidR="006455D6" w:rsidRPr="00E474F7" w:rsidRDefault="006455D6" w:rsidP="003F33D1">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план</w:t>
            </w:r>
          </w:p>
        </w:tc>
        <w:tc>
          <w:tcPr>
            <w:tcW w:w="993" w:type="dxa"/>
            <w:tcBorders>
              <w:left w:val="single" w:sz="8" w:space="0" w:color="auto"/>
              <w:bottom w:val="single" w:sz="8" w:space="0" w:color="auto"/>
              <w:right w:val="single" w:sz="8" w:space="0" w:color="auto"/>
            </w:tcBorders>
            <w:vAlign w:val="center"/>
          </w:tcPr>
          <w:p w:rsidR="006455D6" w:rsidRPr="00E474F7" w:rsidRDefault="006455D6" w:rsidP="003F33D1">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факт</w:t>
            </w:r>
          </w:p>
        </w:tc>
        <w:tc>
          <w:tcPr>
            <w:tcW w:w="1231" w:type="dxa"/>
            <w:vMerge/>
            <w:tcBorders>
              <w:left w:val="single" w:sz="8" w:space="0" w:color="auto"/>
              <w:bottom w:val="single" w:sz="8" w:space="0" w:color="auto"/>
              <w:right w:val="single" w:sz="8" w:space="0" w:color="auto"/>
            </w:tcBorders>
          </w:tcPr>
          <w:p w:rsidR="006455D6" w:rsidRPr="00E474F7" w:rsidRDefault="006455D6" w:rsidP="003F33D1">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9513E2">
        <w:trPr>
          <w:trHeight w:val="142"/>
          <w:tblCellSpacing w:w="5" w:type="nil"/>
          <w:jc w:val="center"/>
        </w:trPr>
        <w:tc>
          <w:tcPr>
            <w:tcW w:w="603" w:type="dxa"/>
            <w:tcBorders>
              <w:left w:val="single" w:sz="8" w:space="0" w:color="auto"/>
              <w:bottom w:val="single" w:sz="8" w:space="0" w:color="auto"/>
              <w:right w:val="single" w:sz="8" w:space="0" w:color="auto"/>
            </w:tcBorders>
          </w:tcPr>
          <w:p w:rsidR="006455D6" w:rsidRPr="00E474F7" w:rsidRDefault="006455D6" w:rsidP="003F33D1">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w:t>
            </w:r>
          </w:p>
        </w:tc>
        <w:tc>
          <w:tcPr>
            <w:tcW w:w="4256" w:type="dxa"/>
            <w:tcBorders>
              <w:left w:val="single" w:sz="8" w:space="0" w:color="auto"/>
              <w:bottom w:val="single" w:sz="8" w:space="0" w:color="auto"/>
              <w:right w:val="single" w:sz="8" w:space="0" w:color="auto"/>
            </w:tcBorders>
          </w:tcPr>
          <w:p w:rsidR="006455D6" w:rsidRPr="00E474F7" w:rsidRDefault="006455D6" w:rsidP="003F33D1">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w:t>
            </w:r>
          </w:p>
        </w:tc>
        <w:tc>
          <w:tcPr>
            <w:tcW w:w="708" w:type="dxa"/>
            <w:tcBorders>
              <w:left w:val="single" w:sz="8" w:space="0" w:color="auto"/>
              <w:bottom w:val="single" w:sz="8" w:space="0" w:color="auto"/>
              <w:right w:val="single" w:sz="8" w:space="0" w:color="auto"/>
            </w:tcBorders>
          </w:tcPr>
          <w:p w:rsidR="006455D6" w:rsidRPr="00E474F7" w:rsidRDefault="006455D6" w:rsidP="003F33D1">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w:t>
            </w:r>
          </w:p>
        </w:tc>
        <w:tc>
          <w:tcPr>
            <w:tcW w:w="995" w:type="dxa"/>
            <w:tcBorders>
              <w:left w:val="single" w:sz="8" w:space="0" w:color="auto"/>
              <w:bottom w:val="single" w:sz="8" w:space="0" w:color="auto"/>
              <w:right w:val="single" w:sz="8" w:space="0" w:color="auto"/>
            </w:tcBorders>
          </w:tcPr>
          <w:p w:rsidR="006455D6" w:rsidRPr="00E474F7" w:rsidRDefault="006455D6" w:rsidP="003F33D1">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4</w:t>
            </w:r>
          </w:p>
        </w:tc>
        <w:tc>
          <w:tcPr>
            <w:tcW w:w="992" w:type="dxa"/>
            <w:tcBorders>
              <w:left w:val="single" w:sz="8" w:space="0" w:color="auto"/>
              <w:bottom w:val="single" w:sz="8" w:space="0" w:color="auto"/>
              <w:right w:val="single" w:sz="8" w:space="0" w:color="auto"/>
            </w:tcBorders>
          </w:tcPr>
          <w:p w:rsidR="006455D6" w:rsidRPr="00E474F7" w:rsidRDefault="006455D6" w:rsidP="003F33D1">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5</w:t>
            </w:r>
          </w:p>
        </w:tc>
        <w:tc>
          <w:tcPr>
            <w:tcW w:w="993" w:type="dxa"/>
            <w:tcBorders>
              <w:left w:val="single" w:sz="8" w:space="0" w:color="auto"/>
              <w:bottom w:val="single" w:sz="8" w:space="0" w:color="auto"/>
              <w:right w:val="single" w:sz="8" w:space="0" w:color="auto"/>
            </w:tcBorders>
          </w:tcPr>
          <w:p w:rsidR="006455D6" w:rsidRPr="00E474F7" w:rsidRDefault="006455D6" w:rsidP="003F33D1">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6</w:t>
            </w:r>
          </w:p>
        </w:tc>
        <w:tc>
          <w:tcPr>
            <w:tcW w:w="1231" w:type="dxa"/>
            <w:tcBorders>
              <w:left w:val="single" w:sz="8" w:space="0" w:color="auto"/>
              <w:bottom w:val="single" w:sz="8" w:space="0" w:color="auto"/>
              <w:right w:val="single" w:sz="8" w:space="0" w:color="auto"/>
            </w:tcBorders>
          </w:tcPr>
          <w:p w:rsidR="006455D6" w:rsidRPr="00E474F7" w:rsidRDefault="006455D6" w:rsidP="003F33D1">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7</w:t>
            </w:r>
          </w:p>
        </w:tc>
      </w:tr>
      <w:tr w:rsidR="00C63C26" w:rsidRPr="00E474F7" w:rsidTr="003F33D1">
        <w:trPr>
          <w:trHeight w:val="164"/>
          <w:tblCellSpacing w:w="5" w:type="nil"/>
          <w:jc w:val="center"/>
        </w:trPr>
        <w:tc>
          <w:tcPr>
            <w:tcW w:w="9778" w:type="dxa"/>
            <w:gridSpan w:val="7"/>
            <w:tcBorders>
              <w:left w:val="single" w:sz="8" w:space="0" w:color="auto"/>
              <w:bottom w:val="single" w:sz="8" w:space="0" w:color="auto"/>
              <w:right w:val="single" w:sz="8" w:space="0" w:color="auto"/>
            </w:tcBorders>
            <w:vAlign w:val="center"/>
          </w:tcPr>
          <w:p w:rsidR="006455D6" w:rsidRPr="00E474F7" w:rsidRDefault="006455D6" w:rsidP="003F33D1">
            <w:pPr>
              <w:widowControl w:val="0"/>
              <w:autoSpaceDE w:val="0"/>
              <w:autoSpaceDN w:val="0"/>
              <w:adjustRightInd w:val="0"/>
              <w:spacing w:after="0" w:line="240" w:lineRule="auto"/>
              <w:jc w:val="center"/>
              <w:rPr>
                <w:rFonts w:ascii="Times New Roman" w:hAnsi="Times New Roman" w:cs="Times New Roman"/>
                <w:b/>
                <w:bCs/>
                <w:sz w:val="20"/>
                <w:szCs w:val="20"/>
              </w:rPr>
            </w:pPr>
            <w:r w:rsidRPr="00E474F7">
              <w:rPr>
                <w:rFonts w:ascii="Times New Roman" w:hAnsi="Times New Roman" w:cs="Times New Roman"/>
                <w:b/>
                <w:bCs/>
                <w:sz w:val="20"/>
                <w:szCs w:val="20"/>
              </w:rPr>
              <w:t>Государственная программа «Развитие транспортной системы, обеспечение перевозки пассажиров в Курской области и безопасности дорожного движения»</w:t>
            </w:r>
          </w:p>
        </w:tc>
      </w:tr>
      <w:tr w:rsidR="00C63C26" w:rsidRPr="00E474F7" w:rsidTr="003F33D1">
        <w:trPr>
          <w:trHeight w:val="1349"/>
          <w:tblCellSpacing w:w="5" w:type="nil"/>
          <w:jc w:val="center"/>
        </w:trPr>
        <w:tc>
          <w:tcPr>
            <w:tcW w:w="603" w:type="dxa"/>
            <w:tcBorders>
              <w:left w:val="single" w:sz="8" w:space="0" w:color="auto"/>
              <w:bottom w:val="single" w:sz="4" w:space="0" w:color="auto"/>
              <w:right w:val="single" w:sz="8" w:space="0" w:color="auto"/>
            </w:tcBorders>
          </w:tcPr>
          <w:p w:rsidR="00283F53" w:rsidRPr="00E474F7" w:rsidRDefault="00283F53" w:rsidP="00283F53">
            <w:pPr>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w:t>
            </w:r>
          </w:p>
        </w:tc>
        <w:tc>
          <w:tcPr>
            <w:tcW w:w="4256" w:type="dxa"/>
            <w:tcBorders>
              <w:left w:val="single" w:sz="8" w:space="0" w:color="auto"/>
              <w:bottom w:val="single" w:sz="4" w:space="0" w:color="auto"/>
              <w:right w:val="single" w:sz="8" w:space="0" w:color="auto"/>
            </w:tcBorders>
          </w:tcPr>
          <w:p w:rsidR="00283F53" w:rsidRPr="00E474F7" w:rsidRDefault="00283F53" w:rsidP="00283F53">
            <w:pPr>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Доля протяженности автомобильных дорог общего пользования регионального или межмуниципального значения и местного значения, соответствующих  нормативным требованиям к транспортно-эксплуатационным показателям на 31 декабря отчетного года, в их общей протяженности</w:t>
            </w:r>
          </w:p>
        </w:tc>
        <w:tc>
          <w:tcPr>
            <w:tcW w:w="708" w:type="dxa"/>
            <w:tcBorders>
              <w:left w:val="single" w:sz="8" w:space="0" w:color="auto"/>
              <w:bottom w:val="single" w:sz="4" w:space="0" w:color="auto"/>
              <w:right w:val="single" w:sz="8" w:space="0" w:color="auto"/>
            </w:tcBorders>
            <w:vAlign w:val="center"/>
          </w:tcPr>
          <w:p w:rsidR="00283F53" w:rsidRPr="00E474F7" w:rsidRDefault="00283F53" w:rsidP="00283F53">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95" w:type="dxa"/>
            <w:tcBorders>
              <w:left w:val="single" w:sz="8" w:space="0" w:color="auto"/>
              <w:bottom w:val="single" w:sz="4" w:space="0" w:color="auto"/>
              <w:right w:val="single" w:sz="8" w:space="0" w:color="auto"/>
            </w:tcBorders>
            <w:vAlign w:val="center"/>
          </w:tcPr>
          <w:p w:rsidR="00283F53" w:rsidRPr="00E474F7" w:rsidRDefault="00283F53" w:rsidP="00283F53">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47,16</w:t>
            </w:r>
          </w:p>
        </w:tc>
        <w:tc>
          <w:tcPr>
            <w:tcW w:w="992" w:type="dxa"/>
            <w:tcBorders>
              <w:left w:val="single" w:sz="8" w:space="0" w:color="auto"/>
              <w:bottom w:val="single" w:sz="4" w:space="0" w:color="auto"/>
              <w:right w:val="single" w:sz="8" w:space="0" w:color="auto"/>
            </w:tcBorders>
            <w:vAlign w:val="center"/>
          </w:tcPr>
          <w:p w:rsidR="00283F53" w:rsidRPr="00E474F7" w:rsidRDefault="00283F53" w:rsidP="00283F53">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46,13</w:t>
            </w:r>
          </w:p>
        </w:tc>
        <w:tc>
          <w:tcPr>
            <w:tcW w:w="993" w:type="dxa"/>
            <w:tcBorders>
              <w:left w:val="single" w:sz="8" w:space="0" w:color="auto"/>
              <w:bottom w:val="single" w:sz="4" w:space="0" w:color="auto"/>
              <w:right w:val="single" w:sz="8" w:space="0" w:color="auto"/>
            </w:tcBorders>
            <w:vAlign w:val="center"/>
          </w:tcPr>
          <w:p w:rsidR="00283F53" w:rsidRPr="00E474F7" w:rsidRDefault="00B051CE" w:rsidP="00283F53">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46,70</w:t>
            </w:r>
          </w:p>
        </w:tc>
        <w:tc>
          <w:tcPr>
            <w:tcW w:w="1231" w:type="dxa"/>
            <w:tcBorders>
              <w:left w:val="single" w:sz="8" w:space="0" w:color="auto"/>
              <w:bottom w:val="single" w:sz="4" w:space="0" w:color="auto"/>
              <w:right w:val="single" w:sz="8" w:space="0" w:color="auto"/>
            </w:tcBorders>
            <w:vAlign w:val="center"/>
          </w:tcPr>
          <w:p w:rsidR="00283F53" w:rsidRPr="00E474F7" w:rsidRDefault="00283F53" w:rsidP="00283F53">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71"/>
          <w:tblCellSpacing w:w="5" w:type="nil"/>
          <w:jc w:val="center"/>
        </w:trPr>
        <w:tc>
          <w:tcPr>
            <w:tcW w:w="603" w:type="dxa"/>
            <w:tcBorders>
              <w:left w:val="single" w:sz="8" w:space="0" w:color="auto"/>
              <w:bottom w:val="single" w:sz="4" w:space="0" w:color="auto"/>
              <w:right w:val="single" w:sz="8" w:space="0" w:color="auto"/>
            </w:tcBorders>
          </w:tcPr>
          <w:p w:rsidR="00283F53" w:rsidRPr="00E474F7" w:rsidRDefault="00283F53" w:rsidP="00283F53">
            <w:pPr>
              <w:autoSpaceDE w:val="0"/>
              <w:autoSpaceDN w:val="0"/>
              <w:adjustRightInd w:val="0"/>
              <w:spacing w:after="0" w:line="240" w:lineRule="auto"/>
              <w:jc w:val="center"/>
              <w:rPr>
                <w:rFonts w:ascii="Times New Roman" w:hAnsi="Times New Roman" w:cs="Times New Roman"/>
                <w:sz w:val="20"/>
                <w:szCs w:val="20"/>
              </w:rPr>
            </w:pPr>
          </w:p>
        </w:tc>
        <w:tc>
          <w:tcPr>
            <w:tcW w:w="4256" w:type="dxa"/>
            <w:tcBorders>
              <w:left w:val="single" w:sz="8" w:space="0" w:color="auto"/>
              <w:bottom w:val="single" w:sz="4" w:space="0" w:color="auto"/>
              <w:right w:val="single" w:sz="8" w:space="0" w:color="auto"/>
            </w:tcBorders>
          </w:tcPr>
          <w:p w:rsidR="00283F53" w:rsidRPr="00E474F7" w:rsidRDefault="00283F53" w:rsidP="00283F53">
            <w:pPr>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в том числе</w:t>
            </w:r>
          </w:p>
        </w:tc>
        <w:tc>
          <w:tcPr>
            <w:tcW w:w="708" w:type="dxa"/>
            <w:tcBorders>
              <w:left w:val="single" w:sz="8" w:space="0" w:color="auto"/>
              <w:bottom w:val="single" w:sz="4" w:space="0" w:color="auto"/>
              <w:right w:val="single" w:sz="8" w:space="0" w:color="auto"/>
            </w:tcBorders>
            <w:vAlign w:val="center"/>
          </w:tcPr>
          <w:p w:rsidR="00283F53" w:rsidRPr="00E474F7" w:rsidRDefault="00283F53" w:rsidP="00283F53">
            <w:pPr>
              <w:widowControl w:val="0"/>
              <w:autoSpaceDE w:val="0"/>
              <w:autoSpaceDN w:val="0"/>
              <w:adjustRightInd w:val="0"/>
              <w:spacing w:after="0" w:line="240" w:lineRule="auto"/>
              <w:jc w:val="center"/>
              <w:rPr>
                <w:rFonts w:ascii="Times New Roman" w:hAnsi="Times New Roman" w:cs="Times New Roman"/>
                <w:sz w:val="20"/>
                <w:szCs w:val="20"/>
              </w:rPr>
            </w:pPr>
          </w:p>
        </w:tc>
        <w:tc>
          <w:tcPr>
            <w:tcW w:w="995" w:type="dxa"/>
            <w:tcBorders>
              <w:left w:val="single" w:sz="8" w:space="0" w:color="auto"/>
              <w:bottom w:val="single" w:sz="4" w:space="0" w:color="auto"/>
              <w:right w:val="single" w:sz="8" w:space="0" w:color="auto"/>
            </w:tcBorders>
            <w:vAlign w:val="center"/>
          </w:tcPr>
          <w:p w:rsidR="00283F53" w:rsidRPr="00E474F7" w:rsidRDefault="00283F53" w:rsidP="00283F53">
            <w:pPr>
              <w:widowControl w:val="0"/>
              <w:autoSpaceDE w:val="0"/>
              <w:autoSpaceDN w:val="0"/>
              <w:adjustRightInd w:val="0"/>
              <w:spacing w:after="0" w:line="240" w:lineRule="auto"/>
              <w:jc w:val="center"/>
              <w:rPr>
                <w:rFonts w:ascii="Times New Roman" w:hAnsi="Times New Roman" w:cs="Times New Roman"/>
                <w:sz w:val="20"/>
                <w:szCs w:val="20"/>
              </w:rPr>
            </w:pPr>
          </w:p>
        </w:tc>
        <w:tc>
          <w:tcPr>
            <w:tcW w:w="992" w:type="dxa"/>
            <w:tcBorders>
              <w:left w:val="single" w:sz="8" w:space="0" w:color="auto"/>
              <w:bottom w:val="single" w:sz="4" w:space="0" w:color="auto"/>
              <w:right w:val="single" w:sz="8" w:space="0" w:color="auto"/>
            </w:tcBorders>
            <w:vAlign w:val="center"/>
          </w:tcPr>
          <w:p w:rsidR="00283F53" w:rsidRPr="00E474F7" w:rsidRDefault="00283F53" w:rsidP="00283F53">
            <w:pPr>
              <w:widowControl w:val="0"/>
              <w:autoSpaceDE w:val="0"/>
              <w:autoSpaceDN w:val="0"/>
              <w:adjustRightInd w:val="0"/>
              <w:spacing w:after="0" w:line="240" w:lineRule="auto"/>
              <w:jc w:val="center"/>
              <w:rPr>
                <w:rFonts w:ascii="Times New Roman" w:hAnsi="Times New Roman" w:cs="Times New Roman"/>
                <w:sz w:val="20"/>
                <w:szCs w:val="20"/>
              </w:rPr>
            </w:pPr>
          </w:p>
        </w:tc>
        <w:tc>
          <w:tcPr>
            <w:tcW w:w="993" w:type="dxa"/>
            <w:tcBorders>
              <w:left w:val="single" w:sz="8" w:space="0" w:color="auto"/>
              <w:bottom w:val="single" w:sz="4" w:space="0" w:color="auto"/>
              <w:right w:val="single" w:sz="8" w:space="0" w:color="auto"/>
            </w:tcBorders>
            <w:vAlign w:val="center"/>
          </w:tcPr>
          <w:p w:rsidR="00283F53" w:rsidRPr="00E474F7" w:rsidRDefault="00283F53" w:rsidP="00283F53">
            <w:pPr>
              <w:widowControl w:val="0"/>
              <w:autoSpaceDE w:val="0"/>
              <w:autoSpaceDN w:val="0"/>
              <w:adjustRightInd w:val="0"/>
              <w:spacing w:after="0" w:line="240" w:lineRule="auto"/>
              <w:jc w:val="center"/>
              <w:rPr>
                <w:rFonts w:ascii="Times New Roman" w:hAnsi="Times New Roman" w:cs="Times New Roman"/>
                <w:sz w:val="18"/>
                <w:szCs w:val="18"/>
              </w:rPr>
            </w:pPr>
          </w:p>
        </w:tc>
        <w:tc>
          <w:tcPr>
            <w:tcW w:w="1231" w:type="dxa"/>
            <w:tcBorders>
              <w:left w:val="single" w:sz="8" w:space="0" w:color="auto"/>
              <w:bottom w:val="single" w:sz="4" w:space="0" w:color="auto"/>
              <w:right w:val="single" w:sz="8" w:space="0" w:color="auto"/>
            </w:tcBorders>
            <w:vAlign w:val="center"/>
          </w:tcPr>
          <w:p w:rsidR="00283F53" w:rsidRPr="00E474F7" w:rsidRDefault="00283F53" w:rsidP="00283F53">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576"/>
          <w:tblCellSpacing w:w="5" w:type="nil"/>
          <w:jc w:val="center"/>
        </w:trPr>
        <w:tc>
          <w:tcPr>
            <w:tcW w:w="603" w:type="dxa"/>
            <w:tcBorders>
              <w:left w:val="single" w:sz="8" w:space="0" w:color="auto"/>
              <w:bottom w:val="single" w:sz="4" w:space="0" w:color="auto"/>
              <w:right w:val="single" w:sz="8" w:space="0" w:color="auto"/>
            </w:tcBorders>
          </w:tcPr>
          <w:p w:rsidR="00283F53" w:rsidRPr="00E474F7" w:rsidRDefault="00283F53" w:rsidP="00283F53">
            <w:pPr>
              <w:autoSpaceDE w:val="0"/>
              <w:autoSpaceDN w:val="0"/>
              <w:adjustRightInd w:val="0"/>
              <w:spacing w:after="0" w:line="240" w:lineRule="auto"/>
              <w:jc w:val="center"/>
              <w:rPr>
                <w:rFonts w:ascii="Times New Roman" w:hAnsi="Times New Roman" w:cs="Times New Roman"/>
                <w:sz w:val="20"/>
                <w:szCs w:val="20"/>
              </w:rPr>
            </w:pPr>
          </w:p>
        </w:tc>
        <w:tc>
          <w:tcPr>
            <w:tcW w:w="4256" w:type="dxa"/>
            <w:tcBorders>
              <w:left w:val="single" w:sz="8" w:space="0" w:color="auto"/>
              <w:bottom w:val="single" w:sz="4" w:space="0" w:color="auto"/>
              <w:right w:val="single" w:sz="8" w:space="0" w:color="auto"/>
            </w:tcBorders>
          </w:tcPr>
          <w:p w:rsidR="00283F53" w:rsidRPr="00E474F7" w:rsidRDefault="00283F53" w:rsidP="00283F53">
            <w:pPr>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автомобильных дорог общего пользования регионального или межмуниципального значения</w:t>
            </w:r>
          </w:p>
        </w:tc>
        <w:tc>
          <w:tcPr>
            <w:tcW w:w="708" w:type="dxa"/>
            <w:tcBorders>
              <w:left w:val="single" w:sz="8" w:space="0" w:color="auto"/>
              <w:bottom w:val="single" w:sz="4" w:space="0" w:color="auto"/>
              <w:right w:val="single" w:sz="8" w:space="0" w:color="auto"/>
            </w:tcBorders>
            <w:vAlign w:val="center"/>
          </w:tcPr>
          <w:p w:rsidR="00283F53" w:rsidRPr="00E474F7" w:rsidRDefault="00283F53" w:rsidP="00283F53">
            <w:pPr>
              <w:spacing w:after="0" w:line="240" w:lineRule="auto"/>
              <w:jc w:val="center"/>
              <w:rPr>
                <w:rFonts w:ascii="Times New Roman" w:hAnsi="Times New Roman" w:cs="Times New Roman"/>
              </w:rPr>
            </w:pPr>
            <w:r w:rsidRPr="00E474F7">
              <w:rPr>
                <w:rFonts w:ascii="Times New Roman" w:hAnsi="Times New Roman" w:cs="Times New Roman"/>
                <w:sz w:val="20"/>
                <w:szCs w:val="20"/>
              </w:rPr>
              <w:t>%</w:t>
            </w:r>
          </w:p>
        </w:tc>
        <w:tc>
          <w:tcPr>
            <w:tcW w:w="995" w:type="dxa"/>
            <w:tcBorders>
              <w:left w:val="single" w:sz="8" w:space="0" w:color="auto"/>
              <w:bottom w:val="single" w:sz="4" w:space="0" w:color="auto"/>
              <w:right w:val="single" w:sz="8" w:space="0" w:color="auto"/>
            </w:tcBorders>
            <w:vAlign w:val="center"/>
          </w:tcPr>
          <w:p w:rsidR="00283F53" w:rsidRPr="00E474F7" w:rsidRDefault="00283F53" w:rsidP="00283F53">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54,72</w:t>
            </w:r>
          </w:p>
        </w:tc>
        <w:tc>
          <w:tcPr>
            <w:tcW w:w="992" w:type="dxa"/>
            <w:tcBorders>
              <w:left w:val="single" w:sz="8" w:space="0" w:color="auto"/>
              <w:bottom w:val="single" w:sz="4" w:space="0" w:color="auto"/>
              <w:right w:val="single" w:sz="8" w:space="0" w:color="auto"/>
            </w:tcBorders>
            <w:vAlign w:val="center"/>
          </w:tcPr>
          <w:p w:rsidR="00283F53" w:rsidRPr="00E474F7" w:rsidRDefault="00283F53" w:rsidP="00283F53">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51,66</w:t>
            </w:r>
          </w:p>
        </w:tc>
        <w:tc>
          <w:tcPr>
            <w:tcW w:w="993" w:type="dxa"/>
            <w:tcBorders>
              <w:left w:val="single" w:sz="8" w:space="0" w:color="auto"/>
              <w:bottom w:val="single" w:sz="4" w:space="0" w:color="auto"/>
              <w:right w:val="single" w:sz="8" w:space="0" w:color="auto"/>
            </w:tcBorders>
            <w:vAlign w:val="center"/>
          </w:tcPr>
          <w:p w:rsidR="00283F53" w:rsidRPr="00E474F7" w:rsidRDefault="007F44E9" w:rsidP="00283F53">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54,993</w:t>
            </w:r>
          </w:p>
        </w:tc>
        <w:tc>
          <w:tcPr>
            <w:tcW w:w="1231" w:type="dxa"/>
            <w:tcBorders>
              <w:left w:val="single" w:sz="8" w:space="0" w:color="auto"/>
              <w:bottom w:val="single" w:sz="4" w:space="0" w:color="auto"/>
              <w:right w:val="single" w:sz="8" w:space="0" w:color="auto"/>
            </w:tcBorders>
            <w:vAlign w:val="center"/>
          </w:tcPr>
          <w:p w:rsidR="00283F53" w:rsidRPr="00E474F7" w:rsidRDefault="00283F53" w:rsidP="00283F53">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521"/>
          <w:tblCellSpacing w:w="5" w:type="nil"/>
          <w:jc w:val="center"/>
        </w:trPr>
        <w:tc>
          <w:tcPr>
            <w:tcW w:w="603" w:type="dxa"/>
            <w:tcBorders>
              <w:left w:val="single" w:sz="8" w:space="0" w:color="auto"/>
              <w:bottom w:val="single" w:sz="4" w:space="0" w:color="auto"/>
              <w:right w:val="single" w:sz="8" w:space="0" w:color="auto"/>
            </w:tcBorders>
          </w:tcPr>
          <w:p w:rsidR="00283F53" w:rsidRPr="00E474F7" w:rsidRDefault="00283F53" w:rsidP="00283F53">
            <w:pPr>
              <w:autoSpaceDE w:val="0"/>
              <w:autoSpaceDN w:val="0"/>
              <w:adjustRightInd w:val="0"/>
              <w:spacing w:after="0" w:line="240" w:lineRule="auto"/>
              <w:jc w:val="center"/>
              <w:rPr>
                <w:rFonts w:ascii="Times New Roman" w:hAnsi="Times New Roman" w:cs="Times New Roman"/>
                <w:sz w:val="20"/>
                <w:szCs w:val="20"/>
              </w:rPr>
            </w:pPr>
          </w:p>
        </w:tc>
        <w:tc>
          <w:tcPr>
            <w:tcW w:w="4256" w:type="dxa"/>
            <w:tcBorders>
              <w:left w:val="single" w:sz="8" w:space="0" w:color="auto"/>
              <w:bottom w:val="single" w:sz="4" w:space="0" w:color="auto"/>
              <w:right w:val="single" w:sz="8" w:space="0" w:color="auto"/>
            </w:tcBorders>
          </w:tcPr>
          <w:p w:rsidR="00283F53" w:rsidRPr="00E474F7" w:rsidRDefault="00283F53" w:rsidP="00283F53">
            <w:pPr>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автомобильных дорог общего пользования местного значения</w:t>
            </w:r>
          </w:p>
        </w:tc>
        <w:tc>
          <w:tcPr>
            <w:tcW w:w="708" w:type="dxa"/>
            <w:tcBorders>
              <w:left w:val="single" w:sz="8" w:space="0" w:color="auto"/>
              <w:bottom w:val="single" w:sz="4" w:space="0" w:color="auto"/>
              <w:right w:val="single" w:sz="8" w:space="0" w:color="auto"/>
            </w:tcBorders>
            <w:vAlign w:val="center"/>
          </w:tcPr>
          <w:p w:rsidR="00283F53" w:rsidRPr="00E474F7" w:rsidRDefault="00283F53" w:rsidP="00283F53">
            <w:pPr>
              <w:spacing w:after="0" w:line="240" w:lineRule="auto"/>
              <w:jc w:val="center"/>
              <w:rPr>
                <w:rFonts w:ascii="Times New Roman" w:hAnsi="Times New Roman" w:cs="Times New Roman"/>
              </w:rPr>
            </w:pPr>
            <w:r w:rsidRPr="00E474F7">
              <w:rPr>
                <w:rFonts w:ascii="Times New Roman" w:hAnsi="Times New Roman" w:cs="Times New Roman"/>
                <w:sz w:val="20"/>
                <w:szCs w:val="20"/>
              </w:rPr>
              <w:t>%</w:t>
            </w:r>
          </w:p>
        </w:tc>
        <w:tc>
          <w:tcPr>
            <w:tcW w:w="995" w:type="dxa"/>
            <w:tcBorders>
              <w:left w:val="single" w:sz="8" w:space="0" w:color="auto"/>
              <w:bottom w:val="single" w:sz="4" w:space="0" w:color="auto"/>
              <w:right w:val="single" w:sz="8" w:space="0" w:color="auto"/>
            </w:tcBorders>
            <w:vAlign w:val="center"/>
          </w:tcPr>
          <w:p w:rsidR="00283F53" w:rsidRPr="00E474F7" w:rsidRDefault="00283F53" w:rsidP="00283F53">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42,52</w:t>
            </w:r>
          </w:p>
        </w:tc>
        <w:tc>
          <w:tcPr>
            <w:tcW w:w="992" w:type="dxa"/>
            <w:tcBorders>
              <w:left w:val="single" w:sz="8" w:space="0" w:color="auto"/>
              <w:bottom w:val="single" w:sz="4" w:space="0" w:color="auto"/>
              <w:right w:val="single" w:sz="8" w:space="0" w:color="auto"/>
            </w:tcBorders>
            <w:vAlign w:val="center"/>
          </w:tcPr>
          <w:p w:rsidR="00283F53" w:rsidRPr="00E474F7" w:rsidRDefault="00283F53" w:rsidP="00283F53">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42,5</w:t>
            </w:r>
          </w:p>
        </w:tc>
        <w:tc>
          <w:tcPr>
            <w:tcW w:w="993" w:type="dxa"/>
            <w:tcBorders>
              <w:left w:val="single" w:sz="8" w:space="0" w:color="auto"/>
              <w:bottom w:val="single" w:sz="4" w:space="0" w:color="auto"/>
              <w:right w:val="single" w:sz="8" w:space="0" w:color="auto"/>
            </w:tcBorders>
            <w:vAlign w:val="center"/>
          </w:tcPr>
          <w:p w:rsidR="00283F53" w:rsidRPr="00E474F7" w:rsidRDefault="00B051CE" w:rsidP="00283F53">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42,5</w:t>
            </w:r>
          </w:p>
        </w:tc>
        <w:tc>
          <w:tcPr>
            <w:tcW w:w="1231" w:type="dxa"/>
            <w:tcBorders>
              <w:left w:val="single" w:sz="8" w:space="0" w:color="auto"/>
              <w:bottom w:val="single" w:sz="4" w:space="0" w:color="auto"/>
              <w:right w:val="single" w:sz="8" w:space="0" w:color="auto"/>
            </w:tcBorders>
            <w:vAlign w:val="center"/>
          </w:tcPr>
          <w:p w:rsidR="00283F53" w:rsidRPr="00E474F7" w:rsidRDefault="00283F53" w:rsidP="00283F53">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318"/>
          <w:tblCellSpacing w:w="5" w:type="nil"/>
          <w:jc w:val="center"/>
        </w:trPr>
        <w:tc>
          <w:tcPr>
            <w:tcW w:w="603" w:type="dxa"/>
            <w:tcBorders>
              <w:left w:val="single" w:sz="8" w:space="0" w:color="auto"/>
              <w:bottom w:val="single" w:sz="4" w:space="0" w:color="auto"/>
              <w:right w:val="single" w:sz="8" w:space="0" w:color="auto"/>
            </w:tcBorders>
          </w:tcPr>
          <w:p w:rsidR="00283F53" w:rsidRPr="00E474F7" w:rsidRDefault="00283F53" w:rsidP="00283F53">
            <w:pPr>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w:t>
            </w:r>
          </w:p>
        </w:tc>
        <w:tc>
          <w:tcPr>
            <w:tcW w:w="4256" w:type="dxa"/>
            <w:tcBorders>
              <w:left w:val="single" w:sz="8" w:space="0" w:color="auto"/>
              <w:bottom w:val="single" w:sz="4" w:space="0" w:color="auto"/>
              <w:right w:val="single" w:sz="8" w:space="0" w:color="auto"/>
            </w:tcBorders>
          </w:tcPr>
          <w:p w:rsidR="00283F53" w:rsidRPr="00E474F7" w:rsidRDefault="00283F53" w:rsidP="00283F53">
            <w:pPr>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Выполнение рейсов транспортом общего пользования</w:t>
            </w:r>
          </w:p>
        </w:tc>
        <w:tc>
          <w:tcPr>
            <w:tcW w:w="708" w:type="dxa"/>
            <w:tcBorders>
              <w:left w:val="single" w:sz="8" w:space="0" w:color="auto"/>
              <w:bottom w:val="single" w:sz="4" w:space="0" w:color="auto"/>
              <w:right w:val="single" w:sz="8" w:space="0" w:color="auto"/>
            </w:tcBorders>
            <w:vAlign w:val="center"/>
          </w:tcPr>
          <w:p w:rsidR="00283F53" w:rsidRPr="00E474F7" w:rsidRDefault="00283F53" w:rsidP="00283F53">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95" w:type="dxa"/>
            <w:tcBorders>
              <w:left w:val="single" w:sz="8" w:space="0" w:color="auto"/>
              <w:bottom w:val="single" w:sz="4" w:space="0" w:color="auto"/>
              <w:right w:val="single" w:sz="8" w:space="0" w:color="auto"/>
            </w:tcBorders>
            <w:vAlign w:val="center"/>
          </w:tcPr>
          <w:p w:rsidR="00283F53" w:rsidRPr="00E474F7" w:rsidRDefault="00283F53" w:rsidP="00283F53">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100</w:t>
            </w:r>
          </w:p>
        </w:tc>
        <w:tc>
          <w:tcPr>
            <w:tcW w:w="992" w:type="dxa"/>
            <w:tcBorders>
              <w:left w:val="single" w:sz="8" w:space="0" w:color="auto"/>
              <w:bottom w:val="single" w:sz="4" w:space="0" w:color="auto"/>
              <w:right w:val="single" w:sz="8" w:space="0" w:color="auto"/>
            </w:tcBorders>
            <w:vAlign w:val="center"/>
          </w:tcPr>
          <w:p w:rsidR="00283F53" w:rsidRPr="00E474F7" w:rsidRDefault="00283F53" w:rsidP="00283F53">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95</w:t>
            </w:r>
          </w:p>
        </w:tc>
        <w:tc>
          <w:tcPr>
            <w:tcW w:w="993" w:type="dxa"/>
            <w:tcBorders>
              <w:left w:val="single" w:sz="8" w:space="0" w:color="auto"/>
              <w:bottom w:val="single" w:sz="4" w:space="0" w:color="auto"/>
              <w:right w:val="single" w:sz="8" w:space="0" w:color="auto"/>
            </w:tcBorders>
            <w:vAlign w:val="center"/>
          </w:tcPr>
          <w:p w:rsidR="00283F53" w:rsidRPr="00E474F7" w:rsidRDefault="007575B8" w:rsidP="00283F53">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95,3</w:t>
            </w:r>
          </w:p>
        </w:tc>
        <w:tc>
          <w:tcPr>
            <w:tcW w:w="1231" w:type="dxa"/>
            <w:tcBorders>
              <w:left w:val="single" w:sz="8" w:space="0" w:color="auto"/>
              <w:bottom w:val="single" w:sz="4" w:space="0" w:color="auto"/>
              <w:right w:val="single" w:sz="8" w:space="0" w:color="auto"/>
            </w:tcBorders>
            <w:vAlign w:val="center"/>
          </w:tcPr>
          <w:p w:rsidR="00283F53" w:rsidRPr="00E474F7" w:rsidRDefault="00283F53" w:rsidP="00283F53">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2E758D">
        <w:trPr>
          <w:trHeight w:val="318"/>
          <w:tblCellSpacing w:w="5" w:type="nil"/>
          <w:jc w:val="center"/>
        </w:trPr>
        <w:tc>
          <w:tcPr>
            <w:tcW w:w="603" w:type="dxa"/>
            <w:tcBorders>
              <w:left w:val="single" w:sz="8" w:space="0" w:color="auto"/>
              <w:bottom w:val="single" w:sz="4" w:space="0" w:color="auto"/>
              <w:right w:val="single" w:sz="8" w:space="0" w:color="auto"/>
            </w:tcBorders>
          </w:tcPr>
          <w:p w:rsidR="00283F53" w:rsidRPr="00E474F7" w:rsidRDefault="00283F53" w:rsidP="00030B82">
            <w:pPr>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3</w:t>
            </w:r>
          </w:p>
        </w:tc>
        <w:tc>
          <w:tcPr>
            <w:tcW w:w="4256" w:type="dxa"/>
            <w:tcBorders>
              <w:left w:val="single" w:sz="8" w:space="0" w:color="auto"/>
              <w:bottom w:val="single" w:sz="4" w:space="0" w:color="auto"/>
              <w:right w:val="single" w:sz="8" w:space="0" w:color="auto"/>
            </w:tcBorders>
          </w:tcPr>
          <w:p w:rsidR="00283F53" w:rsidRPr="00E474F7" w:rsidRDefault="00283F53" w:rsidP="00030B82">
            <w:pPr>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Число погибших в дорожно-транспортных происшествиях</w:t>
            </w:r>
          </w:p>
        </w:tc>
        <w:tc>
          <w:tcPr>
            <w:tcW w:w="708" w:type="dxa"/>
            <w:tcBorders>
              <w:left w:val="single" w:sz="8" w:space="0" w:color="auto"/>
              <w:bottom w:val="single" w:sz="4" w:space="0" w:color="auto"/>
              <w:right w:val="single" w:sz="8" w:space="0" w:color="auto"/>
            </w:tcBorders>
          </w:tcPr>
          <w:p w:rsidR="00283F53" w:rsidRPr="00E474F7" w:rsidRDefault="00B051CE" w:rsidP="00030B82">
            <w:pPr>
              <w:pStyle w:val="ConsPlusNormal"/>
              <w:rPr>
                <w:rFonts w:ascii="Times New Roman" w:hAnsi="Times New Roman" w:cs="Times New Roman"/>
                <w:lang w:eastAsia="en-US"/>
              </w:rPr>
            </w:pPr>
            <w:r>
              <w:rPr>
                <w:rFonts w:ascii="Times New Roman" w:hAnsi="Times New Roman" w:cs="Times New Roman"/>
                <w:lang w:eastAsia="en-US"/>
              </w:rPr>
              <w:t xml:space="preserve">   </w:t>
            </w:r>
            <w:r w:rsidR="00283F53" w:rsidRPr="00E474F7">
              <w:rPr>
                <w:rFonts w:ascii="Times New Roman" w:hAnsi="Times New Roman" w:cs="Times New Roman"/>
                <w:lang w:eastAsia="en-US"/>
              </w:rPr>
              <w:t>ед.</w:t>
            </w:r>
          </w:p>
        </w:tc>
        <w:tc>
          <w:tcPr>
            <w:tcW w:w="995" w:type="dxa"/>
            <w:tcBorders>
              <w:left w:val="single" w:sz="8" w:space="0" w:color="auto"/>
              <w:bottom w:val="single" w:sz="4" w:space="0" w:color="auto"/>
              <w:right w:val="single" w:sz="8" w:space="0" w:color="auto"/>
            </w:tcBorders>
            <w:vAlign w:val="center"/>
          </w:tcPr>
          <w:p w:rsidR="00283F53" w:rsidRPr="00E474F7" w:rsidRDefault="00283F53" w:rsidP="00030B82">
            <w:pPr>
              <w:pStyle w:val="ConsPlusNormal"/>
              <w:jc w:val="center"/>
              <w:rPr>
                <w:rFonts w:ascii="Times New Roman" w:hAnsi="Times New Roman" w:cs="Times New Roman"/>
                <w:lang w:eastAsia="en-US"/>
              </w:rPr>
            </w:pPr>
            <w:r w:rsidRPr="00E474F7">
              <w:rPr>
                <w:rFonts w:ascii="Times New Roman" w:hAnsi="Times New Roman" w:cs="Times New Roman"/>
                <w:lang w:eastAsia="en-US"/>
              </w:rPr>
              <w:t>124</w:t>
            </w:r>
          </w:p>
        </w:tc>
        <w:tc>
          <w:tcPr>
            <w:tcW w:w="992" w:type="dxa"/>
            <w:tcBorders>
              <w:left w:val="single" w:sz="8" w:space="0" w:color="auto"/>
              <w:bottom w:val="single" w:sz="4" w:space="0" w:color="auto"/>
              <w:right w:val="single" w:sz="8" w:space="0" w:color="auto"/>
            </w:tcBorders>
            <w:vAlign w:val="center"/>
          </w:tcPr>
          <w:p w:rsidR="00283F53" w:rsidRPr="00E474F7" w:rsidRDefault="00283F53" w:rsidP="00030B82">
            <w:pPr>
              <w:pStyle w:val="ConsPlusNormal"/>
              <w:jc w:val="center"/>
              <w:rPr>
                <w:rFonts w:ascii="Times New Roman" w:hAnsi="Times New Roman" w:cs="Times New Roman"/>
                <w:lang w:eastAsia="en-US"/>
              </w:rPr>
            </w:pPr>
            <w:r w:rsidRPr="00E474F7">
              <w:rPr>
                <w:rFonts w:ascii="Times New Roman" w:hAnsi="Times New Roman" w:cs="Times New Roman"/>
                <w:lang w:eastAsia="en-US"/>
              </w:rPr>
              <w:t>206</w:t>
            </w:r>
          </w:p>
        </w:tc>
        <w:tc>
          <w:tcPr>
            <w:tcW w:w="993" w:type="dxa"/>
            <w:tcBorders>
              <w:left w:val="single" w:sz="8" w:space="0" w:color="auto"/>
              <w:bottom w:val="single" w:sz="4" w:space="0" w:color="auto"/>
              <w:right w:val="single" w:sz="8" w:space="0" w:color="auto"/>
            </w:tcBorders>
            <w:vAlign w:val="center"/>
          </w:tcPr>
          <w:p w:rsidR="00283F53" w:rsidRPr="00E474F7" w:rsidRDefault="00030B82" w:rsidP="00030B82">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149</w:t>
            </w:r>
          </w:p>
        </w:tc>
        <w:tc>
          <w:tcPr>
            <w:tcW w:w="1231" w:type="dxa"/>
            <w:tcBorders>
              <w:left w:val="single" w:sz="8" w:space="0" w:color="auto"/>
              <w:bottom w:val="single" w:sz="4" w:space="0" w:color="auto"/>
              <w:right w:val="single" w:sz="8" w:space="0" w:color="auto"/>
            </w:tcBorders>
            <w:vAlign w:val="center"/>
          </w:tcPr>
          <w:p w:rsidR="00283F53" w:rsidRPr="00E474F7" w:rsidRDefault="00283F53" w:rsidP="00283F53">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265E39">
        <w:trPr>
          <w:trHeight w:val="42"/>
          <w:tblCellSpacing w:w="5" w:type="nil"/>
          <w:jc w:val="center"/>
        </w:trPr>
        <w:tc>
          <w:tcPr>
            <w:tcW w:w="977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83F53" w:rsidRPr="00E474F7" w:rsidRDefault="00283F53" w:rsidP="00283F53">
            <w:pPr>
              <w:widowControl w:val="0"/>
              <w:autoSpaceDE w:val="0"/>
              <w:autoSpaceDN w:val="0"/>
              <w:adjustRightInd w:val="0"/>
              <w:spacing w:after="0" w:line="240" w:lineRule="auto"/>
              <w:jc w:val="center"/>
              <w:rPr>
                <w:rFonts w:ascii="Times New Roman" w:hAnsi="Times New Roman" w:cs="Times New Roman"/>
                <w:b/>
                <w:bCs/>
                <w:sz w:val="20"/>
                <w:szCs w:val="20"/>
              </w:rPr>
            </w:pPr>
            <w:r w:rsidRPr="00E474F7">
              <w:rPr>
                <w:rFonts w:ascii="Times New Roman" w:hAnsi="Times New Roman" w:cs="Times New Roman"/>
                <w:b/>
                <w:bCs/>
                <w:szCs w:val="20"/>
              </w:rPr>
              <w:t xml:space="preserve">Подпрограмма </w:t>
            </w:r>
            <w:r w:rsidRPr="00E474F7">
              <w:rPr>
                <w:rFonts w:ascii="Times New Roman" w:hAnsi="Times New Roman" w:cs="Times New Roman"/>
                <w:b/>
                <w:bCs/>
                <w:sz w:val="20"/>
                <w:szCs w:val="20"/>
              </w:rPr>
              <w:t>1 «Развитие сети автомобильных дорог Курской области»</w:t>
            </w:r>
          </w:p>
        </w:tc>
      </w:tr>
      <w:tr w:rsidR="00C63C26" w:rsidRPr="00E474F7" w:rsidTr="003F33D1">
        <w:trPr>
          <w:trHeight w:val="1033"/>
          <w:tblCellSpacing w:w="5" w:type="nil"/>
          <w:jc w:val="center"/>
        </w:trPr>
        <w:tc>
          <w:tcPr>
            <w:tcW w:w="603" w:type="dxa"/>
            <w:vMerge w:val="restart"/>
            <w:tcBorders>
              <w:top w:val="single" w:sz="4" w:space="0" w:color="auto"/>
              <w:left w:val="single" w:sz="8" w:space="0" w:color="auto"/>
              <w:right w:val="single" w:sz="8"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w:t>
            </w:r>
          </w:p>
        </w:tc>
        <w:tc>
          <w:tcPr>
            <w:tcW w:w="4256"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Протяженность сети автомобильных дорог общего пользования регионального или межмуниципального и местного значения на территории Курской области, всего</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км</w:t>
            </w:r>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17178,491</w:t>
            </w: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17548,033</w:t>
            </w: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2E0575" w:rsidP="00F1283E">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17142,715</w:t>
            </w: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212"/>
          <w:tblCellSpacing w:w="5" w:type="nil"/>
          <w:jc w:val="center"/>
        </w:trPr>
        <w:tc>
          <w:tcPr>
            <w:tcW w:w="603" w:type="dxa"/>
            <w:vMerge/>
            <w:tcBorders>
              <w:top w:val="single" w:sz="4" w:space="0" w:color="auto"/>
              <w:left w:val="single" w:sz="8" w:space="0" w:color="auto"/>
              <w:right w:val="single" w:sz="8"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c>
          <w:tcPr>
            <w:tcW w:w="4256"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в том числе:</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18"/>
                <w:szCs w:val="18"/>
              </w:rPr>
            </w:pP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483"/>
          <w:tblCellSpacing w:w="5" w:type="nil"/>
          <w:jc w:val="center"/>
        </w:trPr>
        <w:tc>
          <w:tcPr>
            <w:tcW w:w="603" w:type="dxa"/>
            <w:vMerge/>
            <w:tcBorders>
              <w:left w:val="single" w:sz="8" w:space="0" w:color="auto"/>
              <w:right w:val="single" w:sz="8"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c>
          <w:tcPr>
            <w:tcW w:w="4256"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протяженность сети автомобильных дорог общего пользования регионального или межмуниципального значения</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км</w:t>
            </w:r>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6529,975</w:t>
            </w: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6961,244</w:t>
            </w: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7F44E9" w:rsidP="00F1283E">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6555,926</w:t>
            </w: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42"/>
          <w:tblCellSpacing w:w="5" w:type="nil"/>
          <w:jc w:val="center"/>
        </w:trPr>
        <w:tc>
          <w:tcPr>
            <w:tcW w:w="603" w:type="dxa"/>
            <w:vMerge/>
            <w:tcBorders>
              <w:left w:val="single" w:sz="8" w:space="0" w:color="auto"/>
              <w:bottom w:val="single" w:sz="4" w:space="0" w:color="auto"/>
              <w:right w:val="single" w:sz="8"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c>
          <w:tcPr>
            <w:tcW w:w="4256"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протяженность сети автомобильных дорог общего пользования местного значения</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км</w:t>
            </w:r>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10 648,516</w:t>
            </w: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10 586,789</w:t>
            </w:r>
          </w:p>
        </w:tc>
        <w:tc>
          <w:tcPr>
            <w:tcW w:w="993" w:type="dxa"/>
            <w:tcBorders>
              <w:top w:val="single" w:sz="4" w:space="0" w:color="auto"/>
              <w:left w:val="single" w:sz="8" w:space="0" w:color="auto"/>
              <w:bottom w:val="single" w:sz="4" w:space="0" w:color="auto"/>
              <w:right w:val="single" w:sz="8" w:space="0" w:color="auto"/>
            </w:tcBorders>
            <w:shd w:val="clear" w:color="auto" w:fill="auto"/>
            <w:vAlign w:val="center"/>
          </w:tcPr>
          <w:p w:rsidR="00F1283E" w:rsidRPr="00E474F7" w:rsidRDefault="00AC7B0B" w:rsidP="00F1283E">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10 586,789</w:t>
            </w: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42"/>
          <w:tblCellSpacing w:w="5" w:type="nil"/>
          <w:jc w:val="center"/>
        </w:trPr>
        <w:tc>
          <w:tcPr>
            <w:tcW w:w="603" w:type="dxa"/>
            <w:tcBorders>
              <w:left w:val="single" w:sz="8" w:space="0" w:color="auto"/>
              <w:bottom w:val="single" w:sz="4" w:space="0" w:color="auto"/>
              <w:right w:val="single" w:sz="8"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1.1</w:t>
            </w:r>
          </w:p>
        </w:tc>
        <w:tc>
          <w:tcPr>
            <w:tcW w:w="4256"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Общая протяженность городских агломераций</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км</w:t>
            </w:r>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1607,199</w:t>
            </w: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 xml:space="preserve"> 1607,199</w:t>
            </w: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1607,199</w:t>
            </w: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890"/>
          <w:tblCellSpacing w:w="5" w:type="nil"/>
          <w:jc w:val="center"/>
        </w:trPr>
        <w:tc>
          <w:tcPr>
            <w:tcW w:w="603" w:type="dxa"/>
            <w:vMerge w:val="restart"/>
            <w:tcBorders>
              <w:top w:val="single" w:sz="4" w:space="0" w:color="auto"/>
              <w:left w:val="single" w:sz="4" w:space="0" w:color="auto"/>
              <w:bottom w:val="single" w:sz="4" w:space="0" w:color="auto"/>
              <w:right w:val="single" w:sz="4"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w:t>
            </w:r>
          </w:p>
        </w:tc>
        <w:tc>
          <w:tcPr>
            <w:tcW w:w="4256" w:type="dxa"/>
            <w:tcBorders>
              <w:top w:val="single" w:sz="4" w:space="0" w:color="auto"/>
              <w:left w:val="single" w:sz="4" w:space="0" w:color="auto"/>
              <w:bottom w:val="single" w:sz="4" w:space="0" w:color="auto"/>
              <w:right w:val="single" w:sz="8" w:space="0" w:color="auto"/>
            </w:tcBorders>
          </w:tcPr>
          <w:p w:rsidR="00F1283E" w:rsidRPr="00E474F7" w:rsidRDefault="00F1283E" w:rsidP="00F1283E">
            <w:pPr>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Объем ввода в эксплуатацию после строительства и реконструкции автомобильных дорог общего пользования регионального или межмуниципального и местного значения, всего</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км</w:t>
            </w:r>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27,2531</w:t>
            </w: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48,49464</w:t>
            </w: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610A8E">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48,4</w:t>
            </w:r>
            <w:r w:rsidR="00610A8E" w:rsidRPr="00E474F7">
              <w:rPr>
                <w:rFonts w:ascii="Times New Roman" w:hAnsi="Times New Roman" w:cs="Times New Roman"/>
                <w:sz w:val="18"/>
                <w:szCs w:val="18"/>
              </w:rPr>
              <w:t>2664</w:t>
            </w: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92276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из-за показателя №4</w:t>
            </w:r>
          </w:p>
        </w:tc>
      </w:tr>
      <w:tr w:rsidR="00C63C26" w:rsidRPr="00E474F7" w:rsidTr="003F33D1">
        <w:trPr>
          <w:trHeight w:val="182"/>
          <w:tblCellSpacing w:w="5" w:type="nil"/>
          <w:jc w:val="center"/>
        </w:trPr>
        <w:tc>
          <w:tcPr>
            <w:tcW w:w="603" w:type="dxa"/>
            <w:vMerge/>
            <w:tcBorders>
              <w:top w:val="single" w:sz="4" w:space="0" w:color="auto"/>
              <w:left w:val="single" w:sz="4" w:space="0" w:color="auto"/>
              <w:bottom w:val="single" w:sz="4" w:space="0" w:color="auto"/>
              <w:right w:val="single" w:sz="4"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c>
          <w:tcPr>
            <w:tcW w:w="4256" w:type="dxa"/>
            <w:tcBorders>
              <w:top w:val="single" w:sz="4" w:space="0" w:color="auto"/>
              <w:left w:val="single" w:sz="4" w:space="0" w:color="auto"/>
              <w:bottom w:val="single" w:sz="4" w:space="0" w:color="auto"/>
              <w:right w:val="single" w:sz="8" w:space="0" w:color="auto"/>
            </w:tcBorders>
          </w:tcPr>
          <w:p w:rsidR="00F1283E" w:rsidRPr="00E474F7" w:rsidRDefault="00F1283E" w:rsidP="00F1283E">
            <w:pPr>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в том числе в рамках регионального проекта R1 "Региональная и местная дорожная сеть"</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км</w:t>
            </w:r>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4,33465</w:t>
            </w: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3,51855</w:t>
            </w: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3,51855</w:t>
            </w: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F1283E">
        <w:trPr>
          <w:trHeight w:val="182"/>
          <w:tblCellSpacing w:w="5" w:type="nil"/>
          <w:jc w:val="center"/>
        </w:trPr>
        <w:tc>
          <w:tcPr>
            <w:tcW w:w="603" w:type="dxa"/>
            <w:vMerge/>
            <w:tcBorders>
              <w:top w:val="single" w:sz="4" w:space="0" w:color="auto"/>
              <w:left w:val="single" w:sz="4" w:space="0" w:color="auto"/>
              <w:bottom w:val="single" w:sz="4" w:space="0" w:color="auto"/>
              <w:right w:val="single" w:sz="4"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c>
          <w:tcPr>
            <w:tcW w:w="4256" w:type="dxa"/>
            <w:tcBorders>
              <w:top w:val="single" w:sz="4" w:space="0" w:color="auto"/>
              <w:left w:val="single" w:sz="4" w:space="0" w:color="auto"/>
              <w:bottom w:val="single" w:sz="4" w:space="0" w:color="auto"/>
              <w:right w:val="single" w:sz="8" w:space="0" w:color="auto"/>
            </w:tcBorders>
          </w:tcPr>
          <w:p w:rsidR="00F1283E" w:rsidRPr="00E474F7" w:rsidRDefault="00F1283E" w:rsidP="00F1283E">
            <w:pPr>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из них:</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c>
          <w:tcPr>
            <w:tcW w:w="992" w:type="dxa"/>
            <w:tcBorders>
              <w:top w:val="single" w:sz="4" w:space="0" w:color="auto"/>
              <w:left w:val="single" w:sz="8" w:space="0" w:color="auto"/>
              <w:bottom w:val="single" w:sz="4" w:space="0" w:color="auto"/>
              <w:right w:val="single" w:sz="8" w:space="0" w:color="auto"/>
            </w:tcBorders>
          </w:tcPr>
          <w:p w:rsidR="00F1283E" w:rsidRPr="00E474F7" w:rsidRDefault="00F1283E" w:rsidP="00F1283E">
            <w:pPr>
              <w:pStyle w:val="ConsPlusNormal"/>
              <w:rPr>
                <w:rFonts w:ascii="Times New Roman" w:hAnsi="Times New Roman" w:cs="Times New Roman"/>
                <w:sz w:val="19"/>
                <w:szCs w:val="19"/>
              </w:rPr>
            </w:pP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18"/>
                <w:szCs w:val="18"/>
              </w:rPr>
            </w:pP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619"/>
          <w:tblCellSpacing w:w="5" w:type="nil"/>
          <w:jc w:val="center"/>
        </w:trPr>
        <w:tc>
          <w:tcPr>
            <w:tcW w:w="603" w:type="dxa"/>
            <w:vMerge/>
            <w:tcBorders>
              <w:top w:val="single" w:sz="4" w:space="0" w:color="auto"/>
              <w:left w:val="single" w:sz="4" w:space="0" w:color="auto"/>
              <w:bottom w:val="single" w:sz="4" w:space="0" w:color="auto"/>
              <w:right w:val="single" w:sz="4"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c>
          <w:tcPr>
            <w:tcW w:w="4256" w:type="dxa"/>
            <w:tcBorders>
              <w:top w:val="single" w:sz="4" w:space="0" w:color="auto"/>
              <w:left w:val="single" w:sz="4" w:space="0" w:color="auto"/>
              <w:bottom w:val="single" w:sz="4" w:space="0" w:color="auto"/>
              <w:right w:val="single" w:sz="8" w:space="0" w:color="auto"/>
            </w:tcBorders>
          </w:tcPr>
          <w:p w:rsidR="00F1283E" w:rsidRPr="00E474F7" w:rsidRDefault="00F1283E" w:rsidP="00F1283E">
            <w:pPr>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автомобильных дорог общего пользования регионального или межмуниципального значения, всего</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км</w:t>
            </w:r>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1,5431</w:t>
            </w: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 xml:space="preserve"> 24,11567</w:t>
            </w: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24,11567</w:t>
            </w: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529"/>
          <w:tblCellSpacing w:w="5" w:type="nil"/>
          <w:jc w:val="center"/>
        </w:trPr>
        <w:tc>
          <w:tcPr>
            <w:tcW w:w="603" w:type="dxa"/>
            <w:vMerge/>
            <w:tcBorders>
              <w:top w:val="single" w:sz="4" w:space="0" w:color="auto"/>
              <w:left w:val="single" w:sz="4" w:space="0" w:color="auto"/>
              <w:bottom w:val="single" w:sz="4" w:space="0" w:color="auto"/>
              <w:right w:val="single" w:sz="4"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c>
          <w:tcPr>
            <w:tcW w:w="4256" w:type="dxa"/>
            <w:tcBorders>
              <w:top w:val="single" w:sz="4" w:space="0" w:color="auto"/>
              <w:left w:val="single" w:sz="4" w:space="0" w:color="auto"/>
              <w:bottom w:val="single" w:sz="4" w:space="0" w:color="auto"/>
              <w:right w:val="single" w:sz="8" w:space="0" w:color="auto"/>
            </w:tcBorders>
          </w:tcPr>
          <w:p w:rsidR="00F1283E" w:rsidRPr="00E474F7" w:rsidRDefault="00F1283E" w:rsidP="00F1283E">
            <w:pPr>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в том числе в рамках регионального проекта R1 "Региональная и местная дорожная сеть"</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км</w:t>
            </w:r>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1,33465</w:t>
            </w: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 xml:space="preserve"> 3,51855</w:t>
            </w: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3,51855</w:t>
            </w: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495"/>
          <w:tblCellSpacing w:w="5" w:type="nil"/>
          <w:jc w:val="center"/>
        </w:trPr>
        <w:tc>
          <w:tcPr>
            <w:tcW w:w="603" w:type="dxa"/>
            <w:vMerge/>
            <w:tcBorders>
              <w:top w:val="single" w:sz="4" w:space="0" w:color="auto"/>
              <w:left w:val="single" w:sz="4" w:space="0" w:color="auto"/>
              <w:bottom w:val="single" w:sz="4" w:space="0" w:color="auto"/>
              <w:right w:val="single" w:sz="4"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c>
          <w:tcPr>
            <w:tcW w:w="4256"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автомобильных дорог общего пользования местного значения, всего</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км</w:t>
            </w:r>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25,710</w:t>
            </w: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24,37897</w:t>
            </w: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610A8E">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24,</w:t>
            </w:r>
            <w:r w:rsidR="00610A8E" w:rsidRPr="00E474F7">
              <w:rPr>
                <w:rFonts w:ascii="Times New Roman" w:hAnsi="Times New Roman" w:cs="Times New Roman"/>
                <w:sz w:val="18"/>
                <w:szCs w:val="18"/>
              </w:rPr>
              <w:t>31097</w:t>
            </w: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92276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из-за показателя №4</w:t>
            </w:r>
          </w:p>
        </w:tc>
      </w:tr>
      <w:tr w:rsidR="00C63C26" w:rsidRPr="00E474F7" w:rsidTr="003F33D1">
        <w:trPr>
          <w:trHeight w:val="375"/>
          <w:tblCellSpacing w:w="5" w:type="nil"/>
          <w:jc w:val="center"/>
        </w:trPr>
        <w:tc>
          <w:tcPr>
            <w:tcW w:w="603" w:type="dxa"/>
            <w:vMerge/>
            <w:tcBorders>
              <w:top w:val="single" w:sz="4" w:space="0" w:color="auto"/>
              <w:left w:val="single" w:sz="4" w:space="0" w:color="auto"/>
              <w:bottom w:val="single" w:sz="4" w:space="0" w:color="auto"/>
              <w:right w:val="single" w:sz="4"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c>
          <w:tcPr>
            <w:tcW w:w="4256" w:type="dxa"/>
            <w:tcBorders>
              <w:top w:val="single" w:sz="4" w:space="0" w:color="auto"/>
              <w:left w:val="single" w:sz="8" w:space="0" w:color="auto"/>
              <w:bottom w:val="single" w:sz="4" w:space="0" w:color="auto"/>
              <w:right w:val="single" w:sz="8" w:space="0" w:color="auto"/>
            </w:tcBorders>
          </w:tcPr>
          <w:p w:rsidR="00F1283E" w:rsidRPr="00E474F7" w:rsidRDefault="00F1283E" w:rsidP="00F1283E">
            <w:pPr>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в том числе в рамках регионального проекта R1 "Региональная и местная дорожная сеть"</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км</w:t>
            </w:r>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3,00</w:t>
            </w: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w:t>
            </w: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w:t>
            </w: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860"/>
          <w:tblCellSpacing w:w="5" w:type="nil"/>
          <w:jc w:val="center"/>
        </w:trPr>
        <w:tc>
          <w:tcPr>
            <w:tcW w:w="603" w:type="dxa"/>
            <w:vMerge w:val="restart"/>
            <w:tcBorders>
              <w:top w:val="single" w:sz="4" w:space="0" w:color="auto"/>
              <w:left w:val="single" w:sz="8" w:space="0" w:color="auto"/>
              <w:right w:val="single" w:sz="8"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w:t>
            </w:r>
          </w:p>
        </w:tc>
        <w:tc>
          <w:tcPr>
            <w:tcW w:w="4256"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Прирост протяженности автомобильных дорог общего пользования регионального или межмуниципального и местного значения на территории Курской области в результате строительства новых автомобильных дорог</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км</w:t>
            </w:r>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22,26365</w:t>
            </w: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pStyle w:val="ConsPlusNormal"/>
              <w:jc w:val="center"/>
              <w:rPr>
                <w:rFonts w:ascii="Times New Roman" w:hAnsi="Times New Roman" w:cs="Times New Roman"/>
                <w:sz w:val="19"/>
                <w:szCs w:val="19"/>
              </w:rPr>
            </w:pPr>
          </w:p>
          <w:p w:rsidR="00F1283E" w:rsidRPr="00E474F7" w:rsidRDefault="00F1283E" w:rsidP="00AC7B0B">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 xml:space="preserve">41,70467 </w:t>
            </w: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41,70467</w:t>
            </w: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470"/>
          <w:tblCellSpacing w:w="5" w:type="nil"/>
          <w:jc w:val="center"/>
        </w:trPr>
        <w:tc>
          <w:tcPr>
            <w:tcW w:w="603" w:type="dxa"/>
            <w:vMerge/>
            <w:tcBorders>
              <w:left w:val="single" w:sz="8" w:space="0" w:color="auto"/>
              <w:right w:val="single" w:sz="8"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c>
          <w:tcPr>
            <w:tcW w:w="4256" w:type="dxa"/>
            <w:tcBorders>
              <w:top w:val="single" w:sz="4" w:space="0" w:color="auto"/>
              <w:left w:val="single" w:sz="8" w:space="0" w:color="auto"/>
              <w:bottom w:val="single" w:sz="4" w:space="0" w:color="auto"/>
              <w:right w:val="single" w:sz="8" w:space="0" w:color="auto"/>
            </w:tcBorders>
          </w:tcPr>
          <w:p w:rsidR="00F1283E" w:rsidRPr="00E474F7" w:rsidRDefault="00F1283E" w:rsidP="00F1283E">
            <w:pPr>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в том числе в рамках регионального проекта R1 "Региональная и местная дорожная сеть"</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км</w:t>
            </w:r>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1,33465</w:t>
            </w: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3,51855</w:t>
            </w: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3,51855</w:t>
            </w: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208"/>
          <w:tblCellSpacing w:w="5" w:type="nil"/>
          <w:jc w:val="center"/>
        </w:trPr>
        <w:tc>
          <w:tcPr>
            <w:tcW w:w="603" w:type="dxa"/>
            <w:vMerge/>
            <w:tcBorders>
              <w:left w:val="single" w:sz="8" w:space="0" w:color="auto"/>
              <w:right w:val="single" w:sz="8"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c>
          <w:tcPr>
            <w:tcW w:w="4256"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из них:</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18"/>
                <w:szCs w:val="18"/>
              </w:rPr>
            </w:pP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661"/>
          <w:tblCellSpacing w:w="5" w:type="nil"/>
          <w:jc w:val="center"/>
        </w:trPr>
        <w:tc>
          <w:tcPr>
            <w:tcW w:w="603" w:type="dxa"/>
            <w:vMerge/>
            <w:tcBorders>
              <w:left w:val="single" w:sz="8" w:space="0" w:color="auto"/>
              <w:right w:val="single" w:sz="8"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c>
          <w:tcPr>
            <w:tcW w:w="4256"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autoSpaceDE w:val="0"/>
              <w:autoSpaceDN w:val="0"/>
              <w:adjustRightInd w:val="0"/>
              <w:spacing w:after="0" w:line="240" w:lineRule="auto"/>
              <w:contextualSpacing/>
              <w:rPr>
                <w:rFonts w:ascii="Times New Roman" w:hAnsi="Times New Roman" w:cs="Times New Roman"/>
                <w:sz w:val="20"/>
                <w:szCs w:val="20"/>
              </w:rPr>
            </w:pPr>
            <w:r w:rsidRPr="00E474F7">
              <w:rPr>
                <w:rFonts w:ascii="Times New Roman" w:hAnsi="Times New Roman" w:cs="Times New Roman"/>
                <w:sz w:val="20"/>
                <w:szCs w:val="20"/>
              </w:rPr>
              <w:t>сети автомобильных дорог общего пользования регионального или межмуниципального значения</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км</w:t>
            </w:r>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1,33465</w:t>
            </w: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AC7B0B">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 xml:space="preserve"> 24,11567 </w:t>
            </w: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24,11567</w:t>
            </w: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293"/>
          <w:tblCellSpacing w:w="5" w:type="nil"/>
          <w:jc w:val="center"/>
        </w:trPr>
        <w:tc>
          <w:tcPr>
            <w:tcW w:w="603" w:type="dxa"/>
            <w:vMerge/>
            <w:tcBorders>
              <w:left w:val="single" w:sz="8" w:space="0" w:color="auto"/>
              <w:right w:val="single" w:sz="8"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c>
          <w:tcPr>
            <w:tcW w:w="4256" w:type="dxa"/>
            <w:tcBorders>
              <w:top w:val="single" w:sz="4" w:space="0" w:color="auto"/>
              <w:left w:val="single" w:sz="8" w:space="0" w:color="auto"/>
              <w:bottom w:val="single" w:sz="4" w:space="0" w:color="auto"/>
              <w:right w:val="single" w:sz="8" w:space="0" w:color="auto"/>
            </w:tcBorders>
          </w:tcPr>
          <w:p w:rsidR="00F1283E" w:rsidRPr="00E474F7" w:rsidRDefault="00F1283E" w:rsidP="00F1283E">
            <w:pPr>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в том числе в рамках регионального проекта R1 "Региональная и местная дорожная сеть"</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км</w:t>
            </w:r>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1,33465</w:t>
            </w: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 xml:space="preserve"> 3,51855</w:t>
            </w: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3,51855</w:t>
            </w: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471"/>
          <w:tblCellSpacing w:w="5" w:type="nil"/>
          <w:jc w:val="center"/>
        </w:trPr>
        <w:tc>
          <w:tcPr>
            <w:tcW w:w="603" w:type="dxa"/>
            <w:vMerge/>
            <w:tcBorders>
              <w:left w:val="single" w:sz="8" w:space="0" w:color="auto"/>
              <w:right w:val="single" w:sz="8"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c>
          <w:tcPr>
            <w:tcW w:w="4256" w:type="dxa"/>
            <w:tcBorders>
              <w:top w:val="single" w:sz="4" w:space="0" w:color="auto"/>
              <w:left w:val="single" w:sz="8" w:space="0" w:color="auto"/>
              <w:bottom w:val="single" w:sz="8" w:space="0" w:color="auto"/>
              <w:right w:val="single" w:sz="8" w:space="0" w:color="auto"/>
            </w:tcBorders>
            <w:vAlign w:val="center"/>
          </w:tcPr>
          <w:p w:rsidR="00F1283E" w:rsidRPr="00E474F7" w:rsidRDefault="00F1283E" w:rsidP="00F1283E">
            <w:pPr>
              <w:autoSpaceDE w:val="0"/>
              <w:autoSpaceDN w:val="0"/>
              <w:adjustRightInd w:val="0"/>
              <w:spacing w:after="0" w:line="240" w:lineRule="auto"/>
              <w:contextualSpacing/>
              <w:rPr>
                <w:rFonts w:ascii="Times New Roman" w:hAnsi="Times New Roman" w:cs="Times New Roman"/>
                <w:sz w:val="20"/>
                <w:szCs w:val="20"/>
              </w:rPr>
            </w:pPr>
            <w:r w:rsidRPr="00E474F7">
              <w:rPr>
                <w:rFonts w:ascii="Times New Roman" w:hAnsi="Times New Roman" w:cs="Times New Roman"/>
                <w:sz w:val="20"/>
                <w:szCs w:val="20"/>
              </w:rPr>
              <w:t>сети автомобильных дорог общего пользования местного значения</w:t>
            </w:r>
          </w:p>
        </w:tc>
        <w:tc>
          <w:tcPr>
            <w:tcW w:w="708" w:type="dxa"/>
            <w:tcBorders>
              <w:top w:val="single" w:sz="4" w:space="0" w:color="auto"/>
              <w:left w:val="single" w:sz="8" w:space="0" w:color="auto"/>
              <w:bottom w:val="single" w:sz="8"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км</w:t>
            </w:r>
          </w:p>
        </w:tc>
        <w:tc>
          <w:tcPr>
            <w:tcW w:w="995" w:type="dxa"/>
            <w:tcBorders>
              <w:top w:val="single" w:sz="4" w:space="0" w:color="auto"/>
              <w:left w:val="single" w:sz="8" w:space="0" w:color="auto"/>
              <w:bottom w:val="single" w:sz="8"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20,929</w:t>
            </w:r>
          </w:p>
        </w:tc>
        <w:tc>
          <w:tcPr>
            <w:tcW w:w="992" w:type="dxa"/>
            <w:tcBorders>
              <w:top w:val="single" w:sz="4" w:space="0" w:color="auto"/>
              <w:left w:val="single" w:sz="8" w:space="0" w:color="auto"/>
              <w:bottom w:val="single" w:sz="8" w:space="0" w:color="auto"/>
              <w:right w:val="single" w:sz="8" w:space="0" w:color="auto"/>
            </w:tcBorders>
            <w:vAlign w:val="center"/>
          </w:tcPr>
          <w:p w:rsidR="00F1283E" w:rsidRPr="00E474F7" w:rsidRDefault="00F1283E" w:rsidP="00F1283E">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17,589</w:t>
            </w:r>
          </w:p>
        </w:tc>
        <w:tc>
          <w:tcPr>
            <w:tcW w:w="993" w:type="dxa"/>
            <w:tcBorders>
              <w:top w:val="single" w:sz="4" w:space="0" w:color="auto"/>
              <w:left w:val="single" w:sz="8" w:space="0" w:color="auto"/>
              <w:bottom w:val="single" w:sz="8"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17,589</w:t>
            </w:r>
          </w:p>
        </w:tc>
        <w:tc>
          <w:tcPr>
            <w:tcW w:w="1231" w:type="dxa"/>
            <w:tcBorders>
              <w:top w:val="single" w:sz="4" w:space="0" w:color="auto"/>
              <w:left w:val="single" w:sz="8" w:space="0" w:color="auto"/>
              <w:bottom w:val="single" w:sz="8"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471"/>
          <w:tblCellSpacing w:w="5" w:type="nil"/>
          <w:jc w:val="center"/>
        </w:trPr>
        <w:tc>
          <w:tcPr>
            <w:tcW w:w="603" w:type="dxa"/>
            <w:vMerge/>
            <w:tcBorders>
              <w:left w:val="single" w:sz="8" w:space="0" w:color="auto"/>
              <w:bottom w:val="single" w:sz="8" w:space="0" w:color="auto"/>
              <w:right w:val="single" w:sz="8"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c>
          <w:tcPr>
            <w:tcW w:w="4256" w:type="dxa"/>
            <w:tcBorders>
              <w:top w:val="single" w:sz="4" w:space="0" w:color="auto"/>
              <w:left w:val="single" w:sz="8" w:space="0" w:color="auto"/>
              <w:bottom w:val="single" w:sz="8" w:space="0" w:color="auto"/>
              <w:right w:val="single" w:sz="8" w:space="0" w:color="auto"/>
            </w:tcBorders>
          </w:tcPr>
          <w:p w:rsidR="00F1283E" w:rsidRPr="00E474F7" w:rsidRDefault="00F1283E" w:rsidP="00F1283E">
            <w:pPr>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в том числе в рамках регионального проекта R1 "Региональная и местная дорожная сеть"</w:t>
            </w:r>
          </w:p>
        </w:tc>
        <w:tc>
          <w:tcPr>
            <w:tcW w:w="708" w:type="dxa"/>
            <w:tcBorders>
              <w:top w:val="single" w:sz="4" w:space="0" w:color="auto"/>
              <w:left w:val="single" w:sz="8" w:space="0" w:color="auto"/>
              <w:bottom w:val="single" w:sz="8"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км</w:t>
            </w:r>
          </w:p>
        </w:tc>
        <w:tc>
          <w:tcPr>
            <w:tcW w:w="995" w:type="dxa"/>
            <w:tcBorders>
              <w:top w:val="single" w:sz="4" w:space="0" w:color="auto"/>
              <w:left w:val="single" w:sz="8" w:space="0" w:color="auto"/>
              <w:bottom w:val="single" w:sz="8"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92" w:type="dxa"/>
            <w:tcBorders>
              <w:top w:val="single" w:sz="4" w:space="0" w:color="auto"/>
              <w:left w:val="single" w:sz="8" w:space="0" w:color="auto"/>
              <w:bottom w:val="single" w:sz="8" w:space="0" w:color="auto"/>
              <w:right w:val="single" w:sz="8" w:space="0" w:color="auto"/>
            </w:tcBorders>
            <w:vAlign w:val="center"/>
          </w:tcPr>
          <w:p w:rsidR="00F1283E" w:rsidRPr="00E474F7" w:rsidRDefault="00F1283E" w:rsidP="00F1283E">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w:t>
            </w:r>
          </w:p>
        </w:tc>
        <w:tc>
          <w:tcPr>
            <w:tcW w:w="993" w:type="dxa"/>
            <w:tcBorders>
              <w:top w:val="single" w:sz="4" w:space="0" w:color="auto"/>
              <w:left w:val="single" w:sz="8" w:space="0" w:color="auto"/>
              <w:bottom w:val="single" w:sz="8"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w:t>
            </w:r>
          </w:p>
        </w:tc>
        <w:tc>
          <w:tcPr>
            <w:tcW w:w="1231" w:type="dxa"/>
            <w:tcBorders>
              <w:top w:val="single" w:sz="4" w:space="0" w:color="auto"/>
              <w:left w:val="single" w:sz="8" w:space="0" w:color="auto"/>
              <w:bottom w:val="single" w:sz="8"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1417"/>
          <w:tblCellSpacing w:w="5" w:type="nil"/>
          <w:jc w:val="center"/>
        </w:trPr>
        <w:tc>
          <w:tcPr>
            <w:tcW w:w="603" w:type="dxa"/>
            <w:vMerge w:val="restart"/>
            <w:tcBorders>
              <w:top w:val="single" w:sz="4" w:space="0" w:color="auto"/>
              <w:left w:val="single" w:sz="8" w:space="0" w:color="auto"/>
              <w:right w:val="single" w:sz="8"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4</w:t>
            </w:r>
          </w:p>
        </w:tc>
        <w:tc>
          <w:tcPr>
            <w:tcW w:w="4256"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autoSpaceDE w:val="0"/>
              <w:autoSpaceDN w:val="0"/>
              <w:adjustRightInd w:val="0"/>
              <w:spacing w:after="0" w:line="240" w:lineRule="auto"/>
              <w:contextualSpacing/>
              <w:rPr>
                <w:rFonts w:ascii="Times New Roman" w:hAnsi="Times New Roman" w:cs="Times New Roman"/>
                <w:sz w:val="20"/>
                <w:szCs w:val="20"/>
              </w:rPr>
            </w:pPr>
            <w:r w:rsidRPr="00E474F7">
              <w:rPr>
                <w:rFonts w:ascii="Times New Roman" w:hAnsi="Times New Roman" w:cs="Times New Roman"/>
                <w:sz w:val="20"/>
                <w:szCs w:val="20"/>
              </w:rPr>
              <w:t>Прирост протяженности автомобильных дорог общего пользования регионального или межмуниципального и местного значения на территории Курской области, соответствующих нормативным требованиям к транспортно-эксплуатационным показателям в результате реконструкции автомобильных дорог</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км</w:t>
            </w:r>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4,98945</w:t>
            </w: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6,78997</w:t>
            </w: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610A8E">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6,7</w:t>
            </w:r>
            <w:r w:rsidR="00610A8E" w:rsidRPr="00E474F7">
              <w:rPr>
                <w:rFonts w:ascii="Times New Roman" w:hAnsi="Times New Roman" w:cs="Times New Roman"/>
                <w:sz w:val="18"/>
                <w:szCs w:val="18"/>
              </w:rPr>
              <w:t>2197</w:t>
            </w: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425"/>
          <w:tblCellSpacing w:w="5" w:type="nil"/>
          <w:jc w:val="center"/>
        </w:trPr>
        <w:tc>
          <w:tcPr>
            <w:tcW w:w="603" w:type="dxa"/>
            <w:vMerge/>
            <w:tcBorders>
              <w:left w:val="single" w:sz="8" w:space="0" w:color="auto"/>
              <w:right w:val="single" w:sz="8"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c>
          <w:tcPr>
            <w:tcW w:w="4256" w:type="dxa"/>
            <w:tcBorders>
              <w:top w:val="single" w:sz="4" w:space="0" w:color="auto"/>
              <w:left w:val="single" w:sz="8" w:space="0" w:color="auto"/>
              <w:bottom w:val="single" w:sz="4" w:space="0" w:color="auto"/>
              <w:right w:val="single" w:sz="8" w:space="0" w:color="auto"/>
            </w:tcBorders>
          </w:tcPr>
          <w:p w:rsidR="00F1283E" w:rsidRPr="00E474F7" w:rsidRDefault="00F1283E" w:rsidP="00F1283E">
            <w:pPr>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в том числе в рамках регионального проекта R1 "Региональная и местная дорожная сеть"</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км</w:t>
            </w:r>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3,00</w:t>
            </w: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w:t>
            </w: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w:t>
            </w: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163"/>
          <w:tblCellSpacing w:w="5" w:type="nil"/>
          <w:jc w:val="center"/>
        </w:trPr>
        <w:tc>
          <w:tcPr>
            <w:tcW w:w="603" w:type="dxa"/>
            <w:vMerge/>
            <w:tcBorders>
              <w:left w:val="single" w:sz="8" w:space="0" w:color="auto"/>
              <w:right w:val="single" w:sz="8"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c>
          <w:tcPr>
            <w:tcW w:w="4256"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из них:</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18"/>
                <w:szCs w:val="18"/>
              </w:rPr>
            </w:pP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447"/>
          <w:tblCellSpacing w:w="5" w:type="nil"/>
          <w:jc w:val="center"/>
        </w:trPr>
        <w:tc>
          <w:tcPr>
            <w:tcW w:w="603" w:type="dxa"/>
            <w:vMerge/>
            <w:tcBorders>
              <w:left w:val="single" w:sz="8" w:space="0" w:color="auto"/>
              <w:right w:val="single" w:sz="8"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c>
          <w:tcPr>
            <w:tcW w:w="4256"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autoSpaceDE w:val="0"/>
              <w:autoSpaceDN w:val="0"/>
              <w:adjustRightInd w:val="0"/>
              <w:spacing w:after="0" w:line="240" w:lineRule="auto"/>
              <w:contextualSpacing/>
              <w:rPr>
                <w:rFonts w:ascii="Times New Roman" w:hAnsi="Times New Roman" w:cs="Times New Roman"/>
                <w:sz w:val="20"/>
                <w:szCs w:val="20"/>
              </w:rPr>
            </w:pPr>
            <w:r w:rsidRPr="00E474F7">
              <w:rPr>
                <w:rFonts w:ascii="Times New Roman" w:hAnsi="Times New Roman" w:cs="Times New Roman"/>
                <w:sz w:val="20"/>
                <w:szCs w:val="20"/>
              </w:rPr>
              <w:t>сети автомобильных дорог общего пользования регионального или межмуниципального значения</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км</w:t>
            </w:r>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0,20845</w:t>
            </w: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w:t>
            </w: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w:t>
            </w: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447"/>
          <w:tblCellSpacing w:w="5" w:type="nil"/>
          <w:jc w:val="center"/>
        </w:trPr>
        <w:tc>
          <w:tcPr>
            <w:tcW w:w="603" w:type="dxa"/>
            <w:vMerge/>
            <w:tcBorders>
              <w:left w:val="single" w:sz="8" w:space="0" w:color="auto"/>
              <w:right w:val="single" w:sz="8"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c>
          <w:tcPr>
            <w:tcW w:w="4256" w:type="dxa"/>
            <w:tcBorders>
              <w:top w:val="single" w:sz="4" w:space="0" w:color="auto"/>
              <w:left w:val="single" w:sz="8" w:space="0" w:color="auto"/>
              <w:bottom w:val="single" w:sz="4" w:space="0" w:color="auto"/>
              <w:right w:val="single" w:sz="8" w:space="0" w:color="auto"/>
            </w:tcBorders>
          </w:tcPr>
          <w:p w:rsidR="00F1283E" w:rsidRPr="00E474F7" w:rsidRDefault="00F1283E" w:rsidP="00F1283E">
            <w:pPr>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в том числе в рамках регионального проекта R1 "Региональная и местная дорожная сеть"</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км</w:t>
            </w:r>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w:t>
            </w: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w:t>
            </w: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427"/>
          <w:tblCellSpacing w:w="5" w:type="nil"/>
          <w:jc w:val="center"/>
        </w:trPr>
        <w:tc>
          <w:tcPr>
            <w:tcW w:w="603" w:type="dxa"/>
            <w:vMerge/>
            <w:tcBorders>
              <w:left w:val="single" w:sz="8" w:space="0" w:color="auto"/>
              <w:right w:val="single" w:sz="8"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c>
          <w:tcPr>
            <w:tcW w:w="4256"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autoSpaceDE w:val="0"/>
              <w:autoSpaceDN w:val="0"/>
              <w:adjustRightInd w:val="0"/>
              <w:spacing w:after="0" w:line="240" w:lineRule="auto"/>
              <w:contextualSpacing/>
              <w:rPr>
                <w:rFonts w:ascii="Times New Roman" w:hAnsi="Times New Roman" w:cs="Times New Roman"/>
                <w:sz w:val="20"/>
                <w:szCs w:val="20"/>
              </w:rPr>
            </w:pPr>
            <w:r w:rsidRPr="00E474F7">
              <w:rPr>
                <w:rFonts w:ascii="Times New Roman" w:hAnsi="Times New Roman" w:cs="Times New Roman"/>
                <w:sz w:val="20"/>
                <w:szCs w:val="20"/>
              </w:rPr>
              <w:t>сети автомобильных дорог общего пользования местного значения</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км</w:t>
            </w:r>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4,781</w:t>
            </w: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6,78997</w:t>
            </w: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610A8E">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6,</w:t>
            </w:r>
            <w:r w:rsidR="00610A8E" w:rsidRPr="00E474F7">
              <w:rPr>
                <w:rFonts w:ascii="Times New Roman" w:hAnsi="Times New Roman" w:cs="Times New Roman"/>
                <w:sz w:val="18"/>
                <w:szCs w:val="18"/>
              </w:rPr>
              <w:t>72197</w:t>
            </w: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92276E" w:rsidP="00F1283E">
            <w:pPr>
              <w:widowControl w:val="0"/>
              <w:autoSpaceDE w:val="0"/>
              <w:autoSpaceDN w:val="0"/>
              <w:adjustRightInd w:val="0"/>
              <w:spacing w:after="0" w:line="240" w:lineRule="auto"/>
              <w:jc w:val="center"/>
              <w:rPr>
                <w:rFonts w:ascii="Times New Roman" w:hAnsi="Times New Roman" w:cs="Times New Roman"/>
                <w:sz w:val="16"/>
                <w:szCs w:val="16"/>
              </w:rPr>
            </w:pPr>
            <w:r w:rsidRPr="00E474F7">
              <w:rPr>
                <w:rFonts w:ascii="Times New Roman" w:hAnsi="Times New Roman" w:cs="Times New Roman"/>
                <w:sz w:val="16"/>
                <w:szCs w:val="16"/>
              </w:rPr>
              <w:t xml:space="preserve">Показатель не полностью достигнут (плановое значение – 0,215 км, фактическое </w:t>
            </w:r>
            <w:r w:rsidRPr="00E474F7">
              <w:rPr>
                <w:rFonts w:ascii="Times New Roman" w:hAnsi="Times New Roman" w:cs="Times New Roman"/>
                <w:sz w:val="16"/>
                <w:szCs w:val="16"/>
              </w:rPr>
              <w:lastRenderedPageBreak/>
              <w:t xml:space="preserve">значение – 0,147 км) в результате работ по реконструкции тротуара по ул. </w:t>
            </w:r>
            <w:proofErr w:type="spellStart"/>
            <w:r w:rsidRPr="00E474F7">
              <w:rPr>
                <w:rFonts w:ascii="Times New Roman" w:hAnsi="Times New Roman" w:cs="Times New Roman"/>
                <w:sz w:val="16"/>
                <w:szCs w:val="16"/>
              </w:rPr>
              <w:t>Пучковка</w:t>
            </w:r>
            <w:proofErr w:type="spellEnd"/>
            <w:r w:rsidRPr="00E474F7">
              <w:rPr>
                <w:rFonts w:ascii="Times New Roman" w:hAnsi="Times New Roman" w:cs="Times New Roman"/>
                <w:sz w:val="16"/>
                <w:szCs w:val="16"/>
              </w:rPr>
              <w:t xml:space="preserve">, ул. Кавказская города Курска (на участке от улицы Н. Казацкой до дома № 17В по улице </w:t>
            </w:r>
            <w:proofErr w:type="spellStart"/>
            <w:r w:rsidRPr="00E474F7">
              <w:rPr>
                <w:rFonts w:ascii="Times New Roman" w:hAnsi="Times New Roman" w:cs="Times New Roman"/>
                <w:sz w:val="16"/>
                <w:szCs w:val="16"/>
              </w:rPr>
              <w:t>Пучковка</w:t>
            </w:r>
            <w:proofErr w:type="spellEnd"/>
            <w:r w:rsidRPr="00E474F7">
              <w:rPr>
                <w:rFonts w:ascii="Times New Roman" w:hAnsi="Times New Roman" w:cs="Times New Roman"/>
                <w:sz w:val="16"/>
                <w:szCs w:val="16"/>
              </w:rPr>
              <w:t xml:space="preserve">). Работ выполнены вдоль д. № 17 по ул. </w:t>
            </w:r>
            <w:proofErr w:type="spellStart"/>
            <w:r w:rsidRPr="00E474F7">
              <w:rPr>
                <w:rFonts w:ascii="Times New Roman" w:hAnsi="Times New Roman" w:cs="Times New Roman"/>
                <w:sz w:val="16"/>
                <w:szCs w:val="16"/>
              </w:rPr>
              <w:t>Пучковка</w:t>
            </w:r>
            <w:proofErr w:type="spellEnd"/>
            <w:r w:rsidRPr="00E474F7">
              <w:rPr>
                <w:rFonts w:ascii="Times New Roman" w:hAnsi="Times New Roman" w:cs="Times New Roman"/>
                <w:sz w:val="16"/>
                <w:szCs w:val="16"/>
              </w:rPr>
              <w:t xml:space="preserve"> и д. № 290 по ул. В. Казацкая. В связи с тем, что собственники соседних участков препятствуют осуществлению работ по реконструкции тротуара, работы не были выполнены в полном объеме</w:t>
            </w:r>
          </w:p>
        </w:tc>
      </w:tr>
      <w:tr w:rsidR="00C63C26" w:rsidRPr="00E474F7" w:rsidTr="006455D6">
        <w:trPr>
          <w:trHeight w:val="427"/>
          <w:tblCellSpacing w:w="5" w:type="nil"/>
          <w:jc w:val="center"/>
        </w:trPr>
        <w:tc>
          <w:tcPr>
            <w:tcW w:w="603" w:type="dxa"/>
            <w:vMerge/>
            <w:tcBorders>
              <w:left w:val="single" w:sz="8" w:space="0" w:color="auto"/>
              <w:bottom w:val="single" w:sz="4" w:space="0" w:color="auto"/>
              <w:right w:val="single" w:sz="8"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c>
          <w:tcPr>
            <w:tcW w:w="4256" w:type="dxa"/>
            <w:tcBorders>
              <w:top w:val="single" w:sz="4" w:space="0" w:color="auto"/>
              <w:left w:val="single" w:sz="8" w:space="0" w:color="auto"/>
              <w:bottom w:val="single" w:sz="4" w:space="0" w:color="auto"/>
              <w:right w:val="single" w:sz="8" w:space="0" w:color="auto"/>
            </w:tcBorders>
          </w:tcPr>
          <w:p w:rsidR="00F1283E" w:rsidRPr="00E474F7" w:rsidRDefault="00F1283E" w:rsidP="00F1283E">
            <w:pPr>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в том числе в рамках регионального проекта R1 "Региональная и местная дорожная сеть"</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км</w:t>
            </w:r>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3,00</w:t>
            </w: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w:t>
            </w: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w:t>
            </w: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6455D6">
        <w:trPr>
          <w:trHeight w:val="1647"/>
          <w:tblCellSpacing w:w="5" w:type="nil"/>
          <w:jc w:val="center"/>
        </w:trPr>
        <w:tc>
          <w:tcPr>
            <w:tcW w:w="603" w:type="dxa"/>
            <w:vMerge w:val="restart"/>
            <w:tcBorders>
              <w:top w:val="single" w:sz="4" w:space="0" w:color="auto"/>
              <w:left w:val="single" w:sz="4" w:space="0" w:color="auto"/>
              <w:bottom w:val="single" w:sz="4" w:space="0" w:color="auto"/>
              <w:right w:val="single" w:sz="4"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5</w:t>
            </w:r>
          </w:p>
        </w:tc>
        <w:tc>
          <w:tcPr>
            <w:tcW w:w="4256" w:type="dxa"/>
            <w:tcBorders>
              <w:top w:val="single" w:sz="4" w:space="0" w:color="auto"/>
              <w:left w:val="single" w:sz="4" w:space="0" w:color="auto"/>
              <w:bottom w:val="single" w:sz="4" w:space="0" w:color="auto"/>
              <w:right w:val="single" w:sz="8" w:space="0" w:color="auto"/>
            </w:tcBorders>
            <w:vAlign w:val="center"/>
          </w:tcPr>
          <w:p w:rsidR="00F1283E" w:rsidRPr="00E474F7" w:rsidRDefault="00F1283E" w:rsidP="00F1283E">
            <w:pPr>
              <w:autoSpaceDE w:val="0"/>
              <w:autoSpaceDN w:val="0"/>
              <w:adjustRightInd w:val="0"/>
              <w:spacing w:after="0" w:line="240" w:lineRule="auto"/>
              <w:contextualSpacing/>
              <w:rPr>
                <w:rFonts w:ascii="Times New Roman" w:hAnsi="Times New Roman" w:cs="Times New Roman"/>
                <w:sz w:val="20"/>
                <w:szCs w:val="20"/>
              </w:rPr>
            </w:pPr>
            <w:r w:rsidRPr="00E474F7">
              <w:rPr>
                <w:rFonts w:ascii="Times New Roman" w:hAnsi="Times New Roman" w:cs="Times New Roman"/>
                <w:sz w:val="20"/>
                <w:szCs w:val="20"/>
              </w:rPr>
              <w:t>Прирост протяженности автомобильных дорог общего пользования регионального или межмуниципального и местного значения на территории Курской области, соответствующих нормативным требованиям к транспортно-эксплуатационным показателям в результате капитального ремонта и ремонта автомобильных дорог, всего</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км</w:t>
            </w:r>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183,017</w:t>
            </w: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202,465</w:t>
            </w: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202,465</w:t>
            </w: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6455D6">
        <w:trPr>
          <w:trHeight w:val="42"/>
          <w:tblCellSpacing w:w="5" w:type="nil"/>
          <w:jc w:val="center"/>
        </w:trPr>
        <w:tc>
          <w:tcPr>
            <w:tcW w:w="603" w:type="dxa"/>
            <w:vMerge/>
            <w:tcBorders>
              <w:top w:val="single" w:sz="4" w:space="0" w:color="auto"/>
              <w:left w:val="single" w:sz="4" w:space="0" w:color="auto"/>
              <w:bottom w:val="single" w:sz="4" w:space="0" w:color="auto"/>
              <w:right w:val="single" w:sz="4"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c>
          <w:tcPr>
            <w:tcW w:w="4256" w:type="dxa"/>
            <w:tcBorders>
              <w:top w:val="single" w:sz="4" w:space="0" w:color="auto"/>
              <w:left w:val="single" w:sz="4" w:space="0" w:color="auto"/>
              <w:bottom w:val="single" w:sz="4" w:space="0" w:color="auto"/>
              <w:right w:val="single" w:sz="8" w:space="0" w:color="auto"/>
            </w:tcBorders>
            <w:vAlign w:val="center"/>
          </w:tcPr>
          <w:p w:rsidR="00F1283E" w:rsidRPr="00E474F7" w:rsidRDefault="00F1283E" w:rsidP="00F1283E">
            <w:pPr>
              <w:autoSpaceDE w:val="0"/>
              <w:autoSpaceDN w:val="0"/>
              <w:adjustRightInd w:val="0"/>
              <w:spacing w:after="0" w:line="240" w:lineRule="auto"/>
              <w:contextualSpacing/>
              <w:rPr>
                <w:rFonts w:ascii="Times New Roman" w:hAnsi="Times New Roman" w:cs="Times New Roman"/>
                <w:sz w:val="20"/>
                <w:szCs w:val="20"/>
              </w:rPr>
            </w:pPr>
            <w:r w:rsidRPr="00E474F7">
              <w:rPr>
                <w:rFonts w:ascii="Times New Roman" w:hAnsi="Times New Roman" w:cs="Times New Roman"/>
                <w:sz w:val="20"/>
                <w:szCs w:val="20"/>
              </w:rPr>
              <w:t>в том числе:</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18"/>
                <w:szCs w:val="18"/>
              </w:rPr>
            </w:pP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6455D6">
        <w:trPr>
          <w:trHeight w:val="670"/>
          <w:tblCellSpacing w:w="5" w:type="nil"/>
          <w:jc w:val="center"/>
        </w:trPr>
        <w:tc>
          <w:tcPr>
            <w:tcW w:w="603" w:type="dxa"/>
            <w:vMerge/>
            <w:tcBorders>
              <w:top w:val="single" w:sz="4" w:space="0" w:color="auto"/>
              <w:left w:val="single" w:sz="4" w:space="0" w:color="auto"/>
              <w:bottom w:val="single" w:sz="4" w:space="0" w:color="auto"/>
              <w:right w:val="single" w:sz="4"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c>
          <w:tcPr>
            <w:tcW w:w="4256" w:type="dxa"/>
            <w:tcBorders>
              <w:top w:val="single" w:sz="4" w:space="0" w:color="auto"/>
              <w:left w:val="single" w:sz="4" w:space="0" w:color="auto"/>
              <w:bottom w:val="single" w:sz="4" w:space="0" w:color="auto"/>
              <w:right w:val="single" w:sz="8" w:space="0" w:color="auto"/>
            </w:tcBorders>
            <w:vAlign w:val="center"/>
          </w:tcPr>
          <w:p w:rsidR="00F1283E" w:rsidRPr="00E474F7" w:rsidRDefault="00F1283E" w:rsidP="00F1283E">
            <w:pPr>
              <w:autoSpaceDE w:val="0"/>
              <w:autoSpaceDN w:val="0"/>
              <w:adjustRightInd w:val="0"/>
              <w:spacing w:after="0" w:line="240" w:lineRule="auto"/>
              <w:contextualSpacing/>
              <w:rPr>
                <w:rFonts w:ascii="Times New Roman" w:hAnsi="Times New Roman" w:cs="Times New Roman"/>
                <w:sz w:val="20"/>
                <w:szCs w:val="20"/>
              </w:rPr>
            </w:pPr>
            <w:r w:rsidRPr="00E474F7">
              <w:rPr>
                <w:rFonts w:ascii="Times New Roman" w:hAnsi="Times New Roman" w:cs="Times New Roman"/>
                <w:sz w:val="20"/>
                <w:szCs w:val="20"/>
              </w:rPr>
              <w:t>сети автомобильных дорог общего пользования регионального или межмуниципального значения</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км</w:t>
            </w:r>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123,145</w:t>
            </w: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 xml:space="preserve"> 156,09</w:t>
            </w: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156,09</w:t>
            </w: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6455D6">
        <w:trPr>
          <w:trHeight w:val="340"/>
          <w:tblCellSpacing w:w="5" w:type="nil"/>
          <w:jc w:val="center"/>
        </w:trPr>
        <w:tc>
          <w:tcPr>
            <w:tcW w:w="603" w:type="dxa"/>
            <w:vMerge/>
            <w:tcBorders>
              <w:top w:val="single" w:sz="4" w:space="0" w:color="auto"/>
              <w:left w:val="single" w:sz="4" w:space="0" w:color="auto"/>
              <w:bottom w:val="single" w:sz="4" w:space="0" w:color="auto"/>
              <w:right w:val="single" w:sz="4"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c>
          <w:tcPr>
            <w:tcW w:w="4256" w:type="dxa"/>
            <w:tcBorders>
              <w:top w:val="single" w:sz="4" w:space="0" w:color="auto"/>
              <w:left w:val="single" w:sz="4" w:space="0" w:color="auto"/>
              <w:bottom w:val="single" w:sz="4" w:space="0" w:color="auto"/>
              <w:right w:val="single" w:sz="8" w:space="0" w:color="auto"/>
            </w:tcBorders>
            <w:vAlign w:val="center"/>
          </w:tcPr>
          <w:p w:rsidR="00F1283E" w:rsidRPr="00E474F7" w:rsidRDefault="00F1283E" w:rsidP="00F1283E">
            <w:pPr>
              <w:autoSpaceDE w:val="0"/>
              <w:autoSpaceDN w:val="0"/>
              <w:adjustRightInd w:val="0"/>
              <w:spacing w:after="0" w:line="240" w:lineRule="auto"/>
              <w:contextualSpacing/>
              <w:rPr>
                <w:rFonts w:ascii="Times New Roman" w:hAnsi="Times New Roman" w:cs="Times New Roman"/>
                <w:sz w:val="20"/>
                <w:szCs w:val="20"/>
              </w:rPr>
            </w:pPr>
            <w:r w:rsidRPr="00E474F7">
              <w:rPr>
                <w:rFonts w:ascii="Times New Roman" w:hAnsi="Times New Roman" w:cs="Times New Roman"/>
                <w:sz w:val="20"/>
                <w:szCs w:val="20"/>
              </w:rPr>
              <w:t>сети автомобильных дорог общего пользования местного значения</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км</w:t>
            </w:r>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59,872</w:t>
            </w: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46,375</w:t>
            </w: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933DF4" w:rsidP="00F1283E">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47,685</w:t>
            </w: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1050"/>
          <w:tblCellSpacing w:w="5" w:type="nil"/>
          <w:jc w:val="center"/>
        </w:trPr>
        <w:tc>
          <w:tcPr>
            <w:tcW w:w="603" w:type="dxa"/>
            <w:vMerge w:val="restart"/>
            <w:tcBorders>
              <w:top w:val="single" w:sz="4" w:space="0" w:color="auto"/>
              <w:left w:val="single" w:sz="8" w:space="0" w:color="auto"/>
              <w:right w:val="single" w:sz="8"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6</w:t>
            </w:r>
          </w:p>
        </w:tc>
        <w:tc>
          <w:tcPr>
            <w:tcW w:w="4256"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autoSpaceDE w:val="0"/>
              <w:autoSpaceDN w:val="0"/>
              <w:adjustRightInd w:val="0"/>
              <w:spacing w:after="0" w:line="240" w:lineRule="auto"/>
              <w:contextualSpacing/>
              <w:rPr>
                <w:rFonts w:ascii="Times New Roman" w:hAnsi="Times New Roman" w:cs="Times New Roman"/>
                <w:sz w:val="20"/>
                <w:szCs w:val="20"/>
              </w:rPr>
            </w:pPr>
            <w:r w:rsidRPr="00E474F7">
              <w:rPr>
                <w:rFonts w:ascii="Times New Roman" w:hAnsi="Times New Roman" w:cs="Times New Roman"/>
                <w:sz w:val="20"/>
                <w:szCs w:val="20"/>
              </w:rPr>
              <w:t>Общая протяженность автомобильных дорог общего пользования регионального или межмуниципального и местного значения, соответствующих нормативным требованиям к транспортно-эксплуатационным показателям, на 31 декабря отчетного года в их общей протяженности, всего</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км</w:t>
            </w:r>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8100,705</w:t>
            </w: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8095,564</w:t>
            </w: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E0415">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8</w:t>
            </w:r>
            <w:r w:rsidR="00FE0415">
              <w:rPr>
                <w:rFonts w:ascii="Times New Roman" w:hAnsi="Times New Roman" w:cs="Times New Roman"/>
                <w:sz w:val="18"/>
                <w:szCs w:val="18"/>
              </w:rPr>
              <w:t> 104,671</w:t>
            </w: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267"/>
          <w:tblCellSpacing w:w="5" w:type="nil"/>
          <w:jc w:val="center"/>
        </w:trPr>
        <w:tc>
          <w:tcPr>
            <w:tcW w:w="603" w:type="dxa"/>
            <w:vMerge/>
            <w:tcBorders>
              <w:top w:val="single" w:sz="4" w:space="0" w:color="auto"/>
              <w:left w:val="single" w:sz="8" w:space="0" w:color="auto"/>
              <w:right w:val="single" w:sz="8"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c>
          <w:tcPr>
            <w:tcW w:w="4256"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autoSpaceDE w:val="0"/>
              <w:autoSpaceDN w:val="0"/>
              <w:adjustRightInd w:val="0"/>
              <w:spacing w:after="0" w:line="240" w:lineRule="auto"/>
              <w:contextualSpacing/>
              <w:rPr>
                <w:rFonts w:ascii="Times New Roman" w:hAnsi="Times New Roman" w:cs="Times New Roman"/>
                <w:sz w:val="20"/>
                <w:szCs w:val="20"/>
              </w:rPr>
            </w:pPr>
            <w:r w:rsidRPr="00E474F7">
              <w:rPr>
                <w:rFonts w:ascii="Times New Roman" w:hAnsi="Times New Roman" w:cs="Times New Roman"/>
                <w:sz w:val="20"/>
                <w:szCs w:val="20"/>
              </w:rPr>
              <w:t>в том числе:</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pStyle w:val="ConsPlusNormal"/>
              <w:rPr>
                <w:rFonts w:ascii="Times New Roman" w:hAnsi="Times New Roman" w:cs="Times New Roman"/>
                <w:sz w:val="19"/>
                <w:szCs w:val="19"/>
              </w:rPr>
            </w:pP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18"/>
                <w:szCs w:val="18"/>
              </w:rPr>
            </w:pP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42"/>
          <w:tblCellSpacing w:w="5" w:type="nil"/>
          <w:jc w:val="center"/>
        </w:trPr>
        <w:tc>
          <w:tcPr>
            <w:tcW w:w="603" w:type="dxa"/>
            <w:vMerge/>
            <w:tcBorders>
              <w:left w:val="single" w:sz="8" w:space="0" w:color="auto"/>
              <w:right w:val="single" w:sz="8"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c>
          <w:tcPr>
            <w:tcW w:w="4256"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autoSpaceDE w:val="0"/>
              <w:autoSpaceDN w:val="0"/>
              <w:adjustRightInd w:val="0"/>
              <w:spacing w:after="0" w:line="240" w:lineRule="auto"/>
              <w:contextualSpacing/>
              <w:rPr>
                <w:rFonts w:ascii="Times New Roman" w:hAnsi="Times New Roman" w:cs="Times New Roman"/>
                <w:sz w:val="20"/>
                <w:szCs w:val="20"/>
              </w:rPr>
            </w:pPr>
            <w:r w:rsidRPr="00E474F7">
              <w:rPr>
                <w:rFonts w:ascii="Times New Roman" w:hAnsi="Times New Roman" w:cs="Times New Roman"/>
                <w:sz w:val="20"/>
                <w:szCs w:val="20"/>
              </w:rPr>
              <w:t>автомобильных дорог общего пользования регионального или межмуниципального значения</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км</w:t>
            </w:r>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3573,053</w:t>
            </w: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3596,179</w:t>
            </w: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7F44E9" w:rsidP="00F1283E">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3 605,286</w:t>
            </w: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192"/>
          <w:tblCellSpacing w:w="5" w:type="nil"/>
          <w:jc w:val="center"/>
        </w:trPr>
        <w:tc>
          <w:tcPr>
            <w:tcW w:w="603" w:type="dxa"/>
            <w:vMerge/>
            <w:tcBorders>
              <w:left w:val="single" w:sz="8" w:space="0" w:color="auto"/>
              <w:bottom w:val="single" w:sz="4" w:space="0" w:color="auto"/>
              <w:right w:val="single" w:sz="8"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c>
          <w:tcPr>
            <w:tcW w:w="4256"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autoSpaceDE w:val="0"/>
              <w:autoSpaceDN w:val="0"/>
              <w:adjustRightInd w:val="0"/>
              <w:spacing w:after="0" w:line="240" w:lineRule="auto"/>
              <w:contextualSpacing/>
              <w:rPr>
                <w:rFonts w:ascii="Times New Roman" w:hAnsi="Times New Roman" w:cs="Times New Roman"/>
                <w:sz w:val="20"/>
                <w:szCs w:val="20"/>
              </w:rPr>
            </w:pPr>
            <w:r w:rsidRPr="00E474F7">
              <w:rPr>
                <w:rFonts w:ascii="Times New Roman" w:hAnsi="Times New Roman" w:cs="Times New Roman"/>
                <w:sz w:val="20"/>
                <w:szCs w:val="20"/>
              </w:rPr>
              <w:t>автомобильных дорог общего пользования местного значения</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км</w:t>
            </w:r>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4527,652</w:t>
            </w: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4499,385</w:t>
            </w: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AC7B0B" w:rsidP="00F1283E">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4499,385</w:t>
            </w: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192"/>
          <w:tblCellSpacing w:w="5" w:type="nil"/>
          <w:jc w:val="center"/>
        </w:trPr>
        <w:tc>
          <w:tcPr>
            <w:tcW w:w="603" w:type="dxa"/>
            <w:tcBorders>
              <w:left w:val="single" w:sz="8" w:space="0" w:color="auto"/>
              <w:bottom w:val="single" w:sz="4" w:space="0" w:color="auto"/>
              <w:right w:val="single" w:sz="8"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7</w:t>
            </w:r>
          </w:p>
        </w:tc>
        <w:tc>
          <w:tcPr>
            <w:tcW w:w="4256"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autoSpaceDE w:val="0"/>
              <w:autoSpaceDN w:val="0"/>
              <w:adjustRightInd w:val="0"/>
              <w:spacing w:after="0" w:line="240" w:lineRule="auto"/>
              <w:rPr>
                <w:rFonts w:ascii="Times New Roman" w:hAnsi="Times New Roman" w:cs="Times New Roman"/>
                <w:sz w:val="20"/>
                <w:szCs w:val="20"/>
                <w:lang w:eastAsia="ru-RU"/>
              </w:rPr>
            </w:pPr>
            <w:r w:rsidRPr="00E474F7">
              <w:rPr>
                <w:rFonts w:ascii="Times New Roman" w:hAnsi="Times New Roman" w:cs="Times New Roman"/>
                <w:sz w:val="20"/>
                <w:szCs w:val="20"/>
                <w:lang w:eastAsia="ru-RU"/>
              </w:rPr>
              <w:t>Прирост протяженности автомобильных дорог общего пользования регионального или межмуниципального значения, соответствующих нормативным требованиям к транспортно-эксплуатационным показателям</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lang w:eastAsia="ru-RU"/>
              </w:rPr>
              <w:t>% к предыдущему году</w:t>
            </w:r>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w:t>
            </w: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w:t>
            </w: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192"/>
          <w:tblCellSpacing w:w="5" w:type="nil"/>
          <w:jc w:val="center"/>
        </w:trPr>
        <w:tc>
          <w:tcPr>
            <w:tcW w:w="603" w:type="dxa"/>
            <w:tcBorders>
              <w:left w:val="single" w:sz="8" w:space="0" w:color="auto"/>
              <w:bottom w:val="single" w:sz="4" w:space="0" w:color="auto"/>
              <w:right w:val="single" w:sz="8"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lastRenderedPageBreak/>
              <w:t>8</w:t>
            </w:r>
          </w:p>
        </w:tc>
        <w:tc>
          <w:tcPr>
            <w:tcW w:w="4256"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autoSpaceDE w:val="0"/>
              <w:autoSpaceDN w:val="0"/>
              <w:adjustRightInd w:val="0"/>
              <w:spacing w:after="0" w:line="240" w:lineRule="auto"/>
              <w:rPr>
                <w:rFonts w:ascii="Times New Roman" w:hAnsi="Times New Roman" w:cs="Times New Roman"/>
                <w:sz w:val="20"/>
                <w:szCs w:val="20"/>
                <w:lang w:eastAsia="ru-RU"/>
              </w:rPr>
            </w:pPr>
            <w:r w:rsidRPr="00E474F7">
              <w:rPr>
                <w:rFonts w:ascii="Times New Roman" w:hAnsi="Times New Roman" w:cs="Times New Roman"/>
                <w:sz w:val="20"/>
                <w:szCs w:val="20"/>
                <w:lang w:eastAsia="ru-RU"/>
              </w:rPr>
              <w:t>Протяженность отремонтированных автомобильных дорог общего пользования регионального или межмуниципального значения</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км</w:t>
            </w:r>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w:t>
            </w: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w:t>
            </w: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192"/>
          <w:tblCellSpacing w:w="5" w:type="nil"/>
          <w:jc w:val="center"/>
        </w:trPr>
        <w:tc>
          <w:tcPr>
            <w:tcW w:w="603" w:type="dxa"/>
            <w:vMerge w:val="restart"/>
            <w:tcBorders>
              <w:left w:val="single" w:sz="8" w:space="0" w:color="auto"/>
              <w:right w:val="single" w:sz="8"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9</w:t>
            </w:r>
          </w:p>
        </w:tc>
        <w:tc>
          <w:tcPr>
            <w:tcW w:w="4256"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autoSpaceDE w:val="0"/>
              <w:autoSpaceDN w:val="0"/>
              <w:adjustRightInd w:val="0"/>
              <w:spacing w:after="0" w:line="240" w:lineRule="auto"/>
              <w:contextualSpacing/>
              <w:rPr>
                <w:rFonts w:ascii="Times New Roman" w:hAnsi="Times New Roman" w:cs="Times New Roman"/>
                <w:sz w:val="20"/>
                <w:szCs w:val="20"/>
              </w:rPr>
            </w:pPr>
            <w:r w:rsidRPr="00E474F7">
              <w:rPr>
                <w:rFonts w:ascii="Times New Roman" w:hAnsi="Times New Roman" w:cs="Times New Roman"/>
                <w:sz w:val="20"/>
                <w:szCs w:val="20"/>
              </w:rPr>
              <w:t>Протяженность отремонтированных автомобильных дорог общего пользования регионального или межмуниципального и местного значения</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км</w:t>
            </w:r>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280,614</w:t>
            </w: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 xml:space="preserve">202,465 </w:t>
            </w: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202,465</w:t>
            </w: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192"/>
          <w:tblCellSpacing w:w="5" w:type="nil"/>
          <w:jc w:val="center"/>
        </w:trPr>
        <w:tc>
          <w:tcPr>
            <w:tcW w:w="603" w:type="dxa"/>
            <w:vMerge/>
            <w:tcBorders>
              <w:left w:val="single" w:sz="8" w:space="0" w:color="auto"/>
              <w:right w:val="single" w:sz="8"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c>
          <w:tcPr>
            <w:tcW w:w="4256"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в том числе в рамках регионального проекта R1 " Региональная и местная дорожная сеть"</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км</w:t>
            </w:r>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91,213</w:t>
            </w: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148,971</w:t>
            </w: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148,971</w:t>
            </w: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192"/>
          <w:tblCellSpacing w:w="5" w:type="nil"/>
          <w:jc w:val="center"/>
        </w:trPr>
        <w:tc>
          <w:tcPr>
            <w:tcW w:w="603" w:type="dxa"/>
            <w:vMerge/>
            <w:tcBorders>
              <w:left w:val="single" w:sz="8" w:space="0" w:color="auto"/>
              <w:right w:val="single" w:sz="8"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c>
          <w:tcPr>
            <w:tcW w:w="4256"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из них:</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pStyle w:val="ConsPlusNormal"/>
              <w:rPr>
                <w:rFonts w:ascii="Times New Roman" w:hAnsi="Times New Roman" w:cs="Times New Roman"/>
                <w:sz w:val="19"/>
                <w:szCs w:val="19"/>
              </w:rPr>
            </w:pP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18"/>
                <w:szCs w:val="18"/>
              </w:rPr>
            </w:pP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192"/>
          <w:tblCellSpacing w:w="5" w:type="nil"/>
          <w:jc w:val="center"/>
        </w:trPr>
        <w:tc>
          <w:tcPr>
            <w:tcW w:w="603" w:type="dxa"/>
            <w:vMerge/>
            <w:tcBorders>
              <w:left w:val="single" w:sz="8" w:space="0" w:color="auto"/>
              <w:right w:val="single" w:sz="8"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c>
          <w:tcPr>
            <w:tcW w:w="4256"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автомобильных дорог общего пользования регионального или межмуниципального значения</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км</w:t>
            </w:r>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133,051</w:t>
            </w: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 xml:space="preserve"> 156,09</w:t>
            </w: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156,09</w:t>
            </w: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192"/>
          <w:tblCellSpacing w:w="5" w:type="nil"/>
          <w:jc w:val="center"/>
        </w:trPr>
        <w:tc>
          <w:tcPr>
            <w:tcW w:w="603" w:type="dxa"/>
            <w:vMerge/>
            <w:tcBorders>
              <w:left w:val="single" w:sz="8" w:space="0" w:color="auto"/>
              <w:right w:val="single" w:sz="8"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c>
          <w:tcPr>
            <w:tcW w:w="4256"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в том числе в рамках регионального проекта R1 " Региональная и местная дорожная сеть"</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км</w:t>
            </w:r>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41,611</w:t>
            </w: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 xml:space="preserve"> 105,766</w:t>
            </w: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105,766</w:t>
            </w: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192"/>
          <w:tblCellSpacing w:w="5" w:type="nil"/>
          <w:jc w:val="center"/>
        </w:trPr>
        <w:tc>
          <w:tcPr>
            <w:tcW w:w="603" w:type="dxa"/>
            <w:vMerge/>
            <w:tcBorders>
              <w:left w:val="single" w:sz="8" w:space="0" w:color="auto"/>
              <w:right w:val="single" w:sz="8"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c>
          <w:tcPr>
            <w:tcW w:w="4256"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автомобильных дорог общего пользования местного значения</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км</w:t>
            </w:r>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147,563</w:t>
            </w: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46,375</w:t>
            </w: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933DF4" w:rsidP="00F1283E">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47,685</w:t>
            </w: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192"/>
          <w:tblCellSpacing w:w="5" w:type="nil"/>
          <w:jc w:val="center"/>
        </w:trPr>
        <w:tc>
          <w:tcPr>
            <w:tcW w:w="603" w:type="dxa"/>
            <w:vMerge/>
            <w:tcBorders>
              <w:left w:val="single" w:sz="8" w:space="0" w:color="auto"/>
              <w:bottom w:val="single" w:sz="4" w:space="0" w:color="auto"/>
              <w:right w:val="single" w:sz="8"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c>
          <w:tcPr>
            <w:tcW w:w="4256"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в том числе в рамках регионального проекта R1 " Региональная и местная дорожная сеть"</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км</w:t>
            </w:r>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49,602</w:t>
            </w: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43,205</w:t>
            </w: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43,205</w:t>
            </w: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6455D6">
        <w:trPr>
          <w:trHeight w:val="192"/>
          <w:tblCellSpacing w:w="5" w:type="nil"/>
          <w:jc w:val="center"/>
        </w:trPr>
        <w:tc>
          <w:tcPr>
            <w:tcW w:w="603" w:type="dxa"/>
            <w:tcBorders>
              <w:left w:val="single" w:sz="8" w:space="0" w:color="auto"/>
              <w:bottom w:val="single" w:sz="4" w:space="0" w:color="auto"/>
              <w:right w:val="single" w:sz="8"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10</w:t>
            </w:r>
          </w:p>
        </w:tc>
        <w:tc>
          <w:tcPr>
            <w:tcW w:w="4256"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autoSpaceDE w:val="0"/>
              <w:autoSpaceDN w:val="0"/>
              <w:adjustRightInd w:val="0"/>
              <w:spacing w:after="0" w:line="240" w:lineRule="auto"/>
              <w:rPr>
                <w:rFonts w:ascii="Times New Roman" w:hAnsi="Times New Roman" w:cs="Times New Roman"/>
                <w:sz w:val="20"/>
                <w:szCs w:val="20"/>
                <w:lang w:eastAsia="ru-RU"/>
              </w:rPr>
            </w:pPr>
            <w:r w:rsidRPr="00E474F7">
              <w:rPr>
                <w:rFonts w:ascii="Times New Roman" w:hAnsi="Times New Roman" w:cs="Times New Roman"/>
                <w:sz w:val="20"/>
                <w:szCs w:val="20"/>
                <w:lang w:eastAsia="ru-RU"/>
              </w:rPr>
              <w:t>Площадь отремонтированного дорожного покрытия автомобильных дорог общего пользования местного значения</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кв. м</w:t>
            </w:r>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w:t>
            </w: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w:t>
            </w: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6455D6">
        <w:trPr>
          <w:trHeight w:val="924"/>
          <w:tblCellSpacing w:w="5" w:type="nil"/>
          <w:jc w:val="center"/>
        </w:trPr>
        <w:tc>
          <w:tcPr>
            <w:tcW w:w="603" w:type="dxa"/>
            <w:vMerge w:val="restart"/>
            <w:tcBorders>
              <w:top w:val="single" w:sz="4" w:space="0" w:color="auto"/>
              <w:left w:val="single" w:sz="4" w:space="0" w:color="auto"/>
              <w:bottom w:val="single" w:sz="4" w:space="0" w:color="auto"/>
              <w:right w:val="single" w:sz="4"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11</w:t>
            </w:r>
          </w:p>
        </w:tc>
        <w:tc>
          <w:tcPr>
            <w:tcW w:w="4256" w:type="dxa"/>
            <w:tcBorders>
              <w:top w:val="single" w:sz="4" w:space="0" w:color="auto"/>
              <w:left w:val="single" w:sz="4" w:space="0" w:color="auto"/>
              <w:bottom w:val="single" w:sz="4" w:space="0" w:color="auto"/>
              <w:right w:val="single" w:sz="8" w:space="0" w:color="auto"/>
            </w:tcBorders>
            <w:vAlign w:val="center"/>
          </w:tcPr>
          <w:p w:rsidR="00F1283E" w:rsidRPr="00E474F7" w:rsidRDefault="00F1283E" w:rsidP="00F1283E">
            <w:pPr>
              <w:autoSpaceDE w:val="0"/>
              <w:autoSpaceDN w:val="0"/>
              <w:adjustRightInd w:val="0"/>
              <w:spacing w:after="0" w:line="240" w:lineRule="auto"/>
              <w:contextualSpacing/>
              <w:rPr>
                <w:rFonts w:ascii="Times New Roman" w:hAnsi="Times New Roman" w:cs="Times New Roman"/>
                <w:sz w:val="20"/>
                <w:szCs w:val="20"/>
              </w:rPr>
            </w:pPr>
            <w:r w:rsidRPr="00E474F7">
              <w:rPr>
                <w:rFonts w:ascii="Times New Roman" w:hAnsi="Times New Roman" w:cs="Times New Roman"/>
                <w:sz w:val="20"/>
                <w:szCs w:val="20"/>
              </w:rPr>
              <w:t>Прирост количества населенных пунктов, обеспеченных постоянной круглогодичной связью с сетью автодорог общего пользования по автомобильным дорогам с твердым покрытием регионального или межмуниципального и местного значения,</w:t>
            </w:r>
          </w:p>
          <w:p w:rsidR="00F1283E" w:rsidRPr="00E474F7" w:rsidRDefault="00F1283E" w:rsidP="00F1283E">
            <w:pPr>
              <w:autoSpaceDE w:val="0"/>
              <w:autoSpaceDN w:val="0"/>
              <w:adjustRightInd w:val="0"/>
              <w:spacing w:after="0" w:line="240" w:lineRule="auto"/>
              <w:contextualSpacing/>
              <w:rPr>
                <w:rFonts w:ascii="Times New Roman" w:hAnsi="Times New Roman" w:cs="Times New Roman"/>
                <w:sz w:val="20"/>
                <w:szCs w:val="20"/>
              </w:rPr>
            </w:pPr>
            <w:r w:rsidRPr="00E474F7">
              <w:rPr>
                <w:rFonts w:ascii="Times New Roman" w:hAnsi="Times New Roman" w:cs="Times New Roman"/>
                <w:sz w:val="20"/>
                <w:szCs w:val="20"/>
              </w:rPr>
              <w:t>всего</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E474F7">
              <w:rPr>
                <w:rFonts w:ascii="Times New Roman" w:hAnsi="Times New Roman" w:cs="Times New Roman"/>
                <w:sz w:val="20"/>
                <w:szCs w:val="20"/>
              </w:rPr>
              <w:t>ед</w:t>
            </w:r>
            <w:proofErr w:type="spellEnd"/>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8</w:t>
            </w: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 xml:space="preserve">4 </w:t>
            </w: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4</w:t>
            </w: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6455D6">
        <w:trPr>
          <w:trHeight w:val="204"/>
          <w:tblCellSpacing w:w="5" w:type="nil"/>
          <w:jc w:val="center"/>
        </w:trPr>
        <w:tc>
          <w:tcPr>
            <w:tcW w:w="603" w:type="dxa"/>
            <w:vMerge/>
            <w:tcBorders>
              <w:top w:val="single" w:sz="4" w:space="0" w:color="auto"/>
              <w:left w:val="single" w:sz="4" w:space="0" w:color="auto"/>
              <w:bottom w:val="single" w:sz="4" w:space="0" w:color="auto"/>
              <w:right w:val="single" w:sz="4"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c>
          <w:tcPr>
            <w:tcW w:w="4256" w:type="dxa"/>
            <w:tcBorders>
              <w:top w:val="single" w:sz="4" w:space="0" w:color="auto"/>
              <w:left w:val="single" w:sz="4" w:space="0" w:color="auto"/>
              <w:bottom w:val="single" w:sz="4" w:space="0" w:color="auto"/>
              <w:right w:val="single" w:sz="8" w:space="0" w:color="auto"/>
            </w:tcBorders>
            <w:vAlign w:val="center"/>
          </w:tcPr>
          <w:p w:rsidR="00F1283E" w:rsidRPr="00E474F7" w:rsidRDefault="00F1283E" w:rsidP="00F1283E">
            <w:pPr>
              <w:autoSpaceDE w:val="0"/>
              <w:autoSpaceDN w:val="0"/>
              <w:adjustRightInd w:val="0"/>
              <w:spacing w:after="0" w:line="240" w:lineRule="auto"/>
              <w:contextualSpacing/>
              <w:rPr>
                <w:rFonts w:ascii="Times New Roman" w:hAnsi="Times New Roman" w:cs="Times New Roman"/>
                <w:sz w:val="20"/>
                <w:szCs w:val="20"/>
              </w:rPr>
            </w:pPr>
            <w:r w:rsidRPr="00E474F7">
              <w:rPr>
                <w:rFonts w:ascii="Times New Roman" w:hAnsi="Times New Roman" w:cs="Times New Roman"/>
                <w:sz w:val="20"/>
                <w:szCs w:val="20"/>
              </w:rPr>
              <w:t>в том числе:</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18"/>
                <w:szCs w:val="18"/>
              </w:rPr>
            </w:pP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6455D6">
        <w:trPr>
          <w:trHeight w:val="44"/>
          <w:tblCellSpacing w:w="5" w:type="nil"/>
          <w:jc w:val="center"/>
        </w:trPr>
        <w:tc>
          <w:tcPr>
            <w:tcW w:w="603" w:type="dxa"/>
            <w:vMerge/>
            <w:tcBorders>
              <w:top w:val="single" w:sz="4" w:space="0" w:color="auto"/>
              <w:left w:val="single" w:sz="4" w:space="0" w:color="auto"/>
              <w:bottom w:val="single" w:sz="4" w:space="0" w:color="auto"/>
              <w:right w:val="single" w:sz="4"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c>
          <w:tcPr>
            <w:tcW w:w="4256" w:type="dxa"/>
            <w:tcBorders>
              <w:top w:val="single" w:sz="4" w:space="0" w:color="auto"/>
              <w:left w:val="single" w:sz="4" w:space="0" w:color="auto"/>
              <w:bottom w:val="single" w:sz="4" w:space="0" w:color="auto"/>
              <w:right w:val="single" w:sz="8" w:space="0" w:color="auto"/>
            </w:tcBorders>
            <w:vAlign w:val="center"/>
          </w:tcPr>
          <w:p w:rsidR="00F1283E" w:rsidRPr="00E474F7" w:rsidRDefault="00F1283E" w:rsidP="00F1283E">
            <w:pPr>
              <w:autoSpaceDE w:val="0"/>
              <w:autoSpaceDN w:val="0"/>
              <w:adjustRightInd w:val="0"/>
              <w:spacing w:after="0" w:line="240" w:lineRule="auto"/>
              <w:contextualSpacing/>
              <w:rPr>
                <w:rFonts w:ascii="Times New Roman" w:hAnsi="Times New Roman" w:cs="Times New Roman"/>
                <w:sz w:val="20"/>
                <w:szCs w:val="20"/>
              </w:rPr>
            </w:pPr>
            <w:r w:rsidRPr="00E474F7">
              <w:rPr>
                <w:rFonts w:ascii="Times New Roman" w:hAnsi="Times New Roman" w:cs="Times New Roman"/>
                <w:sz w:val="20"/>
                <w:szCs w:val="20"/>
              </w:rPr>
              <w:t>по автомобильным дорогам с твердым покрытием регионального или межмуниципального значения</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E474F7">
              <w:rPr>
                <w:rFonts w:ascii="Times New Roman" w:hAnsi="Times New Roman" w:cs="Times New Roman"/>
                <w:sz w:val="20"/>
                <w:szCs w:val="20"/>
              </w:rPr>
              <w:t>ед</w:t>
            </w:r>
            <w:proofErr w:type="spellEnd"/>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0</w:t>
            </w: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 xml:space="preserve"> 1</w:t>
            </w: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1</w:t>
            </w: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6455D6">
        <w:trPr>
          <w:trHeight w:val="42"/>
          <w:tblCellSpacing w:w="5" w:type="nil"/>
          <w:jc w:val="center"/>
        </w:trPr>
        <w:tc>
          <w:tcPr>
            <w:tcW w:w="603" w:type="dxa"/>
            <w:vMerge/>
            <w:tcBorders>
              <w:top w:val="single" w:sz="4" w:space="0" w:color="auto"/>
              <w:left w:val="single" w:sz="4" w:space="0" w:color="auto"/>
              <w:bottom w:val="single" w:sz="4" w:space="0" w:color="auto"/>
              <w:right w:val="single" w:sz="4"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c>
          <w:tcPr>
            <w:tcW w:w="4256" w:type="dxa"/>
            <w:tcBorders>
              <w:top w:val="single" w:sz="4" w:space="0" w:color="auto"/>
              <w:left w:val="single" w:sz="4" w:space="0" w:color="auto"/>
              <w:bottom w:val="single" w:sz="4" w:space="0" w:color="auto"/>
              <w:right w:val="single" w:sz="8" w:space="0" w:color="auto"/>
            </w:tcBorders>
            <w:vAlign w:val="center"/>
          </w:tcPr>
          <w:p w:rsidR="00F1283E" w:rsidRPr="00E474F7" w:rsidRDefault="00F1283E" w:rsidP="00F1283E">
            <w:pPr>
              <w:autoSpaceDE w:val="0"/>
              <w:autoSpaceDN w:val="0"/>
              <w:adjustRightInd w:val="0"/>
              <w:spacing w:after="0" w:line="240" w:lineRule="auto"/>
              <w:contextualSpacing/>
              <w:rPr>
                <w:rFonts w:ascii="Times New Roman" w:hAnsi="Times New Roman" w:cs="Times New Roman"/>
                <w:sz w:val="20"/>
                <w:szCs w:val="20"/>
              </w:rPr>
            </w:pPr>
            <w:r w:rsidRPr="00E474F7">
              <w:rPr>
                <w:rFonts w:ascii="Times New Roman" w:hAnsi="Times New Roman" w:cs="Times New Roman"/>
                <w:sz w:val="20"/>
                <w:szCs w:val="20"/>
              </w:rPr>
              <w:t>по автомобильным дорогам общего пользования местного значения</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E474F7">
              <w:rPr>
                <w:rFonts w:ascii="Times New Roman" w:hAnsi="Times New Roman" w:cs="Times New Roman"/>
                <w:sz w:val="20"/>
                <w:szCs w:val="20"/>
              </w:rPr>
              <w:t>ед</w:t>
            </w:r>
            <w:proofErr w:type="spellEnd"/>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8</w:t>
            </w: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3</w:t>
            </w: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3</w:t>
            </w: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245"/>
          <w:tblCellSpacing w:w="5" w:type="nil"/>
          <w:jc w:val="center"/>
        </w:trPr>
        <w:tc>
          <w:tcPr>
            <w:tcW w:w="603" w:type="dxa"/>
            <w:tcBorders>
              <w:top w:val="single" w:sz="4" w:space="0" w:color="auto"/>
              <w:left w:val="single" w:sz="8" w:space="0" w:color="auto"/>
              <w:bottom w:val="single" w:sz="4" w:space="0" w:color="auto"/>
              <w:right w:val="single" w:sz="8"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12</w:t>
            </w:r>
          </w:p>
        </w:tc>
        <w:tc>
          <w:tcPr>
            <w:tcW w:w="4256"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autoSpaceDE w:val="0"/>
              <w:autoSpaceDN w:val="0"/>
              <w:adjustRightInd w:val="0"/>
              <w:spacing w:after="0" w:line="240" w:lineRule="auto"/>
              <w:contextualSpacing/>
              <w:rPr>
                <w:rFonts w:ascii="Times New Roman" w:hAnsi="Times New Roman" w:cs="Times New Roman"/>
                <w:sz w:val="20"/>
                <w:szCs w:val="20"/>
              </w:rPr>
            </w:pPr>
            <w:r w:rsidRPr="00E474F7">
              <w:rPr>
                <w:rFonts w:ascii="Times New Roman" w:hAnsi="Times New Roman" w:cs="Times New Roman"/>
                <w:sz w:val="20"/>
                <w:szCs w:val="20"/>
              </w:rPr>
              <w:t>Количество автомобильных дорог общего пользования регионального или межмуниципального значения, в отношении которых проведена государственная регистрация права собственности</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E474F7">
              <w:rPr>
                <w:rFonts w:ascii="Times New Roman" w:hAnsi="Times New Roman" w:cs="Times New Roman"/>
                <w:sz w:val="20"/>
                <w:szCs w:val="20"/>
              </w:rPr>
              <w:t>ед</w:t>
            </w:r>
            <w:proofErr w:type="spellEnd"/>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5</w:t>
            </w: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 xml:space="preserve"> 6</w:t>
            </w: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6</w:t>
            </w: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A61DB2">
        <w:trPr>
          <w:trHeight w:val="665"/>
          <w:tblCellSpacing w:w="5" w:type="nil"/>
          <w:jc w:val="center"/>
        </w:trPr>
        <w:tc>
          <w:tcPr>
            <w:tcW w:w="603" w:type="dxa"/>
            <w:tcBorders>
              <w:top w:val="single" w:sz="4" w:space="0" w:color="auto"/>
              <w:left w:val="single" w:sz="8" w:space="0" w:color="auto"/>
              <w:bottom w:val="single" w:sz="4" w:space="0" w:color="auto"/>
              <w:right w:val="single" w:sz="8"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13</w:t>
            </w:r>
          </w:p>
        </w:tc>
        <w:tc>
          <w:tcPr>
            <w:tcW w:w="4256"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autoSpaceDE w:val="0"/>
              <w:autoSpaceDN w:val="0"/>
              <w:adjustRightInd w:val="0"/>
              <w:spacing w:after="0" w:line="240" w:lineRule="auto"/>
              <w:contextualSpacing/>
              <w:rPr>
                <w:rFonts w:ascii="Times New Roman" w:hAnsi="Times New Roman" w:cs="Times New Roman"/>
                <w:sz w:val="20"/>
                <w:szCs w:val="20"/>
              </w:rPr>
            </w:pPr>
            <w:r w:rsidRPr="00E474F7">
              <w:rPr>
                <w:rFonts w:ascii="Times New Roman" w:hAnsi="Times New Roman" w:cs="Times New Roman"/>
                <w:sz w:val="20"/>
                <w:szCs w:val="20"/>
              </w:rPr>
              <w:t>Доля автомобильных дорог федерального и регионального значения, работающих в режиме перегрузки</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95" w:type="dxa"/>
            <w:tcBorders>
              <w:top w:val="single" w:sz="8" w:space="0" w:color="auto"/>
              <w:left w:val="nil"/>
              <w:bottom w:val="single" w:sz="8" w:space="0" w:color="auto"/>
              <w:right w:val="single" w:sz="8" w:space="0" w:color="auto"/>
            </w:tcBorders>
            <w:vAlign w:val="center"/>
          </w:tcPr>
          <w:p w:rsidR="00F1283E" w:rsidRPr="00E474F7" w:rsidRDefault="00F1283E" w:rsidP="00F1283E">
            <w:pPr>
              <w:autoSpaceDE w:val="0"/>
              <w:autoSpaceDN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92" w:type="dxa"/>
            <w:tcBorders>
              <w:top w:val="single" w:sz="8" w:space="0" w:color="auto"/>
              <w:left w:val="nil"/>
              <w:bottom w:val="single" w:sz="8" w:space="0" w:color="auto"/>
              <w:right w:val="single" w:sz="8" w:space="0" w:color="auto"/>
            </w:tcBorders>
            <w:vAlign w:val="center"/>
          </w:tcPr>
          <w:p w:rsidR="00F1283E" w:rsidRPr="00E474F7" w:rsidRDefault="00F1283E" w:rsidP="00F1283E">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w:t>
            </w:r>
          </w:p>
        </w:tc>
        <w:tc>
          <w:tcPr>
            <w:tcW w:w="993" w:type="dxa"/>
            <w:tcBorders>
              <w:top w:val="single" w:sz="8" w:space="0" w:color="auto"/>
              <w:left w:val="nil"/>
              <w:bottom w:val="single" w:sz="8" w:space="0" w:color="auto"/>
              <w:right w:val="single" w:sz="8" w:space="0" w:color="auto"/>
            </w:tcBorders>
            <w:vAlign w:val="center"/>
          </w:tcPr>
          <w:p w:rsidR="00F1283E" w:rsidRPr="00E474F7" w:rsidRDefault="00F1283E" w:rsidP="00F1283E">
            <w:pPr>
              <w:autoSpaceDE w:val="0"/>
              <w:autoSpaceDN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w:t>
            </w: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A61DB2">
        <w:trPr>
          <w:trHeight w:val="665"/>
          <w:tblCellSpacing w:w="5" w:type="nil"/>
          <w:jc w:val="center"/>
        </w:trPr>
        <w:tc>
          <w:tcPr>
            <w:tcW w:w="603" w:type="dxa"/>
            <w:tcBorders>
              <w:top w:val="single" w:sz="4" w:space="0" w:color="auto"/>
              <w:left w:val="single" w:sz="8" w:space="0" w:color="auto"/>
              <w:bottom w:val="single" w:sz="4" w:space="0" w:color="auto"/>
              <w:right w:val="single" w:sz="8"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13.1</w:t>
            </w:r>
          </w:p>
        </w:tc>
        <w:tc>
          <w:tcPr>
            <w:tcW w:w="4256"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autoSpaceDE w:val="0"/>
              <w:autoSpaceDN w:val="0"/>
              <w:adjustRightInd w:val="0"/>
              <w:spacing w:after="0" w:line="240" w:lineRule="auto"/>
              <w:contextualSpacing/>
              <w:rPr>
                <w:rFonts w:ascii="Times New Roman" w:hAnsi="Times New Roman" w:cs="Times New Roman"/>
                <w:sz w:val="20"/>
                <w:szCs w:val="20"/>
              </w:rPr>
            </w:pPr>
            <w:r w:rsidRPr="00E474F7">
              <w:rPr>
                <w:rFonts w:ascii="Times New Roman" w:hAnsi="Times New Roman" w:cs="Times New Roman"/>
                <w:sz w:val="20"/>
                <w:szCs w:val="20"/>
              </w:rPr>
              <w:t xml:space="preserve">Протяженность автомобильных дорог федерального и регионального значения, работающих в режиме перегрузки, в рамках регионального проекта </w:t>
            </w:r>
            <w:r w:rsidRPr="00E474F7">
              <w:rPr>
                <w:rFonts w:ascii="Times New Roman" w:hAnsi="Times New Roman" w:cs="Times New Roman"/>
                <w:sz w:val="20"/>
                <w:szCs w:val="20"/>
                <w:lang w:val="en-US"/>
              </w:rPr>
              <w:t>R</w:t>
            </w:r>
            <w:r w:rsidRPr="00E474F7">
              <w:rPr>
                <w:rFonts w:ascii="Times New Roman" w:hAnsi="Times New Roman" w:cs="Times New Roman"/>
                <w:sz w:val="20"/>
                <w:szCs w:val="20"/>
              </w:rPr>
              <w:t>1 «Региональная и местная дорожная сеть»</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км</w:t>
            </w:r>
          </w:p>
        </w:tc>
        <w:tc>
          <w:tcPr>
            <w:tcW w:w="995" w:type="dxa"/>
            <w:tcBorders>
              <w:top w:val="nil"/>
              <w:left w:val="nil"/>
              <w:bottom w:val="single" w:sz="8" w:space="0" w:color="auto"/>
              <w:right w:val="single" w:sz="8" w:space="0" w:color="auto"/>
            </w:tcBorders>
            <w:vAlign w:val="center"/>
          </w:tcPr>
          <w:p w:rsidR="00F1283E" w:rsidRPr="00E474F7" w:rsidRDefault="00F1283E" w:rsidP="00F1283E">
            <w:pPr>
              <w:autoSpaceDE w:val="0"/>
              <w:autoSpaceDN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92" w:type="dxa"/>
            <w:tcBorders>
              <w:top w:val="nil"/>
              <w:left w:val="nil"/>
              <w:bottom w:val="single" w:sz="8" w:space="0" w:color="auto"/>
              <w:right w:val="single" w:sz="8" w:space="0" w:color="auto"/>
            </w:tcBorders>
            <w:vAlign w:val="center"/>
          </w:tcPr>
          <w:p w:rsidR="00F1283E" w:rsidRPr="00E474F7" w:rsidRDefault="00F1283E" w:rsidP="00F1283E">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w:t>
            </w:r>
          </w:p>
        </w:tc>
        <w:tc>
          <w:tcPr>
            <w:tcW w:w="993" w:type="dxa"/>
            <w:tcBorders>
              <w:top w:val="nil"/>
              <w:left w:val="nil"/>
              <w:bottom w:val="single" w:sz="8" w:space="0" w:color="auto"/>
              <w:right w:val="single" w:sz="8" w:space="0" w:color="auto"/>
            </w:tcBorders>
            <w:vAlign w:val="center"/>
          </w:tcPr>
          <w:p w:rsidR="00F1283E" w:rsidRPr="00E474F7" w:rsidRDefault="00F1283E" w:rsidP="00F1283E">
            <w:pPr>
              <w:autoSpaceDE w:val="0"/>
              <w:autoSpaceDN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w:t>
            </w: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244"/>
          <w:tblCellSpacing w:w="5" w:type="nil"/>
          <w:jc w:val="center"/>
        </w:trPr>
        <w:tc>
          <w:tcPr>
            <w:tcW w:w="603" w:type="dxa"/>
            <w:tcBorders>
              <w:top w:val="single" w:sz="4" w:space="0" w:color="auto"/>
              <w:left w:val="single" w:sz="8" w:space="0" w:color="auto"/>
              <w:bottom w:val="single" w:sz="4" w:space="0" w:color="auto"/>
              <w:right w:val="single" w:sz="8"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14</w:t>
            </w:r>
          </w:p>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c>
          <w:tcPr>
            <w:tcW w:w="4256"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autoSpaceDE w:val="0"/>
              <w:autoSpaceDN w:val="0"/>
              <w:adjustRightInd w:val="0"/>
              <w:spacing w:after="0" w:line="240" w:lineRule="auto"/>
              <w:contextualSpacing/>
              <w:rPr>
                <w:rFonts w:ascii="Times New Roman" w:hAnsi="Times New Roman" w:cs="Times New Roman"/>
                <w:sz w:val="20"/>
                <w:szCs w:val="20"/>
              </w:rPr>
            </w:pPr>
            <w:r w:rsidRPr="00E474F7">
              <w:rPr>
                <w:rFonts w:ascii="Times New Roman" w:hAnsi="Times New Roman" w:cs="Times New Roman"/>
                <w:sz w:val="20"/>
                <w:szCs w:val="20"/>
              </w:rPr>
              <w:t>Доля дорожной сети городских агломераций, находящаяся в нормативном состоянии</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80,06</w:t>
            </w: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83,5</w:t>
            </w: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83,5001</w:t>
            </w: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42"/>
          <w:tblCellSpacing w:w="5" w:type="nil"/>
          <w:jc w:val="center"/>
        </w:trPr>
        <w:tc>
          <w:tcPr>
            <w:tcW w:w="603" w:type="dxa"/>
            <w:tcBorders>
              <w:top w:val="single" w:sz="4" w:space="0" w:color="auto"/>
              <w:left w:val="single" w:sz="8" w:space="0" w:color="auto"/>
              <w:bottom w:val="single" w:sz="4" w:space="0" w:color="auto"/>
              <w:right w:val="single" w:sz="8"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14.1</w:t>
            </w:r>
          </w:p>
        </w:tc>
        <w:tc>
          <w:tcPr>
            <w:tcW w:w="4256"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autoSpaceDE w:val="0"/>
              <w:autoSpaceDN w:val="0"/>
              <w:adjustRightInd w:val="0"/>
              <w:spacing w:after="0" w:line="240" w:lineRule="auto"/>
              <w:contextualSpacing/>
              <w:rPr>
                <w:rFonts w:ascii="Times New Roman" w:hAnsi="Times New Roman" w:cs="Times New Roman"/>
                <w:sz w:val="20"/>
                <w:szCs w:val="20"/>
              </w:rPr>
            </w:pPr>
            <w:r w:rsidRPr="00E474F7">
              <w:rPr>
                <w:rFonts w:ascii="Times New Roman" w:hAnsi="Times New Roman" w:cs="Times New Roman"/>
                <w:sz w:val="20"/>
                <w:szCs w:val="20"/>
              </w:rPr>
              <w:t>Протяженность дорожной сети городских агломераций, находящейся в нормативном состоянии, в рамках регионального проекта R1 «Региональная и местная дорожная сеть»</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км</w:t>
            </w:r>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1286,645</w:t>
            </w: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1342,012</w:t>
            </w: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1342,013</w:t>
            </w: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rPr>
                <w:rFonts w:ascii="Times New Roman" w:hAnsi="Times New Roman" w:cs="Times New Roman"/>
                <w:b/>
                <w:sz w:val="20"/>
                <w:szCs w:val="20"/>
              </w:rPr>
            </w:pPr>
          </w:p>
        </w:tc>
      </w:tr>
      <w:tr w:rsidR="00C63C26" w:rsidRPr="00E474F7" w:rsidTr="003F33D1">
        <w:trPr>
          <w:trHeight w:val="42"/>
          <w:tblCellSpacing w:w="5" w:type="nil"/>
          <w:jc w:val="center"/>
        </w:trPr>
        <w:tc>
          <w:tcPr>
            <w:tcW w:w="603" w:type="dxa"/>
            <w:tcBorders>
              <w:top w:val="single" w:sz="4" w:space="0" w:color="auto"/>
              <w:left w:val="single" w:sz="8" w:space="0" w:color="auto"/>
              <w:bottom w:val="single" w:sz="4" w:space="0" w:color="auto"/>
              <w:right w:val="single" w:sz="8"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15</w:t>
            </w:r>
          </w:p>
        </w:tc>
        <w:tc>
          <w:tcPr>
            <w:tcW w:w="4256"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autoSpaceDE w:val="0"/>
              <w:autoSpaceDN w:val="0"/>
              <w:adjustRightInd w:val="0"/>
              <w:spacing w:after="0" w:line="240" w:lineRule="auto"/>
              <w:rPr>
                <w:rFonts w:ascii="Times New Roman" w:hAnsi="Times New Roman" w:cs="Times New Roman"/>
                <w:sz w:val="20"/>
                <w:szCs w:val="20"/>
                <w:lang w:eastAsia="ru-RU"/>
              </w:rPr>
            </w:pPr>
            <w:r w:rsidRPr="00E474F7">
              <w:rPr>
                <w:rFonts w:ascii="Times New Roman" w:hAnsi="Times New Roman" w:cs="Times New Roman"/>
                <w:sz w:val="20"/>
                <w:szCs w:val="20"/>
                <w:lang w:eastAsia="ru-RU"/>
              </w:rPr>
              <w:t xml:space="preserve">Доля контрактов на осуществление дорожной деятельности в рамках национального проекта, предусматривающих использование новых </w:t>
            </w:r>
            <w:r w:rsidRPr="00E474F7">
              <w:rPr>
                <w:rFonts w:ascii="Times New Roman" w:hAnsi="Times New Roman" w:cs="Times New Roman"/>
                <w:sz w:val="20"/>
                <w:szCs w:val="20"/>
                <w:lang w:eastAsia="ru-RU"/>
              </w:rPr>
              <w:lastRenderedPageBreak/>
              <w:t>технологий и материалов, включенных в Реестр новых и наилучших технологий, материалов и технологических решений повторного применения, % в общем объеме новых государственных контрактов на выполнение работ по капитальному ремонту, ремонту и содержанию автомобильных дорог</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lastRenderedPageBreak/>
              <w:t>%</w:t>
            </w:r>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w:t>
            </w: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w:t>
            </w: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rPr>
                <w:rFonts w:ascii="Times New Roman" w:hAnsi="Times New Roman" w:cs="Times New Roman"/>
                <w:b/>
                <w:sz w:val="20"/>
                <w:szCs w:val="20"/>
              </w:rPr>
            </w:pPr>
          </w:p>
        </w:tc>
      </w:tr>
      <w:tr w:rsidR="00C63C26" w:rsidRPr="00E474F7" w:rsidTr="003F33D1">
        <w:trPr>
          <w:trHeight w:val="604"/>
          <w:tblCellSpacing w:w="5" w:type="nil"/>
          <w:jc w:val="center"/>
        </w:trPr>
        <w:tc>
          <w:tcPr>
            <w:tcW w:w="603" w:type="dxa"/>
            <w:tcBorders>
              <w:top w:val="single" w:sz="4" w:space="0" w:color="auto"/>
              <w:left w:val="single" w:sz="8" w:space="0" w:color="auto"/>
              <w:bottom w:val="single" w:sz="4" w:space="0" w:color="auto"/>
              <w:right w:val="single" w:sz="8"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15.1</w:t>
            </w:r>
          </w:p>
        </w:tc>
        <w:tc>
          <w:tcPr>
            <w:tcW w:w="4256"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autoSpaceDE w:val="0"/>
              <w:autoSpaceDN w:val="0"/>
              <w:adjustRightInd w:val="0"/>
              <w:spacing w:after="0" w:line="240" w:lineRule="auto"/>
              <w:rPr>
                <w:rFonts w:ascii="Times New Roman" w:hAnsi="Times New Roman" w:cs="Times New Roman"/>
                <w:sz w:val="20"/>
                <w:szCs w:val="20"/>
                <w:lang w:eastAsia="ru-RU"/>
              </w:rPr>
            </w:pPr>
            <w:r w:rsidRPr="00E474F7">
              <w:rPr>
                <w:rFonts w:ascii="Times New Roman" w:hAnsi="Times New Roman" w:cs="Times New Roman"/>
                <w:sz w:val="20"/>
                <w:szCs w:val="20"/>
                <w:lang w:eastAsia="ru-RU"/>
              </w:rPr>
              <w:t>Доля объектов, на которых предусматривается использование новых и наилучших технологий, включенных в Реестр</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100</w:t>
            </w: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30</w:t>
            </w: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83,8710</w:t>
            </w: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604"/>
          <w:tblCellSpacing w:w="5" w:type="nil"/>
          <w:jc w:val="center"/>
        </w:trPr>
        <w:tc>
          <w:tcPr>
            <w:tcW w:w="603" w:type="dxa"/>
            <w:tcBorders>
              <w:top w:val="single" w:sz="4" w:space="0" w:color="auto"/>
              <w:left w:val="single" w:sz="8" w:space="0" w:color="auto"/>
              <w:bottom w:val="single" w:sz="4" w:space="0" w:color="auto"/>
              <w:right w:val="single" w:sz="8"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16</w:t>
            </w:r>
          </w:p>
        </w:tc>
        <w:tc>
          <w:tcPr>
            <w:tcW w:w="4256"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autoSpaceDE w:val="0"/>
              <w:autoSpaceDN w:val="0"/>
              <w:adjustRightInd w:val="0"/>
              <w:spacing w:after="0" w:line="240" w:lineRule="auto"/>
              <w:rPr>
                <w:rFonts w:ascii="Times New Roman" w:hAnsi="Times New Roman" w:cs="Times New Roman"/>
                <w:sz w:val="20"/>
                <w:szCs w:val="20"/>
                <w:lang w:eastAsia="ru-RU"/>
              </w:rPr>
            </w:pPr>
            <w:r w:rsidRPr="00E474F7">
              <w:rPr>
                <w:rFonts w:ascii="Times New Roman" w:hAnsi="Times New Roman" w:cs="Times New Roman"/>
                <w:sz w:val="20"/>
                <w:szCs w:val="20"/>
                <w:lang w:eastAsia="ru-RU"/>
              </w:rPr>
              <w:t>Доля контрактов на осуществление дорожной деятельности в рамках национального проекта, предусматривающих выполнение работ на принципах контракта жизненного цикла, предусматривающего объединение в один контракт различных видов дорожных работ, % в общем объеме новых государственных контрактов на выполнение работ по капитальному ремонту, ремонту и содержанию автомобильных дорог</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w:t>
            </w: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w:t>
            </w: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604"/>
          <w:tblCellSpacing w:w="5" w:type="nil"/>
          <w:jc w:val="center"/>
        </w:trPr>
        <w:tc>
          <w:tcPr>
            <w:tcW w:w="603" w:type="dxa"/>
            <w:tcBorders>
              <w:top w:val="single" w:sz="4" w:space="0" w:color="auto"/>
              <w:left w:val="single" w:sz="8" w:space="0" w:color="auto"/>
              <w:bottom w:val="single" w:sz="4" w:space="0" w:color="auto"/>
              <w:right w:val="single" w:sz="8"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16.1</w:t>
            </w:r>
          </w:p>
        </w:tc>
        <w:tc>
          <w:tcPr>
            <w:tcW w:w="4256"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autoSpaceDE w:val="0"/>
              <w:autoSpaceDN w:val="0"/>
              <w:adjustRightInd w:val="0"/>
              <w:spacing w:after="0" w:line="240" w:lineRule="auto"/>
              <w:rPr>
                <w:rFonts w:ascii="Times New Roman" w:hAnsi="Times New Roman" w:cs="Times New Roman"/>
                <w:sz w:val="20"/>
                <w:szCs w:val="20"/>
                <w:lang w:eastAsia="ru-RU"/>
              </w:rPr>
            </w:pPr>
            <w:r w:rsidRPr="00E474F7">
              <w:rPr>
                <w:rFonts w:ascii="Times New Roman" w:hAnsi="Times New Roman" w:cs="Times New Roman"/>
                <w:sz w:val="20"/>
                <w:szCs w:val="20"/>
                <w:lang w:eastAsia="ru-RU"/>
              </w:rPr>
              <w:t>Доля контрактов жизненного цикла, предусматривающих выполнение работ по строительству, реконструкции, капитальному ремонту автомобильных дорог регионального (межмуниципального) значения</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100</w:t>
            </w: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20</w:t>
            </w: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100</w:t>
            </w: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604"/>
          <w:tblCellSpacing w:w="5" w:type="nil"/>
          <w:jc w:val="center"/>
        </w:trPr>
        <w:tc>
          <w:tcPr>
            <w:tcW w:w="603" w:type="dxa"/>
            <w:tcBorders>
              <w:top w:val="single" w:sz="4" w:space="0" w:color="auto"/>
              <w:left w:val="single" w:sz="8" w:space="0" w:color="auto"/>
              <w:bottom w:val="single" w:sz="4" w:space="0" w:color="auto"/>
              <w:right w:val="single" w:sz="8"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16.2</w:t>
            </w:r>
          </w:p>
        </w:tc>
        <w:tc>
          <w:tcPr>
            <w:tcW w:w="4256"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autoSpaceDE w:val="0"/>
              <w:autoSpaceDN w:val="0"/>
              <w:adjustRightInd w:val="0"/>
              <w:spacing w:after="0" w:line="240" w:lineRule="auto"/>
              <w:rPr>
                <w:rFonts w:ascii="Times New Roman" w:hAnsi="Times New Roman" w:cs="Times New Roman"/>
                <w:sz w:val="20"/>
                <w:szCs w:val="20"/>
                <w:lang w:eastAsia="ru-RU"/>
              </w:rPr>
            </w:pPr>
            <w:r w:rsidRPr="00E474F7">
              <w:rPr>
                <w:rFonts w:ascii="Times New Roman" w:hAnsi="Times New Roman" w:cs="Times New Roman"/>
                <w:sz w:val="20"/>
                <w:szCs w:val="20"/>
                <w:lang w:eastAsia="ru-RU"/>
              </w:rPr>
              <w:t>Доля отечественного оборудования (товаров, работ, услуг) в общем объеме закупок</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100</w:t>
            </w: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66</w:t>
            </w: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100</w:t>
            </w: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604"/>
          <w:tblCellSpacing w:w="5" w:type="nil"/>
          <w:jc w:val="center"/>
        </w:trPr>
        <w:tc>
          <w:tcPr>
            <w:tcW w:w="603" w:type="dxa"/>
            <w:tcBorders>
              <w:top w:val="single" w:sz="4" w:space="0" w:color="auto"/>
              <w:left w:val="single" w:sz="8" w:space="0" w:color="auto"/>
              <w:bottom w:val="single" w:sz="4" w:space="0" w:color="auto"/>
              <w:right w:val="single" w:sz="8"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17</w:t>
            </w:r>
          </w:p>
        </w:tc>
        <w:tc>
          <w:tcPr>
            <w:tcW w:w="4256"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autoSpaceDE w:val="0"/>
              <w:autoSpaceDN w:val="0"/>
              <w:adjustRightInd w:val="0"/>
              <w:spacing w:after="0" w:line="240" w:lineRule="auto"/>
              <w:rPr>
                <w:rFonts w:ascii="Times New Roman" w:hAnsi="Times New Roman" w:cs="Times New Roman"/>
                <w:sz w:val="20"/>
                <w:szCs w:val="20"/>
                <w:lang w:eastAsia="ru-RU"/>
              </w:rPr>
            </w:pPr>
            <w:r w:rsidRPr="00E474F7">
              <w:rPr>
                <w:rFonts w:ascii="Times New Roman" w:hAnsi="Times New Roman" w:cs="Times New Roman"/>
                <w:sz w:val="20"/>
                <w:szCs w:val="20"/>
                <w:lang w:eastAsia="ru-RU"/>
              </w:rPr>
              <w:t>Плотность сети автомобильных дорог общего пользования (кроме дорог федерального значения), отвечающих нормативным требованиям к транспортно-эксплуатационным показателям</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E474F7">
              <w:rPr>
                <w:rFonts w:ascii="Times New Roman" w:hAnsi="Times New Roman" w:cs="Times New Roman"/>
                <w:sz w:val="20"/>
                <w:szCs w:val="20"/>
                <w:lang w:eastAsia="ru-RU"/>
              </w:rPr>
              <w:t>м/</w:t>
            </w:r>
          </w:p>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lang w:eastAsia="ru-RU"/>
              </w:rPr>
              <w:t>тыс. кв. км</w:t>
            </w:r>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w:t>
            </w: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исключен</w:t>
            </w:r>
          </w:p>
        </w:tc>
      </w:tr>
      <w:tr w:rsidR="00C63C26" w:rsidRPr="00E474F7" w:rsidTr="003F33D1">
        <w:trPr>
          <w:trHeight w:val="604"/>
          <w:tblCellSpacing w:w="5" w:type="nil"/>
          <w:jc w:val="center"/>
        </w:trPr>
        <w:tc>
          <w:tcPr>
            <w:tcW w:w="603" w:type="dxa"/>
            <w:tcBorders>
              <w:top w:val="single" w:sz="4" w:space="0" w:color="auto"/>
              <w:left w:val="single" w:sz="8" w:space="0" w:color="auto"/>
              <w:bottom w:val="single" w:sz="4" w:space="0" w:color="auto"/>
              <w:right w:val="single" w:sz="8"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18</w:t>
            </w:r>
          </w:p>
        </w:tc>
        <w:tc>
          <w:tcPr>
            <w:tcW w:w="4256"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autoSpaceDE w:val="0"/>
              <w:autoSpaceDN w:val="0"/>
              <w:adjustRightInd w:val="0"/>
              <w:spacing w:after="0" w:line="240" w:lineRule="auto"/>
              <w:rPr>
                <w:rFonts w:ascii="Times New Roman" w:hAnsi="Times New Roman" w:cs="Times New Roman"/>
                <w:sz w:val="20"/>
                <w:szCs w:val="20"/>
                <w:lang w:eastAsia="ru-RU"/>
              </w:rPr>
            </w:pPr>
            <w:r w:rsidRPr="00E474F7">
              <w:rPr>
                <w:rFonts w:ascii="Times New Roman" w:hAnsi="Times New Roman" w:cs="Times New Roman"/>
                <w:sz w:val="20"/>
                <w:szCs w:val="20"/>
                <w:lang w:eastAsia="ru-RU"/>
              </w:rPr>
              <w:t>Количество размещенных автоматических пунктов весогабаритного контроля транспортных средств на автомобильных дорогах регионального или межмуниципального, местного значения (нарастающим итогом)</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E474F7">
              <w:rPr>
                <w:rFonts w:ascii="Times New Roman" w:hAnsi="Times New Roman" w:cs="Times New Roman"/>
                <w:sz w:val="20"/>
                <w:szCs w:val="20"/>
              </w:rPr>
              <w:t>шт</w:t>
            </w:r>
            <w:proofErr w:type="spellEnd"/>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0</w:t>
            </w: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w:t>
            </w: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2</w:t>
            </w: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604"/>
          <w:tblCellSpacing w:w="5" w:type="nil"/>
          <w:jc w:val="center"/>
        </w:trPr>
        <w:tc>
          <w:tcPr>
            <w:tcW w:w="603" w:type="dxa"/>
            <w:tcBorders>
              <w:top w:val="single" w:sz="4" w:space="0" w:color="auto"/>
              <w:left w:val="single" w:sz="8" w:space="0" w:color="auto"/>
              <w:bottom w:val="single" w:sz="4" w:space="0" w:color="auto"/>
              <w:right w:val="single" w:sz="8"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19</w:t>
            </w:r>
          </w:p>
        </w:tc>
        <w:tc>
          <w:tcPr>
            <w:tcW w:w="4256"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autoSpaceDE w:val="0"/>
              <w:autoSpaceDN w:val="0"/>
              <w:adjustRightInd w:val="0"/>
              <w:spacing w:after="0" w:line="240" w:lineRule="auto"/>
              <w:rPr>
                <w:rFonts w:ascii="Times New Roman" w:hAnsi="Times New Roman" w:cs="Times New Roman"/>
                <w:sz w:val="20"/>
                <w:szCs w:val="20"/>
                <w:lang w:eastAsia="ru-RU"/>
              </w:rPr>
            </w:pPr>
            <w:r w:rsidRPr="00E474F7">
              <w:rPr>
                <w:rFonts w:ascii="Times New Roman" w:hAnsi="Times New Roman" w:cs="Times New Roman"/>
                <w:sz w:val="20"/>
                <w:szCs w:val="20"/>
                <w:lang w:eastAsia="ru-RU"/>
              </w:rPr>
              <w:t>Количество внедренных интеллектуальных транспортных систем на территории Курской области (нарастающим итогом)</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E474F7">
              <w:rPr>
                <w:rFonts w:ascii="Times New Roman" w:hAnsi="Times New Roman" w:cs="Times New Roman"/>
                <w:sz w:val="20"/>
                <w:szCs w:val="20"/>
              </w:rPr>
              <w:t>шт</w:t>
            </w:r>
            <w:proofErr w:type="spellEnd"/>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w:t>
            </w: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w:t>
            </w: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604"/>
          <w:tblCellSpacing w:w="5" w:type="nil"/>
          <w:jc w:val="center"/>
        </w:trPr>
        <w:tc>
          <w:tcPr>
            <w:tcW w:w="603" w:type="dxa"/>
            <w:tcBorders>
              <w:top w:val="single" w:sz="4" w:space="0" w:color="auto"/>
              <w:left w:val="single" w:sz="8" w:space="0" w:color="auto"/>
              <w:bottom w:val="single" w:sz="4" w:space="0" w:color="auto"/>
              <w:right w:val="single" w:sz="8"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20</w:t>
            </w:r>
          </w:p>
        </w:tc>
        <w:tc>
          <w:tcPr>
            <w:tcW w:w="4256"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autoSpaceDE w:val="0"/>
              <w:autoSpaceDN w:val="0"/>
              <w:adjustRightInd w:val="0"/>
              <w:spacing w:after="0" w:line="240" w:lineRule="auto"/>
              <w:rPr>
                <w:rFonts w:ascii="Times New Roman" w:hAnsi="Times New Roman" w:cs="Times New Roman"/>
                <w:sz w:val="20"/>
                <w:szCs w:val="20"/>
                <w:lang w:eastAsia="ru-RU"/>
              </w:rPr>
            </w:pPr>
            <w:r w:rsidRPr="00E474F7">
              <w:rPr>
                <w:rFonts w:ascii="Times New Roman" w:hAnsi="Times New Roman" w:cs="Times New Roman"/>
                <w:sz w:val="20"/>
                <w:szCs w:val="20"/>
                <w:lang w:eastAsia="ru-RU"/>
              </w:rPr>
              <w:t>Площадь дорог общего пользования местного значения, в отношении которых проведены мероприятия по содержанию автомобильных дорог</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lang w:eastAsia="ru-RU"/>
              </w:rPr>
              <w:t>м</w:t>
            </w:r>
            <w:r w:rsidRPr="00E474F7">
              <w:rPr>
                <w:rFonts w:ascii="Times New Roman" w:hAnsi="Times New Roman" w:cs="Times New Roman"/>
                <w:sz w:val="20"/>
                <w:szCs w:val="20"/>
                <w:vertAlign w:val="superscript"/>
                <w:lang w:eastAsia="ru-RU"/>
              </w:rPr>
              <w:t>2</w:t>
            </w:r>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2332677,82</w:t>
            </w: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pStyle w:val="ConsPlusNormal"/>
              <w:jc w:val="center"/>
              <w:rPr>
                <w:rFonts w:ascii="Times New Roman" w:hAnsi="Times New Roman" w:cs="Times New Roman"/>
                <w:sz w:val="19"/>
                <w:szCs w:val="19"/>
              </w:rPr>
            </w:pPr>
            <w:r w:rsidRPr="00E474F7">
              <w:rPr>
                <w:rFonts w:ascii="Times New Roman" w:hAnsi="Times New Roman" w:cs="Times New Roman"/>
                <w:sz w:val="16"/>
                <w:szCs w:val="16"/>
              </w:rPr>
              <w:t>2642300,96</w:t>
            </w: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2642300,96</w:t>
            </w: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604"/>
          <w:tblCellSpacing w:w="5" w:type="nil"/>
          <w:jc w:val="center"/>
        </w:trPr>
        <w:tc>
          <w:tcPr>
            <w:tcW w:w="603" w:type="dxa"/>
            <w:tcBorders>
              <w:top w:val="single" w:sz="4" w:space="0" w:color="auto"/>
              <w:left w:val="single" w:sz="8" w:space="0" w:color="auto"/>
              <w:bottom w:val="single" w:sz="4" w:space="0" w:color="auto"/>
              <w:right w:val="single" w:sz="8"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21</w:t>
            </w:r>
          </w:p>
        </w:tc>
        <w:tc>
          <w:tcPr>
            <w:tcW w:w="4256"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autoSpaceDE w:val="0"/>
              <w:autoSpaceDN w:val="0"/>
              <w:adjustRightInd w:val="0"/>
              <w:spacing w:after="0" w:line="240" w:lineRule="auto"/>
              <w:rPr>
                <w:rFonts w:ascii="Times New Roman" w:hAnsi="Times New Roman" w:cs="Times New Roman"/>
                <w:sz w:val="20"/>
                <w:szCs w:val="20"/>
                <w:lang w:eastAsia="ru-RU"/>
              </w:rPr>
            </w:pPr>
            <w:r w:rsidRPr="00E474F7">
              <w:rPr>
                <w:rFonts w:ascii="Times New Roman" w:hAnsi="Times New Roman" w:cs="Times New Roman"/>
                <w:sz w:val="20"/>
                <w:szCs w:val="20"/>
                <w:lang w:eastAsia="ru-RU"/>
              </w:rPr>
              <w:t>Количество разработанной и утвержденной государственной экспертизой проектно-сметной документации на строительство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lang w:eastAsia="ru-RU"/>
              </w:rPr>
            </w:pPr>
            <w:proofErr w:type="spellStart"/>
            <w:r w:rsidRPr="00E474F7">
              <w:rPr>
                <w:rFonts w:ascii="Times New Roman" w:hAnsi="Times New Roman" w:cs="Times New Roman"/>
                <w:sz w:val="20"/>
                <w:szCs w:val="20"/>
                <w:lang w:eastAsia="ru-RU"/>
              </w:rPr>
              <w:t>шт</w:t>
            </w:r>
            <w:proofErr w:type="spellEnd"/>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w:t>
            </w: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w:t>
            </w: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w:t>
            </w: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604"/>
          <w:tblCellSpacing w:w="5" w:type="nil"/>
          <w:jc w:val="center"/>
        </w:trPr>
        <w:tc>
          <w:tcPr>
            <w:tcW w:w="603" w:type="dxa"/>
            <w:tcBorders>
              <w:top w:val="single" w:sz="4" w:space="0" w:color="auto"/>
              <w:left w:val="single" w:sz="8" w:space="0" w:color="auto"/>
              <w:bottom w:val="single" w:sz="4" w:space="0" w:color="auto"/>
              <w:right w:val="single" w:sz="8"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21.1</w:t>
            </w:r>
          </w:p>
        </w:tc>
        <w:tc>
          <w:tcPr>
            <w:tcW w:w="4256"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autoSpaceDE w:val="0"/>
              <w:autoSpaceDN w:val="0"/>
              <w:adjustRightInd w:val="0"/>
              <w:spacing w:after="0" w:line="240" w:lineRule="auto"/>
              <w:rPr>
                <w:rFonts w:ascii="Times New Roman" w:hAnsi="Times New Roman" w:cs="Times New Roman"/>
                <w:sz w:val="20"/>
                <w:szCs w:val="20"/>
                <w:lang w:eastAsia="ru-RU"/>
              </w:rPr>
            </w:pPr>
            <w:r w:rsidRPr="00E474F7">
              <w:rPr>
                <w:rFonts w:ascii="Times New Roman" w:hAnsi="Times New Roman" w:cs="Times New Roman"/>
                <w:sz w:val="20"/>
                <w:szCs w:val="20"/>
                <w:lang w:eastAsia="ru-RU"/>
              </w:rPr>
              <w:t>Количество разработанной и утвержденной государственной экспертизой проектно-сметной документации на строительство (реконструкцию) и (или) капитальный ремонт автомобильных дорог общего пользования местного значения</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lang w:eastAsia="ru-RU"/>
              </w:rPr>
            </w:pPr>
            <w:proofErr w:type="spellStart"/>
            <w:r w:rsidRPr="00E474F7">
              <w:rPr>
                <w:rFonts w:ascii="Times New Roman" w:hAnsi="Times New Roman" w:cs="Times New Roman"/>
                <w:sz w:val="20"/>
                <w:szCs w:val="20"/>
                <w:lang w:eastAsia="ru-RU"/>
              </w:rPr>
              <w:t>шт</w:t>
            </w:r>
            <w:proofErr w:type="spellEnd"/>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w:t>
            </w: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w:t>
            </w: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604"/>
          <w:tblCellSpacing w:w="5" w:type="nil"/>
          <w:jc w:val="center"/>
        </w:trPr>
        <w:tc>
          <w:tcPr>
            <w:tcW w:w="603" w:type="dxa"/>
            <w:tcBorders>
              <w:top w:val="single" w:sz="4" w:space="0" w:color="auto"/>
              <w:left w:val="single" w:sz="8" w:space="0" w:color="auto"/>
              <w:bottom w:val="single" w:sz="4" w:space="0" w:color="auto"/>
              <w:right w:val="single" w:sz="8"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lastRenderedPageBreak/>
              <w:t>21.2</w:t>
            </w:r>
          </w:p>
        </w:tc>
        <w:tc>
          <w:tcPr>
            <w:tcW w:w="4256"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autoSpaceDE w:val="0"/>
              <w:autoSpaceDN w:val="0"/>
              <w:adjustRightInd w:val="0"/>
              <w:spacing w:after="0" w:line="240" w:lineRule="auto"/>
              <w:rPr>
                <w:rFonts w:ascii="Times New Roman" w:hAnsi="Times New Roman" w:cs="Times New Roman"/>
                <w:sz w:val="20"/>
                <w:szCs w:val="20"/>
                <w:lang w:eastAsia="ru-RU"/>
              </w:rPr>
            </w:pPr>
            <w:r w:rsidRPr="00E474F7">
              <w:rPr>
                <w:rFonts w:ascii="Times New Roman" w:hAnsi="Times New Roman" w:cs="Times New Roman"/>
                <w:sz w:val="20"/>
                <w:szCs w:val="20"/>
                <w:lang w:eastAsia="ru-RU"/>
              </w:rPr>
              <w:t>Доля вновь вводимых и реконструируемых участков автомобильных дорог общего пользования регионального и местного значения, оснащенных интеллектуальными транспортными системами</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E474F7">
              <w:rPr>
                <w:rFonts w:ascii="Times New Roman" w:hAnsi="Times New Roman" w:cs="Times New Roman"/>
                <w:sz w:val="20"/>
                <w:szCs w:val="20"/>
                <w:lang w:eastAsia="ru-RU"/>
              </w:rPr>
              <w:t>%</w:t>
            </w:r>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6,25</w:t>
            </w: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7</w:t>
            </w: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7</w:t>
            </w: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604"/>
          <w:tblCellSpacing w:w="5" w:type="nil"/>
          <w:jc w:val="center"/>
        </w:trPr>
        <w:tc>
          <w:tcPr>
            <w:tcW w:w="603" w:type="dxa"/>
            <w:tcBorders>
              <w:top w:val="single" w:sz="4" w:space="0" w:color="auto"/>
              <w:left w:val="single" w:sz="8" w:space="0" w:color="auto"/>
              <w:bottom w:val="single" w:sz="4" w:space="0" w:color="auto"/>
              <w:right w:val="single" w:sz="8"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21.3</w:t>
            </w:r>
          </w:p>
        </w:tc>
        <w:tc>
          <w:tcPr>
            <w:tcW w:w="4256"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autoSpaceDE w:val="0"/>
              <w:autoSpaceDN w:val="0"/>
              <w:adjustRightInd w:val="0"/>
              <w:spacing w:after="0" w:line="240" w:lineRule="auto"/>
              <w:rPr>
                <w:rFonts w:ascii="Times New Roman" w:hAnsi="Times New Roman" w:cs="Times New Roman"/>
                <w:sz w:val="20"/>
                <w:szCs w:val="20"/>
                <w:lang w:eastAsia="ru-RU"/>
              </w:rPr>
            </w:pPr>
            <w:r w:rsidRPr="00E474F7">
              <w:rPr>
                <w:rFonts w:ascii="Times New Roman" w:hAnsi="Times New Roman" w:cs="Times New Roman"/>
                <w:sz w:val="20"/>
                <w:szCs w:val="20"/>
                <w:lang w:eastAsia="ru-RU"/>
              </w:rPr>
              <w:t>Доля региональных</w:t>
            </w:r>
          </w:p>
          <w:p w:rsidR="00F1283E" w:rsidRPr="00E474F7" w:rsidRDefault="00F1283E" w:rsidP="00F1283E">
            <w:pPr>
              <w:autoSpaceDE w:val="0"/>
              <w:autoSpaceDN w:val="0"/>
              <w:adjustRightInd w:val="0"/>
              <w:spacing w:after="0" w:line="240" w:lineRule="auto"/>
              <w:rPr>
                <w:rFonts w:ascii="Times New Roman" w:hAnsi="Times New Roman" w:cs="Times New Roman"/>
                <w:sz w:val="20"/>
                <w:szCs w:val="20"/>
                <w:lang w:eastAsia="ru-RU"/>
              </w:rPr>
            </w:pPr>
            <w:r w:rsidRPr="00E474F7">
              <w:rPr>
                <w:rFonts w:ascii="Times New Roman" w:hAnsi="Times New Roman" w:cs="Times New Roman"/>
                <w:sz w:val="20"/>
                <w:szCs w:val="20"/>
                <w:lang w:eastAsia="ru-RU"/>
              </w:rPr>
              <w:t>автомобильных дорог общего пользования, прошедших специализированную диагностику дорожного полотна</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E474F7">
              <w:rPr>
                <w:rFonts w:ascii="Times New Roman" w:hAnsi="Times New Roman" w:cs="Times New Roman"/>
                <w:sz w:val="20"/>
                <w:szCs w:val="20"/>
                <w:lang w:eastAsia="ru-RU"/>
              </w:rPr>
              <w:t>%</w:t>
            </w:r>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26,6</w:t>
            </w: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40</w:t>
            </w: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40</w:t>
            </w: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604"/>
          <w:tblCellSpacing w:w="5" w:type="nil"/>
          <w:jc w:val="center"/>
        </w:trPr>
        <w:tc>
          <w:tcPr>
            <w:tcW w:w="603" w:type="dxa"/>
            <w:tcBorders>
              <w:top w:val="single" w:sz="4" w:space="0" w:color="auto"/>
              <w:left w:val="single" w:sz="8" w:space="0" w:color="auto"/>
              <w:bottom w:val="single" w:sz="4" w:space="0" w:color="auto"/>
              <w:right w:val="single" w:sz="8"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21.4</w:t>
            </w:r>
          </w:p>
        </w:tc>
        <w:tc>
          <w:tcPr>
            <w:tcW w:w="4256"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autoSpaceDE w:val="0"/>
              <w:autoSpaceDN w:val="0"/>
              <w:adjustRightInd w:val="0"/>
              <w:spacing w:after="0" w:line="240" w:lineRule="auto"/>
              <w:rPr>
                <w:rFonts w:ascii="Times New Roman" w:hAnsi="Times New Roman" w:cs="Times New Roman"/>
                <w:sz w:val="20"/>
                <w:szCs w:val="20"/>
                <w:lang w:eastAsia="ru-RU"/>
              </w:rPr>
            </w:pPr>
            <w:r w:rsidRPr="00E474F7">
              <w:rPr>
                <w:rFonts w:ascii="Times New Roman" w:hAnsi="Times New Roman" w:cs="Times New Roman"/>
                <w:sz w:val="20"/>
                <w:szCs w:val="20"/>
                <w:lang w:eastAsia="ru-RU"/>
              </w:rPr>
              <w:t>Доля электронных документов по организации дорожного движения (ПОДД) по вновь вводимым объектам транспортной инфраструктуры, внесенных в информационно-аналитическую систему регулирования на транспорте</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E474F7">
              <w:rPr>
                <w:rFonts w:ascii="Times New Roman" w:hAnsi="Times New Roman" w:cs="Times New Roman"/>
                <w:sz w:val="20"/>
                <w:szCs w:val="20"/>
                <w:lang w:eastAsia="ru-RU"/>
              </w:rPr>
              <w:t>%</w:t>
            </w:r>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0</w:t>
            </w: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80</w:t>
            </w: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80</w:t>
            </w: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604"/>
          <w:tblCellSpacing w:w="5" w:type="nil"/>
          <w:jc w:val="center"/>
        </w:trPr>
        <w:tc>
          <w:tcPr>
            <w:tcW w:w="603" w:type="dxa"/>
            <w:tcBorders>
              <w:top w:val="single" w:sz="4" w:space="0" w:color="auto"/>
              <w:left w:val="single" w:sz="8" w:space="0" w:color="auto"/>
              <w:bottom w:val="single" w:sz="4" w:space="0" w:color="auto"/>
              <w:right w:val="single" w:sz="8"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21.5</w:t>
            </w:r>
          </w:p>
        </w:tc>
        <w:tc>
          <w:tcPr>
            <w:tcW w:w="4256"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autoSpaceDE w:val="0"/>
              <w:autoSpaceDN w:val="0"/>
              <w:adjustRightInd w:val="0"/>
              <w:spacing w:after="0" w:line="240" w:lineRule="auto"/>
              <w:rPr>
                <w:rFonts w:ascii="Times New Roman" w:hAnsi="Times New Roman" w:cs="Times New Roman"/>
                <w:sz w:val="20"/>
                <w:szCs w:val="20"/>
                <w:lang w:eastAsia="ru-RU"/>
              </w:rPr>
            </w:pPr>
            <w:r w:rsidRPr="00E474F7">
              <w:rPr>
                <w:rFonts w:ascii="Times New Roman" w:hAnsi="Times New Roman" w:cs="Times New Roman"/>
                <w:sz w:val="20"/>
                <w:szCs w:val="20"/>
              </w:rPr>
              <w:t>Доля автомобильных дорог регионального значения, входящих в опорную сеть, соответствующих нормативным требованиям</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E474F7">
              <w:rPr>
                <w:rFonts w:ascii="Times New Roman" w:hAnsi="Times New Roman" w:cs="Times New Roman"/>
                <w:sz w:val="20"/>
                <w:szCs w:val="20"/>
                <w:lang w:eastAsia="ru-RU"/>
              </w:rPr>
              <w:t>%</w:t>
            </w:r>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74,51</w:t>
            </w: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81</w:t>
            </w: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81,1576</w:t>
            </w: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604"/>
          <w:tblCellSpacing w:w="5" w:type="nil"/>
          <w:jc w:val="center"/>
        </w:trPr>
        <w:tc>
          <w:tcPr>
            <w:tcW w:w="603" w:type="dxa"/>
            <w:tcBorders>
              <w:top w:val="single" w:sz="4" w:space="0" w:color="auto"/>
              <w:left w:val="single" w:sz="8" w:space="0" w:color="auto"/>
              <w:bottom w:val="single" w:sz="4" w:space="0" w:color="auto"/>
              <w:right w:val="single" w:sz="8" w:space="0" w:color="auto"/>
            </w:tcBorders>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21.6</w:t>
            </w:r>
          </w:p>
        </w:tc>
        <w:tc>
          <w:tcPr>
            <w:tcW w:w="4256"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autoSpaceDE w:val="0"/>
              <w:autoSpaceDN w:val="0"/>
              <w:adjustRightInd w:val="0"/>
              <w:spacing w:after="0" w:line="240" w:lineRule="auto"/>
              <w:rPr>
                <w:rFonts w:ascii="Times New Roman" w:hAnsi="Times New Roman" w:cs="Times New Roman"/>
                <w:sz w:val="20"/>
                <w:szCs w:val="20"/>
                <w:lang w:eastAsia="ru-RU"/>
              </w:rPr>
            </w:pPr>
            <w:r w:rsidRPr="00E474F7">
              <w:rPr>
                <w:rFonts w:ascii="Times New Roman" w:hAnsi="Times New Roman" w:cs="Times New Roman"/>
                <w:sz w:val="20"/>
                <w:szCs w:val="20"/>
              </w:rPr>
              <w:t>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(накопленным итогом)</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lang w:eastAsia="ru-RU"/>
              </w:rPr>
            </w:pPr>
            <w:proofErr w:type="spellStart"/>
            <w:r w:rsidRPr="00E474F7">
              <w:rPr>
                <w:rFonts w:ascii="Times New Roman" w:hAnsi="Times New Roman" w:cs="Times New Roman"/>
                <w:sz w:val="20"/>
                <w:szCs w:val="20"/>
                <w:lang w:eastAsia="ru-RU"/>
              </w:rPr>
              <w:t>пог.м</w:t>
            </w:r>
            <w:proofErr w:type="spellEnd"/>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231,9</w:t>
            </w: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265,3</w:t>
            </w: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630,4</w:t>
            </w: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F1283E">
        <w:trPr>
          <w:trHeight w:val="604"/>
          <w:tblCellSpacing w:w="5" w:type="nil"/>
          <w:jc w:val="center"/>
        </w:trPr>
        <w:tc>
          <w:tcPr>
            <w:tcW w:w="603" w:type="dxa"/>
            <w:tcBorders>
              <w:top w:val="single" w:sz="4" w:space="0" w:color="auto"/>
              <w:left w:val="single" w:sz="8" w:space="0" w:color="auto"/>
              <w:bottom w:val="single" w:sz="4" w:space="0" w:color="auto"/>
              <w:right w:val="single" w:sz="8" w:space="0" w:color="auto"/>
            </w:tcBorders>
          </w:tcPr>
          <w:p w:rsidR="00F1283E" w:rsidRPr="00E474F7" w:rsidRDefault="00F1283E" w:rsidP="00F1283E">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21.7.</w:t>
            </w:r>
          </w:p>
        </w:tc>
        <w:tc>
          <w:tcPr>
            <w:tcW w:w="4256" w:type="dxa"/>
            <w:tcBorders>
              <w:top w:val="single" w:sz="4" w:space="0" w:color="auto"/>
              <w:left w:val="single" w:sz="8" w:space="0" w:color="auto"/>
              <w:bottom w:val="single" w:sz="4" w:space="0" w:color="auto"/>
              <w:right w:val="single" w:sz="8" w:space="0" w:color="auto"/>
            </w:tcBorders>
          </w:tcPr>
          <w:p w:rsidR="00F1283E" w:rsidRPr="00E474F7" w:rsidRDefault="00F1283E" w:rsidP="00F1283E">
            <w:pPr>
              <w:pStyle w:val="ConsPlusNormal"/>
              <w:rPr>
                <w:rFonts w:ascii="Times New Roman" w:hAnsi="Times New Roman" w:cs="Times New Roman"/>
                <w:sz w:val="19"/>
                <w:szCs w:val="19"/>
              </w:rPr>
            </w:pPr>
            <w:r w:rsidRPr="00E474F7">
              <w:rPr>
                <w:rFonts w:ascii="Times New Roman" w:hAnsi="Times New Roman" w:cs="Times New Roman"/>
                <w:sz w:val="19"/>
                <w:szCs w:val="19"/>
              </w:rPr>
              <w:t>Доля автомобильных дорог регионального значения, входящих в опорную сеть, рассчитанных на нормативную нагрузку не менее 11,5 тонн на ось</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w:t>
            </w:r>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53936"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25,4368</w:t>
            </w: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25,4368</w:t>
            </w: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F1283E">
        <w:trPr>
          <w:trHeight w:val="604"/>
          <w:tblCellSpacing w:w="5" w:type="nil"/>
          <w:jc w:val="center"/>
        </w:trPr>
        <w:tc>
          <w:tcPr>
            <w:tcW w:w="603" w:type="dxa"/>
            <w:tcBorders>
              <w:top w:val="single" w:sz="4" w:space="0" w:color="auto"/>
              <w:left w:val="single" w:sz="8" w:space="0" w:color="auto"/>
              <w:bottom w:val="single" w:sz="4" w:space="0" w:color="auto"/>
              <w:right w:val="single" w:sz="8" w:space="0" w:color="auto"/>
            </w:tcBorders>
          </w:tcPr>
          <w:p w:rsidR="00F1283E" w:rsidRPr="00E474F7" w:rsidRDefault="00F1283E" w:rsidP="00F1283E">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21.8.</w:t>
            </w:r>
          </w:p>
        </w:tc>
        <w:tc>
          <w:tcPr>
            <w:tcW w:w="4256" w:type="dxa"/>
            <w:tcBorders>
              <w:top w:val="single" w:sz="4" w:space="0" w:color="auto"/>
              <w:left w:val="single" w:sz="8" w:space="0" w:color="auto"/>
              <w:bottom w:val="single" w:sz="4" w:space="0" w:color="auto"/>
              <w:right w:val="single" w:sz="8" w:space="0" w:color="auto"/>
            </w:tcBorders>
          </w:tcPr>
          <w:p w:rsidR="00F1283E" w:rsidRPr="00E474F7" w:rsidRDefault="00F1283E" w:rsidP="00F1283E">
            <w:pPr>
              <w:pStyle w:val="ConsPlusNormal"/>
              <w:rPr>
                <w:rFonts w:ascii="Times New Roman" w:hAnsi="Times New Roman" w:cs="Times New Roman"/>
                <w:sz w:val="19"/>
                <w:szCs w:val="19"/>
              </w:rPr>
            </w:pPr>
            <w:r w:rsidRPr="00E474F7">
              <w:rPr>
                <w:rFonts w:ascii="Times New Roman" w:hAnsi="Times New Roman" w:cs="Times New Roman"/>
                <w:sz w:val="19"/>
                <w:szCs w:val="19"/>
              </w:rPr>
              <w:t>Доля искусственных  сооружений, расположенных на автомобильных дорогах общего пользования регионального значения, входящих в опорную сеть, рассчитанных на нагрузку не менее А11</w:t>
            </w:r>
          </w:p>
        </w:tc>
        <w:tc>
          <w:tcPr>
            <w:tcW w:w="708"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w:t>
            </w:r>
          </w:p>
        </w:tc>
        <w:tc>
          <w:tcPr>
            <w:tcW w:w="995" w:type="dxa"/>
            <w:tcBorders>
              <w:top w:val="single" w:sz="4" w:space="0" w:color="auto"/>
              <w:left w:val="single" w:sz="8" w:space="0" w:color="auto"/>
              <w:bottom w:val="single" w:sz="4" w:space="0" w:color="auto"/>
              <w:right w:val="single" w:sz="8" w:space="0" w:color="auto"/>
            </w:tcBorders>
            <w:vAlign w:val="center"/>
          </w:tcPr>
          <w:p w:rsidR="00F1283E" w:rsidRPr="00E474F7" w:rsidRDefault="00F53936"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92"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pStyle w:val="ConsPlusNormal"/>
              <w:jc w:val="center"/>
              <w:rPr>
                <w:rFonts w:ascii="Times New Roman" w:hAnsi="Times New Roman" w:cs="Times New Roman"/>
                <w:sz w:val="19"/>
                <w:szCs w:val="19"/>
              </w:rPr>
            </w:pPr>
            <w:r w:rsidRPr="00E474F7">
              <w:rPr>
                <w:rFonts w:ascii="Times New Roman" w:hAnsi="Times New Roman" w:cs="Times New Roman"/>
                <w:sz w:val="19"/>
                <w:szCs w:val="19"/>
                <w:lang w:val="en-US"/>
              </w:rPr>
              <w:t>100</w:t>
            </w:r>
          </w:p>
        </w:tc>
        <w:tc>
          <w:tcPr>
            <w:tcW w:w="993"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lang w:val="en-US"/>
              </w:rPr>
              <w:t>100</w:t>
            </w:r>
          </w:p>
        </w:tc>
        <w:tc>
          <w:tcPr>
            <w:tcW w:w="1231" w:type="dxa"/>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393"/>
          <w:tblCellSpacing w:w="5" w:type="nil"/>
          <w:jc w:val="center"/>
        </w:trPr>
        <w:tc>
          <w:tcPr>
            <w:tcW w:w="9778" w:type="dxa"/>
            <w:gridSpan w:val="7"/>
            <w:tcBorders>
              <w:top w:val="single" w:sz="4" w:space="0" w:color="auto"/>
              <w:left w:val="single" w:sz="8" w:space="0" w:color="auto"/>
              <w:bottom w:val="single" w:sz="4" w:space="0" w:color="auto"/>
              <w:right w:val="single" w:sz="8" w:space="0" w:color="auto"/>
            </w:tcBorders>
            <w:vAlign w:val="center"/>
          </w:tcPr>
          <w:p w:rsidR="00F1283E" w:rsidRPr="00E474F7" w:rsidRDefault="00F1283E" w:rsidP="00F1283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b/>
                <w:bCs/>
                <w:sz w:val="20"/>
                <w:szCs w:val="20"/>
              </w:rPr>
              <w:t>Подпрограмма 2 «Развитие пассажирских  перевозок в Курской области»</w:t>
            </w:r>
          </w:p>
        </w:tc>
      </w:tr>
      <w:tr w:rsidR="00C63C26" w:rsidRPr="00E474F7" w:rsidTr="003F33D1">
        <w:trPr>
          <w:trHeight w:val="471"/>
          <w:tblCellSpacing w:w="5" w:type="nil"/>
          <w:jc w:val="center"/>
        </w:trPr>
        <w:tc>
          <w:tcPr>
            <w:tcW w:w="603" w:type="dxa"/>
            <w:tcBorders>
              <w:top w:val="single" w:sz="4" w:space="0" w:color="auto"/>
              <w:left w:val="single" w:sz="8" w:space="0" w:color="auto"/>
              <w:bottom w:val="single" w:sz="4" w:space="0" w:color="auto"/>
              <w:right w:val="single" w:sz="8" w:space="0" w:color="auto"/>
            </w:tcBorders>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22</w:t>
            </w:r>
          </w:p>
        </w:tc>
        <w:tc>
          <w:tcPr>
            <w:tcW w:w="4256" w:type="dxa"/>
            <w:tcBorders>
              <w:top w:val="single" w:sz="4" w:space="0" w:color="auto"/>
              <w:left w:val="single" w:sz="8" w:space="0" w:color="auto"/>
              <w:bottom w:val="single" w:sz="4" w:space="0" w:color="auto"/>
              <w:right w:val="single" w:sz="8" w:space="0" w:color="auto"/>
            </w:tcBorders>
          </w:tcPr>
          <w:p w:rsidR="00F53936" w:rsidRPr="00E474F7" w:rsidRDefault="00F53936" w:rsidP="00F53936">
            <w:pPr>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Количество автобусов, использующих природный газ в качестве моторного топлива</w:t>
            </w:r>
          </w:p>
        </w:tc>
        <w:tc>
          <w:tcPr>
            <w:tcW w:w="708"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pStyle w:val="ConsPlusNormal"/>
              <w:jc w:val="center"/>
              <w:rPr>
                <w:rFonts w:ascii="Times New Roman" w:hAnsi="Times New Roman" w:cs="Times New Roman"/>
              </w:rPr>
            </w:pPr>
            <w:r w:rsidRPr="00E474F7">
              <w:rPr>
                <w:rFonts w:ascii="Times New Roman" w:hAnsi="Times New Roman" w:cs="Times New Roman"/>
              </w:rPr>
              <w:t>шт.</w:t>
            </w:r>
          </w:p>
        </w:tc>
        <w:tc>
          <w:tcPr>
            <w:tcW w:w="995"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680</w:t>
            </w:r>
          </w:p>
        </w:tc>
        <w:tc>
          <w:tcPr>
            <w:tcW w:w="992"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w:t>
            </w:r>
          </w:p>
        </w:tc>
        <w:tc>
          <w:tcPr>
            <w:tcW w:w="993"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19"/>
                <w:szCs w:val="19"/>
                <w:lang w:eastAsia="ru-RU"/>
              </w:rPr>
            </w:pPr>
            <w:r w:rsidRPr="00E474F7">
              <w:rPr>
                <w:rFonts w:ascii="Times New Roman" w:hAnsi="Times New Roman" w:cs="Times New Roman"/>
                <w:sz w:val="19"/>
                <w:szCs w:val="19"/>
                <w:lang w:eastAsia="ru-RU"/>
              </w:rPr>
              <w:t>-</w:t>
            </w:r>
          </w:p>
        </w:tc>
        <w:tc>
          <w:tcPr>
            <w:tcW w:w="1231"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471"/>
          <w:tblCellSpacing w:w="5" w:type="nil"/>
          <w:jc w:val="center"/>
        </w:trPr>
        <w:tc>
          <w:tcPr>
            <w:tcW w:w="603" w:type="dxa"/>
            <w:tcBorders>
              <w:top w:val="single" w:sz="4" w:space="0" w:color="auto"/>
              <w:left w:val="single" w:sz="8" w:space="0" w:color="auto"/>
              <w:bottom w:val="single" w:sz="4" w:space="0" w:color="auto"/>
              <w:right w:val="single" w:sz="8" w:space="0" w:color="auto"/>
            </w:tcBorders>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23</w:t>
            </w:r>
          </w:p>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rPr>
            </w:pPr>
          </w:p>
        </w:tc>
        <w:tc>
          <w:tcPr>
            <w:tcW w:w="4256" w:type="dxa"/>
            <w:tcBorders>
              <w:top w:val="single" w:sz="4" w:space="0" w:color="auto"/>
              <w:left w:val="single" w:sz="8" w:space="0" w:color="auto"/>
              <w:bottom w:val="single" w:sz="4" w:space="0" w:color="auto"/>
              <w:right w:val="single" w:sz="8" w:space="0" w:color="auto"/>
            </w:tcBorders>
          </w:tcPr>
          <w:p w:rsidR="00F53936" w:rsidRPr="00E474F7" w:rsidRDefault="00F53936" w:rsidP="00F53936">
            <w:pPr>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Выполнение рейсов транспортом общего пользования с соблюдением расписания</w:t>
            </w:r>
          </w:p>
        </w:tc>
        <w:tc>
          <w:tcPr>
            <w:tcW w:w="708"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pStyle w:val="ConsPlusNormal"/>
              <w:jc w:val="center"/>
              <w:rPr>
                <w:rFonts w:ascii="Times New Roman" w:hAnsi="Times New Roman" w:cs="Times New Roman"/>
              </w:rPr>
            </w:pPr>
            <w:r w:rsidRPr="00E474F7">
              <w:rPr>
                <w:rFonts w:ascii="Times New Roman" w:hAnsi="Times New Roman" w:cs="Times New Roman"/>
              </w:rPr>
              <w:t>%</w:t>
            </w:r>
          </w:p>
        </w:tc>
        <w:tc>
          <w:tcPr>
            <w:tcW w:w="995"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100</w:t>
            </w:r>
          </w:p>
        </w:tc>
        <w:tc>
          <w:tcPr>
            <w:tcW w:w="992"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95</w:t>
            </w:r>
          </w:p>
        </w:tc>
        <w:tc>
          <w:tcPr>
            <w:tcW w:w="993"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19"/>
                <w:szCs w:val="19"/>
                <w:lang w:eastAsia="ru-RU"/>
              </w:rPr>
            </w:pPr>
            <w:r w:rsidRPr="00E474F7">
              <w:rPr>
                <w:rFonts w:ascii="Times New Roman" w:hAnsi="Times New Roman" w:cs="Times New Roman"/>
                <w:sz w:val="19"/>
                <w:szCs w:val="19"/>
                <w:lang w:eastAsia="ru-RU"/>
              </w:rPr>
              <w:t>95,3</w:t>
            </w:r>
          </w:p>
        </w:tc>
        <w:tc>
          <w:tcPr>
            <w:tcW w:w="1231"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129"/>
          <w:tblCellSpacing w:w="5" w:type="nil"/>
          <w:jc w:val="center"/>
        </w:trPr>
        <w:tc>
          <w:tcPr>
            <w:tcW w:w="603" w:type="dxa"/>
            <w:tcBorders>
              <w:top w:val="single" w:sz="4" w:space="0" w:color="auto"/>
              <w:left w:val="single" w:sz="8" w:space="0" w:color="auto"/>
              <w:bottom w:val="single" w:sz="4" w:space="0" w:color="auto"/>
              <w:right w:val="single" w:sz="8" w:space="0" w:color="auto"/>
            </w:tcBorders>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24</w:t>
            </w:r>
          </w:p>
        </w:tc>
        <w:tc>
          <w:tcPr>
            <w:tcW w:w="4256" w:type="dxa"/>
            <w:tcBorders>
              <w:top w:val="single" w:sz="4" w:space="0" w:color="auto"/>
              <w:left w:val="single" w:sz="8" w:space="0" w:color="auto"/>
              <w:bottom w:val="single" w:sz="4" w:space="0" w:color="auto"/>
              <w:right w:val="single" w:sz="8" w:space="0" w:color="auto"/>
            </w:tcBorders>
          </w:tcPr>
          <w:p w:rsidR="00F53936" w:rsidRPr="00E474F7" w:rsidRDefault="00F53936" w:rsidP="00F53936">
            <w:pPr>
              <w:pStyle w:val="ConsPlusNormal"/>
              <w:rPr>
                <w:rFonts w:ascii="Times New Roman" w:hAnsi="Times New Roman" w:cs="Times New Roman"/>
              </w:rPr>
            </w:pPr>
            <w:r w:rsidRPr="00E474F7">
              <w:rPr>
                <w:rFonts w:ascii="Times New Roman" w:hAnsi="Times New Roman" w:cs="Times New Roman"/>
              </w:rPr>
              <w:t xml:space="preserve">Выполнение </w:t>
            </w:r>
            <w:proofErr w:type="spellStart"/>
            <w:r w:rsidRPr="00E474F7">
              <w:rPr>
                <w:rFonts w:ascii="Times New Roman" w:hAnsi="Times New Roman" w:cs="Times New Roman"/>
              </w:rPr>
              <w:t>вагонокилометровой</w:t>
            </w:r>
            <w:proofErr w:type="spellEnd"/>
            <w:r w:rsidRPr="00E474F7">
              <w:rPr>
                <w:rFonts w:ascii="Times New Roman" w:hAnsi="Times New Roman" w:cs="Times New Roman"/>
              </w:rPr>
              <w:t xml:space="preserve">  работы железнодорожным транспортом</w:t>
            </w:r>
          </w:p>
        </w:tc>
        <w:tc>
          <w:tcPr>
            <w:tcW w:w="708"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pStyle w:val="ConsPlusNormal"/>
              <w:jc w:val="center"/>
              <w:rPr>
                <w:rFonts w:ascii="Times New Roman" w:hAnsi="Times New Roman" w:cs="Times New Roman"/>
              </w:rPr>
            </w:pPr>
            <w:r w:rsidRPr="00E474F7">
              <w:rPr>
                <w:rFonts w:ascii="Times New Roman" w:hAnsi="Times New Roman" w:cs="Times New Roman"/>
              </w:rPr>
              <w:t>тыс. ваг-км</w:t>
            </w:r>
          </w:p>
        </w:tc>
        <w:tc>
          <w:tcPr>
            <w:tcW w:w="995"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3547,15</w:t>
            </w:r>
          </w:p>
        </w:tc>
        <w:tc>
          <w:tcPr>
            <w:tcW w:w="992"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2957,7</w:t>
            </w:r>
          </w:p>
        </w:tc>
        <w:tc>
          <w:tcPr>
            <w:tcW w:w="993"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19"/>
                <w:szCs w:val="19"/>
                <w:lang w:eastAsia="ru-RU"/>
              </w:rPr>
            </w:pPr>
            <w:r w:rsidRPr="00E474F7">
              <w:rPr>
                <w:rFonts w:ascii="Times New Roman" w:hAnsi="Times New Roman" w:cs="Times New Roman"/>
                <w:sz w:val="19"/>
                <w:szCs w:val="19"/>
                <w:lang w:eastAsia="ru-RU"/>
              </w:rPr>
              <w:t>3731,9</w:t>
            </w:r>
          </w:p>
        </w:tc>
        <w:tc>
          <w:tcPr>
            <w:tcW w:w="1231"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129"/>
          <w:tblCellSpacing w:w="5" w:type="nil"/>
          <w:jc w:val="center"/>
        </w:trPr>
        <w:tc>
          <w:tcPr>
            <w:tcW w:w="603" w:type="dxa"/>
            <w:tcBorders>
              <w:top w:val="single" w:sz="4" w:space="0" w:color="auto"/>
              <w:left w:val="single" w:sz="8" w:space="0" w:color="auto"/>
              <w:bottom w:val="single" w:sz="4" w:space="0" w:color="auto"/>
              <w:right w:val="single" w:sz="8" w:space="0" w:color="auto"/>
            </w:tcBorders>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25</w:t>
            </w:r>
          </w:p>
        </w:tc>
        <w:tc>
          <w:tcPr>
            <w:tcW w:w="4256" w:type="dxa"/>
            <w:tcBorders>
              <w:top w:val="single" w:sz="4" w:space="0" w:color="auto"/>
              <w:left w:val="single" w:sz="8" w:space="0" w:color="auto"/>
              <w:bottom w:val="single" w:sz="4" w:space="0" w:color="auto"/>
              <w:right w:val="single" w:sz="8" w:space="0" w:color="auto"/>
            </w:tcBorders>
          </w:tcPr>
          <w:p w:rsidR="00F53936" w:rsidRPr="00E474F7" w:rsidRDefault="00F53936" w:rsidP="00F53936">
            <w:pPr>
              <w:pStyle w:val="ConsPlusNormal"/>
              <w:rPr>
                <w:rFonts w:ascii="Times New Roman" w:hAnsi="Times New Roman" w:cs="Times New Roman"/>
              </w:rPr>
            </w:pPr>
            <w:r w:rsidRPr="00E474F7">
              <w:rPr>
                <w:rFonts w:ascii="Times New Roman" w:hAnsi="Times New Roman" w:cs="Times New Roman"/>
              </w:rPr>
              <w:t>Количество выполненных авиарейсов</w:t>
            </w:r>
          </w:p>
        </w:tc>
        <w:tc>
          <w:tcPr>
            <w:tcW w:w="708"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pStyle w:val="ConsPlusNormal"/>
              <w:jc w:val="center"/>
              <w:rPr>
                <w:rFonts w:ascii="Times New Roman" w:hAnsi="Times New Roman" w:cs="Times New Roman"/>
              </w:rPr>
            </w:pPr>
            <w:r w:rsidRPr="00E474F7">
              <w:rPr>
                <w:rFonts w:ascii="Times New Roman" w:hAnsi="Times New Roman" w:cs="Times New Roman"/>
              </w:rPr>
              <w:t>ед.</w:t>
            </w:r>
          </w:p>
        </w:tc>
        <w:tc>
          <w:tcPr>
            <w:tcW w:w="995"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394,5</w:t>
            </w:r>
          </w:p>
        </w:tc>
        <w:tc>
          <w:tcPr>
            <w:tcW w:w="992"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1142</w:t>
            </w:r>
          </w:p>
        </w:tc>
        <w:tc>
          <w:tcPr>
            <w:tcW w:w="993"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19"/>
                <w:szCs w:val="19"/>
                <w:lang w:eastAsia="ru-RU"/>
              </w:rPr>
            </w:pPr>
            <w:r w:rsidRPr="00E474F7">
              <w:rPr>
                <w:rFonts w:ascii="Times New Roman" w:hAnsi="Times New Roman" w:cs="Times New Roman"/>
                <w:sz w:val="19"/>
                <w:szCs w:val="19"/>
                <w:lang w:eastAsia="ru-RU"/>
              </w:rPr>
              <w:t>290</w:t>
            </w:r>
          </w:p>
        </w:tc>
        <w:tc>
          <w:tcPr>
            <w:tcW w:w="1231"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В связи с введением режима временного ограничения полетов в аэропортах центральной части и юга России</w:t>
            </w:r>
          </w:p>
        </w:tc>
      </w:tr>
      <w:tr w:rsidR="00C63C26" w:rsidRPr="00E474F7" w:rsidTr="003F33D1">
        <w:trPr>
          <w:trHeight w:val="129"/>
          <w:tblCellSpacing w:w="5" w:type="nil"/>
          <w:jc w:val="center"/>
        </w:trPr>
        <w:tc>
          <w:tcPr>
            <w:tcW w:w="603" w:type="dxa"/>
            <w:tcBorders>
              <w:top w:val="single" w:sz="4" w:space="0" w:color="auto"/>
              <w:left w:val="single" w:sz="8" w:space="0" w:color="auto"/>
              <w:bottom w:val="single" w:sz="4" w:space="0" w:color="auto"/>
              <w:right w:val="single" w:sz="8" w:space="0" w:color="auto"/>
            </w:tcBorders>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26</w:t>
            </w:r>
          </w:p>
        </w:tc>
        <w:tc>
          <w:tcPr>
            <w:tcW w:w="4256" w:type="dxa"/>
            <w:tcBorders>
              <w:top w:val="single" w:sz="4" w:space="0" w:color="auto"/>
              <w:left w:val="single" w:sz="8" w:space="0" w:color="auto"/>
              <w:bottom w:val="single" w:sz="4" w:space="0" w:color="auto"/>
              <w:right w:val="single" w:sz="8" w:space="0" w:color="auto"/>
            </w:tcBorders>
          </w:tcPr>
          <w:p w:rsidR="00F53936" w:rsidRPr="00E474F7" w:rsidRDefault="00F53936" w:rsidP="00F53936">
            <w:pPr>
              <w:pStyle w:val="ConsPlusNormal"/>
              <w:rPr>
                <w:rFonts w:ascii="Times New Roman" w:hAnsi="Times New Roman" w:cs="Times New Roman"/>
              </w:rPr>
            </w:pPr>
            <w:r w:rsidRPr="00E474F7">
              <w:rPr>
                <w:rFonts w:ascii="Times New Roman" w:hAnsi="Times New Roman" w:cs="Times New Roman"/>
              </w:rPr>
              <w:t>Коэффициент обновления основных фондов международного аэропорта «Курск»</w:t>
            </w:r>
          </w:p>
        </w:tc>
        <w:tc>
          <w:tcPr>
            <w:tcW w:w="708"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pStyle w:val="ConsPlusNormal"/>
              <w:jc w:val="center"/>
              <w:rPr>
                <w:rFonts w:ascii="Times New Roman" w:hAnsi="Times New Roman" w:cs="Times New Roman"/>
              </w:rPr>
            </w:pPr>
            <w:r w:rsidRPr="00E474F7">
              <w:rPr>
                <w:rFonts w:ascii="Times New Roman" w:hAnsi="Times New Roman" w:cs="Times New Roman"/>
              </w:rPr>
              <w:t>%</w:t>
            </w:r>
          </w:p>
        </w:tc>
        <w:tc>
          <w:tcPr>
            <w:tcW w:w="995"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33,3</w:t>
            </w:r>
          </w:p>
        </w:tc>
        <w:tc>
          <w:tcPr>
            <w:tcW w:w="992"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0</w:t>
            </w:r>
          </w:p>
        </w:tc>
        <w:tc>
          <w:tcPr>
            <w:tcW w:w="993"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19"/>
                <w:szCs w:val="19"/>
                <w:lang w:eastAsia="ru-RU"/>
              </w:rPr>
            </w:pPr>
            <w:r w:rsidRPr="00E474F7">
              <w:rPr>
                <w:rFonts w:ascii="Times New Roman" w:hAnsi="Times New Roman" w:cs="Times New Roman"/>
                <w:sz w:val="19"/>
                <w:szCs w:val="19"/>
                <w:lang w:eastAsia="ru-RU"/>
              </w:rPr>
              <w:t>9,2</w:t>
            </w:r>
          </w:p>
        </w:tc>
        <w:tc>
          <w:tcPr>
            <w:tcW w:w="1231"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129"/>
          <w:tblCellSpacing w:w="5" w:type="nil"/>
          <w:jc w:val="center"/>
        </w:trPr>
        <w:tc>
          <w:tcPr>
            <w:tcW w:w="603" w:type="dxa"/>
            <w:tcBorders>
              <w:top w:val="single" w:sz="4" w:space="0" w:color="auto"/>
              <w:left w:val="single" w:sz="8" w:space="0" w:color="auto"/>
              <w:bottom w:val="single" w:sz="4" w:space="0" w:color="auto"/>
              <w:right w:val="single" w:sz="8" w:space="0" w:color="auto"/>
            </w:tcBorders>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27</w:t>
            </w:r>
          </w:p>
        </w:tc>
        <w:tc>
          <w:tcPr>
            <w:tcW w:w="4256" w:type="dxa"/>
            <w:tcBorders>
              <w:top w:val="single" w:sz="4" w:space="0" w:color="auto"/>
              <w:left w:val="single" w:sz="8" w:space="0" w:color="auto"/>
              <w:bottom w:val="single" w:sz="4" w:space="0" w:color="auto"/>
              <w:right w:val="single" w:sz="8" w:space="0" w:color="auto"/>
            </w:tcBorders>
          </w:tcPr>
          <w:p w:rsidR="00F53936" w:rsidRPr="00E474F7" w:rsidRDefault="00F53936" w:rsidP="00F53936">
            <w:pPr>
              <w:pStyle w:val="ConsPlusNormal"/>
              <w:rPr>
                <w:rFonts w:ascii="Times New Roman" w:hAnsi="Times New Roman" w:cs="Times New Roman"/>
              </w:rPr>
            </w:pPr>
            <w:r w:rsidRPr="00E474F7">
              <w:rPr>
                <w:rFonts w:ascii="Times New Roman" w:hAnsi="Times New Roman" w:cs="Times New Roman"/>
              </w:rPr>
              <w:t xml:space="preserve">Выполнение научно-исследовательской работы на тему: "Разработка документов транспортного планирования: для Курской области - программы комплексного развития транспортной инфраструктуры, комплексные схемы организации транспортного обслуживания населения общественным транспортом; для Курской городской агломерации - программы комплексного </w:t>
            </w:r>
            <w:r w:rsidRPr="00E474F7">
              <w:rPr>
                <w:rFonts w:ascii="Times New Roman" w:hAnsi="Times New Roman" w:cs="Times New Roman"/>
              </w:rPr>
              <w:lastRenderedPageBreak/>
              <w:t>развития транспортной инфраструктуры, комплексные схемы организации транспортного обслуживания населения общественным транспортом и комплексные схемы организации дорожного движения"</w:t>
            </w:r>
          </w:p>
        </w:tc>
        <w:tc>
          <w:tcPr>
            <w:tcW w:w="708"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pStyle w:val="ConsPlusNormal"/>
              <w:jc w:val="center"/>
              <w:rPr>
                <w:rFonts w:ascii="Times New Roman" w:hAnsi="Times New Roman" w:cs="Times New Roman"/>
              </w:rPr>
            </w:pPr>
            <w:r w:rsidRPr="00E474F7">
              <w:rPr>
                <w:rFonts w:ascii="Times New Roman" w:hAnsi="Times New Roman" w:cs="Times New Roman"/>
              </w:rPr>
              <w:lastRenderedPageBreak/>
              <w:t>ед.</w:t>
            </w:r>
          </w:p>
        </w:tc>
        <w:tc>
          <w:tcPr>
            <w:tcW w:w="995"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92"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w:t>
            </w:r>
          </w:p>
        </w:tc>
        <w:tc>
          <w:tcPr>
            <w:tcW w:w="993"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19"/>
                <w:szCs w:val="19"/>
                <w:lang w:eastAsia="ru-RU"/>
              </w:rPr>
            </w:pPr>
            <w:r w:rsidRPr="00E474F7">
              <w:rPr>
                <w:rFonts w:ascii="Times New Roman" w:hAnsi="Times New Roman" w:cs="Times New Roman"/>
                <w:sz w:val="19"/>
                <w:szCs w:val="19"/>
                <w:lang w:eastAsia="ru-RU"/>
              </w:rPr>
              <w:t>-</w:t>
            </w:r>
          </w:p>
        </w:tc>
        <w:tc>
          <w:tcPr>
            <w:tcW w:w="1231"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129"/>
          <w:tblCellSpacing w:w="5" w:type="nil"/>
          <w:jc w:val="center"/>
        </w:trPr>
        <w:tc>
          <w:tcPr>
            <w:tcW w:w="603" w:type="dxa"/>
            <w:tcBorders>
              <w:top w:val="single" w:sz="4" w:space="0" w:color="auto"/>
              <w:left w:val="single" w:sz="8" w:space="0" w:color="auto"/>
              <w:bottom w:val="single" w:sz="4" w:space="0" w:color="auto"/>
              <w:right w:val="single" w:sz="8" w:space="0" w:color="auto"/>
            </w:tcBorders>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27.1</w:t>
            </w:r>
          </w:p>
        </w:tc>
        <w:tc>
          <w:tcPr>
            <w:tcW w:w="4256" w:type="dxa"/>
            <w:tcBorders>
              <w:top w:val="single" w:sz="4" w:space="0" w:color="auto"/>
              <w:left w:val="single" w:sz="8" w:space="0" w:color="auto"/>
              <w:bottom w:val="single" w:sz="4" w:space="0" w:color="auto"/>
              <w:right w:val="single" w:sz="8" w:space="0" w:color="auto"/>
            </w:tcBorders>
          </w:tcPr>
          <w:p w:rsidR="00F53936" w:rsidRPr="00E474F7" w:rsidRDefault="00F53936" w:rsidP="00F53936">
            <w:pPr>
              <w:pStyle w:val="ConsPlusNormal"/>
              <w:rPr>
                <w:rFonts w:ascii="Times New Roman" w:hAnsi="Times New Roman" w:cs="Times New Roman"/>
              </w:rPr>
            </w:pPr>
            <w:r w:rsidRPr="00E474F7">
              <w:rPr>
                <w:rFonts w:ascii="Times New Roman" w:hAnsi="Times New Roman" w:cs="Times New Roman"/>
              </w:rPr>
              <w:t>Проведение тестового использования беспилотных транспортных средств на примере трамвая</w:t>
            </w:r>
          </w:p>
        </w:tc>
        <w:tc>
          <w:tcPr>
            <w:tcW w:w="708"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pStyle w:val="ConsPlusNormal"/>
              <w:jc w:val="center"/>
              <w:rPr>
                <w:rFonts w:ascii="Times New Roman" w:hAnsi="Times New Roman" w:cs="Times New Roman"/>
              </w:rPr>
            </w:pPr>
            <w:proofErr w:type="spellStart"/>
            <w:r w:rsidRPr="00E474F7">
              <w:rPr>
                <w:rFonts w:ascii="Times New Roman" w:hAnsi="Times New Roman" w:cs="Times New Roman"/>
              </w:rPr>
              <w:t>усл</w:t>
            </w:r>
            <w:proofErr w:type="spellEnd"/>
            <w:r w:rsidRPr="00E474F7">
              <w:rPr>
                <w:rFonts w:ascii="Times New Roman" w:hAnsi="Times New Roman" w:cs="Times New Roman"/>
              </w:rPr>
              <w:t>. ед.</w:t>
            </w:r>
          </w:p>
        </w:tc>
        <w:tc>
          <w:tcPr>
            <w:tcW w:w="995"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0</w:t>
            </w:r>
          </w:p>
        </w:tc>
        <w:tc>
          <w:tcPr>
            <w:tcW w:w="992"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0</w:t>
            </w:r>
          </w:p>
        </w:tc>
        <w:tc>
          <w:tcPr>
            <w:tcW w:w="993"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19"/>
                <w:szCs w:val="19"/>
                <w:lang w:eastAsia="ru-RU"/>
              </w:rPr>
            </w:pPr>
            <w:r w:rsidRPr="00E474F7">
              <w:rPr>
                <w:rFonts w:ascii="Times New Roman" w:hAnsi="Times New Roman" w:cs="Times New Roman"/>
                <w:sz w:val="19"/>
                <w:szCs w:val="19"/>
                <w:lang w:eastAsia="ru-RU"/>
              </w:rPr>
              <w:t>0</w:t>
            </w:r>
          </w:p>
        </w:tc>
        <w:tc>
          <w:tcPr>
            <w:tcW w:w="1231"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129"/>
          <w:tblCellSpacing w:w="5" w:type="nil"/>
          <w:jc w:val="center"/>
        </w:trPr>
        <w:tc>
          <w:tcPr>
            <w:tcW w:w="603" w:type="dxa"/>
            <w:tcBorders>
              <w:top w:val="single" w:sz="4" w:space="0" w:color="auto"/>
              <w:left w:val="single" w:sz="8" w:space="0" w:color="auto"/>
              <w:bottom w:val="single" w:sz="4" w:space="0" w:color="auto"/>
              <w:right w:val="single" w:sz="8" w:space="0" w:color="auto"/>
            </w:tcBorders>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27.2</w:t>
            </w:r>
          </w:p>
        </w:tc>
        <w:tc>
          <w:tcPr>
            <w:tcW w:w="4256" w:type="dxa"/>
            <w:tcBorders>
              <w:top w:val="single" w:sz="4" w:space="0" w:color="auto"/>
              <w:left w:val="single" w:sz="8" w:space="0" w:color="auto"/>
              <w:bottom w:val="single" w:sz="4" w:space="0" w:color="auto"/>
              <w:right w:val="single" w:sz="8" w:space="0" w:color="auto"/>
            </w:tcBorders>
          </w:tcPr>
          <w:p w:rsidR="00F53936" w:rsidRPr="00E474F7" w:rsidRDefault="00F53936" w:rsidP="00F53936">
            <w:pPr>
              <w:pStyle w:val="ConsPlusNormal"/>
              <w:rPr>
                <w:rFonts w:ascii="Times New Roman" w:hAnsi="Times New Roman" w:cs="Times New Roman"/>
              </w:rPr>
            </w:pPr>
            <w:r w:rsidRPr="00E474F7">
              <w:rPr>
                <w:rFonts w:ascii="Times New Roman" w:hAnsi="Times New Roman" w:cs="Times New Roman"/>
              </w:rPr>
              <w:t>Использование гражданами Курской области безналичной оплаты проезда</w:t>
            </w:r>
          </w:p>
        </w:tc>
        <w:tc>
          <w:tcPr>
            <w:tcW w:w="708"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pStyle w:val="ConsPlusNormal"/>
              <w:jc w:val="center"/>
              <w:rPr>
                <w:rFonts w:ascii="Times New Roman" w:hAnsi="Times New Roman" w:cs="Times New Roman"/>
              </w:rPr>
            </w:pPr>
            <w:r w:rsidRPr="00E474F7">
              <w:rPr>
                <w:rFonts w:ascii="Times New Roman" w:hAnsi="Times New Roman" w:cs="Times New Roman"/>
              </w:rPr>
              <w:t>%</w:t>
            </w:r>
          </w:p>
        </w:tc>
        <w:tc>
          <w:tcPr>
            <w:tcW w:w="995"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94</w:t>
            </w:r>
          </w:p>
        </w:tc>
        <w:tc>
          <w:tcPr>
            <w:tcW w:w="992"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80</w:t>
            </w:r>
          </w:p>
        </w:tc>
        <w:tc>
          <w:tcPr>
            <w:tcW w:w="993"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19"/>
                <w:szCs w:val="19"/>
                <w:lang w:eastAsia="ru-RU"/>
              </w:rPr>
            </w:pPr>
            <w:r w:rsidRPr="00E474F7">
              <w:rPr>
                <w:rFonts w:ascii="Times New Roman" w:hAnsi="Times New Roman" w:cs="Times New Roman"/>
                <w:sz w:val="19"/>
                <w:szCs w:val="19"/>
                <w:lang w:eastAsia="ru-RU"/>
              </w:rPr>
              <w:t>96</w:t>
            </w:r>
          </w:p>
        </w:tc>
        <w:tc>
          <w:tcPr>
            <w:tcW w:w="1231"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129"/>
          <w:tblCellSpacing w:w="5" w:type="nil"/>
          <w:jc w:val="center"/>
        </w:trPr>
        <w:tc>
          <w:tcPr>
            <w:tcW w:w="603" w:type="dxa"/>
            <w:tcBorders>
              <w:top w:val="single" w:sz="4" w:space="0" w:color="auto"/>
              <w:left w:val="single" w:sz="8" w:space="0" w:color="auto"/>
              <w:bottom w:val="single" w:sz="4" w:space="0" w:color="auto"/>
              <w:right w:val="single" w:sz="8" w:space="0" w:color="auto"/>
            </w:tcBorders>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27.3</w:t>
            </w:r>
          </w:p>
        </w:tc>
        <w:tc>
          <w:tcPr>
            <w:tcW w:w="4256" w:type="dxa"/>
            <w:tcBorders>
              <w:top w:val="single" w:sz="4" w:space="0" w:color="auto"/>
              <w:left w:val="single" w:sz="8" w:space="0" w:color="auto"/>
              <w:bottom w:val="single" w:sz="4" w:space="0" w:color="auto"/>
              <w:right w:val="single" w:sz="8" w:space="0" w:color="auto"/>
            </w:tcBorders>
          </w:tcPr>
          <w:p w:rsidR="00F53936" w:rsidRPr="00E474F7" w:rsidRDefault="00F53936" w:rsidP="00F53936">
            <w:pPr>
              <w:pStyle w:val="ConsPlusNormal"/>
              <w:rPr>
                <w:rFonts w:ascii="Times New Roman" w:hAnsi="Times New Roman" w:cs="Times New Roman"/>
              </w:rPr>
            </w:pPr>
            <w:r w:rsidRPr="00E474F7">
              <w:rPr>
                <w:rFonts w:ascii="Times New Roman" w:hAnsi="Times New Roman" w:cs="Times New Roman"/>
              </w:rPr>
              <w:t>Доля региональных услуг в сфере транспорта, предоставляемых в электронном виде</w:t>
            </w:r>
          </w:p>
        </w:tc>
        <w:tc>
          <w:tcPr>
            <w:tcW w:w="708"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pStyle w:val="ConsPlusNormal"/>
              <w:jc w:val="center"/>
              <w:rPr>
                <w:rFonts w:ascii="Times New Roman" w:hAnsi="Times New Roman" w:cs="Times New Roman"/>
              </w:rPr>
            </w:pPr>
            <w:r w:rsidRPr="00E474F7">
              <w:rPr>
                <w:rFonts w:ascii="Times New Roman" w:hAnsi="Times New Roman" w:cs="Times New Roman"/>
              </w:rPr>
              <w:t>%</w:t>
            </w:r>
          </w:p>
        </w:tc>
        <w:tc>
          <w:tcPr>
            <w:tcW w:w="995"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100</w:t>
            </w:r>
          </w:p>
        </w:tc>
        <w:tc>
          <w:tcPr>
            <w:tcW w:w="992"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100</w:t>
            </w:r>
          </w:p>
        </w:tc>
        <w:tc>
          <w:tcPr>
            <w:tcW w:w="993"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19"/>
                <w:szCs w:val="19"/>
                <w:lang w:eastAsia="ru-RU"/>
              </w:rPr>
            </w:pPr>
            <w:r w:rsidRPr="00E474F7">
              <w:rPr>
                <w:rFonts w:ascii="Times New Roman" w:hAnsi="Times New Roman" w:cs="Times New Roman"/>
                <w:sz w:val="19"/>
                <w:szCs w:val="19"/>
                <w:lang w:eastAsia="ru-RU"/>
              </w:rPr>
              <w:t>100</w:t>
            </w:r>
          </w:p>
        </w:tc>
        <w:tc>
          <w:tcPr>
            <w:tcW w:w="1231"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129"/>
          <w:tblCellSpacing w:w="5" w:type="nil"/>
          <w:jc w:val="center"/>
        </w:trPr>
        <w:tc>
          <w:tcPr>
            <w:tcW w:w="603" w:type="dxa"/>
            <w:tcBorders>
              <w:top w:val="single" w:sz="4" w:space="0" w:color="auto"/>
              <w:left w:val="single" w:sz="8" w:space="0" w:color="auto"/>
              <w:bottom w:val="single" w:sz="4" w:space="0" w:color="auto"/>
              <w:right w:val="single" w:sz="8" w:space="0" w:color="auto"/>
            </w:tcBorders>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27.4</w:t>
            </w:r>
          </w:p>
        </w:tc>
        <w:tc>
          <w:tcPr>
            <w:tcW w:w="4256" w:type="dxa"/>
            <w:tcBorders>
              <w:top w:val="single" w:sz="4" w:space="0" w:color="auto"/>
              <w:left w:val="single" w:sz="8" w:space="0" w:color="auto"/>
              <w:bottom w:val="single" w:sz="4" w:space="0" w:color="auto"/>
              <w:right w:val="single" w:sz="8" w:space="0" w:color="auto"/>
            </w:tcBorders>
          </w:tcPr>
          <w:p w:rsidR="00F53936" w:rsidRPr="00E474F7" w:rsidRDefault="00F53936" w:rsidP="00F53936">
            <w:pPr>
              <w:autoSpaceDE w:val="0"/>
              <w:autoSpaceDN w:val="0"/>
              <w:adjustRightInd w:val="0"/>
              <w:spacing w:after="0" w:line="240" w:lineRule="auto"/>
              <w:rPr>
                <w:rFonts w:ascii="Times New Roman" w:hAnsi="Times New Roman" w:cs="Times New Roman"/>
                <w:sz w:val="20"/>
                <w:szCs w:val="20"/>
                <w:lang w:eastAsia="ru-RU"/>
              </w:rPr>
            </w:pPr>
            <w:r w:rsidRPr="00E474F7">
              <w:rPr>
                <w:rFonts w:ascii="Times New Roman" w:hAnsi="Times New Roman" w:cs="Times New Roman"/>
                <w:sz w:val="20"/>
                <w:szCs w:val="20"/>
                <w:lang w:eastAsia="ru-RU"/>
              </w:rPr>
              <w:t>Обеспечение применения биометрической системы идентификации пассажиров на примере Курского аэропорта</w:t>
            </w:r>
          </w:p>
        </w:tc>
        <w:tc>
          <w:tcPr>
            <w:tcW w:w="708"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pStyle w:val="ConsPlusNormal"/>
              <w:jc w:val="center"/>
              <w:rPr>
                <w:rFonts w:ascii="Times New Roman" w:hAnsi="Times New Roman" w:cs="Times New Roman"/>
              </w:rPr>
            </w:pPr>
            <w:proofErr w:type="spellStart"/>
            <w:r w:rsidRPr="00E474F7">
              <w:rPr>
                <w:rFonts w:ascii="Times New Roman" w:hAnsi="Times New Roman" w:cs="Times New Roman"/>
              </w:rPr>
              <w:t>усл</w:t>
            </w:r>
            <w:proofErr w:type="spellEnd"/>
            <w:r w:rsidRPr="00E474F7">
              <w:rPr>
                <w:rFonts w:ascii="Times New Roman" w:hAnsi="Times New Roman" w:cs="Times New Roman"/>
              </w:rPr>
              <w:t>. ед.</w:t>
            </w:r>
          </w:p>
        </w:tc>
        <w:tc>
          <w:tcPr>
            <w:tcW w:w="995"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0</w:t>
            </w:r>
          </w:p>
        </w:tc>
        <w:tc>
          <w:tcPr>
            <w:tcW w:w="992"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0</w:t>
            </w:r>
          </w:p>
        </w:tc>
        <w:tc>
          <w:tcPr>
            <w:tcW w:w="993"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19"/>
                <w:szCs w:val="19"/>
                <w:lang w:eastAsia="ru-RU"/>
              </w:rPr>
            </w:pPr>
            <w:r w:rsidRPr="00E474F7">
              <w:rPr>
                <w:rFonts w:ascii="Times New Roman" w:hAnsi="Times New Roman" w:cs="Times New Roman"/>
                <w:sz w:val="19"/>
                <w:szCs w:val="19"/>
                <w:lang w:eastAsia="ru-RU"/>
              </w:rPr>
              <w:t>0</w:t>
            </w:r>
          </w:p>
        </w:tc>
        <w:tc>
          <w:tcPr>
            <w:tcW w:w="1231"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129"/>
          <w:tblCellSpacing w:w="5" w:type="nil"/>
          <w:jc w:val="center"/>
        </w:trPr>
        <w:tc>
          <w:tcPr>
            <w:tcW w:w="603" w:type="dxa"/>
            <w:tcBorders>
              <w:top w:val="single" w:sz="4" w:space="0" w:color="auto"/>
              <w:left w:val="single" w:sz="8" w:space="0" w:color="auto"/>
              <w:bottom w:val="single" w:sz="4" w:space="0" w:color="auto"/>
              <w:right w:val="single" w:sz="8" w:space="0" w:color="auto"/>
            </w:tcBorders>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27.5</w:t>
            </w:r>
          </w:p>
        </w:tc>
        <w:tc>
          <w:tcPr>
            <w:tcW w:w="4256" w:type="dxa"/>
            <w:tcBorders>
              <w:top w:val="single" w:sz="4" w:space="0" w:color="auto"/>
              <w:left w:val="single" w:sz="8" w:space="0" w:color="auto"/>
              <w:bottom w:val="single" w:sz="4" w:space="0" w:color="auto"/>
              <w:right w:val="single" w:sz="8" w:space="0" w:color="auto"/>
            </w:tcBorders>
          </w:tcPr>
          <w:p w:rsidR="00F53936" w:rsidRPr="00E474F7" w:rsidRDefault="00F53936" w:rsidP="00F53936">
            <w:pPr>
              <w:autoSpaceDE w:val="0"/>
              <w:autoSpaceDN w:val="0"/>
              <w:adjustRightInd w:val="0"/>
              <w:spacing w:after="0" w:line="240" w:lineRule="auto"/>
              <w:rPr>
                <w:rFonts w:ascii="Times New Roman" w:hAnsi="Times New Roman" w:cs="Times New Roman"/>
                <w:sz w:val="20"/>
                <w:szCs w:val="20"/>
                <w:lang w:eastAsia="ru-RU"/>
              </w:rPr>
            </w:pPr>
            <w:r w:rsidRPr="00E474F7">
              <w:rPr>
                <w:rFonts w:ascii="Times New Roman" w:hAnsi="Times New Roman" w:cs="Times New Roman"/>
                <w:sz w:val="20"/>
                <w:szCs w:val="20"/>
                <w:lang w:eastAsia="ru-RU"/>
              </w:rPr>
              <w:t>Доля автобусов, осуществляющих регулирование перевозки пассажиров в городском, пригородном и междугородном сообщении, для которых обеспечена в открытом доступе информация об их реальном движении по маршруту</w:t>
            </w:r>
          </w:p>
        </w:tc>
        <w:tc>
          <w:tcPr>
            <w:tcW w:w="708"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pStyle w:val="ConsPlusNormal"/>
              <w:jc w:val="center"/>
              <w:rPr>
                <w:rFonts w:ascii="Times New Roman" w:hAnsi="Times New Roman" w:cs="Times New Roman"/>
              </w:rPr>
            </w:pPr>
            <w:r w:rsidRPr="00E474F7">
              <w:rPr>
                <w:rFonts w:ascii="Times New Roman" w:hAnsi="Times New Roman" w:cs="Times New Roman"/>
              </w:rPr>
              <w:t>%</w:t>
            </w:r>
          </w:p>
        </w:tc>
        <w:tc>
          <w:tcPr>
            <w:tcW w:w="995"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80</w:t>
            </w:r>
          </w:p>
        </w:tc>
        <w:tc>
          <w:tcPr>
            <w:tcW w:w="992"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90</w:t>
            </w:r>
          </w:p>
        </w:tc>
        <w:tc>
          <w:tcPr>
            <w:tcW w:w="993"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90</w:t>
            </w:r>
          </w:p>
        </w:tc>
        <w:tc>
          <w:tcPr>
            <w:tcW w:w="1231"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129"/>
          <w:tblCellSpacing w:w="5" w:type="nil"/>
          <w:jc w:val="center"/>
        </w:trPr>
        <w:tc>
          <w:tcPr>
            <w:tcW w:w="603" w:type="dxa"/>
            <w:tcBorders>
              <w:top w:val="single" w:sz="4" w:space="0" w:color="auto"/>
              <w:left w:val="single" w:sz="8" w:space="0" w:color="auto"/>
              <w:bottom w:val="single" w:sz="4" w:space="0" w:color="auto"/>
              <w:right w:val="single" w:sz="8" w:space="0" w:color="auto"/>
            </w:tcBorders>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27.6</w:t>
            </w:r>
          </w:p>
        </w:tc>
        <w:tc>
          <w:tcPr>
            <w:tcW w:w="4256" w:type="dxa"/>
            <w:tcBorders>
              <w:top w:val="single" w:sz="4" w:space="0" w:color="auto"/>
              <w:left w:val="single" w:sz="8" w:space="0" w:color="auto"/>
              <w:bottom w:val="single" w:sz="4" w:space="0" w:color="auto"/>
              <w:right w:val="single" w:sz="8" w:space="0" w:color="auto"/>
            </w:tcBorders>
          </w:tcPr>
          <w:p w:rsidR="00F53936" w:rsidRPr="00E474F7" w:rsidRDefault="00F53936" w:rsidP="00F53936">
            <w:pPr>
              <w:autoSpaceDE w:val="0"/>
              <w:autoSpaceDN w:val="0"/>
              <w:adjustRightInd w:val="0"/>
              <w:spacing w:after="0" w:line="240" w:lineRule="auto"/>
              <w:rPr>
                <w:rFonts w:ascii="Times New Roman" w:hAnsi="Times New Roman" w:cs="Times New Roman"/>
                <w:sz w:val="20"/>
                <w:szCs w:val="20"/>
                <w:lang w:eastAsia="ru-RU"/>
              </w:rPr>
            </w:pPr>
            <w:r w:rsidRPr="00E474F7">
              <w:rPr>
                <w:rFonts w:ascii="Times New Roman" w:hAnsi="Times New Roman" w:cs="Times New Roman"/>
                <w:sz w:val="20"/>
                <w:szCs w:val="20"/>
                <w:lang w:eastAsia="ru-RU"/>
              </w:rPr>
              <w:t>Доля данных из информационных ресурсов центра управления регионом в сфере дорог и общественного транспорта, передаваемых в ситуационно-информационный центр Минтранса России</w:t>
            </w:r>
          </w:p>
        </w:tc>
        <w:tc>
          <w:tcPr>
            <w:tcW w:w="708"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pStyle w:val="ConsPlusNormal"/>
              <w:jc w:val="center"/>
              <w:rPr>
                <w:rFonts w:ascii="Times New Roman" w:hAnsi="Times New Roman" w:cs="Times New Roman"/>
              </w:rPr>
            </w:pPr>
            <w:r w:rsidRPr="00E474F7">
              <w:rPr>
                <w:rFonts w:ascii="Times New Roman" w:hAnsi="Times New Roman" w:cs="Times New Roman"/>
              </w:rPr>
              <w:t>%</w:t>
            </w:r>
          </w:p>
        </w:tc>
        <w:tc>
          <w:tcPr>
            <w:tcW w:w="995"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92"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20</w:t>
            </w:r>
          </w:p>
        </w:tc>
        <w:tc>
          <w:tcPr>
            <w:tcW w:w="993"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20</w:t>
            </w:r>
          </w:p>
        </w:tc>
        <w:tc>
          <w:tcPr>
            <w:tcW w:w="1231"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129"/>
          <w:tblCellSpacing w:w="5" w:type="nil"/>
          <w:jc w:val="center"/>
        </w:trPr>
        <w:tc>
          <w:tcPr>
            <w:tcW w:w="603" w:type="dxa"/>
            <w:tcBorders>
              <w:top w:val="single" w:sz="4" w:space="0" w:color="auto"/>
              <w:left w:val="single" w:sz="8" w:space="0" w:color="auto"/>
              <w:bottom w:val="single" w:sz="4" w:space="0" w:color="auto"/>
              <w:right w:val="single" w:sz="8" w:space="0" w:color="auto"/>
            </w:tcBorders>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27.7</w:t>
            </w:r>
          </w:p>
        </w:tc>
        <w:tc>
          <w:tcPr>
            <w:tcW w:w="4256" w:type="dxa"/>
            <w:tcBorders>
              <w:top w:val="single" w:sz="4" w:space="0" w:color="auto"/>
              <w:left w:val="single" w:sz="8" w:space="0" w:color="auto"/>
              <w:bottom w:val="single" w:sz="4" w:space="0" w:color="auto"/>
              <w:right w:val="single" w:sz="8" w:space="0" w:color="auto"/>
            </w:tcBorders>
          </w:tcPr>
          <w:p w:rsidR="00F53936" w:rsidRPr="00E474F7" w:rsidRDefault="00F53936" w:rsidP="00F53936">
            <w:pPr>
              <w:autoSpaceDE w:val="0"/>
              <w:autoSpaceDN w:val="0"/>
              <w:adjustRightInd w:val="0"/>
              <w:spacing w:after="0" w:line="240" w:lineRule="auto"/>
              <w:rPr>
                <w:rFonts w:ascii="Times New Roman" w:hAnsi="Times New Roman" w:cs="Times New Roman"/>
                <w:sz w:val="20"/>
                <w:szCs w:val="20"/>
                <w:lang w:eastAsia="ru-RU"/>
              </w:rPr>
            </w:pPr>
            <w:r w:rsidRPr="00E474F7">
              <w:rPr>
                <w:rFonts w:ascii="Times New Roman" w:hAnsi="Times New Roman" w:cs="Times New Roman"/>
                <w:sz w:val="20"/>
                <w:szCs w:val="20"/>
                <w:lang w:eastAsia="ru-RU"/>
              </w:rPr>
              <w:t>Доля автобусов, осуществляющих регулирование перевозки пассажиров в городском, пригородном и междугородном сообщении, оснащенных системами видеонаблюдения салонов (с функцией записи), соответствующих требованиям о защите персональных данных</w:t>
            </w:r>
          </w:p>
        </w:tc>
        <w:tc>
          <w:tcPr>
            <w:tcW w:w="708"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pStyle w:val="ConsPlusNormal"/>
              <w:jc w:val="center"/>
              <w:rPr>
                <w:rFonts w:ascii="Times New Roman" w:hAnsi="Times New Roman" w:cs="Times New Roman"/>
              </w:rPr>
            </w:pPr>
            <w:r w:rsidRPr="00E474F7">
              <w:rPr>
                <w:rFonts w:ascii="Times New Roman" w:hAnsi="Times New Roman" w:cs="Times New Roman"/>
              </w:rPr>
              <w:t>%</w:t>
            </w:r>
          </w:p>
        </w:tc>
        <w:tc>
          <w:tcPr>
            <w:tcW w:w="995"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26,1</w:t>
            </w:r>
          </w:p>
        </w:tc>
        <w:tc>
          <w:tcPr>
            <w:tcW w:w="992"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25</w:t>
            </w:r>
          </w:p>
        </w:tc>
        <w:tc>
          <w:tcPr>
            <w:tcW w:w="993"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25</w:t>
            </w:r>
          </w:p>
        </w:tc>
        <w:tc>
          <w:tcPr>
            <w:tcW w:w="1231"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129"/>
          <w:tblCellSpacing w:w="5" w:type="nil"/>
          <w:jc w:val="center"/>
        </w:trPr>
        <w:tc>
          <w:tcPr>
            <w:tcW w:w="603" w:type="dxa"/>
            <w:tcBorders>
              <w:top w:val="single" w:sz="4" w:space="0" w:color="auto"/>
              <w:left w:val="single" w:sz="8" w:space="0" w:color="auto"/>
              <w:bottom w:val="single" w:sz="4" w:space="0" w:color="auto"/>
              <w:right w:val="single" w:sz="8" w:space="0" w:color="auto"/>
            </w:tcBorders>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27.8</w:t>
            </w:r>
          </w:p>
        </w:tc>
        <w:tc>
          <w:tcPr>
            <w:tcW w:w="4256" w:type="dxa"/>
            <w:tcBorders>
              <w:top w:val="single" w:sz="4" w:space="0" w:color="auto"/>
              <w:left w:val="single" w:sz="8" w:space="0" w:color="auto"/>
              <w:bottom w:val="single" w:sz="4" w:space="0" w:color="auto"/>
              <w:right w:val="single" w:sz="8" w:space="0" w:color="auto"/>
            </w:tcBorders>
          </w:tcPr>
          <w:p w:rsidR="00F53936" w:rsidRPr="00E474F7" w:rsidRDefault="00F53936" w:rsidP="00F53936">
            <w:pPr>
              <w:autoSpaceDE w:val="0"/>
              <w:autoSpaceDN w:val="0"/>
              <w:adjustRightInd w:val="0"/>
              <w:spacing w:after="0" w:line="240" w:lineRule="auto"/>
              <w:rPr>
                <w:rFonts w:ascii="Times New Roman" w:hAnsi="Times New Roman" w:cs="Times New Roman"/>
                <w:sz w:val="20"/>
                <w:szCs w:val="20"/>
                <w:lang w:eastAsia="ru-RU"/>
              </w:rPr>
            </w:pPr>
            <w:r w:rsidRPr="00E474F7">
              <w:rPr>
                <w:rFonts w:ascii="Times New Roman" w:hAnsi="Times New Roman" w:cs="Times New Roman"/>
                <w:sz w:val="20"/>
                <w:szCs w:val="20"/>
                <w:lang w:eastAsia="ru-RU"/>
              </w:rPr>
              <w:t>Оформление перевозочных документов в цифровом виде</w:t>
            </w:r>
          </w:p>
        </w:tc>
        <w:tc>
          <w:tcPr>
            <w:tcW w:w="708"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pStyle w:val="ConsPlusNormal"/>
              <w:jc w:val="center"/>
              <w:rPr>
                <w:rFonts w:ascii="Times New Roman" w:hAnsi="Times New Roman" w:cs="Times New Roman"/>
              </w:rPr>
            </w:pPr>
            <w:r w:rsidRPr="00E474F7">
              <w:rPr>
                <w:rFonts w:ascii="Times New Roman" w:hAnsi="Times New Roman" w:cs="Times New Roman"/>
              </w:rPr>
              <w:t>%</w:t>
            </w:r>
          </w:p>
        </w:tc>
        <w:tc>
          <w:tcPr>
            <w:tcW w:w="995"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94</w:t>
            </w:r>
          </w:p>
        </w:tc>
        <w:tc>
          <w:tcPr>
            <w:tcW w:w="992"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80</w:t>
            </w:r>
          </w:p>
        </w:tc>
        <w:tc>
          <w:tcPr>
            <w:tcW w:w="993"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80</w:t>
            </w:r>
          </w:p>
        </w:tc>
        <w:tc>
          <w:tcPr>
            <w:tcW w:w="1231"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129"/>
          <w:tblCellSpacing w:w="5" w:type="nil"/>
          <w:jc w:val="center"/>
        </w:trPr>
        <w:tc>
          <w:tcPr>
            <w:tcW w:w="603" w:type="dxa"/>
            <w:tcBorders>
              <w:top w:val="single" w:sz="4" w:space="0" w:color="auto"/>
              <w:left w:val="single" w:sz="8" w:space="0" w:color="auto"/>
              <w:bottom w:val="single" w:sz="4" w:space="0" w:color="auto"/>
              <w:right w:val="single" w:sz="8" w:space="0" w:color="auto"/>
            </w:tcBorders>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27.9</w:t>
            </w:r>
          </w:p>
        </w:tc>
        <w:tc>
          <w:tcPr>
            <w:tcW w:w="4256" w:type="dxa"/>
            <w:tcBorders>
              <w:top w:val="single" w:sz="4" w:space="0" w:color="auto"/>
              <w:left w:val="single" w:sz="8" w:space="0" w:color="auto"/>
              <w:bottom w:val="single" w:sz="4" w:space="0" w:color="auto"/>
              <w:right w:val="single" w:sz="8" w:space="0" w:color="auto"/>
            </w:tcBorders>
          </w:tcPr>
          <w:p w:rsidR="00F53936" w:rsidRPr="00E474F7" w:rsidRDefault="00F53936" w:rsidP="00F53936">
            <w:pPr>
              <w:autoSpaceDE w:val="0"/>
              <w:autoSpaceDN w:val="0"/>
              <w:adjustRightInd w:val="0"/>
              <w:spacing w:after="0" w:line="240" w:lineRule="auto"/>
              <w:rPr>
                <w:rFonts w:ascii="Times New Roman" w:hAnsi="Times New Roman" w:cs="Times New Roman"/>
                <w:sz w:val="20"/>
                <w:szCs w:val="20"/>
                <w:lang w:eastAsia="ru-RU"/>
              </w:rPr>
            </w:pPr>
            <w:r w:rsidRPr="00E474F7">
              <w:rPr>
                <w:rFonts w:ascii="Times New Roman" w:hAnsi="Times New Roman" w:cs="Times New Roman"/>
                <w:sz w:val="20"/>
                <w:szCs w:val="20"/>
                <w:lang w:eastAsia="ru-RU"/>
              </w:rPr>
              <w:t>Внедрение механизмов по обеспечению информационной безопасности на объектах транспортной инфраструктуры</w:t>
            </w:r>
          </w:p>
        </w:tc>
        <w:tc>
          <w:tcPr>
            <w:tcW w:w="708"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pStyle w:val="ConsPlusNormal"/>
              <w:jc w:val="center"/>
              <w:rPr>
                <w:rFonts w:ascii="Times New Roman" w:hAnsi="Times New Roman" w:cs="Times New Roman"/>
              </w:rPr>
            </w:pPr>
            <w:r w:rsidRPr="00E474F7">
              <w:rPr>
                <w:rFonts w:ascii="Times New Roman" w:hAnsi="Times New Roman" w:cs="Times New Roman"/>
              </w:rPr>
              <w:t>%</w:t>
            </w:r>
          </w:p>
        </w:tc>
        <w:tc>
          <w:tcPr>
            <w:tcW w:w="995"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0</w:t>
            </w:r>
          </w:p>
        </w:tc>
        <w:tc>
          <w:tcPr>
            <w:tcW w:w="992"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0</w:t>
            </w:r>
          </w:p>
        </w:tc>
        <w:tc>
          <w:tcPr>
            <w:tcW w:w="993"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0</w:t>
            </w:r>
          </w:p>
        </w:tc>
        <w:tc>
          <w:tcPr>
            <w:tcW w:w="1231"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129"/>
          <w:tblCellSpacing w:w="5" w:type="nil"/>
          <w:jc w:val="center"/>
        </w:trPr>
        <w:tc>
          <w:tcPr>
            <w:tcW w:w="603" w:type="dxa"/>
            <w:tcBorders>
              <w:top w:val="single" w:sz="4" w:space="0" w:color="auto"/>
              <w:left w:val="single" w:sz="8" w:space="0" w:color="auto"/>
              <w:bottom w:val="single" w:sz="4" w:space="0" w:color="auto"/>
              <w:right w:val="single" w:sz="8" w:space="0" w:color="auto"/>
            </w:tcBorders>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27.10</w:t>
            </w:r>
          </w:p>
        </w:tc>
        <w:tc>
          <w:tcPr>
            <w:tcW w:w="4256" w:type="dxa"/>
            <w:tcBorders>
              <w:top w:val="single" w:sz="4" w:space="0" w:color="auto"/>
              <w:left w:val="single" w:sz="8" w:space="0" w:color="auto"/>
              <w:bottom w:val="single" w:sz="4" w:space="0" w:color="auto"/>
              <w:right w:val="single" w:sz="8" w:space="0" w:color="auto"/>
            </w:tcBorders>
          </w:tcPr>
          <w:p w:rsidR="00F53936" w:rsidRPr="00E474F7" w:rsidRDefault="00F53936" w:rsidP="00F53936">
            <w:pPr>
              <w:autoSpaceDE w:val="0"/>
              <w:autoSpaceDN w:val="0"/>
              <w:adjustRightInd w:val="0"/>
              <w:spacing w:after="0" w:line="240" w:lineRule="auto"/>
              <w:rPr>
                <w:rFonts w:ascii="Times New Roman" w:hAnsi="Times New Roman" w:cs="Times New Roman"/>
                <w:sz w:val="20"/>
                <w:szCs w:val="20"/>
                <w:lang w:eastAsia="ru-RU"/>
              </w:rPr>
            </w:pPr>
            <w:r w:rsidRPr="00E474F7">
              <w:rPr>
                <w:rFonts w:ascii="Times New Roman" w:hAnsi="Times New Roman" w:cs="Times New Roman"/>
                <w:sz w:val="20"/>
                <w:szCs w:val="20"/>
                <w:lang w:eastAsia="ru-RU"/>
              </w:rPr>
              <w:t>Снижение расходов на техническое обслуживание и ремонт объектов транспортной инфраструктуры за счет применения предиктивной аналитики с элементами искусственного интеллекта</w:t>
            </w:r>
          </w:p>
        </w:tc>
        <w:tc>
          <w:tcPr>
            <w:tcW w:w="708"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pStyle w:val="ConsPlusNormal"/>
              <w:jc w:val="center"/>
              <w:rPr>
                <w:rFonts w:ascii="Times New Roman" w:hAnsi="Times New Roman" w:cs="Times New Roman"/>
              </w:rPr>
            </w:pPr>
            <w:r w:rsidRPr="00E474F7">
              <w:rPr>
                <w:rFonts w:ascii="Times New Roman" w:hAnsi="Times New Roman" w:cs="Times New Roman"/>
              </w:rPr>
              <w:t>%</w:t>
            </w:r>
          </w:p>
        </w:tc>
        <w:tc>
          <w:tcPr>
            <w:tcW w:w="995"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0</w:t>
            </w:r>
          </w:p>
        </w:tc>
        <w:tc>
          <w:tcPr>
            <w:tcW w:w="992"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0</w:t>
            </w:r>
          </w:p>
        </w:tc>
        <w:tc>
          <w:tcPr>
            <w:tcW w:w="993"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19"/>
                <w:szCs w:val="19"/>
                <w:lang w:eastAsia="ru-RU"/>
              </w:rPr>
            </w:pPr>
            <w:r w:rsidRPr="00E474F7">
              <w:rPr>
                <w:rFonts w:ascii="Times New Roman" w:hAnsi="Times New Roman" w:cs="Times New Roman"/>
                <w:sz w:val="19"/>
                <w:szCs w:val="19"/>
                <w:lang w:eastAsia="ru-RU"/>
              </w:rPr>
              <w:t>7</w:t>
            </w:r>
          </w:p>
        </w:tc>
        <w:tc>
          <w:tcPr>
            <w:tcW w:w="1231"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129"/>
          <w:tblCellSpacing w:w="5" w:type="nil"/>
          <w:jc w:val="center"/>
        </w:trPr>
        <w:tc>
          <w:tcPr>
            <w:tcW w:w="603" w:type="dxa"/>
            <w:tcBorders>
              <w:top w:val="single" w:sz="4" w:space="0" w:color="auto"/>
              <w:left w:val="single" w:sz="8" w:space="0" w:color="auto"/>
              <w:bottom w:val="single" w:sz="4" w:space="0" w:color="auto"/>
              <w:right w:val="single" w:sz="8" w:space="0" w:color="auto"/>
            </w:tcBorders>
          </w:tcPr>
          <w:p w:rsidR="00C1124F" w:rsidRPr="00E474F7" w:rsidRDefault="00C1124F" w:rsidP="00C1124F">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27.11</w:t>
            </w:r>
          </w:p>
        </w:tc>
        <w:tc>
          <w:tcPr>
            <w:tcW w:w="4256" w:type="dxa"/>
            <w:tcBorders>
              <w:top w:val="single" w:sz="4" w:space="0" w:color="auto"/>
              <w:left w:val="single" w:sz="8" w:space="0" w:color="auto"/>
              <w:bottom w:val="single" w:sz="4" w:space="0" w:color="auto"/>
              <w:right w:val="single" w:sz="8" w:space="0" w:color="auto"/>
            </w:tcBorders>
          </w:tcPr>
          <w:p w:rsidR="00C1124F" w:rsidRPr="00E474F7" w:rsidRDefault="00C1124F" w:rsidP="00C1124F">
            <w:pPr>
              <w:autoSpaceDE w:val="0"/>
              <w:autoSpaceDN w:val="0"/>
              <w:adjustRightInd w:val="0"/>
              <w:spacing w:after="0" w:line="240" w:lineRule="auto"/>
              <w:rPr>
                <w:rFonts w:ascii="Times New Roman" w:hAnsi="Times New Roman" w:cs="Times New Roman"/>
                <w:sz w:val="20"/>
                <w:szCs w:val="20"/>
                <w:lang w:eastAsia="ru-RU"/>
              </w:rPr>
            </w:pPr>
            <w:r w:rsidRPr="00E474F7">
              <w:rPr>
                <w:rFonts w:ascii="Times New Roman" w:hAnsi="Times New Roman" w:cs="Times New Roman"/>
                <w:sz w:val="20"/>
                <w:szCs w:val="20"/>
                <w:lang w:eastAsia="ru-RU"/>
              </w:rPr>
              <w:t>Проведение реконструкции существующего трамвайного пути</w:t>
            </w:r>
          </w:p>
        </w:tc>
        <w:tc>
          <w:tcPr>
            <w:tcW w:w="708" w:type="dxa"/>
            <w:tcBorders>
              <w:top w:val="single" w:sz="4" w:space="0" w:color="auto"/>
              <w:left w:val="single" w:sz="8" w:space="0" w:color="auto"/>
              <w:bottom w:val="single" w:sz="4" w:space="0" w:color="auto"/>
              <w:right w:val="single" w:sz="8" w:space="0" w:color="auto"/>
            </w:tcBorders>
            <w:vAlign w:val="center"/>
          </w:tcPr>
          <w:p w:rsidR="00C1124F" w:rsidRPr="00E474F7" w:rsidRDefault="00C1124F" w:rsidP="00C1124F">
            <w:pPr>
              <w:pStyle w:val="ConsPlusNormal"/>
              <w:jc w:val="center"/>
              <w:rPr>
                <w:rFonts w:ascii="Times New Roman" w:hAnsi="Times New Roman" w:cs="Times New Roman"/>
              </w:rPr>
            </w:pPr>
            <w:r w:rsidRPr="00E474F7">
              <w:rPr>
                <w:rFonts w:ascii="Times New Roman" w:hAnsi="Times New Roman" w:cs="Times New Roman"/>
              </w:rPr>
              <w:t>км</w:t>
            </w:r>
          </w:p>
        </w:tc>
        <w:tc>
          <w:tcPr>
            <w:tcW w:w="995" w:type="dxa"/>
            <w:tcBorders>
              <w:top w:val="single" w:sz="4" w:space="0" w:color="auto"/>
              <w:left w:val="single" w:sz="8" w:space="0" w:color="auto"/>
              <w:bottom w:val="single" w:sz="4" w:space="0" w:color="auto"/>
              <w:right w:val="single" w:sz="8" w:space="0" w:color="auto"/>
            </w:tcBorders>
            <w:vAlign w:val="center"/>
          </w:tcPr>
          <w:p w:rsidR="00C1124F" w:rsidRPr="00E474F7" w:rsidRDefault="00C1124F" w:rsidP="00C1124F">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0</w:t>
            </w:r>
          </w:p>
        </w:tc>
        <w:tc>
          <w:tcPr>
            <w:tcW w:w="992" w:type="dxa"/>
            <w:tcBorders>
              <w:top w:val="single" w:sz="4" w:space="0" w:color="auto"/>
              <w:left w:val="single" w:sz="8" w:space="0" w:color="auto"/>
              <w:bottom w:val="single" w:sz="4" w:space="0" w:color="auto"/>
              <w:right w:val="single" w:sz="8" w:space="0" w:color="auto"/>
            </w:tcBorders>
            <w:vAlign w:val="center"/>
          </w:tcPr>
          <w:p w:rsidR="00C1124F" w:rsidRPr="00E474F7" w:rsidRDefault="00C1124F" w:rsidP="00C1124F">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7</w:t>
            </w:r>
          </w:p>
        </w:tc>
        <w:tc>
          <w:tcPr>
            <w:tcW w:w="993" w:type="dxa"/>
            <w:tcBorders>
              <w:top w:val="single" w:sz="4" w:space="0" w:color="auto"/>
              <w:left w:val="single" w:sz="8" w:space="0" w:color="auto"/>
              <w:bottom w:val="single" w:sz="4" w:space="0" w:color="auto"/>
              <w:right w:val="single" w:sz="8" w:space="0" w:color="auto"/>
            </w:tcBorders>
            <w:vAlign w:val="center"/>
          </w:tcPr>
          <w:p w:rsidR="00C1124F" w:rsidRPr="00E474F7" w:rsidRDefault="00C1124F" w:rsidP="00C1124F">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12</w:t>
            </w:r>
          </w:p>
        </w:tc>
        <w:tc>
          <w:tcPr>
            <w:tcW w:w="1231" w:type="dxa"/>
            <w:tcBorders>
              <w:top w:val="single" w:sz="4" w:space="0" w:color="auto"/>
              <w:left w:val="single" w:sz="8" w:space="0" w:color="auto"/>
              <w:bottom w:val="single" w:sz="4" w:space="0" w:color="auto"/>
              <w:right w:val="single" w:sz="8" w:space="0" w:color="auto"/>
            </w:tcBorders>
            <w:vAlign w:val="center"/>
          </w:tcPr>
          <w:p w:rsidR="00C1124F" w:rsidRPr="00E474F7" w:rsidRDefault="00C1124F" w:rsidP="00C1124F">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129"/>
          <w:tblCellSpacing w:w="5" w:type="nil"/>
          <w:jc w:val="center"/>
        </w:trPr>
        <w:tc>
          <w:tcPr>
            <w:tcW w:w="603" w:type="dxa"/>
            <w:tcBorders>
              <w:top w:val="single" w:sz="4" w:space="0" w:color="auto"/>
              <w:left w:val="single" w:sz="8" w:space="0" w:color="auto"/>
              <w:bottom w:val="single" w:sz="4" w:space="0" w:color="auto"/>
              <w:right w:val="single" w:sz="8" w:space="0" w:color="auto"/>
            </w:tcBorders>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27.12</w:t>
            </w:r>
          </w:p>
        </w:tc>
        <w:tc>
          <w:tcPr>
            <w:tcW w:w="4256" w:type="dxa"/>
            <w:tcBorders>
              <w:top w:val="single" w:sz="4" w:space="0" w:color="auto"/>
              <w:left w:val="single" w:sz="8" w:space="0" w:color="auto"/>
              <w:bottom w:val="single" w:sz="4" w:space="0" w:color="auto"/>
              <w:right w:val="single" w:sz="8" w:space="0" w:color="auto"/>
            </w:tcBorders>
          </w:tcPr>
          <w:p w:rsidR="00F53936" w:rsidRPr="00E474F7" w:rsidRDefault="00F53936" w:rsidP="00F53936">
            <w:pPr>
              <w:autoSpaceDE w:val="0"/>
              <w:autoSpaceDN w:val="0"/>
              <w:adjustRightInd w:val="0"/>
              <w:spacing w:after="0" w:line="240" w:lineRule="auto"/>
              <w:rPr>
                <w:rFonts w:ascii="Times New Roman" w:hAnsi="Times New Roman" w:cs="Times New Roman"/>
                <w:sz w:val="20"/>
                <w:szCs w:val="20"/>
                <w:lang w:eastAsia="ru-RU"/>
              </w:rPr>
            </w:pPr>
            <w:r w:rsidRPr="00E474F7">
              <w:rPr>
                <w:rFonts w:ascii="Times New Roman" w:hAnsi="Times New Roman" w:cs="Times New Roman"/>
                <w:sz w:val="20"/>
                <w:szCs w:val="20"/>
                <w:lang w:eastAsia="ru-RU"/>
              </w:rPr>
              <w:t>Проведение модернизации трамвайного депо</w:t>
            </w:r>
          </w:p>
        </w:tc>
        <w:tc>
          <w:tcPr>
            <w:tcW w:w="708"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pStyle w:val="ConsPlusNormal"/>
              <w:jc w:val="center"/>
              <w:rPr>
                <w:rFonts w:ascii="Times New Roman" w:hAnsi="Times New Roman" w:cs="Times New Roman"/>
              </w:rPr>
            </w:pPr>
            <w:proofErr w:type="spellStart"/>
            <w:r w:rsidRPr="00E474F7">
              <w:rPr>
                <w:rFonts w:ascii="Times New Roman" w:hAnsi="Times New Roman" w:cs="Times New Roman"/>
              </w:rPr>
              <w:t>ед</w:t>
            </w:r>
            <w:proofErr w:type="spellEnd"/>
          </w:p>
        </w:tc>
        <w:tc>
          <w:tcPr>
            <w:tcW w:w="995"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92"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w:t>
            </w:r>
          </w:p>
        </w:tc>
        <w:tc>
          <w:tcPr>
            <w:tcW w:w="993"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w:t>
            </w:r>
          </w:p>
        </w:tc>
        <w:tc>
          <w:tcPr>
            <w:tcW w:w="1231"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129"/>
          <w:tblCellSpacing w:w="5" w:type="nil"/>
          <w:jc w:val="center"/>
        </w:trPr>
        <w:tc>
          <w:tcPr>
            <w:tcW w:w="603" w:type="dxa"/>
            <w:tcBorders>
              <w:top w:val="single" w:sz="4" w:space="0" w:color="auto"/>
              <w:left w:val="single" w:sz="8" w:space="0" w:color="auto"/>
              <w:bottom w:val="single" w:sz="4" w:space="0" w:color="auto"/>
              <w:right w:val="single" w:sz="8" w:space="0" w:color="auto"/>
            </w:tcBorders>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27.13</w:t>
            </w:r>
          </w:p>
        </w:tc>
        <w:tc>
          <w:tcPr>
            <w:tcW w:w="4256" w:type="dxa"/>
            <w:tcBorders>
              <w:top w:val="single" w:sz="4" w:space="0" w:color="auto"/>
              <w:left w:val="single" w:sz="8" w:space="0" w:color="auto"/>
              <w:bottom w:val="single" w:sz="4" w:space="0" w:color="auto"/>
              <w:right w:val="single" w:sz="8" w:space="0" w:color="auto"/>
            </w:tcBorders>
          </w:tcPr>
          <w:p w:rsidR="00F53936" w:rsidRPr="00E474F7" w:rsidRDefault="00F53936" w:rsidP="00F53936">
            <w:pPr>
              <w:autoSpaceDE w:val="0"/>
              <w:autoSpaceDN w:val="0"/>
              <w:adjustRightInd w:val="0"/>
              <w:spacing w:after="0" w:line="240" w:lineRule="auto"/>
              <w:rPr>
                <w:rFonts w:ascii="Times New Roman" w:hAnsi="Times New Roman" w:cs="Times New Roman"/>
                <w:sz w:val="20"/>
                <w:szCs w:val="20"/>
                <w:lang w:eastAsia="ru-RU"/>
              </w:rPr>
            </w:pPr>
            <w:r w:rsidRPr="00E474F7">
              <w:rPr>
                <w:rFonts w:ascii="Times New Roman" w:hAnsi="Times New Roman" w:cs="Times New Roman"/>
                <w:sz w:val="20"/>
                <w:szCs w:val="20"/>
                <w:lang w:eastAsia="ru-RU"/>
              </w:rPr>
              <w:t>Проведение реконструкции тяговых подстанций</w:t>
            </w:r>
          </w:p>
        </w:tc>
        <w:tc>
          <w:tcPr>
            <w:tcW w:w="708"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pStyle w:val="ConsPlusNormal"/>
              <w:jc w:val="center"/>
              <w:rPr>
                <w:rFonts w:ascii="Times New Roman" w:hAnsi="Times New Roman" w:cs="Times New Roman"/>
              </w:rPr>
            </w:pPr>
            <w:proofErr w:type="spellStart"/>
            <w:r w:rsidRPr="00E474F7">
              <w:rPr>
                <w:rFonts w:ascii="Times New Roman" w:hAnsi="Times New Roman" w:cs="Times New Roman"/>
              </w:rPr>
              <w:t>ед</w:t>
            </w:r>
            <w:proofErr w:type="spellEnd"/>
          </w:p>
        </w:tc>
        <w:tc>
          <w:tcPr>
            <w:tcW w:w="995"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92"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w:t>
            </w:r>
          </w:p>
        </w:tc>
        <w:tc>
          <w:tcPr>
            <w:tcW w:w="993" w:type="dxa"/>
            <w:tcBorders>
              <w:top w:val="single" w:sz="4" w:space="0" w:color="auto"/>
              <w:left w:val="single" w:sz="8" w:space="0" w:color="auto"/>
              <w:bottom w:val="single" w:sz="4" w:space="0" w:color="auto"/>
              <w:right w:val="single" w:sz="8" w:space="0" w:color="auto"/>
            </w:tcBorders>
            <w:vAlign w:val="center"/>
          </w:tcPr>
          <w:p w:rsidR="00F53936" w:rsidRPr="00E474F7" w:rsidRDefault="00C1124F" w:rsidP="00F53936">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w:t>
            </w:r>
          </w:p>
        </w:tc>
        <w:tc>
          <w:tcPr>
            <w:tcW w:w="1231"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129"/>
          <w:tblCellSpacing w:w="5" w:type="nil"/>
          <w:jc w:val="center"/>
        </w:trPr>
        <w:tc>
          <w:tcPr>
            <w:tcW w:w="603" w:type="dxa"/>
            <w:tcBorders>
              <w:top w:val="single" w:sz="4" w:space="0" w:color="auto"/>
              <w:left w:val="single" w:sz="8" w:space="0" w:color="auto"/>
              <w:bottom w:val="single" w:sz="4" w:space="0" w:color="auto"/>
              <w:right w:val="single" w:sz="8" w:space="0" w:color="auto"/>
            </w:tcBorders>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27.14</w:t>
            </w:r>
          </w:p>
        </w:tc>
        <w:tc>
          <w:tcPr>
            <w:tcW w:w="4256" w:type="dxa"/>
            <w:tcBorders>
              <w:top w:val="single" w:sz="4" w:space="0" w:color="auto"/>
              <w:left w:val="single" w:sz="8" w:space="0" w:color="auto"/>
              <w:bottom w:val="single" w:sz="4" w:space="0" w:color="auto"/>
              <w:right w:val="single" w:sz="8" w:space="0" w:color="auto"/>
            </w:tcBorders>
          </w:tcPr>
          <w:p w:rsidR="00F53936" w:rsidRPr="00E474F7" w:rsidRDefault="00F53936" w:rsidP="00F53936">
            <w:pPr>
              <w:autoSpaceDE w:val="0"/>
              <w:autoSpaceDN w:val="0"/>
              <w:adjustRightInd w:val="0"/>
              <w:spacing w:after="0" w:line="240" w:lineRule="auto"/>
              <w:rPr>
                <w:rFonts w:ascii="Times New Roman" w:hAnsi="Times New Roman" w:cs="Times New Roman"/>
                <w:sz w:val="20"/>
                <w:szCs w:val="20"/>
                <w:lang w:eastAsia="ru-RU"/>
              </w:rPr>
            </w:pPr>
            <w:r w:rsidRPr="00E474F7">
              <w:rPr>
                <w:rFonts w:ascii="Times New Roman" w:hAnsi="Times New Roman" w:cs="Times New Roman"/>
                <w:sz w:val="20"/>
                <w:szCs w:val="20"/>
                <w:lang w:eastAsia="ru-RU"/>
              </w:rPr>
              <w:t>Осуществление закупки новых односекционных трамваев</w:t>
            </w:r>
          </w:p>
        </w:tc>
        <w:tc>
          <w:tcPr>
            <w:tcW w:w="708"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pStyle w:val="ConsPlusNormal"/>
              <w:jc w:val="center"/>
              <w:rPr>
                <w:rFonts w:ascii="Times New Roman" w:hAnsi="Times New Roman" w:cs="Times New Roman"/>
              </w:rPr>
            </w:pPr>
            <w:proofErr w:type="spellStart"/>
            <w:r w:rsidRPr="00E474F7">
              <w:rPr>
                <w:rFonts w:ascii="Times New Roman" w:hAnsi="Times New Roman" w:cs="Times New Roman"/>
              </w:rPr>
              <w:t>ед</w:t>
            </w:r>
            <w:proofErr w:type="spellEnd"/>
          </w:p>
        </w:tc>
        <w:tc>
          <w:tcPr>
            <w:tcW w:w="995"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w:t>
            </w:r>
          </w:p>
        </w:tc>
        <w:tc>
          <w:tcPr>
            <w:tcW w:w="992"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7</w:t>
            </w:r>
          </w:p>
        </w:tc>
        <w:tc>
          <w:tcPr>
            <w:tcW w:w="993" w:type="dxa"/>
            <w:tcBorders>
              <w:top w:val="single" w:sz="4" w:space="0" w:color="auto"/>
              <w:left w:val="single" w:sz="8" w:space="0" w:color="auto"/>
              <w:bottom w:val="single" w:sz="4" w:space="0" w:color="auto"/>
              <w:right w:val="single" w:sz="8" w:space="0" w:color="auto"/>
            </w:tcBorders>
            <w:vAlign w:val="center"/>
          </w:tcPr>
          <w:p w:rsidR="00F53936" w:rsidRPr="00E474F7" w:rsidRDefault="00C1124F" w:rsidP="00F53936">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7</w:t>
            </w:r>
          </w:p>
        </w:tc>
        <w:tc>
          <w:tcPr>
            <w:tcW w:w="1231"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7575B8">
        <w:trPr>
          <w:trHeight w:val="129"/>
          <w:tblCellSpacing w:w="5" w:type="nil"/>
          <w:jc w:val="center"/>
        </w:trPr>
        <w:tc>
          <w:tcPr>
            <w:tcW w:w="603"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27.15</w:t>
            </w:r>
          </w:p>
        </w:tc>
        <w:tc>
          <w:tcPr>
            <w:tcW w:w="4256" w:type="dxa"/>
            <w:tcBorders>
              <w:top w:val="single" w:sz="4" w:space="0" w:color="auto"/>
              <w:left w:val="single" w:sz="8" w:space="0" w:color="auto"/>
              <w:bottom w:val="single" w:sz="4" w:space="0" w:color="auto"/>
              <w:right w:val="single" w:sz="8" w:space="0" w:color="auto"/>
            </w:tcBorders>
          </w:tcPr>
          <w:p w:rsidR="00F53936" w:rsidRPr="00E474F7" w:rsidRDefault="00F53936" w:rsidP="00F53936">
            <w:pPr>
              <w:pStyle w:val="ConsPlusNormal"/>
              <w:rPr>
                <w:rFonts w:ascii="Times New Roman" w:hAnsi="Times New Roman" w:cs="Times New Roman"/>
                <w:sz w:val="19"/>
                <w:szCs w:val="19"/>
              </w:rPr>
            </w:pPr>
            <w:r w:rsidRPr="00E474F7">
              <w:rPr>
                <w:rFonts w:ascii="Times New Roman" w:hAnsi="Times New Roman" w:cs="Times New Roman"/>
                <w:sz w:val="19"/>
                <w:szCs w:val="19"/>
              </w:rPr>
              <w:t>Количество автобусов, приводимых в движение электрической энергией от батареи, заряжаемой от внешнего источника (электробусов)</w:t>
            </w:r>
          </w:p>
        </w:tc>
        <w:tc>
          <w:tcPr>
            <w:tcW w:w="708"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pStyle w:val="ConsPlusNormal"/>
              <w:jc w:val="center"/>
              <w:rPr>
                <w:rFonts w:ascii="Times New Roman" w:hAnsi="Times New Roman" w:cs="Times New Roman"/>
                <w:sz w:val="19"/>
                <w:szCs w:val="19"/>
              </w:rPr>
            </w:pPr>
            <w:proofErr w:type="spellStart"/>
            <w:r w:rsidRPr="00E474F7">
              <w:rPr>
                <w:rFonts w:ascii="Times New Roman" w:hAnsi="Times New Roman" w:cs="Times New Roman"/>
                <w:sz w:val="19"/>
                <w:szCs w:val="19"/>
              </w:rPr>
              <w:t>ед</w:t>
            </w:r>
            <w:proofErr w:type="spellEnd"/>
          </w:p>
        </w:tc>
        <w:tc>
          <w:tcPr>
            <w:tcW w:w="995"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92"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10</w:t>
            </w:r>
          </w:p>
        </w:tc>
        <w:tc>
          <w:tcPr>
            <w:tcW w:w="993" w:type="dxa"/>
            <w:tcBorders>
              <w:top w:val="single" w:sz="4" w:space="0" w:color="auto"/>
              <w:left w:val="single" w:sz="8" w:space="0" w:color="auto"/>
              <w:bottom w:val="single" w:sz="4" w:space="0" w:color="auto"/>
              <w:right w:val="single" w:sz="8" w:space="0" w:color="auto"/>
            </w:tcBorders>
            <w:vAlign w:val="center"/>
          </w:tcPr>
          <w:p w:rsidR="00F53936" w:rsidRPr="00E474F7" w:rsidRDefault="00C1124F" w:rsidP="00F53936">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10</w:t>
            </w:r>
          </w:p>
        </w:tc>
        <w:tc>
          <w:tcPr>
            <w:tcW w:w="1231"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7575B8">
        <w:trPr>
          <w:trHeight w:val="129"/>
          <w:tblCellSpacing w:w="5" w:type="nil"/>
          <w:jc w:val="center"/>
        </w:trPr>
        <w:tc>
          <w:tcPr>
            <w:tcW w:w="603"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27.16</w:t>
            </w:r>
          </w:p>
        </w:tc>
        <w:tc>
          <w:tcPr>
            <w:tcW w:w="4256" w:type="dxa"/>
            <w:tcBorders>
              <w:top w:val="single" w:sz="4" w:space="0" w:color="auto"/>
              <w:left w:val="single" w:sz="8" w:space="0" w:color="auto"/>
              <w:bottom w:val="single" w:sz="4" w:space="0" w:color="auto"/>
              <w:right w:val="single" w:sz="8" w:space="0" w:color="auto"/>
            </w:tcBorders>
          </w:tcPr>
          <w:p w:rsidR="00F53936" w:rsidRPr="00E474F7" w:rsidRDefault="00F53936" w:rsidP="00F53936">
            <w:pPr>
              <w:pStyle w:val="ConsPlusNormal"/>
              <w:rPr>
                <w:rFonts w:ascii="Times New Roman" w:hAnsi="Times New Roman" w:cs="Times New Roman"/>
                <w:sz w:val="19"/>
                <w:szCs w:val="19"/>
              </w:rPr>
            </w:pPr>
            <w:r w:rsidRPr="00E474F7">
              <w:rPr>
                <w:rFonts w:ascii="Times New Roman" w:hAnsi="Times New Roman" w:cs="Times New Roman"/>
                <w:sz w:val="19"/>
                <w:szCs w:val="19"/>
              </w:rPr>
              <w:t>Количество объектов зарядной инфраструктуры для электробусов</w:t>
            </w:r>
          </w:p>
        </w:tc>
        <w:tc>
          <w:tcPr>
            <w:tcW w:w="708"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lang w:eastAsia="ru-RU"/>
              </w:rPr>
            </w:pPr>
            <w:proofErr w:type="spellStart"/>
            <w:r w:rsidRPr="00E474F7">
              <w:rPr>
                <w:rFonts w:ascii="Times New Roman" w:hAnsi="Times New Roman" w:cs="Times New Roman"/>
                <w:sz w:val="20"/>
                <w:szCs w:val="20"/>
                <w:lang w:eastAsia="ru-RU"/>
              </w:rPr>
              <w:t>ед</w:t>
            </w:r>
            <w:proofErr w:type="spellEnd"/>
          </w:p>
        </w:tc>
        <w:tc>
          <w:tcPr>
            <w:tcW w:w="995"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92"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5</w:t>
            </w:r>
          </w:p>
        </w:tc>
        <w:tc>
          <w:tcPr>
            <w:tcW w:w="993" w:type="dxa"/>
            <w:tcBorders>
              <w:top w:val="single" w:sz="4" w:space="0" w:color="auto"/>
              <w:left w:val="single" w:sz="8" w:space="0" w:color="auto"/>
              <w:bottom w:val="single" w:sz="4" w:space="0" w:color="auto"/>
              <w:right w:val="single" w:sz="8" w:space="0" w:color="auto"/>
            </w:tcBorders>
            <w:vAlign w:val="center"/>
          </w:tcPr>
          <w:p w:rsidR="00F53936" w:rsidRPr="00E474F7" w:rsidRDefault="00C1124F" w:rsidP="00F53936">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5</w:t>
            </w:r>
          </w:p>
        </w:tc>
        <w:tc>
          <w:tcPr>
            <w:tcW w:w="1231" w:type="dxa"/>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455"/>
          <w:tblCellSpacing w:w="5" w:type="nil"/>
          <w:jc w:val="center"/>
        </w:trPr>
        <w:tc>
          <w:tcPr>
            <w:tcW w:w="9778" w:type="dxa"/>
            <w:gridSpan w:val="7"/>
            <w:tcBorders>
              <w:top w:val="single" w:sz="4" w:space="0" w:color="auto"/>
              <w:left w:val="single" w:sz="8" w:space="0" w:color="auto"/>
              <w:bottom w:val="single" w:sz="4" w:space="0" w:color="auto"/>
              <w:right w:val="single" w:sz="8" w:space="0" w:color="auto"/>
            </w:tcBorders>
            <w:vAlign w:val="center"/>
          </w:tcPr>
          <w:p w:rsidR="00F53936" w:rsidRPr="00E474F7" w:rsidRDefault="00F53936" w:rsidP="00F53936">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b/>
                <w:bCs/>
                <w:sz w:val="20"/>
                <w:szCs w:val="20"/>
              </w:rPr>
              <w:t>Подпрограмма 3 «Повышение безопасности дорожного движения в Курской области»</w:t>
            </w:r>
          </w:p>
        </w:tc>
      </w:tr>
      <w:tr w:rsidR="00C63C26" w:rsidRPr="00E474F7" w:rsidTr="003F33D1">
        <w:trPr>
          <w:trHeight w:val="395"/>
          <w:tblCellSpacing w:w="5" w:type="nil"/>
          <w:jc w:val="center"/>
        </w:trPr>
        <w:tc>
          <w:tcPr>
            <w:tcW w:w="603" w:type="dxa"/>
            <w:tcBorders>
              <w:top w:val="single" w:sz="4" w:space="0" w:color="auto"/>
              <w:left w:val="single" w:sz="8" w:space="0" w:color="auto"/>
              <w:bottom w:val="single" w:sz="4" w:space="0" w:color="auto"/>
              <w:right w:val="single" w:sz="8" w:space="0" w:color="auto"/>
            </w:tcBorders>
          </w:tcPr>
          <w:p w:rsidR="007575B8" w:rsidRPr="00E474F7" w:rsidRDefault="007575B8" w:rsidP="007575B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28</w:t>
            </w:r>
          </w:p>
          <w:p w:rsidR="007575B8" w:rsidRPr="00E474F7" w:rsidRDefault="007575B8" w:rsidP="007575B8">
            <w:pPr>
              <w:widowControl w:val="0"/>
              <w:autoSpaceDE w:val="0"/>
              <w:autoSpaceDN w:val="0"/>
              <w:adjustRightInd w:val="0"/>
              <w:spacing w:after="0" w:line="240" w:lineRule="auto"/>
              <w:jc w:val="center"/>
              <w:rPr>
                <w:rFonts w:ascii="Times New Roman" w:hAnsi="Times New Roman" w:cs="Times New Roman"/>
                <w:sz w:val="20"/>
                <w:szCs w:val="20"/>
              </w:rPr>
            </w:pPr>
          </w:p>
        </w:tc>
        <w:tc>
          <w:tcPr>
            <w:tcW w:w="4256" w:type="dxa"/>
            <w:tcBorders>
              <w:top w:val="single" w:sz="4" w:space="0" w:color="auto"/>
              <w:left w:val="single" w:sz="8" w:space="0" w:color="auto"/>
              <w:bottom w:val="single" w:sz="4" w:space="0" w:color="auto"/>
              <w:right w:val="single" w:sz="8" w:space="0" w:color="auto"/>
            </w:tcBorders>
          </w:tcPr>
          <w:p w:rsidR="007575B8" w:rsidRPr="00E474F7" w:rsidRDefault="007575B8" w:rsidP="007575B8">
            <w:pPr>
              <w:pStyle w:val="ConsPlusNormal"/>
              <w:rPr>
                <w:rFonts w:ascii="Times New Roman" w:hAnsi="Times New Roman" w:cs="Times New Roman"/>
              </w:rPr>
            </w:pPr>
            <w:r w:rsidRPr="00E474F7">
              <w:rPr>
                <w:rFonts w:ascii="Times New Roman" w:hAnsi="Times New Roman" w:cs="Times New Roman"/>
              </w:rPr>
              <w:t>Число детей, погибших в дорожно-транспортных происшествиях</w:t>
            </w:r>
          </w:p>
        </w:tc>
        <w:tc>
          <w:tcPr>
            <w:tcW w:w="708"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pStyle w:val="ConsPlusNormal"/>
              <w:jc w:val="center"/>
              <w:rPr>
                <w:rFonts w:ascii="Times New Roman" w:hAnsi="Times New Roman" w:cs="Times New Roman"/>
                <w:sz w:val="18"/>
                <w:szCs w:val="18"/>
              </w:rPr>
            </w:pPr>
            <w:r w:rsidRPr="00E474F7">
              <w:rPr>
                <w:rFonts w:ascii="Times New Roman" w:hAnsi="Times New Roman" w:cs="Times New Roman"/>
                <w:sz w:val="18"/>
                <w:szCs w:val="18"/>
              </w:rPr>
              <w:t>чел.</w:t>
            </w:r>
          </w:p>
        </w:tc>
        <w:tc>
          <w:tcPr>
            <w:tcW w:w="995"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2</w:t>
            </w:r>
          </w:p>
        </w:tc>
        <w:tc>
          <w:tcPr>
            <w:tcW w:w="992"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7</w:t>
            </w:r>
          </w:p>
        </w:tc>
        <w:tc>
          <w:tcPr>
            <w:tcW w:w="993"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4</w:t>
            </w:r>
          </w:p>
        </w:tc>
        <w:tc>
          <w:tcPr>
            <w:tcW w:w="1231"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widowControl w:val="0"/>
              <w:autoSpaceDE w:val="0"/>
              <w:autoSpaceDN w:val="0"/>
              <w:adjustRightInd w:val="0"/>
              <w:spacing w:after="0" w:line="240" w:lineRule="auto"/>
              <w:jc w:val="center"/>
              <w:rPr>
                <w:rFonts w:ascii="Times New Roman" w:hAnsi="Times New Roman" w:cs="Times New Roman"/>
                <w:sz w:val="18"/>
                <w:szCs w:val="18"/>
              </w:rPr>
            </w:pPr>
          </w:p>
        </w:tc>
      </w:tr>
      <w:tr w:rsidR="00C63C26" w:rsidRPr="00E474F7" w:rsidTr="003F33D1">
        <w:trPr>
          <w:trHeight w:val="573"/>
          <w:tblCellSpacing w:w="5" w:type="nil"/>
          <w:jc w:val="center"/>
        </w:trPr>
        <w:tc>
          <w:tcPr>
            <w:tcW w:w="603" w:type="dxa"/>
            <w:tcBorders>
              <w:top w:val="single" w:sz="4" w:space="0" w:color="auto"/>
              <w:left w:val="single" w:sz="8" w:space="0" w:color="auto"/>
              <w:bottom w:val="single" w:sz="4" w:space="0" w:color="auto"/>
              <w:right w:val="single" w:sz="8" w:space="0" w:color="auto"/>
            </w:tcBorders>
          </w:tcPr>
          <w:p w:rsidR="007575B8" w:rsidRPr="00E474F7" w:rsidRDefault="007575B8" w:rsidP="007575B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lastRenderedPageBreak/>
              <w:t>29</w:t>
            </w:r>
          </w:p>
        </w:tc>
        <w:tc>
          <w:tcPr>
            <w:tcW w:w="4256" w:type="dxa"/>
            <w:tcBorders>
              <w:top w:val="single" w:sz="4" w:space="0" w:color="auto"/>
              <w:left w:val="single" w:sz="8" w:space="0" w:color="auto"/>
              <w:bottom w:val="single" w:sz="4" w:space="0" w:color="auto"/>
              <w:right w:val="single" w:sz="8" w:space="0" w:color="auto"/>
            </w:tcBorders>
          </w:tcPr>
          <w:p w:rsidR="007575B8" w:rsidRPr="00E474F7" w:rsidRDefault="007575B8" w:rsidP="007575B8">
            <w:pPr>
              <w:pStyle w:val="ConsPlusNormal"/>
              <w:rPr>
                <w:rFonts w:ascii="Times New Roman" w:hAnsi="Times New Roman" w:cs="Times New Roman"/>
              </w:rPr>
            </w:pPr>
            <w:r w:rsidRPr="00E474F7">
              <w:rPr>
                <w:rFonts w:ascii="Times New Roman" w:hAnsi="Times New Roman" w:cs="Times New Roman"/>
              </w:rPr>
              <w:t>Социальный риск (число лиц, погибших в дорожно-транспортных происшествиях, на 100 тыс. населения)</w:t>
            </w:r>
          </w:p>
        </w:tc>
        <w:tc>
          <w:tcPr>
            <w:tcW w:w="708"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pStyle w:val="ConsPlusNormal"/>
              <w:jc w:val="center"/>
              <w:rPr>
                <w:rFonts w:ascii="Times New Roman" w:hAnsi="Times New Roman" w:cs="Times New Roman"/>
                <w:sz w:val="18"/>
                <w:szCs w:val="18"/>
              </w:rPr>
            </w:pPr>
            <w:r w:rsidRPr="00E474F7">
              <w:rPr>
                <w:rFonts w:ascii="Times New Roman" w:hAnsi="Times New Roman" w:cs="Times New Roman"/>
                <w:sz w:val="18"/>
                <w:szCs w:val="18"/>
              </w:rPr>
              <w:t>чел.</w:t>
            </w:r>
          </w:p>
        </w:tc>
        <w:tc>
          <w:tcPr>
            <w:tcW w:w="995"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11,44</w:t>
            </w:r>
          </w:p>
        </w:tc>
        <w:tc>
          <w:tcPr>
            <w:tcW w:w="992"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18,1</w:t>
            </w:r>
          </w:p>
        </w:tc>
        <w:tc>
          <w:tcPr>
            <w:tcW w:w="993"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D936AC">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13,</w:t>
            </w:r>
            <w:r w:rsidR="00D936AC" w:rsidRPr="00E474F7">
              <w:rPr>
                <w:rFonts w:ascii="Times New Roman" w:hAnsi="Times New Roman" w:cs="Times New Roman"/>
                <w:sz w:val="18"/>
                <w:szCs w:val="18"/>
              </w:rPr>
              <w:t>79</w:t>
            </w:r>
          </w:p>
        </w:tc>
        <w:tc>
          <w:tcPr>
            <w:tcW w:w="1231"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widowControl w:val="0"/>
              <w:autoSpaceDE w:val="0"/>
              <w:autoSpaceDN w:val="0"/>
              <w:adjustRightInd w:val="0"/>
              <w:spacing w:after="0" w:line="240" w:lineRule="auto"/>
              <w:jc w:val="center"/>
              <w:rPr>
                <w:rFonts w:ascii="Times New Roman" w:hAnsi="Times New Roman" w:cs="Times New Roman"/>
                <w:sz w:val="18"/>
                <w:szCs w:val="18"/>
              </w:rPr>
            </w:pPr>
          </w:p>
        </w:tc>
      </w:tr>
      <w:tr w:rsidR="00C63C26" w:rsidRPr="00E474F7" w:rsidTr="003F33D1">
        <w:trPr>
          <w:trHeight w:val="385"/>
          <w:tblCellSpacing w:w="5" w:type="nil"/>
          <w:jc w:val="center"/>
        </w:trPr>
        <w:tc>
          <w:tcPr>
            <w:tcW w:w="603" w:type="dxa"/>
            <w:tcBorders>
              <w:top w:val="single" w:sz="4" w:space="0" w:color="auto"/>
              <w:left w:val="single" w:sz="8" w:space="0" w:color="auto"/>
              <w:bottom w:val="single" w:sz="4" w:space="0" w:color="auto"/>
              <w:right w:val="single" w:sz="8" w:space="0" w:color="auto"/>
            </w:tcBorders>
          </w:tcPr>
          <w:p w:rsidR="007575B8" w:rsidRPr="00E474F7" w:rsidRDefault="007575B8" w:rsidP="007575B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30</w:t>
            </w:r>
          </w:p>
        </w:tc>
        <w:tc>
          <w:tcPr>
            <w:tcW w:w="4256" w:type="dxa"/>
            <w:tcBorders>
              <w:top w:val="single" w:sz="4" w:space="0" w:color="auto"/>
              <w:left w:val="single" w:sz="8" w:space="0" w:color="auto"/>
              <w:bottom w:val="single" w:sz="4" w:space="0" w:color="auto"/>
              <w:right w:val="single" w:sz="8" w:space="0" w:color="auto"/>
            </w:tcBorders>
          </w:tcPr>
          <w:p w:rsidR="007575B8" w:rsidRPr="00E474F7" w:rsidRDefault="007575B8" w:rsidP="007575B8">
            <w:pPr>
              <w:pStyle w:val="ConsPlusNormal"/>
              <w:rPr>
                <w:rFonts w:ascii="Times New Roman" w:hAnsi="Times New Roman" w:cs="Times New Roman"/>
              </w:rPr>
            </w:pPr>
            <w:r w:rsidRPr="00E474F7">
              <w:rPr>
                <w:rFonts w:ascii="Times New Roman" w:hAnsi="Times New Roman" w:cs="Times New Roman"/>
              </w:rPr>
              <w:t>Транспортный риск (число лиц, погибших в дорожно-транспортных происшествиях, на 10 тыс. транспортных средств)</w:t>
            </w:r>
          </w:p>
        </w:tc>
        <w:tc>
          <w:tcPr>
            <w:tcW w:w="708"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pStyle w:val="ConsPlusNormal"/>
              <w:jc w:val="center"/>
              <w:rPr>
                <w:rFonts w:ascii="Times New Roman" w:hAnsi="Times New Roman" w:cs="Times New Roman"/>
                <w:sz w:val="18"/>
                <w:szCs w:val="18"/>
              </w:rPr>
            </w:pPr>
            <w:r w:rsidRPr="00E474F7">
              <w:rPr>
                <w:rFonts w:ascii="Times New Roman" w:hAnsi="Times New Roman" w:cs="Times New Roman"/>
                <w:sz w:val="18"/>
                <w:szCs w:val="18"/>
              </w:rPr>
              <w:t>чел.</w:t>
            </w:r>
          </w:p>
        </w:tc>
        <w:tc>
          <w:tcPr>
            <w:tcW w:w="995"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2,80</w:t>
            </w:r>
          </w:p>
        </w:tc>
        <w:tc>
          <w:tcPr>
            <w:tcW w:w="992"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4,97</w:t>
            </w:r>
          </w:p>
        </w:tc>
        <w:tc>
          <w:tcPr>
            <w:tcW w:w="993"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D936AC">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3,3</w:t>
            </w:r>
            <w:r w:rsidR="00D936AC" w:rsidRPr="00E474F7">
              <w:rPr>
                <w:rFonts w:ascii="Times New Roman" w:hAnsi="Times New Roman" w:cs="Times New Roman"/>
                <w:sz w:val="18"/>
                <w:szCs w:val="18"/>
              </w:rPr>
              <w:t>2</w:t>
            </w:r>
          </w:p>
        </w:tc>
        <w:tc>
          <w:tcPr>
            <w:tcW w:w="1231"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widowControl w:val="0"/>
              <w:autoSpaceDE w:val="0"/>
              <w:autoSpaceDN w:val="0"/>
              <w:adjustRightInd w:val="0"/>
              <w:spacing w:after="0" w:line="240" w:lineRule="auto"/>
              <w:jc w:val="center"/>
              <w:rPr>
                <w:rFonts w:ascii="Times New Roman" w:hAnsi="Times New Roman" w:cs="Times New Roman"/>
                <w:sz w:val="18"/>
                <w:szCs w:val="18"/>
              </w:rPr>
            </w:pPr>
          </w:p>
        </w:tc>
      </w:tr>
      <w:tr w:rsidR="00C63C26" w:rsidRPr="00E474F7" w:rsidTr="003F33D1">
        <w:trPr>
          <w:trHeight w:val="385"/>
          <w:tblCellSpacing w:w="5" w:type="nil"/>
          <w:jc w:val="center"/>
        </w:trPr>
        <w:tc>
          <w:tcPr>
            <w:tcW w:w="603" w:type="dxa"/>
            <w:tcBorders>
              <w:top w:val="single" w:sz="4" w:space="0" w:color="auto"/>
              <w:left w:val="single" w:sz="8" w:space="0" w:color="auto"/>
              <w:bottom w:val="single" w:sz="4" w:space="0" w:color="auto"/>
              <w:right w:val="single" w:sz="8" w:space="0" w:color="auto"/>
            </w:tcBorders>
          </w:tcPr>
          <w:p w:rsidR="007575B8" w:rsidRPr="00E474F7" w:rsidRDefault="007575B8" w:rsidP="007575B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30.1</w:t>
            </w:r>
          </w:p>
        </w:tc>
        <w:tc>
          <w:tcPr>
            <w:tcW w:w="4256" w:type="dxa"/>
            <w:tcBorders>
              <w:top w:val="single" w:sz="4" w:space="0" w:color="auto"/>
              <w:left w:val="single" w:sz="8" w:space="0" w:color="auto"/>
              <w:bottom w:val="single" w:sz="4" w:space="0" w:color="auto"/>
              <w:right w:val="single" w:sz="8" w:space="0" w:color="auto"/>
            </w:tcBorders>
          </w:tcPr>
          <w:p w:rsidR="007575B8" w:rsidRPr="00E474F7" w:rsidRDefault="007575B8" w:rsidP="007575B8">
            <w:pPr>
              <w:autoSpaceDE w:val="0"/>
              <w:autoSpaceDN w:val="0"/>
              <w:adjustRightInd w:val="0"/>
              <w:spacing w:after="0" w:line="240" w:lineRule="auto"/>
              <w:rPr>
                <w:rFonts w:ascii="Times New Roman" w:hAnsi="Times New Roman" w:cs="Times New Roman"/>
                <w:sz w:val="20"/>
                <w:szCs w:val="20"/>
                <w:lang w:eastAsia="ru-RU"/>
              </w:rPr>
            </w:pPr>
            <w:r w:rsidRPr="00E474F7">
              <w:rPr>
                <w:rFonts w:ascii="Times New Roman" w:hAnsi="Times New Roman" w:cs="Times New Roman"/>
                <w:sz w:val="20"/>
                <w:szCs w:val="20"/>
                <w:lang w:eastAsia="ru-RU"/>
              </w:rPr>
              <w:t>Количество областных бюджетных профессиональных образовательных учреждений, находящихся в ведении Курской области, оснащенных современными техническими средствами</w:t>
            </w:r>
          </w:p>
        </w:tc>
        <w:tc>
          <w:tcPr>
            <w:tcW w:w="708"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pStyle w:val="ConsPlusNormal"/>
              <w:jc w:val="center"/>
              <w:rPr>
                <w:rFonts w:ascii="Times New Roman" w:hAnsi="Times New Roman" w:cs="Times New Roman"/>
                <w:sz w:val="18"/>
                <w:szCs w:val="18"/>
              </w:rPr>
            </w:pPr>
            <w:r w:rsidRPr="00E474F7">
              <w:rPr>
                <w:rFonts w:ascii="Times New Roman" w:hAnsi="Times New Roman" w:cs="Times New Roman"/>
                <w:sz w:val="18"/>
                <w:szCs w:val="18"/>
              </w:rPr>
              <w:t>ед.</w:t>
            </w:r>
          </w:p>
        </w:tc>
        <w:tc>
          <w:tcPr>
            <w:tcW w:w="995"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1</w:t>
            </w:r>
          </w:p>
        </w:tc>
        <w:tc>
          <w:tcPr>
            <w:tcW w:w="992"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1</w:t>
            </w:r>
          </w:p>
        </w:tc>
        <w:tc>
          <w:tcPr>
            <w:tcW w:w="993"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1</w:t>
            </w:r>
          </w:p>
        </w:tc>
        <w:tc>
          <w:tcPr>
            <w:tcW w:w="1231"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widowControl w:val="0"/>
              <w:autoSpaceDE w:val="0"/>
              <w:autoSpaceDN w:val="0"/>
              <w:adjustRightInd w:val="0"/>
              <w:spacing w:after="0" w:line="240" w:lineRule="auto"/>
              <w:jc w:val="center"/>
              <w:rPr>
                <w:rFonts w:ascii="Times New Roman" w:hAnsi="Times New Roman" w:cs="Times New Roman"/>
                <w:sz w:val="18"/>
                <w:szCs w:val="18"/>
              </w:rPr>
            </w:pPr>
          </w:p>
        </w:tc>
      </w:tr>
      <w:tr w:rsidR="00C63C26" w:rsidRPr="00E474F7" w:rsidTr="003F33D1">
        <w:trPr>
          <w:trHeight w:val="345"/>
          <w:tblCellSpacing w:w="5" w:type="nil"/>
          <w:jc w:val="center"/>
        </w:trPr>
        <w:tc>
          <w:tcPr>
            <w:tcW w:w="603" w:type="dxa"/>
            <w:vMerge w:val="restart"/>
            <w:tcBorders>
              <w:top w:val="single" w:sz="4" w:space="0" w:color="auto"/>
              <w:left w:val="single" w:sz="8" w:space="0" w:color="auto"/>
              <w:bottom w:val="single" w:sz="4" w:space="0" w:color="auto"/>
              <w:right w:val="single" w:sz="8" w:space="0" w:color="auto"/>
            </w:tcBorders>
          </w:tcPr>
          <w:p w:rsidR="007575B8" w:rsidRPr="00E474F7" w:rsidRDefault="007575B8" w:rsidP="007575B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31</w:t>
            </w:r>
          </w:p>
        </w:tc>
        <w:tc>
          <w:tcPr>
            <w:tcW w:w="4256" w:type="dxa"/>
            <w:vMerge w:val="restart"/>
            <w:tcBorders>
              <w:top w:val="single" w:sz="4" w:space="0" w:color="auto"/>
              <w:left w:val="single" w:sz="8" w:space="0" w:color="auto"/>
              <w:bottom w:val="single" w:sz="4" w:space="0" w:color="auto"/>
              <w:right w:val="single" w:sz="8" w:space="0" w:color="auto"/>
            </w:tcBorders>
          </w:tcPr>
          <w:p w:rsidR="007575B8" w:rsidRPr="00E474F7" w:rsidRDefault="007575B8" w:rsidP="007575B8">
            <w:pPr>
              <w:autoSpaceDE w:val="0"/>
              <w:autoSpaceDN w:val="0"/>
              <w:adjustRightInd w:val="0"/>
              <w:spacing w:after="0" w:line="240" w:lineRule="auto"/>
              <w:rPr>
                <w:rFonts w:ascii="Times New Roman" w:hAnsi="Times New Roman" w:cs="Times New Roman"/>
                <w:sz w:val="20"/>
                <w:szCs w:val="20"/>
                <w:lang w:eastAsia="ru-RU"/>
              </w:rPr>
            </w:pPr>
            <w:r w:rsidRPr="00E474F7">
              <w:rPr>
                <w:rFonts w:ascii="Times New Roman" w:hAnsi="Times New Roman" w:cs="Times New Roman"/>
                <w:sz w:val="20"/>
                <w:szCs w:val="20"/>
                <w:lang w:eastAsia="ru-RU"/>
              </w:rPr>
              <w:t xml:space="preserve">Количество стационарных камер </w:t>
            </w:r>
            <w:proofErr w:type="spellStart"/>
            <w:r w:rsidRPr="00E474F7">
              <w:rPr>
                <w:rFonts w:ascii="Times New Roman" w:hAnsi="Times New Roman" w:cs="Times New Roman"/>
                <w:sz w:val="20"/>
                <w:szCs w:val="20"/>
                <w:lang w:eastAsia="ru-RU"/>
              </w:rPr>
              <w:t>фотовидеофиксации</w:t>
            </w:r>
            <w:proofErr w:type="spellEnd"/>
            <w:r w:rsidRPr="00E474F7">
              <w:rPr>
                <w:rFonts w:ascii="Times New Roman" w:hAnsi="Times New Roman" w:cs="Times New Roman"/>
                <w:sz w:val="20"/>
                <w:szCs w:val="20"/>
                <w:lang w:eastAsia="ru-RU"/>
              </w:rPr>
              <w:t xml:space="preserve"> нарушений Правил дорожного движения на автомобильных дорогах федерального, регионального или межмуниципального, местного значения</w:t>
            </w:r>
          </w:p>
        </w:tc>
        <w:tc>
          <w:tcPr>
            <w:tcW w:w="708"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pStyle w:val="ConsPlusNormal"/>
              <w:jc w:val="center"/>
              <w:rPr>
                <w:rFonts w:ascii="Times New Roman" w:hAnsi="Times New Roman" w:cs="Times New Roman"/>
                <w:sz w:val="18"/>
                <w:szCs w:val="18"/>
              </w:rPr>
            </w:pPr>
            <w:proofErr w:type="spellStart"/>
            <w:r w:rsidRPr="00E474F7">
              <w:rPr>
                <w:rFonts w:ascii="Times New Roman" w:hAnsi="Times New Roman" w:cs="Times New Roman"/>
                <w:sz w:val="18"/>
                <w:szCs w:val="18"/>
              </w:rPr>
              <w:t>шт</w:t>
            </w:r>
            <w:proofErr w:type="spellEnd"/>
          </w:p>
        </w:tc>
        <w:tc>
          <w:tcPr>
            <w:tcW w:w="995"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148</w:t>
            </w:r>
          </w:p>
        </w:tc>
        <w:tc>
          <w:tcPr>
            <w:tcW w:w="992"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136</w:t>
            </w:r>
          </w:p>
        </w:tc>
        <w:tc>
          <w:tcPr>
            <w:tcW w:w="993"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156</w:t>
            </w:r>
          </w:p>
        </w:tc>
        <w:tc>
          <w:tcPr>
            <w:tcW w:w="1231"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widowControl w:val="0"/>
              <w:autoSpaceDE w:val="0"/>
              <w:autoSpaceDN w:val="0"/>
              <w:adjustRightInd w:val="0"/>
              <w:spacing w:after="0" w:line="240" w:lineRule="auto"/>
              <w:jc w:val="center"/>
              <w:rPr>
                <w:rFonts w:ascii="Times New Roman" w:hAnsi="Times New Roman" w:cs="Times New Roman"/>
                <w:sz w:val="18"/>
                <w:szCs w:val="18"/>
              </w:rPr>
            </w:pPr>
          </w:p>
        </w:tc>
      </w:tr>
      <w:tr w:rsidR="00C63C26" w:rsidRPr="00E474F7" w:rsidTr="003F33D1">
        <w:trPr>
          <w:trHeight w:val="607"/>
          <w:tblCellSpacing w:w="5" w:type="nil"/>
          <w:jc w:val="center"/>
        </w:trPr>
        <w:tc>
          <w:tcPr>
            <w:tcW w:w="603" w:type="dxa"/>
            <w:vMerge/>
            <w:tcBorders>
              <w:top w:val="single" w:sz="4" w:space="0" w:color="auto"/>
              <w:left w:val="single" w:sz="8" w:space="0" w:color="auto"/>
              <w:right w:val="single" w:sz="8" w:space="0" w:color="auto"/>
            </w:tcBorders>
          </w:tcPr>
          <w:p w:rsidR="007575B8" w:rsidRPr="00E474F7" w:rsidRDefault="007575B8" w:rsidP="007575B8">
            <w:pPr>
              <w:widowControl w:val="0"/>
              <w:autoSpaceDE w:val="0"/>
              <w:autoSpaceDN w:val="0"/>
              <w:adjustRightInd w:val="0"/>
              <w:spacing w:after="0" w:line="240" w:lineRule="auto"/>
              <w:jc w:val="center"/>
              <w:rPr>
                <w:rFonts w:ascii="Times New Roman" w:hAnsi="Times New Roman" w:cs="Times New Roman"/>
                <w:sz w:val="20"/>
                <w:szCs w:val="20"/>
              </w:rPr>
            </w:pPr>
          </w:p>
        </w:tc>
        <w:tc>
          <w:tcPr>
            <w:tcW w:w="4256" w:type="dxa"/>
            <w:vMerge/>
            <w:tcBorders>
              <w:top w:val="single" w:sz="4" w:space="0" w:color="auto"/>
              <w:left w:val="single" w:sz="8" w:space="0" w:color="auto"/>
              <w:bottom w:val="single" w:sz="4" w:space="0" w:color="auto"/>
              <w:right w:val="single" w:sz="8" w:space="0" w:color="auto"/>
            </w:tcBorders>
          </w:tcPr>
          <w:p w:rsidR="007575B8" w:rsidRPr="00E474F7" w:rsidRDefault="007575B8" w:rsidP="007575B8">
            <w:pPr>
              <w:autoSpaceDE w:val="0"/>
              <w:autoSpaceDN w:val="0"/>
              <w:adjustRightInd w:val="0"/>
              <w:spacing w:after="0" w:line="240" w:lineRule="auto"/>
              <w:rPr>
                <w:rFonts w:ascii="Times New Roman" w:hAnsi="Times New Roman" w:cs="Times New Roman"/>
                <w:sz w:val="24"/>
                <w:szCs w:val="24"/>
                <w:lang w:eastAsia="ru-RU"/>
              </w:rPr>
            </w:pPr>
          </w:p>
        </w:tc>
        <w:tc>
          <w:tcPr>
            <w:tcW w:w="708"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pStyle w:val="ConsPlusNormal"/>
              <w:jc w:val="center"/>
              <w:rPr>
                <w:rFonts w:ascii="Times New Roman" w:hAnsi="Times New Roman" w:cs="Times New Roman"/>
                <w:sz w:val="18"/>
                <w:szCs w:val="18"/>
              </w:rPr>
            </w:pPr>
            <w:r w:rsidRPr="00E474F7">
              <w:rPr>
                <w:rFonts w:ascii="Times New Roman" w:hAnsi="Times New Roman" w:cs="Times New Roman"/>
                <w:sz w:val="18"/>
                <w:szCs w:val="18"/>
              </w:rPr>
              <w:t>% к уровню 2017 года</w:t>
            </w:r>
          </w:p>
        </w:tc>
        <w:tc>
          <w:tcPr>
            <w:tcW w:w="995"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379,50</w:t>
            </w:r>
          </w:p>
        </w:tc>
        <w:tc>
          <w:tcPr>
            <w:tcW w:w="992"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348,72</w:t>
            </w:r>
          </w:p>
        </w:tc>
        <w:tc>
          <w:tcPr>
            <w:tcW w:w="993"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400</w:t>
            </w:r>
          </w:p>
        </w:tc>
        <w:tc>
          <w:tcPr>
            <w:tcW w:w="1231"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widowControl w:val="0"/>
              <w:autoSpaceDE w:val="0"/>
              <w:autoSpaceDN w:val="0"/>
              <w:adjustRightInd w:val="0"/>
              <w:spacing w:after="0" w:line="240" w:lineRule="auto"/>
              <w:jc w:val="center"/>
              <w:rPr>
                <w:rFonts w:ascii="Times New Roman" w:hAnsi="Times New Roman" w:cs="Times New Roman"/>
                <w:sz w:val="18"/>
                <w:szCs w:val="18"/>
              </w:rPr>
            </w:pPr>
          </w:p>
        </w:tc>
      </w:tr>
      <w:tr w:rsidR="00C63C26" w:rsidRPr="00E474F7" w:rsidTr="003F33D1">
        <w:trPr>
          <w:trHeight w:val="308"/>
          <w:tblCellSpacing w:w="5" w:type="nil"/>
          <w:jc w:val="center"/>
        </w:trPr>
        <w:tc>
          <w:tcPr>
            <w:tcW w:w="603" w:type="dxa"/>
            <w:vMerge/>
            <w:tcBorders>
              <w:left w:val="single" w:sz="8" w:space="0" w:color="auto"/>
              <w:right w:val="single" w:sz="8" w:space="0" w:color="auto"/>
            </w:tcBorders>
          </w:tcPr>
          <w:p w:rsidR="007575B8" w:rsidRPr="00E474F7" w:rsidRDefault="007575B8" w:rsidP="007575B8">
            <w:pPr>
              <w:widowControl w:val="0"/>
              <w:autoSpaceDE w:val="0"/>
              <w:autoSpaceDN w:val="0"/>
              <w:adjustRightInd w:val="0"/>
              <w:spacing w:after="0" w:line="240" w:lineRule="auto"/>
              <w:jc w:val="center"/>
              <w:rPr>
                <w:rFonts w:ascii="Times New Roman" w:hAnsi="Times New Roman" w:cs="Times New Roman"/>
                <w:sz w:val="20"/>
                <w:szCs w:val="20"/>
              </w:rPr>
            </w:pPr>
          </w:p>
        </w:tc>
        <w:tc>
          <w:tcPr>
            <w:tcW w:w="4256" w:type="dxa"/>
            <w:vMerge w:val="restart"/>
            <w:tcBorders>
              <w:left w:val="single" w:sz="8" w:space="0" w:color="auto"/>
              <w:right w:val="single" w:sz="8" w:space="0" w:color="auto"/>
            </w:tcBorders>
          </w:tcPr>
          <w:p w:rsidR="007575B8" w:rsidRPr="00E474F7" w:rsidRDefault="007575B8" w:rsidP="007575B8">
            <w:pPr>
              <w:autoSpaceDE w:val="0"/>
              <w:autoSpaceDN w:val="0"/>
              <w:adjustRightInd w:val="0"/>
              <w:spacing w:after="0" w:line="240" w:lineRule="auto"/>
              <w:rPr>
                <w:rFonts w:ascii="Times New Roman" w:hAnsi="Times New Roman" w:cs="Times New Roman"/>
                <w:sz w:val="20"/>
                <w:szCs w:val="20"/>
                <w:lang w:eastAsia="ru-RU"/>
              </w:rPr>
            </w:pPr>
            <w:r w:rsidRPr="00E474F7">
              <w:rPr>
                <w:rFonts w:ascii="Times New Roman" w:hAnsi="Times New Roman" w:cs="Times New Roman"/>
                <w:sz w:val="20"/>
                <w:szCs w:val="20"/>
                <w:lang w:eastAsia="ru-RU"/>
              </w:rPr>
              <w:t xml:space="preserve">в том числе в рамках регионального проекта </w:t>
            </w:r>
            <w:r w:rsidRPr="00E474F7">
              <w:rPr>
                <w:rFonts w:ascii="Times New Roman" w:hAnsi="Times New Roman" w:cs="Times New Roman"/>
                <w:sz w:val="20"/>
                <w:szCs w:val="20"/>
                <w:lang w:val="en-US" w:eastAsia="ru-RU"/>
              </w:rPr>
              <w:t>R</w:t>
            </w:r>
            <w:r w:rsidRPr="00E474F7">
              <w:rPr>
                <w:rFonts w:ascii="Times New Roman" w:hAnsi="Times New Roman" w:cs="Times New Roman"/>
                <w:sz w:val="20"/>
                <w:szCs w:val="20"/>
                <w:lang w:eastAsia="ru-RU"/>
              </w:rPr>
              <w:t>2 «Общесистемные меры развития дорожного хозяйства»</w:t>
            </w:r>
          </w:p>
        </w:tc>
        <w:tc>
          <w:tcPr>
            <w:tcW w:w="708"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pStyle w:val="ConsPlusNormal"/>
              <w:jc w:val="center"/>
              <w:rPr>
                <w:rFonts w:ascii="Times New Roman" w:hAnsi="Times New Roman" w:cs="Times New Roman"/>
                <w:sz w:val="18"/>
                <w:szCs w:val="18"/>
              </w:rPr>
            </w:pPr>
            <w:proofErr w:type="spellStart"/>
            <w:r w:rsidRPr="00E474F7">
              <w:rPr>
                <w:rFonts w:ascii="Times New Roman" w:hAnsi="Times New Roman" w:cs="Times New Roman"/>
                <w:sz w:val="18"/>
                <w:szCs w:val="18"/>
              </w:rPr>
              <w:t>шт</w:t>
            </w:r>
            <w:proofErr w:type="spellEnd"/>
          </w:p>
        </w:tc>
        <w:tc>
          <w:tcPr>
            <w:tcW w:w="995"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76</w:t>
            </w:r>
          </w:p>
        </w:tc>
        <w:tc>
          <w:tcPr>
            <w:tcW w:w="992"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74</w:t>
            </w:r>
          </w:p>
        </w:tc>
        <w:tc>
          <w:tcPr>
            <w:tcW w:w="993"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82</w:t>
            </w:r>
          </w:p>
        </w:tc>
        <w:tc>
          <w:tcPr>
            <w:tcW w:w="1231"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widowControl w:val="0"/>
              <w:autoSpaceDE w:val="0"/>
              <w:autoSpaceDN w:val="0"/>
              <w:adjustRightInd w:val="0"/>
              <w:spacing w:after="0" w:line="240" w:lineRule="auto"/>
              <w:jc w:val="center"/>
              <w:rPr>
                <w:rFonts w:ascii="Times New Roman" w:hAnsi="Times New Roman" w:cs="Times New Roman"/>
                <w:sz w:val="18"/>
                <w:szCs w:val="18"/>
              </w:rPr>
            </w:pPr>
          </w:p>
        </w:tc>
      </w:tr>
      <w:tr w:rsidR="00C63C26" w:rsidRPr="00E474F7" w:rsidTr="003F33D1">
        <w:trPr>
          <w:trHeight w:val="607"/>
          <w:tblCellSpacing w:w="5" w:type="nil"/>
          <w:jc w:val="center"/>
        </w:trPr>
        <w:tc>
          <w:tcPr>
            <w:tcW w:w="603" w:type="dxa"/>
            <w:vMerge/>
            <w:tcBorders>
              <w:left w:val="single" w:sz="8" w:space="0" w:color="auto"/>
              <w:bottom w:val="single" w:sz="4" w:space="0" w:color="auto"/>
              <w:right w:val="single" w:sz="8" w:space="0" w:color="auto"/>
            </w:tcBorders>
          </w:tcPr>
          <w:p w:rsidR="007575B8" w:rsidRPr="00E474F7" w:rsidRDefault="007575B8" w:rsidP="007575B8">
            <w:pPr>
              <w:widowControl w:val="0"/>
              <w:autoSpaceDE w:val="0"/>
              <w:autoSpaceDN w:val="0"/>
              <w:adjustRightInd w:val="0"/>
              <w:spacing w:after="0" w:line="240" w:lineRule="auto"/>
              <w:jc w:val="center"/>
              <w:rPr>
                <w:rFonts w:ascii="Times New Roman" w:hAnsi="Times New Roman" w:cs="Times New Roman"/>
                <w:sz w:val="20"/>
                <w:szCs w:val="20"/>
              </w:rPr>
            </w:pPr>
          </w:p>
        </w:tc>
        <w:tc>
          <w:tcPr>
            <w:tcW w:w="4256" w:type="dxa"/>
            <w:vMerge/>
            <w:tcBorders>
              <w:left w:val="single" w:sz="8" w:space="0" w:color="auto"/>
              <w:bottom w:val="single" w:sz="4" w:space="0" w:color="auto"/>
              <w:right w:val="single" w:sz="8" w:space="0" w:color="auto"/>
            </w:tcBorders>
          </w:tcPr>
          <w:p w:rsidR="007575B8" w:rsidRPr="00E474F7" w:rsidRDefault="007575B8" w:rsidP="007575B8">
            <w:pPr>
              <w:autoSpaceDE w:val="0"/>
              <w:autoSpaceDN w:val="0"/>
              <w:adjustRightInd w:val="0"/>
              <w:spacing w:after="0" w:line="240" w:lineRule="auto"/>
              <w:rPr>
                <w:rFonts w:ascii="Times New Roman" w:hAnsi="Times New Roman" w:cs="Times New Roman"/>
                <w:sz w:val="20"/>
                <w:szCs w:val="20"/>
                <w:lang w:eastAsia="ru-RU"/>
              </w:rPr>
            </w:pPr>
          </w:p>
        </w:tc>
        <w:tc>
          <w:tcPr>
            <w:tcW w:w="708"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pStyle w:val="ConsPlusNormal"/>
              <w:jc w:val="center"/>
              <w:rPr>
                <w:rFonts w:ascii="Times New Roman" w:hAnsi="Times New Roman" w:cs="Times New Roman"/>
                <w:sz w:val="18"/>
                <w:szCs w:val="18"/>
              </w:rPr>
            </w:pPr>
            <w:r w:rsidRPr="00E474F7">
              <w:rPr>
                <w:rFonts w:ascii="Times New Roman" w:hAnsi="Times New Roman" w:cs="Times New Roman"/>
                <w:sz w:val="18"/>
                <w:szCs w:val="18"/>
              </w:rPr>
              <w:t>% к уровню 2017 года</w:t>
            </w:r>
          </w:p>
        </w:tc>
        <w:tc>
          <w:tcPr>
            <w:tcW w:w="995"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195</w:t>
            </w:r>
          </w:p>
        </w:tc>
        <w:tc>
          <w:tcPr>
            <w:tcW w:w="992"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190</w:t>
            </w:r>
          </w:p>
        </w:tc>
        <w:tc>
          <w:tcPr>
            <w:tcW w:w="993" w:type="dxa"/>
            <w:tcBorders>
              <w:top w:val="single" w:sz="4" w:space="0" w:color="auto"/>
              <w:left w:val="single" w:sz="8" w:space="0" w:color="auto"/>
              <w:bottom w:val="single" w:sz="4" w:space="0" w:color="auto"/>
              <w:right w:val="single" w:sz="8" w:space="0" w:color="auto"/>
            </w:tcBorders>
            <w:vAlign w:val="center"/>
          </w:tcPr>
          <w:p w:rsidR="007575B8" w:rsidRPr="00E474F7" w:rsidRDefault="00030B82" w:rsidP="007575B8">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211</w:t>
            </w:r>
          </w:p>
        </w:tc>
        <w:tc>
          <w:tcPr>
            <w:tcW w:w="1231"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widowControl w:val="0"/>
              <w:autoSpaceDE w:val="0"/>
              <w:autoSpaceDN w:val="0"/>
              <w:adjustRightInd w:val="0"/>
              <w:spacing w:after="0" w:line="240" w:lineRule="auto"/>
              <w:jc w:val="center"/>
              <w:rPr>
                <w:rFonts w:ascii="Times New Roman" w:hAnsi="Times New Roman" w:cs="Times New Roman"/>
                <w:sz w:val="18"/>
                <w:szCs w:val="18"/>
              </w:rPr>
            </w:pPr>
          </w:p>
        </w:tc>
      </w:tr>
      <w:tr w:rsidR="00C63C26" w:rsidRPr="00E474F7" w:rsidTr="003F33D1">
        <w:trPr>
          <w:trHeight w:val="385"/>
          <w:tblCellSpacing w:w="5" w:type="nil"/>
          <w:jc w:val="center"/>
        </w:trPr>
        <w:tc>
          <w:tcPr>
            <w:tcW w:w="603" w:type="dxa"/>
            <w:vMerge w:val="restart"/>
            <w:tcBorders>
              <w:top w:val="single" w:sz="4" w:space="0" w:color="auto"/>
              <w:left w:val="single" w:sz="8" w:space="0" w:color="auto"/>
              <w:right w:val="single" w:sz="8" w:space="0" w:color="auto"/>
            </w:tcBorders>
          </w:tcPr>
          <w:p w:rsidR="007575B8" w:rsidRPr="00E474F7" w:rsidRDefault="007575B8" w:rsidP="007575B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32</w:t>
            </w:r>
          </w:p>
        </w:tc>
        <w:tc>
          <w:tcPr>
            <w:tcW w:w="4256" w:type="dxa"/>
            <w:vMerge w:val="restart"/>
            <w:tcBorders>
              <w:top w:val="single" w:sz="4" w:space="0" w:color="auto"/>
              <w:left w:val="single" w:sz="8" w:space="0" w:color="auto"/>
              <w:right w:val="single" w:sz="8" w:space="0" w:color="auto"/>
            </w:tcBorders>
          </w:tcPr>
          <w:p w:rsidR="007575B8" w:rsidRPr="00E474F7" w:rsidRDefault="007575B8" w:rsidP="007575B8">
            <w:pPr>
              <w:autoSpaceDE w:val="0"/>
              <w:autoSpaceDN w:val="0"/>
              <w:adjustRightInd w:val="0"/>
              <w:spacing w:after="0" w:line="240" w:lineRule="auto"/>
              <w:rPr>
                <w:rFonts w:ascii="Times New Roman" w:hAnsi="Times New Roman" w:cs="Times New Roman"/>
                <w:sz w:val="20"/>
                <w:szCs w:val="20"/>
                <w:lang w:eastAsia="ru-RU"/>
              </w:rPr>
            </w:pPr>
            <w:r w:rsidRPr="00E474F7">
              <w:rPr>
                <w:rFonts w:ascii="Times New Roman" w:hAnsi="Times New Roman" w:cs="Times New Roman"/>
                <w:sz w:val="20"/>
                <w:szCs w:val="20"/>
                <w:lang w:eastAsia="ru-RU"/>
              </w:rPr>
              <w:t>Количество мест концентрации дорожно-транспортных происшествий (аварийно-опасных участков) на дорожной сети</w:t>
            </w:r>
          </w:p>
        </w:tc>
        <w:tc>
          <w:tcPr>
            <w:tcW w:w="708"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autoSpaceDE w:val="0"/>
              <w:autoSpaceDN w:val="0"/>
              <w:adjustRightInd w:val="0"/>
              <w:spacing w:after="0" w:line="240" w:lineRule="auto"/>
              <w:jc w:val="center"/>
              <w:rPr>
                <w:rFonts w:ascii="Times New Roman" w:hAnsi="Times New Roman" w:cs="Times New Roman"/>
                <w:sz w:val="20"/>
                <w:szCs w:val="20"/>
                <w:lang w:eastAsia="ru-RU"/>
              </w:rPr>
            </w:pPr>
            <w:r w:rsidRPr="00E474F7">
              <w:rPr>
                <w:rFonts w:ascii="Times New Roman" w:hAnsi="Times New Roman" w:cs="Times New Roman"/>
                <w:sz w:val="18"/>
                <w:szCs w:val="18"/>
              </w:rPr>
              <w:t>% к уровню 2017 года</w:t>
            </w:r>
          </w:p>
        </w:tc>
        <w:tc>
          <w:tcPr>
            <w:tcW w:w="995"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38</w:t>
            </w:r>
          </w:p>
        </w:tc>
        <w:tc>
          <w:tcPr>
            <w:tcW w:w="992"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51</w:t>
            </w:r>
          </w:p>
        </w:tc>
        <w:tc>
          <w:tcPr>
            <w:tcW w:w="993"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51</w:t>
            </w:r>
          </w:p>
        </w:tc>
        <w:tc>
          <w:tcPr>
            <w:tcW w:w="1231"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385"/>
          <w:tblCellSpacing w:w="5" w:type="nil"/>
          <w:jc w:val="center"/>
        </w:trPr>
        <w:tc>
          <w:tcPr>
            <w:tcW w:w="603" w:type="dxa"/>
            <w:vMerge/>
            <w:tcBorders>
              <w:left w:val="single" w:sz="8" w:space="0" w:color="auto"/>
              <w:bottom w:val="single" w:sz="4" w:space="0" w:color="auto"/>
              <w:right w:val="single" w:sz="8" w:space="0" w:color="auto"/>
            </w:tcBorders>
          </w:tcPr>
          <w:p w:rsidR="007575B8" w:rsidRPr="00E474F7" w:rsidRDefault="007575B8" w:rsidP="007575B8">
            <w:pPr>
              <w:widowControl w:val="0"/>
              <w:autoSpaceDE w:val="0"/>
              <w:autoSpaceDN w:val="0"/>
              <w:adjustRightInd w:val="0"/>
              <w:spacing w:after="0" w:line="240" w:lineRule="auto"/>
              <w:jc w:val="center"/>
              <w:rPr>
                <w:rFonts w:ascii="Times New Roman" w:hAnsi="Times New Roman" w:cs="Times New Roman"/>
                <w:sz w:val="20"/>
                <w:szCs w:val="20"/>
              </w:rPr>
            </w:pPr>
          </w:p>
        </w:tc>
        <w:tc>
          <w:tcPr>
            <w:tcW w:w="4256" w:type="dxa"/>
            <w:vMerge/>
            <w:tcBorders>
              <w:left w:val="single" w:sz="8" w:space="0" w:color="auto"/>
              <w:bottom w:val="single" w:sz="4" w:space="0" w:color="auto"/>
              <w:right w:val="single" w:sz="8" w:space="0" w:color="auto"/>
            </w:tcBorders>
            <w:vAlign w:val="center"/>
          </w:tcPr>
          <w:p w:rsidR="007575B8" w:rsidRPr="00E474F7" w:rsidRDefault="007575B8" w:rsidP="007575B8">
            <w:pPr>
              <w:autoSpaceDE w:val="0"/>
              <w:autoSpaceDN w:val="0"/>
              <w:adjustRightInd w:val="0"/>
              <w:spacing w:after="0" w:line="240" w:lineRule="auto"/>
              <w:rPr>
                <w:rFonts w:ascii="Times New Roman" w:hAnsi="Times New Roman" w:cs="Times New Roman"/>
                <w:sz w:val="20"/>
                <w:szCs w:val="20"/>
                <w:lang w:eastAsia="ru-RU"/>
              </w:rPr>
            </w:pPr>
          </w:p>
        </w:tc>
        <w:tc>
          <w:tcPr>
            <w:tcW w:w="708"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autoSpaceDE w:val="0"/>
              <w:autoSpaceDN w:val="0"/>
              <w:adjustRightInd w:val="0"/>
              <w:spacing w:after="0" w:line="240" w:lineRule="auto"/>
              <w:jc w:val="center"/>
              <w:rPr>
                <w:rFonts w:ascii="Times New Roman" w:hAnsi="Times New Roman" w:cs="Times New Roman"/>
                <w:sz w:val="18"/>
                <w:szCs w:val="18"/>
              </w:rPr>
            </w:pPr>
            <w:proofErr w:type="spellStart"/>
            <w:r w:rsidRPr="00E474F7">
              <w:rPr>
                <w:rFonts w:ascii="Times New Roman" w:hAnsi="Times New Roman" w:cs="Times New Roman"/>
                <w:sz w:val="18"/>
                <w:szCs w:val="18"/>
              </w:rPr>
              <w:t>шт</w:t>
            </w:r>
            <w:proofErr w:type="spellEnd"/>
          </w:p>
        </w:tc>
        <w:tc>
          <w:tcPr>
            <w:tcW w:w="995"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24</w:t>
            </w:r>
          </w:p>
        </w:tc>
        <w:tc>
          <w:tcPr>
            <w:tcW w:w="992"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32</w:t>
            </w:r>
          </w:p>
        </w:tc>
        <w:tc>
          <w:tcPr>
            <w:tcW w:w="993"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9</w:t>
            </w:r>
          </w:p>
        </w:tc>
        <w:tc>
          <w:tcPr>
            <w:tcW w:w="1231"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385"/>
          <w:tblCellSpacing w:w="5" w:type="nil"/>
          <w:jc w:val="center"/>
        </w:trPr>
        <w:tc>
          <w:tcPr>
            <w:tcW w:w="603" w:type="dxa"/>
            <w:vMerge w:val="restart"/>
            <w:tcBorders>
              <w:left w:val="single" w:sz="8" w:space="0" w:color="auto"/>
              <w:right w:val="single" w:sz="8" w:space="0" w:color="auto"/>
            </w:tcBorders>
          </w:tcPr>
          <w:p w:rsidR="007575B8" w:rsidRPr="00E474F7" w:rsidRDefault="007575B8" w:rsidP="007575B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33</w:t>
            </w:r>
          </w:p>
        </w:tc>
        <w:tc>
          <w:tcPr>
            <w:tcW w:w="4256" w:type="dxa"/>
            <w:vMerge w:val="restart"/>
            <w:tcBorders>
              <w:left w:val="single" w:sz="8" w:space="0" w:color="auto"/>
              <w:right w:val="single" w:sz="8" w:space="0" w:color="auto"/>
            </w:tcBorders>
            <w:vAlign w:val="center"/>
          </w:tcPr>
          <w:p w:rsidR="007575B8" w:rsidRPr="00E474F7" w:rsidRDefault="007575B8" w:rsidP="007575B8">
            <w:pPr>
              <w:autoSpaceDE w:val="0"/>
              <w:autoSpaceDN w:val="0"/>
              <w:adjustRightInd w:val="0"/>
              <w:spacing w:after="0" w:line="240" w:lineRule="auto"/>
              <w:rPr>
                <w:rFonts w:ascii="Times New Roman" w:hAnsi="Times New Roman" w:cs="Times New Roman"/>
                <w:sz w:val="20"/>
                <w:szCs w:val="20"/>
                <w:lang w:eastAsia="ru-RU"/>
              </w:rPr>
            </w:pPr>
            <w:r w:rsidRPr="00E474F7">
              <w:rPr>
                <w:rFonts w:ascii="Times New Roman" w:hAnsi="Times New Roman" w:cs="Times New Roman"/>
                <w:sz w:val="20"/>
                <w:szCs w:val="20"/>
                <w:lang w:eastAsia="ru-RU"/>
              </w:rPr>
              <w:t>Количество мест концентрации дорожно-транспортных происшествий (аварийно-опасных участков) на дорожной сети Курской городской агломерации</w:t>
            </w:r>
          </w:p>
        </w:tc>
        <w:tc>
          <w:tcPr>
            <w:tcW w:w="708"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autoSpaceDE w:val="0"/>
              <w:autoSpaceDN w:val="0"/>
              <w:adjustRightInd w:val="0"/>
              <w:spacing w:after="0" w:line="240" w:lineRule="auto"/>
              <w:jc w:val="center"/>
              <w:rPr>
                <w:rFonts w:ascii="Times New Roman" w:hAnsi="Times New Roman" w:cs="Times New Roman"/>
                <w:sz w:val="18"/>
                <w:szCs w:val="18"/>
              </w:rPr>
            </w:pPr>
            <w:proofErr w:type="spellStart"/>
            <w:r w:rsidRPr="00E474F7">
              <w:rPr>
                <w:rFonts w:ascii="Times New Roman" w:hAnsi="Times New Roman" w:cs="Times New Roman"/>
                <w:sz w:val="18"/>
                <w:szCs w:val="18"/>
              </w:rPr>
              <w:t>шт</w:t>
            </w:r>
            <w:proofErr w:type="spellEnd"/>
          </w:p>
        </w:tc>
        <w:tc>
          <w:tcPr>
            <w:tcW w:w="995"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92"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w:t>
            </w:r>
          </w:p>
        </w:tc>
        <w:tc>
          <w:tcPr>
            <w:tcW w:w="993"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1231"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385"/>
          <w:tblCellSpacing w:w="5" w:type="nil"/>
          <w:jc w:val="center"/>
        </w:trPr>
        <w:tc>
          <w:tcPr>
            <w:tcW w:w="603" w:type="dxa"/>
            <w:vMerge/>
            <w:tcBorders>
              <w:left w:val="single" w:sz="8" w:space="0" w:color="auto"/>
              <w:bottom w:val="single" w:sz="4" w:space="0" w:color="auto"/>
              <w:right w:val="single" w:sz="8" w:space="0" w:color="auto"/>
            </w:tcBorders>
          </w:tcPr>
          <w:p w:rsidR="007575B8" w:rsidRPr="00E474F7" w:rsidRDefault="007575B8" w:rsidP="007575B8">
            <w:pPr>
              <w:widowControl w:val="0"/>
              <w:autoSpaceDE w:val="0"/>
              <w:autoSpaceDN w:val="0"/>
              <w:adjustRightInd w:val="0"/>
              <w:spacing w:after="0" w:line="240" w:lineRule="auto"/>
              <w:jc w:val="center"/>
              <w:rPr>
                <w:rFonts w:ascii="Times New Roman" w:hAnsi="Times New Roman" w:cs="Times New Roman"/>
                <w:sz w:val="20"/>
                <w:szCs w:val="20"/>
              </w:rPr>
            </w:pPr>
          </w:p>
        </w:tc>
        <w:tc>
          <w:tcPr>
            <w:tcW w:w="4256" w:type="dxa"/>
            <w:vMerge/>
            <w:tcBorders>
              <w:left w:val="single" w:sz="8" w:space="0" w:color="auto"/>
              <w:bottom w:val="single" w:sz="4" w:space="0" w:color="auto"/>
              <w:right w:val="single" w:sz="8" w:space="0" w:color="auto"/>
            </w:tcBorders>
            <w:vAlign w:val="center"/>
          </w:tcPr>
          <w:p w:rsidR="007575B8" w:rsidRPr="00E474F7" w:rsidRDefault="007575B8" w:rsidP="007575B8">
            <w:pPr>
              <w:autoSpaceDE w:val="0"/>
              <w:autoSpaceDN w:val="0"/>
              <w:adjustRightInd w:val="0"/>
              <w:spacing w:after="0" w:line="240" w:lineRule="auto"/>
              <w:rPr>
                <w:rFonts w:ascii="Times New Roman" w:hAnsi="Times New Roman" w:cs="Times New Roman"/>
                <w:sz w:val="20"/>
                <w:szCs w:val="20"/>
                <w:lang w:eastAsia="ru-RU"/>
              </w:rPr>
            </w:pPr>
          </w:p>
        </w:tc>
        <w:tc>
          <w:tcPr>
            <w:tcW w:w="708"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 к уровню 2017 года</w:t>
            </w:r>
          </w:p>
        </w:tc>
        <w:tc>
          <w:tcPr>
            <w:tcW w:w="995"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92"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w:t>
            </w:r>
          </w:p>
        </w:tc>
        <w:tc>
          <w:tcPr>
            <w:tcW w:w="993"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1231"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3F33D1">
        <w:trPr>
          <w:trHeight w:val="385"/>
          <w:tblCellSpacing w:w="5" w:type="nil"/>
          <w:jc w:val="center"/>
        </w:trPr>
        <w:tc>
          <w:tcPr>
            <w:tcW w:w="603" w:type="dxa"/>
            <w:tcBorders>
              <w:top w:val="single" w:sz="4" w:space="0" w:color="auto"/>
              <w:left w:val="single" w:sz="8" w:space="0" w:color="auto"/>
              <w:bottom w:val="single" w:sz="4" w:space="0" w:color="auto"/>
              <w:right w:val="single" w:sz="8" w:space="0" w:color="auto"/>
            </w:tcBorders>
          </w:tcPr>
          <w:p w:rsidR="007575B8" w:rsidRPr="00E474F7" w:rsidRDefault="007575B8" w:rsidP="007575B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34</w:t>
            </w:r>
          </w:p>
        </w:tc>
        <w:tc>
          <w:tcPr>
            <w:tcW w:w="4256" w:type="dxa"/>
            <w:tcBorders>
              <w:top w:val="single" w:sz="4" w:space="0" w:color="auto"/>
              <w:left w:val="single" w:sz="8" w:space="0" w:color="auto"/>
              <w:bottom w:val="single" w:sz="4" w:space="0" w:color="auto"/>
              <w:right w:val="single" w:sz="8" w:space="0" w:color="auto"/>
            </w:tcBorders>
          </w:tcPr>
          <w:p w:rsidR="007575B8" w:rsidRPr="00E474F7" w:rsidRDefault="007575B8" w:rsidP="007575B8">
            <w:pPr>
              <w:autoSpaceDE w:val="0"/>
              <w:autoSpaceDN w:val="0"/>
              <w:adjustRightInd w:val="0"/>
              <w:spacing w:after="0" w:line="240" w:lineRule="auto"/>
              <w:rPr>
                <w:rFonts w:ascii="Times New Roman" w:hAnsi="Times New Roman" w:cs="Times New Roman"/>
                <w:sz w:val="20"/>
                <w:szCs w:val="20"/>
                <w:lang w:eastAsia="ru-RU"/>
              </w:rPr>
            </w:pPr>
            <w:r w:rsidRPr="00E474F7">
              <w:rPr>
                <w:rFonts w:ascii="Times New Roman" w:hAnsi="Times New Roman" w:cs="Times New Roman"/>
                <w:sz w:val="20"/>
                <w:szCs w:val="20"/>
                <w:lang w:eastAsia="ru-RU"/>
              </w:rPr>
              <w:t>Количество погибших в дорожно-транспортных происшествиях на 100 тысяч человек</w:t>
            </w:r>
          </w:p>
        </w:tc>
        <w:tc>
          <w:tcPr>
            <w:tcW w:w="708"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autoSpaceDE w:val="0"/>
              <w:autoSpaceDN w:val="0"/>
              <w:adjustRightInd w:val="0"/>
              <w:spacing w:after="0" w:line="240" w:lineRule="auto"/>
              <w:jc w:val="center"/>
              <w:rPr>
                <w:rFonts w:ascii="Times New Roman" w:hAnsi="Times New Roman" w:cs="Times New Roman"/>
                <w:sz w:val="20"/>
                <w:szCs w:val="20"/>
                <w:lang w:eastAsia="ru-RU"/>
              </w:rPr>
            </w:pPr>
            <w:r w:rsidRPr="00E474F7">
              <w:rPr>
                <w:rFonts w:ascii="Times New Roman" w:hAnsi="Times New Roman" w:cs="Times New Roman"/>
                <w:sz w:val="18"/>
                <w:szCs w:val="18"/>
              </w:rPr>
              <w:t>% к уровню 2017 года</w:t>
            </w:r>
          </w:p>
        </w:tc>
        <w:tc>
          <w:tcPr>
            <w:tcW w:w="995"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B57C9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11,44</w:t>
            </w:r>
          </w:p>
        </w:tc>
        <w:tc>
          <w:tcPr>
            <w:tcW w:w="992"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12,32</w:t>
            </w:r>
          </w:p>
        </w:tc>
        <w:tc>
          <w:tcPr>
            <w:tcW w:w="993"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12,32</w:t>
            </w:r>
            <w:r w:rsidR="00B57C9E" w:rsidRPr="00E474F7">
              <w:rPr>
                <w:rFonts w:ascii="Times New Roman" w:hAnsi="Times New Roman" w:cs="Times New Roman"/>
                <w:sz w:val="20"/>
                <w:szCs w:val="20"/>
              </w:rPr>
              <w:t>**</w:t>
            </w:r>
          </w:p>
        </w:tc>
        <w:tc>
          <w:tcPr>
            <w:tcW w:w="1231"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widowControl w:val="0"/>
              <w:autoSpaceDE w:val="0"/>
              <w:autoSpaceDN w:val="0"/>
              <w:adjustRightInd w:val="0"/>
              <w:spacing w:after="0" w:line="240" w:lineRule="auto"/>
              <w:jc w:val="center"/>
              <w:rPr>
                <w:rFonts w:ascii="Times New Roman" w:hAnsi="Times New Roman" w:cs="Times New Roman"/>
                <w:sz w:val="20"/>
                <w:szCs w:val="20"/>
              </w:rPr>
            </w:pPr>
          </w:p>
        </w:tc>
      </w:tr>
      <w:tr w:rsidR="007575B8" w:rsidRPr="00E474F7" w:rsidTr="003F33D1">
        <w:trPr>
          <w:trHeight w:val="385"/>
          <w:tblCellSpacing w:w="5" w:type="nil"/>
          <w:jc w:val="center"/>
        </w:trPr>
        <w:tc>
          <w:tcPr>
            <w:tcW w:w="603" w:type="dxa"/>
            <w:tcBorders>
              <w:top w:val="single" w:sz="4" w:space="0" w:color="auto"/>
              <w:left w:val="single" w:sz="8" w:space="0" w:color="auto"/>
              <w:bottom w:val="single" w:sz="4" w:space="0" w:color="auto"/>
              <w:right w:val="single" w:sz="8" w:space="0" w:color="auto"/>
            </w:tcBorders>
          </w:tcPr>
          <w:p w:rsidR="007575B8" w:rsidRPr="00E474F7" w:rsidRDefault="007575B8" w:rsidP="007575B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35</w:t>
            </w:r>
          </w:p>
        </w:tc>
        <w:tc>
          <w:tcPr>
            <w:tcW w:w="4256" w:type="dxa"/>
            <w:tcBorders>
              <w:top w:val="single" w:sz="4" w:space="0" w:color="auto"/>
              <w:left w:val="single" w:sz="8" w:space="0" w:color="auto"/>
              <w:bottom w:val="single" w:sz="4" w:space="0" w:color="auto"/>
              <w:right w:val="single" w:sz="8" w:space="0" w:color="auto"/>
            </w:tcBorders>
          </w:tcPr>
          <w:p w:rsidR="007575B8" w:rsidRPr="00E474F7" w:rsidRDefault="007575B8" w:rsidP="007575B8">
            <w:pPr>
              <w:autoSpaceDE w:val="0"/>
              <w:autoSpaceDN w:val="0"/>
              <w:adjustRightInd w:val="0"/>
              <w:spacing w:after="0" w:line="240" w:lineRule="auto"/>
              <w:rPr>
                <w:rFonts w:ascii="Times New Roman" w:hAnsi="Times New Roman" w:cs="Times New Roman"/>
                <w:sz w:val="20"/>
                <w:szCs w:val="20"/>
                <w:lang w:eastAsia="ru-RU"/>
              </w:rPr>
            </w:pPr>
            <w:r w:rsidRPr="00E474F7">
              <w:rPr>
                <w:rFonts w:ascii="Times New Roman" w:hAnsi="Times New Roman" w:cs="Times New Roman"/>
                <w:sz w:val="20"/>
                <w:szCs w:val="20"/>
                <w:lang w:eastAsia="ru-RU"/>
              </w:rPr>
              <w:t>Количество погибших в дорожно-транспортных происшествиях на 10 тысяч транспортных средств</w:t>
            </w:r>
          </w:p>
        </w:tc>
        <w:tc>
          <w:tcPr>
            <w:tcW w:w="708"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autoSpaceDE w:val="0"/>
              <w:autoSpaceDN w:val="0"/>
              <w:adjustRightInd w:val="0"/>
              <w:spacing w:after="0" w:line="240" w:lineRule="auto"/>
              <w:jc w:val="center"/>
              <w:rPr>
                <w:rFonts w:ascii="Times New Roman" w:hAnsi="Times New Roman" w:cs="Times New Roman"/>
                <w:sz w:val="20"/>
                <w:szCs w:val="20"/>
                <w:lang w:eastAsia="ru-RU"/>
              </w:rPr>
            </w:pPr>
            <w:r w:rsidRPr="00E474F7">
              <w:rPr>
                <w:rFonts w:ascii="Times New Roman" w:hAnsi="Times New Roman" w:cs="Times New Roman"/>
                <w:sz w:val="18"/>
                <w:szCs w:val="18"/>
              </w:rPr>
              <w:t>% к уровню 2017 года</w:t>
            </w:r>
          </w:p>
        </w:tc>
        <w:tc>
          <w:tcPr>
            <w:tcW w:w="995"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2,80</w:t>
            </w:r>
          </w:p>
        </w:tc>
        <w:tc>
          <w:tcPr>
            <w:tcW w:w="992"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pStyle w:val="ConsPlusNormal"/>
              <w:jc w:val="center"/>
              <w:rPr>
                <w:rFonts w:ascii="Times New Roman" w:hAnsi="Times New Roman" w:cs="Times New Roman"/>
                <w:sz w:val="19"/>
                <w:szCs w:val="19"/>
              </w:rPr>
            </w:pPr>
            <w:r w:rsidRPr="00E474F7">
              <w:rPr>
                <w:rFonts w:ascii="Times New Roman" w:hAnsi="Times New Roman" w:cs="Times New Roman"/>
                <w:sz w:val="19"/>
                <w:szCs w:val="19"/>
              </w:rPr>
              <w:t>3,12</w:t>
            </w:r>
          </w:p>
        </w:tc>
        <w:tc>
          <w:tcPr>
            <w:tcW w:w="993"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3,12</w:t>
            </w:r>
          </w:p>
        </w:tc>
        <w:tc>
          <w:tcPr>
            <w:tcW w:w="1231" w:type="dxa"/>
            <w:tcBorders>
              <w:top w:val="single" w:sz="4" w:space="0" w:color="auto"/>
              <w:left w:val="single" w:sz="8" w:space="0" w:color="auto"/>
              <w:bottom w:val="single" w:sz="4" w:space="0" w:color="auto"/>
              <w:right w:val="single" w:sz="8" w:space="0" w:color="auto"/>
            </w:tcBorders>
            <w:vAlign w:val="center"/>
          </w:tcPr>
          <w:p w:rsidR="007575B8" w:rsidRPr="00E474F7" w:rsidRDefault="007575B8" w:rsidP="007575B8">
            <w:pPr>
              <w:widowControl w:val="0"/>
              <w:autoSpaceDE w:val="0"/>
              <w:autoSpaceDN w:val="0"/>
              <w:adjustRightInd w:val="0"/>
              <w:spacing w:after="0" w:line="240" w:lineRule="auto"/>
              <w:jc w:val="center"/>
              <w:rPr>
                <w:rFonts w:ascii="Times New Roman" w:hAnsi="Times New Roman" w:cs="Times New Roman"/>
                <w:sz w:val="20"/>
                <w:szCs w:val="20"/>
              </w:rPr>
            </w:pPr>
          </w:p>
        </w:tc>
      </w:tr>
    </w:tbl>
    <w:p w:rsidR="006455D6" w:rsidRPr="00E474F7" w:rsidRDefault="006455D6" w:rsidP="006455D6">
      <w:pPr>
        <w:widowControl w:val="0"/>
        <w:autoSpaceDE w:val="0"/>
        <w:autoSpaceDN w:val="0"/>
        <w:adjustRightInd w:val="0"/>
        <w:spacing w:after="0" w:line="240" w:lineRule="auto"/>
        <w:jc w:val="both"/>
        <w:outlineLvl w:val="2"/>
        <w:rPr>
          <w:rFonts w:ascii="Times New Roman" w:hAnsi="Times New Roman" w:cs="Times New Roman"/>
          <w:sz w:val="24"/>
          <w:szCs w:val="24"/>
        </w:rPr>
      </w:pPr>
    </w:p>
    <w:p w:rsidR="00CB0133" w:rsidRPr="00E474F7" w:rsidRDefault="006455D6" w:rsidP="00CB0133">
      <w:pPr>
        <w:pStyle w:val="afd"/>
        <w:jc w:val="both"/>
        <w:rPr>
          <w:rFonts w:ascii="Times New Roman" w:hAnsi="Times New Roman" w:cs="Times New Roman"/>
          <w:sz w:val="28"/>
          <w:szCs w:val="28"/>
        </w:rPr>
      </w:pPr>
      <w:r w:rsidRPr="00E474F7">
        <w:rPr>
          <w:rFonts w:ascii="Times New Roman" w:hAnsi="Times New Roman" w:cs="Times New Roman"/>
          <w:sz w:val="28"/>
          <w:szCs w:val="28"/>
        </w:rPr>
        <w:t xml:space="preserve">      ** - </w:t>
      </w:r>
      <w:r w:rsidR="00CB0133" w:rsidRPr="00E474F7">
        <w:rPr>
          <w:rFonts w:ascii="Times New Roman" w:hAnsi="Times New Roman" w:cs="Times New Roman"/>
          <w:sz w:val="28"/>
          <w:szCs w:val="28"/>
        </w:rPr>
        <w:t>расчет выполнен с учетом предварительной оценки численности постоянного населения Курской области на 1 января 202</w:t>
      </w:r>
      <w:r w:rsidR="00B57C9E" w:rsidRPr="00E474F7">
        <w:rPr>
          <w:rFonts w:ascii="Times New Roman" w:hAnsi="Times New Roman" w:cs="Times New Roman"/>
          <w:sz w:val="28"/>
          <w:szCs w:val="28"/>
        </w:rPr>
        <w:t>3</w:t>
      </w:r>
      <w:r w:rsidR="00CB0133" w:rsidRPr="00E474F7">
        <w:rPr>
          <w:rFonts w:ascii="Times New Roman" w:hAnsi="Times New Roman" w:cs="Times New Roman"/>
          <w:sz w:val="28"/>
          <w:szCs w:val="28"/>
        </w:rPr>
        <w:t xml:space="preserve"> года</w:t>
      </w:r>
      <w:r w:rsidR="000D74DD" w:rsidRPr="00E474F7">
        <w:rPr>
          <w:rFonts w:ascii="Times New Roman" w:hAnsi="Times New Roman" w:cs="Times New Roman"/>
          <w:sz w:val="28"/>
          <w:szCs w:val="28"/>
        </w:rPr>
        <w:t>.</w:t>
      </w:r>
    </w:p>
    <w:p w:rsidR="006455D6" w:rsidRPr="00E474F7" w:rsidRDefault="006455D6" w:rsidP="006455D6">
      <w:pPr>
        <w:widowControl w:val="0"/>
        <w:autoSpaceDE w:val="0"/>
        <w:autoSpaceDN w:val="0"/>
        <w:adjustRightInd w:val="0"/>
        <w:spacing w:after="0" w:line="240" w:lineRule="auto"/>
        <w:jc w:val="both"/>
        <w:outlineLvl w:val="2"/>
        <w:rPr>
          <w:rFonts w:ascii="Times New Roman" w:hAnsi="Times New Roman" w:cs="Times New Roman"/>
          <w:sz w:val="28"/>
          <w:szCs w:val="28"/>
        </w:rPr>
      </w:pPr>
    </w:p>
    <w:p w:rsidR="006455D6" w:rsidRPr="00E474F7" w:rsidRDefault="006455D6" w:rsidP="006455D6">
      <w:pPr>
        <w:pStyle w:val="ConsPlusNormal"/>
        <w:ind w:firstLine="540"/>
        <w:jc w:val="right"/>
        <w:rPr>
          <w:rFonts w:ascii="Times New Roman" w:hAnsi="Times New Roman" w:cs="Times New Roman"/>
          <w:sz w:val="28"/>
          <w:szCs w:val="28"/>
        </w:rPr>
      </w:pPr>
    </w:p>
    <w:p w:rsidR="006455D6" w:rsidRPr="00E474F7" w:rsidRDefault="006455D6" w:rsidP="006455D6">
      <w:pPr>
        <w:pStyle w:val="ConsPlusNormal"/>
        <w:ind w:firstLine="540"/>
        <w:jc w:val="right"/>
        <w:rPr>
          <w:rFonts w:ascii="Times New Roman" w:hAnsi="Times New Roman" w:cs="Times New Roman"/>
          <w:sz w:val="28"/>
          <w:szCs w:val="28"/>
        </w:rPr>
      </w:pPr>
    </w:p>
    <w:p w:rsidR="000D74DD" w:rsidRPr="00E474F7" w:rsidRDefault="000D74DD" w:rsidP="00526B1B">
      <w:pPr>
        <w:pStyle w:val="ConsPlusNormal"/>
        <w:rPr>
          <w:rFonts w:ascii="Times New Roman" w:hAnsi="Times New Roman" w:cs="Times New Roman"/>
          <w:sz w:val="28"/>
          <w:szCs w:val="28"/>
        </w:rPr>
      </w:pPr>
    </w:p>
    <w:p w:rsidR="000E26AC" w:rsidRPr="00E474F7" w:rsidRDefault="000E26AC" w:rsidP="007F50ED">
      <w:pPr>
        <w:pStyle w:val="ConsPlusNormal"/>
        <w:rPr>
          <w:rFonts w:ascii="Times New Roman" w:hAnsi="Times New Roman" w:cs="Times New Roman"/>
          <w:sz w:val="28"/>
          <w:szCs w:val="28"/>
        </w:rPr>
      </w:pPr>
    </w:p>
    <w:p w:rsidR="00DF6953" w:rsidRPr="00E474F7" w:rsidRDefault="00DF6953" w:rsidP="007F50ED">
      <w:pPr>
        <w:pStyle w:val="ConsPlusNormal"/>
        <w:rPr>
          <w:rFonts w:ascii="Times New Roman" w:hAnsi="Times New Roman" w:cs="Times New Roman"/>
          <w:sz w:val="28"/>
          <w:szCs w:val="28"/>
        </w:rPr>
      </w:pPr>
    </w:p>
    <w:p w:rsidR="00DF6953" w:rsidRPr="00E474F7" w:rsidRDefault="00DF6953" w:rsidP="007F50ED">
      <w:pPr>
        <w:pStyle w:val="ConsPlusNormal"/>
        <w:rPr>
          <w:rFonts w:ascii="Times New Roman" w:hAnsi="Times New Roman" w:cs="Times New Roman"/>
          <w:sz w:val="28"/>
          <w:szCs w:val="28"/>
        </w:rPr>
      </w:pPr>
    </w:p>
    <w:p w:rsidR="00DF6953" w:rsidRPr="00E474F7" w:rsidRDefault="00DF6953" w:rsidP="007F50ED">
      <w:pPr>
        <w:pStyle w:val="ConsPlusNormal"/>
        <w:rPr>
          <w:rFonts w:ascii="Times New Roman" w:hAnsi="Times New Roman" w:cs="Times New Roman"/>
          <w:sz w:val="28"/>
          <w:szCs w:val="28"/>
        </w:rPr>
      </w:pPr>
    </w:p>
    <w:p w:rsidR="00DF6953" w:rsidRPr="00E474F7" w:rsidRDefault="00DF6953" w:rsidP="007F50ED">
      <w:pPr>
        <w:pStyle w:val="ConsPlusNormal"/>
        <w:rPr>
          <w:rFonts w:ascii="Times New Roman" w:hAnsi="Times New Roman" w:cs="Times New Roman"/>
          <w:sz w:val="28"/>
          <w:szCs w:val="28"/>
        </w:rPr>
      </w:pPr>
    </w:p>
    <w:p w:rsidR="00DF6953" w:rsidRPr="00E474F7" w:rsidRDefault="00DF6953" w:rsidP="007F50ED">
      <w:pPr>
        <w:pStyle w:val="ConsPlusNormal"/>
        <w:rPr>
          <w:rFonts w:ascii="Times New Roman" w:hAnsi="Times New Roman" w:cs="Times New Roman"/>
          <w:sz w:val="28"/>
          <w:szCs w:val="28"/>
        </w:rPr>
      </w:pPr>
    </w:p>
    <w:p w:rsidR="00DF6953" w:rsidRPr="00E474F7" w:rsidRDefault="00DF6953" w:rsidP="007F50ED">
      <w:pPr>
        <w:pStyle w:val="ConsPlusNormal"/>
        <w:rPr>
          <w:rFonts w:ascii="Times New Roman" w:hAnsi="Times New Roman" w:cs="Times New Roman"/>
          <w:sz w:val="28"/>
          <w:szCs w:val="28"/>
        </w:rPr>
      </w:pPr>
    </w:p>
    <w:p w:rsidR="00DF6953" w:rsidRPr="00E474F7" w:rsidRDefault="00DF6953" w:rsidP="007F50ED">
      <w:pPr>
        <w:pStyle w:val="ConsPlusNormal"/>
        <w:rPr>
          <w:rFonts w:ascii="Times New Roman" w:hAnsi="Times New Roman" w:cs="Times New Roman"/>
          <w:sz w:val="28"/>
          <w:szCs w:val="28"/>
        </w:rPr>
      </w:pPr>
    </w:p>
    <w:p w:rsidR="007214AE" w:rsidRPr="00E474F7" w:rsidRDefault="007214AE" w:rsidP="003E224F">
      <w:pPr>
        <w:widowControl w:val="0"/>
        <w:autoSpaceDE w:val="0"/>
        <w:autoSpaceDN w:val="0"/>
        <w:adjustRightInd w:val="0"/>
        <w:spacing w:after="0" w:line="240" w:lineRule="auto"/>
        <w:jc w:val="right"/>
        <w:outlineLvl w:val="2"/>
        <w:rPr>
          <w:rFonts w:ascii="Times New Roman" w:hAnsi="Times New Roman" w:cs="Times New Roman"/>
          <w:sz w:val="28"/>
          <w:szCs w:val="28"/>
        </w:rPr>
      </w:pPr>
      <w:r w:rsidRPr="00E474F7">
        <w:rPr>
          <w:rFonts w:ascii="Times New Roman" w:hAnsi="Times New Roman" w:cs="Times New Roman"/>
          <w:sz w:val="28"/>
          <w:szCs w:val="28"/>
        </w:rPr>
        <w:lastRenderedPageBreak/>
        <w:t xml:space="preserve">        Таблица 12а</w:t>
      </w:r>
    </w:p>
    <w:p w:rsidR="007214AE" w:rsidRPr="00E474F7" w:rsidRDefault="007214AE" w:rsidP="00C33412">
      <w:pPr>
        <w:widowControl w:val="0"/>
        <w:autoSpaceDE w:val="0"/>
        <w:autoSpaceDN w:val="0"/>
        <w:adjustRightInd w:val="0"/>
        <w:spacing w:after="0" w:line="240" w:lineRule="auto"/>
        <w:jc w:val="right"/>
        <w:rPr>
          <w:rFonts w:ascii="Times New Roman" w:hAnsi="Times New Roman" w:cs="Times New Roman"/>
          <w:sz w:val="28"/>
          <w:szCs w:val="28"/>
        </w:rPr>
      </w:pPr>
    </w:p>
    <w:p w:rsidR="007214AE" w:rsidRPr="00E474F7" w:rsidRDefault="007214AE" w:rsidP="00C33412">
      <w:pPr>
        <w:widowControl w:val="0"/>
        <w:autoSpaceDE w:val="0"/>
        <w:autoSpaceDN w:val="0"/>
        <w:adjustRightInd w:val="0"/>
        <w:spacing w:after="0" w:line="240" w:lineRule="auto"/>
        <w:jc w:val="center"/>
        <w:rPr>
          <w:rFonts w:ascii="Times New Roman" w:hAnsi="Times New Roman" w:cs="Times New Roman"/>
          <w:sz w:val="28"/>
          <w:szCs w:val="28"/>
        </w:rPr>
      </w:pPr>
      <w:bookmarkStart w:id="15" w:name="Par1138"/>
      <w:bookmarkEnd w:id="15"/>
      <w:r w:rsidRPr="00E474F7">
        <w:rPr>
          <w:rFonts w:ascii="Times New Roman" w:hAnsi="Times New Roman" w:cs="Times New Roman"/>
          <w:sz w:val="28"/>
          <w:szCs w:val="28"/>
        </w:rPr>
        <w:t>Сведения</w:t>
      </w:r>
    </w:p>
    <w:p w:rsidR="007214AE" w:rsidRPr="00E474F7" w:rsidRDefault="007214AE" w:rsidP="00C33412">
      <w:pPr>
        <w:widowControl w:val="0"/>
        <w:autoSpaceDE w:val="0"/>
        <w:autoSpaceDN w:val="0"/>
        <w:adjustRightInd w:val="0"/>
        <w:spacing w:after="0" w:line="240" w:lineRule="auto"/>
        <w:jc w:val="center"/>
        <w:rPr>
          <w:rFonts w:ascii="Times New Roman" w:hAnsi="Times New Roman" w:cs="Times New Roman"/>
          <w:sz w:val="28"/>
          <w:szCs w:val="28"/>
        </w:rPr>
      </w:pPr>
      <w:r w:rsidRPr="00E474F7">
        <w:rPr>
          <w:rFonts w:ascii="Times New Roman" w:hAnsi="Times New Roman" w:cs="Times New Roman"/>
          <w:sz w:val="28"/>
          <w:szCs w:val="28"/>
        </w:rPr>
        <w:t>о достижении значений показателей (индикаторов)</w:t>
      </w:r>
    </w:p>
    <w:p w:rsidR="007214AE" w:rsidRPr="00E474F7" w:rsidRDefault="007214AE" w:rsidP="00C33412">
      <w:pPr>
        <w:widowControl w:val="0"/>
        <w:autoSpaceDE w:val="0"/>
        <w:autoSpaceDN w:val="0"/>
        <w:adjustRightInd w:val="0"/>
        <w:spacing w:after="0" w:line="240" w:lineRule="auto"/>
        <w:jc w:val="center"/>
        <w:rPr>
          <w:rFonts w:ascii="Times New Roman" w:hAnsi="Times New Roman" w:cs="Times New Roman"/>
          <w:sz w:val="28"/>
          <w:szCs w:val="28"/>
        </w:rPr>
      </w:pPr>
      <w:r w:rsidRPr="00E474F7">
        <w:rPr>
          <w:rFonts w:ascii="Times New Roman" w:hAnsi="Times New Roman" w:cs="Times New Roman"/>
          <w:sz w:val="28"/>
          <w:szCs w:val="28"/>
        </w:rPr>
        <w:t>в разрезе муниципальных образований</w:t>
      </w:r>
    </w:p>
    <w:p w:rsidR="007214AE" w:rsidRPr="00E474F7" w:rsidRDefault="007214AE" w:rsidP="00C33412">
      <w:pPr>
        <w:widowControl w:val="0"/>
        <w:autoSpaceDE w:val="0"/>
        <w:autoSpaceDN w:val="0"/>
        <w:adjustRightInd w:val="0"/>
        <w:spacing w:after="0" w:line="240" w:lineRule="auto"/>
        <w:ind w:firstLine="540"/>
        <w:jc w:val="both"/>
        <w:rPr>
          <w:rFonts w:ascii="Times New Roman" w:hAnsi="Times New Roman" w:cs="Times New Roman"/>
          <w:sz w:val="20"/>
          <w:szCs w:val="20"/>
        </w:rPr>
      </w:pPr>
    </w:p>
    <w:tbl>
      <w:tblPr>
        <w:tblW w:w="9815" w:type="dxa"/>
        <w:tblCellSpacing w:w="5" w:type="nil"/>
        <w:tblInd w:w="2" w:type="dxa"/>
        <w:tblLayout w:type="fixed"/>
        <w:tblCellMar>
          <w:top w:w="75" w:type="dxa"/>
          <w:left w:w="40" w:type="dxa"/>
          <w:bottom w:w="75" w:type="dxa"/>
          <w:right w:w="40" w:type="dxa"/>
        </w:tblCellMar>
        <w:tblLook w:val="0000" w:firstRow="0" w:lastRow="0" w:firstColumn="0" w:lastColumn="0" w:noHBand="0" w:noVBand="0"/>
      </w:tblPr>
      <w:tblGrid>
        <w:gridCol w:w="540"/>
        <w:gridCol w:w="2154"/>
        <w:gridCol w:w="756"/>
        <w:gridCol w:w="2646"/>
        <w:gridCol w:w="709"/>
        <w:gridCol w:w="850"/>
        <w:gridCol w:w="851"/>
        <w:gridCol w:w="1309"/>
      </w:tblGrid>
      <w:tr w:rsidR="00C63C26" w:rsidRPr="00E474F7" w:rsidTr="00591D37">
        <w:trPr>
          <w:trHeight w:val="1260"/>
          <w:tblCellSpacing w:w="5" w:type="nil"/>
        </w:trPr>
        <w:tc>
          <w:tcPr>
            <w:tcW w:w="540" w:type="dxa"/>
            <w:vMerge w:val="restart"/>
            <w:tcBorders>
              <w:top w:val="single" w:sz="8" w:space="0" w:color="auto"/>
              <w:left w:val="single" w:sz="8" w:space="0" w:color="auto"/>
              <w:bottom w:val="single" w:sz="8" w:space="0" w:color="auto"/>
              <w:right w:val="single" w:sz="8" w:space="0" w:color="auto"/>
            </w:tcBorders>
            <w:vAlign w:val="center"/>
          </w:tcPr>
          <w:p w:rsidR="00986413" w:rsidRPr="00E474F7" w:rsidRDefault="00986413" w:rsidP="00591D3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N</w:t>
            </w:r>
          </w:p>
          <w:p w:rsidR="00986413" w:rsidRPr="00E474F7" w:rsidRDefault="00986413" w:rsidP="00591D3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п/п</w:t>
            </w:r>
          </w:p>
        </w:tc>
        <w:tc>
          <w:tcPr>
            <w:tcW w:w="2154" w:type="dxa"/>
            <w:vMerge w:val="restart"/>
            <w:tcBorders>
              <w:top w:val="single" w:sz="8" w:space="0" w:color="auto"/>
              <w:left w:val="single" w:sz="8" w:space="0" w:color="auto"/>
              <w:bottom w:val="single" w:sz="8" w:space="0" w:color="auto"/>
              <w:right w:val="single" w:sz="8" w:space="0" w:color="auto"/>
            </w:tcBorders>
            <w:vAlign w:val="center"/>
          </w:tcPr>
          <w:p w:rsidR="00986413" w:rsidRPr="00E474F7" w:rsidRDefault="00986413" w:rsidP="00591D3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Показатель</w:t>
            </w:r>
          </w:p>
          <w:p w:rsidR="00986413" w:rsidRPr="00E474F7" w:rsidRDefault="00986413" w:rsidP="00591D3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(индикатор)</w:t>
            </w:r>
          </w:p>
          <w:p w:rsidR="00986413" w:rsidRPr="00E474F7" w:rsidRDefault="00986413" w:rsidP="00591D3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(наименование)</w:t>
            </w:r>
          </w:p>
        </w:tc>
        <w:tc>
          <w:tcPr>
            <w:tcW w:w="756" w:type="dxa"/>
            <w:vMerge w:val="restart"/>
            <w:tcBorders>
              <w:top w:val="single" w:sz="8" w:space="0" w:color="auto"/>
              <w:left w:val="single" w:sz="8" w:space="0" w:color="auto"/>
              <w:bottom w:val="single" w:sz="8" w:space="0" w:color="auto"/>
              <w:right w:val="single" w:sz="8" w:space="0" w:color="auto"/>
            </w:tcBorders>
            <w:vAlign w:val="center"/>
          </w:tcPr>
          <w:p w:rsidR="00986413" w:rsidRPr="00E474F7" w:rsidRDefault="00986413" w:rsidP="00591D3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Ед.</w:t>
            </w:r>
          </w:p>
          <w:p w:rsidR="00986413" w:rsidRPr="00E474F7" w:rsidRDefault="00986413" w:rsidP="00591D37">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E474F7">
              <w:rPr>
                <w:rFonts w:ascii="Times New Roman" w:hAnsi="Times New Roman" w:cs="Times New Roman"/>
                <w:sz w:val="20"/>
                <w:szCs w:val="20"/>
              </w:rPr>
              <w:t>изме</w:t>
            </w:r>
            <w:proofErr w:type="spellEnd"/>
            <w:r w:rsidRPr="00E474F7">
              <w:rPr>
                <w:rFonts w:ascii="Times New Roman" w:hAnsi="Times New Roman" w:cs="Times New Roman"/>
                <w:sz w:val="20"/>
                <w:szCs w:val="20"/>
              </w:rPr>
              <w:t>-</w:t>
            </w:r>
          </w:p>
          <w:p w:rsidR="00986413" w:rsidRPr="00E474F7" w:rsidRDefault="00986413" w:rsidP="00591D3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рения</w:t>
            </w:r>
          </w:p>
        </w:tc>
        <w:tc>
          <w:tcPr>
            <w:tcW w:w="2646" w:type="dxa"/>
            <w:vMerge w:val="restart"/>
            <w:tcBorders>
              <w:top w:val="single" w:sz="8" w:space="0" w:color="auto"/>
              <w:left w:val="single" w:sz="8" w:space="0" w:color="auto"/>
              <w:bottom w:val="single" w:sz="8" w:space="0" w:color="auto"/>
              <w:right w:val="single" w:sz="8" w:space="0" w:color="auto"/>
            </w:tcBorders>
            <w:vAlign w:val="center"/>
          </w:tcPr>
          <w:p w:rsidR="00986413" w:rsidRPr="00E474F7" w:rsidRDefault="00986413" w:rsidP="00591D3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Наименования</w:t>
            </w:r>
          </w:p>
          <w:p w:rsidR="00986413" w:rsidRPr="00E474F7" w:rsidRDefault="00986413" w:rsidP="00591D3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муниципальных</w:t>
            </w:r>
          </w:p>
          <w:p w:rsidR="00986413" w:rsidRPr="00E474F7" w:rsidRDefault="00986413" w:rsidP="00591D3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образований</w:t>
            </w:r>
          </w:p>
        </w:tc>
        <w:tc>
          <w:tcPr>
            <w:tcW w:w="2410" w:type="dxa"/>
            <w:gridSpan w:val="3"/>
            <w:tcBorders>
              <w:top w:val="single" w:sz="8" w:space="0" w:color="auto"/>
              <w:left w:val="single" w:sz="8" w:space="0" w:color="auto"/>
              <w:bottom w:val="single" w:sz="8" w:space="0" w:color="auto"/>
              <w:right w:val="single" w:sz="8" w:space="0" w:color="auto"/>
            </w:tcBorders>
            <w:vAlign w:val="center"/>
          </w:tcPr>
          <w:p w:rsidR="00986413" w:rsidRPr="00E474F7" w:rsidRDefault="00986413" w:rsidP="00591D3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Значения показателей</w:t>
            </w:r>
          </w:p>
          <w:p w:rsidR="00986413" w:rsidRPr="00E474F7" w:rsidRDefault="00986413" w:rsidP="00591D3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(индикаторов)</w:t>
            </w:r>
          </w:p>
          <w:p w:rsidR="00986413" w:rsidRPr="00E474F7" w:rsidRDefault="00986413" w:rsidP="00591D3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государственной</w:t>
            </w:r>
          </w:p>
          <w:p w:rsidR="00986413" w:rsidRPr="00E474F7" w:rsidRDefault="00986413" w:rsidP="00591D3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программы, подпрограммы</w:t>
            </w:r>
          </w:p>
          <w:p w:rsidR="00986413" w:rsidRPr="00E474F7" w:rsidRDefault="00986413" w:rsidP="00591D3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государственной</w:t>
            </w:r>
          </w:p>
          <w:p w:rsidR="00986413" w:rsidRPr="00E474F7" w:rsidRDefault="00986413" w:rsidP="00591D3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программы</w:t>
            </w:r>
          </w:p>
        </w:tc>
        <w:tc>
          <w:tcPr>
            <w:tcW w:w="1309" w:type="dxa"/>
            <w:vMerge w:val="restart"/>
            <w:tcBorders>
              <w:top w:val="single" w:sz="8" w:space="0" w:color="auto"/>
              <w:left w:val="single" w:sz="8" w:space="0" w:color="auto"/>
              <w:bottom w:val="single" w:sz="8" w:space="0" w:color="auto"/>
              <w:right w:val="single" w:sz="8" w:space="0" w:color="auto"/>
            </w:tcBorders>
            <w:vAlign w:val="center"/>
          </w:tcPr>
          <w:p w:rsidR="00986413" w:rsidRPr="00E474F7" w:rsidRDefault="00986413" w:rsidP="00591D3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Обоснование</w:t>
            </w:r>
          </w:p>
          <w:p w:rsidR="00986413" w:rsidRPr="00E474F7" w:rsidRDefault="00986413" w:rsidP="00591D3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отклонений</w:t>
            </w:r>
          </w:p>
          <w:p w:rsidR="00986413" w:rsidRPr="00E474F7" w:rsidRDefault="00986413" w:rsidP="00591D3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значений</w:t>
            </w:r>
          </w:p>
          <w:p w:rsidR="00986413" w:rsidRPr="00E474F7" w:rsidRDefault="00986413" w:rsidP="00591D3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показателя</w:t>
            </w:r>
          </w:p>
          <w:p w:rsidR="00986413" w:rsidRPr="00E474F7" w:rsidRDefault="00986413" w:rsidP="00591D3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(индикатора)</w:t>
            </w:r>
          </w:p>
          <w:p w:rsidR="00986413" w:rsidRPr="00E474F7" w:rsidRDefault="00986413" w:rsidP="00591D3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на конец</w:t>
            </w:r>
          </w:p>
          <w:p w:rsidR="00986413" w:rsidRPr="00E474F7" w:rsidRDefault="00986413" w:rsidP="00591D3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отчетного</w:t>
            </w:r>
          </w:p>
          <w:p w:rsidR="00986413" w:rsidRPr="00E474F7" w:rsidRDefault="00986413" w:rsidP="00591D3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года (при</w:t>
            </w:r>
          </w:p>
          <w:p w:rsidR="00986413" w:rsidRPr="00E474F7" w:rsidRDefault="00986413" w:rsidP="00591D3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наличии)</w:t>
            </w:r>
          </w:p>
        </w:tc>
      </w:tr>
      <w:tr w:rsidR="00C63C26" w:rsidRPr="00E474F7" w:rsidTr="00591D37">
        <w:trPr>
          <w:trHeight w:val="540"/>
          <w:tblCellSpacing w:w="5" w:type="nil"/>
        </w:trPr>
        <w:tc>
          <w:tcPr>
            <w:tcW w:w="540" w:type="dxa"/>
            <w:vMerge/>
            <w:tcBorders>
              <w:left w:val="single" w:sz="8" w:space="0" w:color="auto"/>
              <w:bottom w:val="single" w:sz="8" w:space="0" w:color="auto"/>
              <w:right w:val="single" w:sz="8" w:space="0" w:color="auto"/>
            </w:tcBorders>
            <w:vAlign w:val="center"/>
          </w:tcPr>
          <w:p w:rsidR="00986413" w:rsidRPr="00E474F7" w:rsidRDefault="00986413" w:rsidP="00591D37">
            <w:pPr>
              <w:widowControl w:val="0"/>
              <w:autoSpaceDE w:val="0"/>
              <w:autoSpaceDN w:val="0"/>
              <w:adjustRightInd w:val="0"/>
              <w:spacing w:after="0" w:line="240" w:lineRule="auto"/>
              <w:ind w:firstLine="540"/>
              <w:jc w:val="center"/>
              <w:rPr>
                <w:rFonts w:ascii="Times New Roman" w:hAnsi="Times New Roman" w:cs="Times New Roman"/>
                <w:sz w:val="20"/>
                <w:szCs w:val="20"/>
              </w:rPr>
            </w:pPr>
          </w:p>
        </w:tc>
        <w:tc>
          <w:tcPr>
            <w:tcW w:w="2154" w:type="dxa"/>
            <w:vMerge/>
            <w:tcBorders>
              <w:left w:val="single" w:sz="8" w:space="0" w:color="auto"/>
              <w:bottom w:val="single" w:sz="8" w:space="0" w:color="auto"/>
              <w:right w:val="single" w:sz="8" w:space="0" w:color="auto"/>
            </w:tcBorders>
            <w:vAlign w:val="center"/>
          </w:tcPr>
          <w:p w:rsidR="00986413" w:rsidRPr="00E474F7" w:rsidRDefault="00986413" w:rsidP="00591D37">
            <w:pPr>
              <w:widowControl w:val="0"/>
              <w:autoSpaceDE w:val="0"/>
              <w:autoSpaceDN w:val="0"/>
              <w:adjustRightInd w:val="0"/>
              <w:spacing w:after="0" w:line="240" w:lineRule="auto"/>
              <w:ind w:firstLine="540"/>
              <w:jc w:val="center"/>
              <w:rPr>
                <w:rFonts w:ascii="Times New Roman" w:hAnsi="Times New Roman" w:cs="Times New Roman"/>
                <w:sz w:val="20"/>
                <w:szCs w:val="20"/>
              </w:rPr>
            </w:pPr>
          </w:p>
        </w:tc>
        <w:tc>
          <w:tcPr>
            <w:tcW w:w="756" w:type="dxa"/>
            <w:vMerge/>
            <w:tcBorders>
              <w:left w:val="single" w:sz="8" w:space="0" w:color="auto"/>
              <w:bottom w:val="single" w:sz="8" w:space="0" w:color="auto"/>
              <w:right w:val="single" w:sz="8" w:space="0" w:color="auto"/>
            </w:tcBorders>
            <w:vAlign w:val="center"/>
          </w:tcPr>
          <w:p w:rsidR="00986413" w:rsidRPr="00E474F7" w:rsidRDefault="00986413" w:rsidP="00591D37">
            <w:pPr>
              <w:widowControl w:val="0"/>
              <w:autoSpaceDE w:val="0"/>
              <w:autoSpaceDN w:val="0"/>
              <w:adjustRightInd w:val="0"/>
              <w:spacing w:after="0" w:line="240" w:lineRule="auto"/>
              <w:ind w:firstLine="540"/>
              <w:jc w:val="center"/>
              <w:rPr>
                <w:rFonts w:ascii="Times New Roman" w:hAnsi="Times New Roman" w:cs="Times New Roman"/>
                <w:sz w:val="20"/>
                <w:szCs w:val="20"/>
              </w:rPr>
            </w:pPr>
          </w:p>
        </w:tc>
        <w:tc>
          <w:tcPr>
            <w:tcW w:w="2646" w:type="dxa"/>
            <w:vMerge/>
            <w:tcBorders>
              <w:left w:val="single" w:sz="8" w:space="0" w:color="auto"/>
              <w:bottom w:val="single" w:sz="8" w:space="0" w:color="auto"/>
              <w:right w:val="single" w:sz="8" w:space="0" w:color="auto"/>
            </w:tcBorders>
            <w:vAlign w:val="center"/>
          </w:tcPr>
          <w:p w:rsidR="00986413" w:rsidRPr="00E474F7" w:rsidRDefault="00986413" w:rsidP="00591D37">
            <w:pPr>
              <w:widowControl w:val="0"/>
              <w:autoSpaceDE w:val="0"/>
              <w:autoSpaceDN w:val="0"/>
              <w:adjustRightInd w:val="0"/>
              <w:spacing w:after="0" w:line="240" w:lineRule="auto"/>
              <w:ind w:firstLine="540"/>
              <w:jc w:val="center"/>
              <w:rPr>
                <w:rFonts w:ascii="Times New Roman" w:hAnsi="Times New Roman" w:cs="Times New Roman"/>
                <w:sz w:val="20"/>
                <w:szCs w:val="20"/>
              </w:rPr>
            </w:pPr>
          </w:p>
        </w:tc>
        <w:tc>
          <w:tcPr>
            <w:tcW w:w="709" w:type="dxa"/>
            <w:vMerge w:val="restart"/>
            <w:tcBorders>
              <w:left w:val="single" w:sz="8" w:space="0" w:color="auto"/>
              <w:bottom w:val="single" w:sz="8" w:space="0" w:color="auto"/>
              <w:right w:val="single" w:sz="8" w:space="0" w:color="auto"/>
            </w:tcBorders>
            <w:vAlign w:val="center"/>
          </w:tcPr>
          <w:p w:rsidR="00986413" w:rsidRPr="00E474F7" w:rsidRDefault="00673572" w:rsidP="00610A8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202</w:t>
            </w:r>
            <w:r w:rsidR="00610A8E" w:rsidRPr="00E474F7">
              <w:rPr>
                <w:rFonts w:ascii="Times New Roman" w:hAnsi="Times New Roman" w:cs="Times New Roman"/>
                <w:sz w:val="20"/>
                <w:szCs w:val="20"/>
              </w:rPr>
              <w:t>2</w:t>
            </w:r>
          </w:p>
        </w:tc>
        <w:tc>
          <w:tcPr>
            <w:tcW w:w="1701" w:type="dxa"/>
            <w:gridSpan w:val="2"/>
            <w:tcBorders>
              <w:left w:val="single" w:sz="8" w:space="0" w:color="auto"/>
              <w:bottom w:val="single" w:sz="8" w:space="0" w:color="auto"/>
              <w:right w:val="single" w:sz="8" w:space="0" w:color="auto"/>
            </w:tcBorders>
            <w:vAlign w:val="center"/>
          </w:tcPr>
          <w:p w:rsidR="00986413" w:rsidRPr="00E474F7" w:rsidRDefault="00673572" w:rsidP="00610A8E">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202</w:t>
            </w:r>
            <w:r w:rsidR="00610A8E" w:rsidRPr="00E474F7">
              <w:rPr>
                <w:rFonts w:ascii="Times New Roman" w:hAnsi="Times New Roman" w:cs="Times New Roman"/>
                <w:sz w:val="20"/>
                <w:szCs w:val="20"/>
              </w:rPr>
              <w:t>3</w:t>
            </w:r>
          </w:p>
        </w:tc>
        <w:tc>
          <w:tcPr>
            <w:tcW w:w="1309" w:type="dxa"/>
            <w:vMerge/>
            <w:tcBorders>
              <w:left w:val="single" w:sz="8" w:space="0" w:color="auto"/>
              <w:bottom w:val="single" w:sz="8" w:space="0" w:color="auto"/>
              <w:right w:val="single" w:sz="8" w:space="0" w:color="auto"/>
            </w:tcBorders>
            <w:vAlign w:val="center"/>
          </w:tcPr>
          <w:p w:rsidR="00986413" w:rsidRPr="00E474F7" w:rsidRDefault="00986413" w:rsidP="00591D37">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554C25">
        <w:trPr>
          <w:tblCellSpacing w:w="5" w:type="nil"/>
        </w:trPr>
        <w:tc>
          <w:tcPr>
            <w:tcW w:w="540" w:type="dxa"/>
            <w:vMerge/>
            <w:tcBorders>
              <w:left w:val="single" w:sz="8" w:space="0" w:color="auto"/>
              <w:bottom w:val="single" w:sz="4" w:space="0" w:color="auto"/>
              <w:right w:val="single" w:sz="8" w:space="0" w:color="auto"/>
            </w:tcBorders>
            <w:vAlign w:val="center"/>
          </w:tcPr>
          <w:p w:rsidR="00986413" w:rsidRPr="00E474F7" w:rsidRDefault="00986413" w:rsidP="00591D37">
            <w:pPr>
              <w:widowControl w:val="0"/>
              <w:autoSpaceDE w:val="0"/>
              <w:autoSpaceDN w:val="0"/>
              <w:adjustRightInd w:val="0"/>
              <w:spacing w:after="0" w:line="240" w:lineRule="auto"/>
              <w:ind w:firstLine="540"/>
              <w:jc w:val="center"/>
              <w:rPr>
                <w:rFonts w:ascii="Times New Roman" w:hAnsi="Times New Roman" w:cs="Times New Roman"/>
                <w:sz w:val="20"/>
                <w:szCs w:val="20"/>
              </w:rPr>
            </w:pPr>
          </w:p>
        </w:tc>
        <w:tc>
          <w:tcPr>
            <w:tcW w:w="2154" w:type="dxa"/>
            <w:vMerge/>
            <w:tcBorders>
              <w:left w:val="single" w:sz="8" w:space="0" w:color="auto"/>
              <w:bottom w:val="single" w:sz="4" w:space="0" w:color="auto"/>
              <w:right w:val="single" w:sz="8" w:space="0" w:color="auto"/>
            </w:tcBorders>
            <w:vAlign w:val="center"/>
          </w:tcPr>
          <w:p w:rsidR="00986413" w:rsidRPr="00E474F7" w:rsidRDefault="00986413" w:rsidP="00591D37">
            <w:pPr>
              <w:widowControl w:val="0"/>
              <w:autoSpaceDE w:val="0"/>
              <w:autoSpaceDN w:val="0"/>
              <w:adjustRightInd w:val="0"/>
              <w:spacing w:after="0" w:line="240" w:lineRule="auto"/>
              <w:ind w:firstLine="540"/>
              <w:jc w:val="center"/>
              <w:rPr>
                <w:rFonts w:ascii="Times New Roman" w:hAnsi="Times New Roman" w:cs="Times New Roman"/>
                <w:sz w:val="20"/>
                <w:szCs w:val="20"/>
              </w:rPr>
            </w:pPr>
          </w:p>
        </w:tc>
        <w:tc>
          <w:tcPr>
            <w:tcW w:w="756" w:type="dxa"/>
            <w:vMerge/>
            <w:tcBorders>
              <w:left w:val="single" w:sz="8" w:space="0" w:color="auto"/>
              <w:bottom w:val="single" w:sz="4" w:space="0" w:color="auto"/>
              <w:right w:val="single" w:sz="8" w:space="0" w:color="auto"/>
            </w:tcBorders>
            <w:vAlign w:val="center"/>
          </w:tcPr>
          <w:p w:rsidR="00986413" w:rsidRPr="00E474F7" w:rsidRDefault="00986413" w:rsidP="00591D37">
            <w:pPr>
              <w:widowControl w:val="0"/>
              <w:autoSpaceDE w:val="0"/>
              <w:autoSpaceDN w:val="0"/>
              <w:adjustRightInd w:val="0"/>
              <w:spacing w:after="0" w:line="240" w:lineRule="auto"/>
              <w:ind w:firstLine="540"/>
              <w:jc w:val="center"/>
              <w:rPr>
                <w:rFonts w:ascii="Times New Roman" w:hAnsi="Times New Roman" w:cs="Times New Roman"/>
                <w:sz w:val="20"/>
                <w:szCs w:val="20"/>
              </w:rPr>
            </w:pPr>
          </w:p>
        </w:tc>
        <w:tc>
          <w:tcPr>
            <w:tcW w:w="2646" w:type="dxa"/>
            <w:vMerge/>
            <w:tcBorders>
              <w:left w:val="single" w:sz="8" w:space="0" w:color="auto"/>
              <w:bottom w:val="single" w:sz="4" w:space="0" w:color="auto"/>
              <w:right w:val="single" w:sz="8" w:space="0" w:color="auto"/>
            </w:tcBorders>
            <w:vAlign w:val="center"/>
          </w:tcPr>
          <w:p w:rsidR="00986413" w:rsidRPr="00E474F7" w:rsidRDefault="00986413" w:rsidP="00591D37">
            <w:pPr>
              <w:widowControl w:val="0"/>
              <w:autoSpaceDE w:val="0"/>
              <w:autoSpaceDN w:val="0"/>
              <w:adjustRightInd w:val="0"/>
              <w:spacing w:after="0" w:line="240" w:lineRule="auto"/>
              <w:ind w:firstLine="540"/>
              <w:jc w:val="center"/>
              <w:rPr>
                <w:rFonts w:ascii="Times New Roman" w:hAnsi="Times New Roman" w:cs="Times New Roman"/>
                <w:sz w:val="20"/>
                <w:szCs w:val="20"/>
              </w:rPr>
            </w:pPr>
          </w:p>
        </w:tc>
        <w:tc>
          <w:tcPr>
            <w:tcW w:w="709" w:type="dxa"/>
            <w:vMerge/>
            <w:tcBorders>
              <w:left w:val="single" w:sz="8" w:space="0" w:color="auto"/>
              <w:bottom w:val="single" w:sz="4" w:space="0" w:color="auto"/>
              <w:right w:val="single" w:sz="8" w:space="0" w:color="auto"/>
            </w:tcBorders>
            <w:vAlign w:val="center"/>
          </w:tcPr>
          <w:p w:rsidR="00986413" w:rsidRPr="00E474F7" w:rsidRDefault="00986413" w:rsidP="00591D37">
            <w:pPr>
              <w:widowControl w:val="0"/>
              <w:autoSpaceDE w:val="0"/>
              <w:autoSpaceDN w:val="0"/>
              <w:adjustRightInd w:val="0"/>
              <w:spacing w:after="0" w:line="240" w:lineRule="auto"/>
              <w:ind w:firstLine="540"/>
              <w:jc w:val="center"/>
              <w:rPr>
                <w:rFonts w:ascii="Times New Roman" w:hAnsi="Times New Roman" w:cs="Times New Roman"/>
                <w:sz w:val="20"/>
                <w:szCs w:val="20"/>
              </w:rPr>
            </w:pPr>
          </w:p>
        </w:tc>
        <w:tc>
          <w:tcPr>
            <w:tcW w:w="850" w:type="dxa"/>
            <w:tcBorders>
              <w:left w:val="single" w:sz="8" w:space="0" w:color="auto"/>
              <w:bottom w:val="single" w:sz="4" w:space="0" w:color="auto"/>
              <w:right w:val="single" w:sz="8" w:space="0" w:color="auto"/>
            </w:tcBorders>
            <w:vAlign w:val="center"/>
          </w:tcPr>
          <w:p w:rsidR="00986413" w:rsidRPr="00E474F7" w:rsidRDefault="00986413" w:rsidP="00591D3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план</w:t>
            </w:r>
          </w:p>
        </w:tc>
        <w:tc>
          <w:tcPr>
            <w:tcW w:w="851" w:type="dxa"/>
            <w:tcBorders>
              <w:left w:val="single" w:sz="8" w:space="0" w:color="auto"/>
              <w:bottom w:val="single" w:sz="4" w:space="0" w:color="auto"/>
              <w:right w:val="single" w:sz="8" w:space="0" w:color="auto"/>
            </w:tcBorders>
            <w:vAlign w:val="center"/>
          </w:tcPr>
          <w:p w:rsidR="00986413" w:rsidRPr="00E474F7" w:rsidRDefault="00986413" w:rsidP="00591D3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факт</w:t>
            </w:r>
          </w:p>
        </w:tc>
        <w:tc>
          <w:tcPr>
            <w:tcW w:w="1309" w:type="dxa"/>
            <w:vMerge/>
            <w:tcBorders>
              <w:left w:val="single" w:sz="8" w:space="0" w:color="auto"/>
              <w:bottom w:val="single" w:sz="4" w:space="0" w:color="auto"/>
              <w:right w:val="single" w:sz="8" w:space="0" w:color="auto"/>
            </w:tcBorders>
            <w:vAlign w:val="center"/>
          </w:tcPr>
          <w:p w:rsidR="00986413" w:rsidRPr="00E474F7" w:rsidRDefault="00986413" w:rsidP="00591D37">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554C25">
        <w:trPr>
          <w:tblCellSpacing w:w="5" w:type="nil"/>
        </w:trPr>
        <w:tc>
          <w:tcPr>
            <w:tcW w:w="540" w:type="dxa"/>
            <w:tcBorders>
              <w:top w:val="single" w:sz="4" w:space="0" w:color="auto"/>
              <w:left w:val="single" w:sz="8" w:space="0" w:color="auto"/>
              <w:bottom w:val="single" w:sz="8" w:space="0" w:color="auto"/>
              <w:right w:val="single" w:sz="8" w:space="0" w:color="auto"/>
            </w:tcBorders>
            <w:vAlign w:val="center"/>
          </w:tcPr>
          <w:p w:rsidR="00986413" w:rsidRPr="00E474F7" w:rsidRDefault="00986413" w:rsidP="00591D3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w:t>
            </w:r>
          </w:p>
        </w:tc>
        <w:tc>
          <w:tcPr>
            <w:tcW w:w="2154" w:type="dxa"/>
            <w:tcBorders>
              <w:top w:val="single" w:sz="4" w:space="0" w:color="auto"/>
              <w:left w:val="single" w:sz="8" w:space="0" w:color="auto"/>
              <w:bottom w:val="single" w:sz="8" w:space="0" w:color="auto"/>
              <w:right w:val="single" w:sz="8" w:space="0" w:color="auto"/>
            </w:tcBorders>
            <w:vAlign w:val="center"/>
          </w:tcPr>
          <w:p w:rsidR="00986413" w:rsidRPr="00E474F7" w:rsidRDefault="00986413" w:rsidP="00591D3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w:t>
            </w:r>
          </w:p>
        </w:tc>
        <w:tc>
          <w:tcPr>
            <w:tcW w:w="756" w:type="dxa"/>
            <w:tcBorders>
              <w:top w:val="single" w:sz="4" w:space="0" w:color="auto"/>
              <w:left w:val="single" w:sz="8" w:space="0" w:color="auto"/>
              <w:bottom w:val="single" w:sz="8" w:space="0" w:color="auto"/>
              <w:right w:val="single" w:sz="8" w:space="0" w:color="auto"/>
            </w:tcBorders>
            <w:vAlign w:val="center"/>
          </w:tcPr>
          <w:p w:rsidR="00986413" w:rsidRPr="00E474F7" w:rsidRDefault="00986413" w:rsidP="00591D3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w:t>
            </w:r>
          </w:p>
        </w:tc>
        <w:tc>
          <w:tcPr>
            <w:tcW w:w="2646" w:type="dxa"/>
            <w:tcBorders>
              <w:top w:val="single" w:sz="4" w:space="0" w:color="auto"/>
              <w:left w:val="single" w:sz="8" w:space="0" w:color="auto"/>
              <w:bottom w:val="single" w:sz="8" w:space="0" w:color="auto"/>
              <w:right w:val="single" w:sz="8" w:space="0" w:color="auto"/>
            </w:tcBorders>
            <w:vAlign w:val="center"/>
          </w:tcPr>
          <w:p w:rsidR="00986413" w:rsidRPr="00E474F7" w:rsidRDefault="00986413" w:rsidP="00591D3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4</w:t>
            </w:r>
          </w:p>
        </w:tc>
        <w:tc>
          <w:tcPr>
            <w:tcW w:w="709" w:type="dxa"/>
            <w:tcBorders>
              <w:top w:val="single" w:sz="4" w:space="0" w:color="auto"/>
              <w:left w:val="single" w:sz="8" w:space="0" w:color="auto"/>
              <w:bottom w:val="single" w:sz="8" w:space="0" w:color="auto"/>
              <w:right w:val="single" w:sz="8" w:space="0" w:color="auto"/>
            </w:tcBorders>
            <w:vAlign w:val="center"/>
          </w:tcPr>
          <w:p w:rsidR="00986413" w:rsidRPr="00E474F7" w:rsidRDefault="00986413" w:rsidP="00591D3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5</w:t>
            </w:r>
          </w:p>
        </w:tc>
        <w:tc>
          <w:tcPr>
            <w:tcW w:w="850" w:type="dxa"/>
            <w:tcBorders>
              <w:top w:val="single" w:sz="4" w:space="0" w:color="auto"/>
              <w:left w:val="single" w:sz="8" w:space="0" w:color="auto"/>
              <w:bottom w:val="single" w:sz="8" w:space="0" w:color="auto"/>
              <w:right w:val="single" w:sz="8" w:space="0" w:color="auto"/>
            </w:tcBorders>
            <w:vAlign w:val="center"/>
          </w:tcPr>
          <w:p w:rsidR="00986413" w:rsidRPr="00E474F7" w:rsidRDefault="00986413" w:rsidP="00591D3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6</w:t>
            </w:r>
          </w:p>
        </w:tc>
        <w:tc>
          <w:tcPr>
            <w:tcW w:w="851" w:type="dxa"/>
            <w:tcBorders>
              <w:top w:val="single" w:sz="4" w:space="0" w:color="auto"/>
              <w:left w:val="single" w:sz="8" w:space="0" w:color="auto"/>
              <w:bottom w:val="single" w:sz="8" w:space="0" w:color="auto"/>
              <w:right w:val="single" w:sz="8" w:space="0" w:color="auto"/>
            </w:tcBorders>
            <w:vAlign w:val="center"/>
          </w:tcPr>
          <w:p w:rsidR="00986413" w:rsidRPr="00E474F7" w:rsidRDefault="00986413" w:rsidP="00591D3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7</w:t>
            </w:r>
          </w:p>
        </w:tc>
        <w:tc>
          <w:tcPr>
            <w:tcW w:w="1309" w:type="dxa"/>
            <w:tcBorders>
              <w:top w:val="single" w:sz="4" w:space="0" w:color="auto"/>
              <w:left w:val="single" w:sz="8" w:space="0" w:color="auto"/>
              <w:bottom w:val="single" w:sz="8" w:space="0" w:color="auto"/>
              <w:right w:val="single" w:sz="8" w:space="0" w:color="auto"/>
            </w:tcBorders>
            <w:vAlign w:val="center"/>
          </w:tcPr>
          <w:p w:rsidR="00986413" w:rsidRPr="00E474F7" w:rsidRDefault="00986413" w:rsidP="00591D3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8</w:t>
            </w:r>
          </w:p>
        </w:tc>
      </w:tr>
      <w:tr w:rsidR="00C63C26" w:rsidRPr="00E474F7" w:rsidTr="00554C25">
        <w:trPr>
          <w:tblCellSpacing w:w="5" w:type="nil"/>
        </w:trPr>
        <w:tc>
          <w:tcPr>
            <w:tcW w:w="540" w:type="dxa"/>
            <w:tcBorders>
              <w:top w:val="single" w:sz="4" w:space="0" w:color="auto"/>
              <w:left w:val="single" w:sz="8" w:space="0" w:color="auto"/>
              <w:bottom w:val="single" w:sz="8" w:space="0" w:color="auto"/>
              <w:right w:val="single" w:sz="8" w:space="0" w:color="auto"/>
            </w:tcBorders>
            <w:vAlign w:val="center"/>
          </w:tcPr>
          <w:p w:rsidR="00554C25" w:rsidRPr="00E474F7" w:rsidRDefault="00554C25" w:rsidP="00591D37">
            <w:pPr>
              <w:widowControl w:val="0"/>
              <w:autoSpaceDE w:val="0"/>
              <w:autoSpaceDN w:val="0"/>
              <w:adjustRightInd w:val="0"/>
              <w:spacing w:after="0" w:line="240" w:lineRule="auto"/>
              <w:jc w:val="center"/>
              <w:rPr>
                <w:rFonts w:ascii="Times New Roman" w:hAnsi="Times New Roman" w:cs="Times New Roman"/>
                <w:sz w:val="20"/>
                <w:szCs w:val="20"/>
              </w:rPr>
            </w:pPr>
          </w:p>
        </w:tc>
        <w:tc>
          <w:tcPr>
            <w:tcW w:w="2154" w:type="dxa"/>
            <w:tcBorders>
              <w:top w:val="single" w:sz="4" w:space="0" w:color="auto"/>
              <w:left w:val="single" w:sz="8" w:space="0" w:color="auto"/>
              <w:bottom w:val="single" w:sz="8" w:space="0" w:color="auto"/>
              <w:right w:val="single" w:sz="8" w:space="0" w:color="auto"/>
            </w:tcBorders>
            <w:vAlign w:val="center"/>
          </w:tcPr>
          <w:p w:rsidR="00554C25" w:rsidRPr="00E474F7" w:rsidRDefault="00554C25" w:rsidP="00591D37">
            <w:pPr>
              <w:widowControl w:val="0"/>
              <w:autoSpaceDE w:val="0"/>
              <w:autoSpaceDN w:val="0"/>
              <w:adjustRightInd w:val="0"/>
              <w:spacing w:after="0" w:line="240" w:lineRule="auto"/>
              <w:jc w:val="center"/>
              <w:rPr>
                <w:rFonts w:ascii="Times New Roman" w:hAnsi="Times New Roman" w:cs="Times New Roman"/>
                <w:sz w:val="20"/>
                <w:szCs w:val="20"/>
              </w:rPr>
            </w:pPr>
          </w:p>
        </w:tc>
        <w:tc>
          <w:tcPr>
            <w:tcW w:w="756" w:type="dxa"/>
            <w:tcBorders>
              <w:top w:val="single" w:sz="4" w:space="0" w:color="auto"/>
              <w:left w:val="single" w:sz="8" w:space="0" w:color="auto"/>
              <w:bottom w:val="single" w:sz="8" w:space="0" w:color="auto"/>
              <w:right w:val="single" w:sz="8" w:space="0" w:color="auto"/>
            </w:tcBorders>
            <w:vAlign w:val="center"/>
          </w:tcPr>
          <w:p w:rsidR="00554C25" w:rsidRPr="00E474F7" w:rsidRDefault="00554C25" w:rsidP="00591D37">
            <w:pPr>
              <w:widowControl w:val="0"/>
              <w:autoSpaceDE w:val="0"/>
              <w:autoSpaceDN w:val="0"/>
              <w:adjustRightInd w:val="0"/>
              <w:spacing w:after="0" w:line="240" w:lineRule="auto"/>
              <w:jc w:val="center"/>
              <w:rPr>
                <w:rFonts w:ascii="Times New Roman" w:hAnsi="Times New Roman" w:cs="Times New Roman"/>
                <w:sz w:val="20"/>
                <w:szCs w:val="20"/>
              </w:rPr>
            </w:pPr>
          </w:p>
        </w:tc>
        <w:tc>
          <w:tcPr>
            <w:tcW w:w="2646" w:type="dxa"/>
            <w:tcBorders>
              <w:top w:val="single" w:sz="4" w:space="0" w:color="auto"/>
              <w:left w:val="single" w:sz="8" w:space="0" w:color="auto"/>
              <w:bottom w:val="single" w:sz="8" w:space="0" w:color="auto"/>
              <w:right w:val="single" w:sz="8" w:space="0" w:color="auto"/>
            </w:tcBorders>
            <w:vAlign w:val="center"/>
          </w:tcPr>
          <w:p w:rsidR="00554C25" w:rsidRPr="00E474F7" w:rsidRDefault="00554C25" w:rsidP="00591D37">
            <w:pPr>
              <w:widowControl w:val="0"/>
              <w:autoSpaceDE w:val="0"/>
              <w:autoSpaceDN w:val="0"/>
              <w:adjustRightInd w:val="0"/>
              <w:spacing w:after="0" w:line="240" w:lineRule="auto"/>
              <w:jc w:val="center"/>
              <w:rPr>
                <w:rFonts w:ascii="Times New Roman" w:hAnsi="Times New Roman" w:cs="Times New Roman"/>
                <w:sz w:val="20"/>
                <w:szCs w:val="20"/>
              </w:rPr>
            </w:pPr>
          </w:p>
        </w:tc>
        <w:tc>
          <w:tcPr>
            <w:tcW w:w="709" w:type="dxa"/>
            <w:tcBorders>
              <w:top w:val="single" w:sz="4" w:space="0" w:color="auto"/>
              <w:left w:val="single" w:sz="8" w:space="0" w:color="auto"/>
              <w:bottom w:val="single" w:sz="8" w:space="0" w:color="auto"/>
              <w:right w:val="single" w:sz="8" w:space="0" w:color="auto"/>
            </w:tcBorders>
            <w:vAlign w:val="center"/>
          </w:tcPr>
          <w:p w:rsidR="00554C25" w:rsidRPr="00E474F7" w:rsidRDefault="00554C25" w:rsidP="00591D37">
            <w:pPr>
              <w:widowControl w:val="0"/>
              <w:autoSpaceDE w:val="0"/>
              <w:autoSpaceDN w:val="0"/>
              <w:adjustRightInd w:val="0"/>
              <w:spacing w:after="0" w:line="240" w:lineRule="auto"/>
              <w:jc w:val="center"/>
              <w:rPr>
                <w:rFonts w:ascii="Times New Roman" w:hAnsi="Times New Roman" w:cs="Times New Roman"/>
                <w:sz w:val="20"/>
                <w:szCs w:val="20"/>
              </w:rPr>
            </w:pPr>
          </w:p>
        </w:tc>
        <w:tc>
          <w:tcPr>
            <w:tcW w:w="850" w:type="dxa"/>
            <w:tcBorders>
              <w:top w:val="single" w:sz="4" w:space="0" w:color="auto"/>
              <w:left w:val="single" w:sz="8" w:space="0" w:color="auto"/>
              <w:bottom w:val="single" w:sz="8" w:space="0" w:color="auto"/>
              <w:right w:val="single" w:sz="8" w:space="0" w:color="auto"/>
            </w:tcBorders>
            <w:vAlign w:val="center"/>
          </w:tcPr>
          <w:p w:rsidR="00554C25" w:rsidRPr="00E474F7" w:rsidRDefault="00554C25" w:rsidP="00591D37">
            <w:pPr>
              <w:widowControl w:val="0"/>
              <w:autoSpaceDE w:val="0"/>
              <w:autoSpaceDN w:val="0"/>
              <w:adjustRightInd w:val="0"/>
              <w:spacing w:after="0" w:line="240" w:lineRule="auto"/>
              <w:jc w:val="center"/>
              <w:rPr>
                <w:rFonts w:ascii="Times New Roman" w:hAnsi="Times New Roman" w:cs="Times New Roman"/>
                <w:sz w:val="20"/>
                <w:szCs w:val="20"/>
              </w:rPr>
            </w:pPr>
          </w:p>
        </w:tc>
        <w:tc>
          <w:tcPr>
            <w:tcW w:w="851" w:type="dxa"/>
            <w:tcBorders>
              <w:top w:val="single" w:sz="4" w:space="0" w:color="auto"/>
              <w:left w:val="single" w:sz="8" w:space="0" w:color="auto"/>
              <w:bottom w:val="single" w:sz="8" w:space="0" w:color="auto"/>
              <w:right w:val="single" w:sz="8" w:space="0" w:color="auto"/>
            </w:tcBorders>
            <w:vAlign w:val="center"/>
          </w:tcPr>
          <w:p w:rsidR="00554C25" w:rsidRPr="00E474F7" w:rsidRDefault="00554C25" w:rsidP="00591D37">
            <w:pPr>
              <w:widowControl w:val="0"/>
              <w:autoSpaceDE w:val="0"/>
              <w:autoSpaceDN w:val="0"/>
              <w:adjustRightInd w:val="0"/>
              <w:spacing w:after="0" w:line="240" w:lineRule="auto"/>
              <w:jc w:val="center"/>
              <w:rPr>
                <w:rFonts w:ascii="Times New Roman" w:hAnsi="Times New Roman" w:cs="Times New Roman"/>
                <w:sz w:val="20"/>
                <w:szCs w:val="20"/>
              </w:rPr>
            </w:pPr>
          </w:p>
        </w:tc>
        <w:tc>
          <w:tcPr>
            <w:tcW w:w="1309" w:type="dxa"/>
            <w:tcBorders>
              <w:top w:val="single" w:sz="4" w:space="0" w:color="auto"/>
              <w:left w:val="single" w:sz="8" w:space="0" w:color="auto"/>
              <w:bottom w:val="single" w:sz="8" w:space="0" w:color="auto"/>
              <w:right w:val="single" w:sz="8" w:space="0" w:color="auto"/>
            </w:tcBorders>
            <w:vAlign w:val="center"/>
          </w:tcPr>
          <w:p w:rsidR="00554C25" w:rsidRPr="00E474F7" w:rsidRDefault="00554C25" w:rsidP="00591D37">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591D37">
        <w:trPr>
          <w:tblCellSpacing w:w="5" w:type="nil"/>
        </w:trPr>
        <w:tc>
          <w:tcPr>
            <w:tcW w:w="9815" w:type="dxa"/>
            <w:gridSpan w:val="8"/>
            <w:tcBorders>
              <w:left w:val="single" w:sz="8" w:space="0" w:color="auto"/>
              <w:bottom w:val="single" w:sz="8" w:space="0" w:color="auto"/>
              <w:right w:val="single" w:sz="8" w:space="0" w:color="auto"/>
            </w:tcBorders>
          </w:tcPr>
          <w:p w:rsidR="00986413" w:rsidRPr="00E474F7" w:rsidRDefault="00986413" w:rsidP="00591D3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b/>
                <w:bCs/>
                <w:sz w:val="20"/>
                <w:szCs w:val="20"/>
              </w:rPr>
              <w:t>Государственная программа «Развитие транспортной системы, обеспечение перевозки пассажиров в Курской области и безопасности дорожного движения»</w:t>
            </w:r>
          </w:p>
        </w:tc>
      </w:tr>
      <w:tr w:rsidR="00C63C26" w:rsidRPr="00E474F7" w:rsidTr="00591D37">
        <w:trPr>
          <w:tblCellSpacing w:w="5" w:type="nil"/>
        </w:trPr>
        <w:tc>
          <w:tcPr>
            <w:tcW w:w="9815" w:type="dxa"/>
            <w:gridSpan w:val="8"/>
            <w:tcBorders>
              <w:left w:val="single" w:sz="8" w:space="0" w:color="auto"/>
              <w:bottom w:val="single" w:sz="8" w:space="0" w:color="auto"/>
              <w:right w:val="single" w:sz="8" w:space="0" w:color="auto"/>
            </w:tcBorders>
          </w:tcPr>
          <w:p w:rsidR="00986413" w:rsidRPr="00E474F7" w:rsidRDefault="00986413" w:rsidP="00591D3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b/>
                <w:bCs/>
                <w:sz w:val="20"/>
                <w:szCs w:val="20"/>
              </w:rPr>
              <w:t>Подпрограмма 1 «Развитие сети автомобильных дорог Курской области»</w:t>
            </w:r>
          </w:p>
        </w:tc>
      </w:tr>
      <w:tr w:rsidR="00C63C26" w:rsidRPr="00E474F7" w:rsidTr="00591D37">
        <w:trPr>
          <w:trHeight w:val="4786"/>
          <w:tblCellSpacing w:w="5" w:type="nil"/>
        </w:trPr>
        <w:tc>
          <w:tcPr>
            <w:tcW w:w="540" w:type="dxa"/>
            <w:tcBorders>
              <w:left w:val="single" w:sz="8" w:space="0" w:color="auto"/>
              <w:bottom w:val="single" w:sz="8" w:space="0" w:color="auto"/>
              <w:right w:val="single" w:sz="8" w:space="0" w:color="auto"/>
            </w:tcBorders>
          </w:tcPr>
          <w:p w:rsidR="001C5640" w:rsidRPr="00E474F7" w:rsidRDefault="001C5640" w:rsidP="001C5640">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1</w:t>
            </w:r>
          </w:p>
        </w:tc>
        <w:tc>
          <w:tcPr>
            <w:tcW w:w="2154" w:type="dxa"/>
            <w:tcBorders>
              <w:left w:val="single" w:sz="8" w:space="0" w:color="auto"/>
              <w:bottom w:val="single" w:sz="8" w:space="0" w:color="auto"/>
              <w:right w:val="single" w:sz="8" w:space="0" w:color="auto"/>
            </w:tcBorders>
          </w:tcPr>
          <w:p w:rsidR="001C5640" w:rsidRPr="00E474F7" w:rsidRDefault="001C5640" w:rsidP="001C5640">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Объем ввода в эксплуатацию после строительства и реконструкции автомобильных дорог общего пользования местного значения (включает в себя дороги, построенные в рамках государственной программы Курской области «Комплексное развитие сельских территорий в Курской области»)</w:t>
            </w:r>
          </w:p>
        </w:tc>
        <w:tc>
          <w:tcPr>
            <w:tcW w:w="756" w:type="dxa"/>
            <w:tcBorders>
              <w:left w:val="single" w:sz="8" w:space="0" w:color="auto"/>
              <w:bottom w:val="single" w:sz="8" w:space="0" w:color="auto"/>
              <w:right w:val="single" w:sz="8" w:space="0" w:color="auto"/>
            </w:tcBorders>
          </w:tcPr>
          <w:p w:rsidR="001C5640" w:rsidRPr="00E474F7" w:rsidRDefault="001C5640" w:rsidP="001C5640">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км</w:t>
            </w:r>
          </w:p>
        </w:tc>
        <w:tc>
          <w:tcPr>
            <w:tcW w:w="2646" w:type="dxa"/>
            <w:tcBorders>
              <w:left w:val="single" w:sz="8" w:space="0" w:color="auto"/>
              <w:bottom w:val="single" w:sz="8" w:space="0" w:color="auto"/>
              <w:right w:val="single" w:sz="8" w:space="0" w:color="auto"/>
            </w:tcBorders>
          </w:tcPr>
          <w:p w:rsidR="001C5640" w:rsidRPr="00E474F7" w:rsidRDefault="001C5640" w:rsidP="001C5640">
            <w:pPr>
              <w:widowControl w:val="0"/>
              <w:autoSpaceDE w:val="0"/>
              <w:autoSpaceDN w:val="0"/>
              <w:adjustRightInd w:val="0"/>
              <w:spacing w:after="0" w:line="240" w:lineRule="auto"/>
              <w:rPr>
                <w:rFonts w:ascii="Times New Roman" w:hAnsi="Times New Roman" w:cs="Times New Roman"/>
                <w:sz w:val="20"/>
                <w:szCs w:val="20"/>
              </w:rPr>
            </w:pPr>
            <w:proofErr w:type="spellStart"/>
            <w:r w:rsidRPr="00E474F7">
              <w:rPr>
                <w:rFonts w:ascii="Times New Roman" w:hAnsi="Times New Roman" w:cs="Times New Roman"/>
                <w:sz w:val="20"/>
                <w:szCs w:val="20"/>
              </w:rPr>
              <w:t>Золотухинский</w:t>
            </w:r>
            <w:proofErr w:type="spellEnd"/>
          </w:p>
          <w:p w:rsidR="001C5640" w:rsidRPr="00E474F7" w:rsidRDefault="001C5640" w:rsidP="001C5640">
            <w:pPr>
              <w:widowControl w:val="0"/>
              <w:autoSpaceDE w:val="0"/>
              <w:autoSpaceDN w:val="0"/>
              <w:adjustRightInd w:val="0"/>
              <w:spacing w:after="0" w:line="240" w:lineRule="auto"/>
              <w:rPr>
                <w:rFonts w:ascii="Times New Roman" w:hAnsi="Times New Roman" w:cs="Times New Roman"/>
                <w:sz w:val="20"/>
                <w:szCs w:val="20"/>
              </w:rPr>
            </w:pPr>
            <w:proofErr w:type="spellStart"/>
            <w:r w:rsidRPr="00E474F7">
              <w:rPr>
                <w:rFonts w:ascii="Times New Roman" w:hAnsi="Times New Roman" w:cs="Times New Roman"/>
                <w:sz w:val="20"/>
                <w:szCs w:val="20"/>
              </w:rPr>
              <w:t>Большесолдатский</w:t>
            </w:r>
            <w:proofErr w:type="spellEnd"/>
          </w:p>
          <w:p w:rsidR="001C5640" w:rsidRPr="00E474F7" w:rsidRDefault="001C5640" w:rsidP="001C5640">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Советский</w:t>
            </w:r>
          </w:p>
          <w:p w:rsidR="001C5640" w:rsidRPr="00E474F7" w:rsidRDefault="00A633B9" w:rsidP="001C5640">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Курский</w:t>
            </w:r>
          </w:p>
          <w:p w:rsidR="00A633B9" w:rsidRPr="00E474F7" w:rsidRDefault="00A633B9" w:rsidP="001C5640">
            <w:pPr>
              <w:widowControl w:val="0"/>
              <w:autoSpaceDE w:val="0"/>
              <w:autoSpaceDN w:val="0"/>
              <w:adjustRightInd w:val="0"/>
              <w:spacing w:after="0" w:line="240" w:lineRule="auto"/>
              <w:rPr>
                <w:rFonts w:ascii="Times New Roman" w:hAnsi="Times New Roman" w:cs="Times New Roman"/>
                <w:sz w:val="20"/>
                <w:szCs w:val="20"/>
              </w:rPr>
            </w:pPr>
            <w:proofErr w:type="spellStart"/>
            <w:r w:rsidRPr="00E474F7">
              <w:rPr>
                <w:rFonts w:ascii="Times New Roman" w:hAnsi="Times New Roman" w:cs="Times New Roman"/>
                <w:sz w:val="20"/>
                <w:szCs w:val="20"/>
              </w:rPr>
              <w:t>Солнцевский</w:t>
            </w:r>
            <w:proofErr w:type="spellEnd"/>
          </w:p>
          <w:p w:rsidR="00A633B9" w:rsidRPr="00E474F7" w:rsidRDefault="00A633B9" w:rsidP="001C5640">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Дмитриевский</w:t>
            </w:r>
          </w:p>
          <w:p w:rsidR="00A633B9" w:rsidRPr="00E474F7" w:rsidRDefault="00A633B9" w:rsidP="001C5640">
            <w:pPr>
              <w:widowControl w:val="0"/>
              <w:autoSpaceDE w:val="0"/>
              <w:autoSpaceDN w:val="0"/>
              <w:adjustRightInd w:val="0"/>
              <w:spacing w:after="0" w:line="240" w:lineRule="auto"/>
              <w:rPr>
                <w:rFonts w:ascii="Times New Roman" w:hAnsi="Times New Roman" w:cs="Times New Roman"/>
                <w:sz w:val="20"/>
                <w:szCs w:val="20"/>
              </w:rPr>
            </w:pPr>
            <w:proofErr w:type="spellStart"/>
            <w:r w:rsidRPr="00E474F7">
              <w:rPr>
                <w:rFonts w:ascii="Times New Roman" w:hAnsi="Times New Roman" w:cs="Times New Roman"/>
                <w:sz w:val="20"/>
                <w:szCs w:val="20"/>
              </w:rPr>
              <w:t>Мантуровский</w:t>
            </w:r>
            <w:proofErr w:type="spellEnd"/>
          </w:p>
          <w:p w:rsidR="00A633B9" w:rsidRPr="00E474F7" w:rsidRDefault="00A633B9" w:rsidP="001C5640">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Город Курск</w:t>
            </w:r>
          </w:p>
          <w:p w:rsidR="001C5640" w:rsidRPr="00E474F7" w:rsidRDefault="001C5640" w:rsidP="001C5640">
            <w:pPr>
              <w:widowControl w:val="0"/>
              <w:autoSpaceDE w:val="0"/>
              <w:autoSpaceDN w:val="0"/>
              <w:adjustRightInd w:val="0"/>
              <w:spacing w:after="0" w:line="240" w:lineRule="auto"/>
              <w:rPr>
                <w:rFonts w:ascii="Times New Roman" w:hAnsi="Times New Roman" w:cs="Times New Roman"/>
                <w:sz w:val="20"/>
                <w:szCs w:val="20"/>
              </w:rPr>
            </w:pPr>
          </w:p>
        </w:tc>
        <w:tc>
          <w:tcPr>
            <w:tcW w:w="709" w:type="dxa"/>
            <w:tcBorders>
              <w:left w:val="single" w:sz="8" w:space="0" w:color="auto"/>
              <w:bottom w:val="single" w:sz="8" w:space="0" w:color="auto"/>
              <w:right w:val="single" w:sz="8" w:space="0" w:color="auto"/>
            </w:tcBorders>
            <w:vAlign w:val="center"/>
          </w:tcPr>
          <w:p w:rsidR="001C5640" w:rsidRPr="00E474F7" w:rsidRDefault="00610A8E" w:rsidP="001C5640">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25,710</w:t>
            </w:r>
          </w:p>
        </w:tc>
        <w:tc>
          <w:tcPr>
            <w:tcW w:w="850" w:type="dxa"/>
            <w:tcBorders>
              <w:left w:val="single" w:sz="8" w:space="0" w:color="auto"/>
              <w:bottom w:val="single" w:sz="8" w:space="0" w:color="auto"/>
              <w:right w:val="single" w:sz="8" w:space="0" w:color="auto"/>
            </w:tcBorders>
            <w:vAlign w:val="center"/>
          </w:tcPr>
          <w:p w:rsidR="001C5640" w:rsidRPr="00E474F7" w:rsidRDefault="00A633B9" w:rsidP="001C5640">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24,37897</w:t>
            </w:r>
          </w:p>
        </w:tc>
        <w:tc>
          <w:tcPr>
            <w:tcW w:w="851" w:type="dxa"/>
            <w:tcBorders>
              <w:left w:val="single" w:sz="8" w:space="0" w:color="auto"/>
              <w:bottom w:val="single" w:sz="8" w:space="0" w:color="auto"/>
              <w:right w:val="single" w:sz="8" w:space="0" w:color="auto"/>
            </w:tcBorders>
            <w:vAlign w:val="center"/>
          </w:tcPr>
          <w:p w:rsidR="001C5640" w:rsidRPr="00E474F7" w:rsidRDefault="00A633B9" w:rsidP="001C5640">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24,31097</w:t>
            </w:r>
          </w:p>
        </w:tc>
        <w:tc>
          <w:tcPr>
            <w:tcW w:w="1309" w:type="dxa"/>
            <w:tcBorders>
              <w:left w:val="single" w:sz="8" w:space="0" w:color="auto"/>
              <w:bottom w:val="single" w:sz="8" w:space="0" w:color="auto"/>
              <w:right w:val="single" w:sz="8" w:space="0" w:color="auto"/>
            </w:tcBorders>
          </w:tcPr>
          <w:p w:rsidR="001C5640" w:rsidRPr="00E474F7" w:rsidRDefault="00DF6953" w:rsidP="001C5640">
            <w:pPr>
              <w:widowControl w:val="0"/>
              <w:autoSpaceDE w:val="0"/>
              <w:autoSpaceDN w:val="0"/>
              <w:adjustRightInd w:val="0"/>
              <w:spacing w:after="0" w:line="240" w:lineRule="auto"/>
              <w:rPr>
                <w:rFonts w:ascii="Times New Roman" w:hAnsi="Times New Roman" w:cs="Times New Roman"/>
                <w:sz w:val="16"/>
                <w:szCs w:val="16"/>
              </w:rPr>
            </w:pPr>
            <w:r w:rsidRPr="00E474F7">
              <w:rPr>
                <w:rFonts w:ascii="Times New Roman" w:hAnsi="Times New Roman" w:cs="Times New Roman"/>
                <w:sz w:val="16"/>
                <w:szCs w:val="16"/>
              </w:rPr>
              <w:t xml:space="preserve">Показатель не полностью достигнут (плановое значение – 0,215 км, фактическое значение – 0,147 км) в результате работ по реконструкции тротуара по ул. </w:t>
            </w:r>
            <w:proofErr w:type="spellStart"/>
            <w:r w:rsidRPr="00E474F7">
              <w:rPr>
                <w:rFonts w:ascii="Times New Roman" w:hAnsi="Times New Roman" w:cs="Times New Roman"/>
                <w:sz w:val="16"/>
                <w:szCs w:val="16"/>
              </w:rPr>
              <w:t>Пучковка</w:t>
            </w:r>
            <w:proofErr w:type="spellEnd"/>
            <w:r w:rsidRPr="00E474F7">
              <w:rPr>
                <w:rFonts w:ascii="Times New Roman" w:hAnsi="Times New Roman" w:cs="Times New Roman"/>
                <w:sz w:val="16"/>
                <w:szCs w:val="16"/>
              </w:rPr>
              <w:t xml:space="preserve">, ул. Кавказская города Курска (на участке от улицы Н. Казацкой до дома № 17В по улице </w:t>
            </w:r>
            <w:proofErr w:type="spellStart"/>
            <w:r w:rsidRPr="00E474F7">
              <w:rPr>
                <w:rFonts w:ascii="Times New Roman" w:hAnsi="Times New Roman" w:cs="Times New Roman"/>
                <w:sz w:val="16"/>
                <w:szCs w:val="16"/>
              </w:rPr>
              <w:t>Пучковка</w:t>
            </w:r>
            <w:proofErr w:type="spellEnd"/>
            <w:r w:rsidRPr="00E474F7">
              <w:rPr>
                <w:rFonts w:ascii="Times New Roman" w:hAnsi="Times New Roman" w:cs="Times New Roman"/>
                <w:sz w:val="16"/>
                <w:szCs w:val="16"/>
              </w:rPr>
              <w:t xml:space="preserve">). Работ выполнены вдоль д. № 17 по ул. </w:t>
            </w:r>
            <w:proofErr w:type="spellStart"/>
            <w:r w:rsidRPr="00E474F7">
              <w:rPr>
                <w:rFonts w:ascii="Times New Roman" w:hAnsi="Times New Roman" w:cs="Times New Roman"/>
                <w:sz w:val="16"/>
                <w:szCs w:val="16"/>
              </w:rPr>
              <w:t>Пучковка</w:t>
            </w:r>
            <w:proofErr w:type="spellEnd"/>
            <w:r w:rsidRPr="00E474F7">
              <w:rPr>
                <w:rFonts w:ascii="Times New Roman" w:hAnsi="Times New Roman" w:cs="Times New Roman"/>
                <w:sz w:val="16"/>
                <w:szCs w:val="16"/>
              </w:rPr>
              <w:t xml:space="preserve"> и д. № 290 по ул. В. Казацкая. В связи с тем, что собственники соседних участков препятствуют осуществлению работ по реконструкции тротуара, работы не были выполнены в полном объеме</w:t>
            </w:r>
          </w:p>
        </w:tc>
      </w:tr>
      <w:tr w:rsidR="00C63C26" w:rsidRPr="00E474F7" w:rsidTr="00591D37">
        <w:trPr>
          <w:tblCellSpacing w:w="5" w:type="nil"/>
        </w:trPr>
        <w:tc>
          <w:tcPr>
            <w:tcW w:w="540" w:type="dxa"/>
            <w:tcBorders>
              <w:top w:val="single" w:sz="8" w:space="0" w:color="auto"/>
              <w:left w:val="single" w:sz="8" w:space="0" w:color="auto"/>
              <w:bottom w:val="single" w:sz="4" w:space="0" w:color="auto"/>
              <w:right w:val="single" w:sz="8" w:space="0" w:color="auto"/>
            </w:tcBorders>
          </w:tcPr>
          <w:p w:rsidR="001C5640" w:rsidRPr="00E474F7" w:rsidRDefault="001C5640" w:rsidP="001C5640">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2</w:t>
            </w:r>
          </w:p>
        </w:tc>
        <w:tc>
          <w:tcPr>
            <w:tcW w:w="2154" w:type="dxa"/>
            <w:tcBorders>
              <w:top w:val="single" w:sz="8" w:space="0" w:color="auto"/>
              <w:left w:val="single" w:sz="8" w:space="0" w:color="auto"/>
              <w:bottom w:val="single" w:sz="4" w:space="0" w:color="auto"/>
              <w:right w:val="single" w:sz="8" w:space="0" w:color="auto"/>
            </w:tcBorders>
          </w:tcPr>
          <w:p w:rsidR="001C5640" w:rsidRPr="00E474F7" w:rsidRDefault="001C5640" w:rsidP="001C5640">
            <w:pPr>
              <w:spacing w:after="0" w:line="240" w:lineRule="auto"/>
              <w:rPr>
                <w:rFonts w:ascii="Times New Roman" w:hAnsi="Times New Roman" w:cs="Times New Roman"/>
                <w:sz w:val="20"/>
                <w:szCs w:val="20"/>
              </w:rPr>
            </w:pPr>
            <w:r w:rsidRPr="00E474F7">
              <w:rPr>
                <w:rFonts w:ascii="Times New Roman" w:hAnsi="Times New Roman" w:cs="Times New Roman"/>
                <w:sz w:val="20"/>
                <w:szCs w:val="20"/>
              </w:rPr>
              <w:t xml:space="preserve"> Прирост протяженности сети автомобильных дорог общего пользования местного значения на </w:t>
            </w:r>
            <w:r w:rsidRPr="00E474F7">
              <w:rPr>
                <w:rFonts w:ascii="Times New Roman" w:hAnsi="Times New Roman" w:cs="Times New Roman"/>
                <w:sz w:val="20"/>
                <w:szCs w:val="20"/>
              </w:rPr>
              <w:lastRenderedPageBreak/>
              <w:t xml:space="preserve">территории Курской области в результате строительства новых автомобильных дорог (включает в себя дороги, построенные в рамках государственной программы Курской области «Развитие сельского хозяйства и регулирование рынков сельскохозяйственной продукции, сырья и продовольствия в Курской области») </w:t>
            </w:r>
          </w:p>
        </w:tc>
        <w:tc>
          <w:tcPr>
            <w:tcW w:w="756" w:type="dxa"/>
            <w:tcBorders>
              <w:top w:val="single" w:sz="8" w:space="0" w:color="auto"/>
              <w:left w:val="single" w:sz="8" w:space="0" w:color="auto"/>
              <w:bottom w:val="single" w:sz="4" w:space="0" w:color="auto"/>
              <w:right w:val="single" w:sz="8" w:space="0" w:color="auto"/>
            </w:tcBorders>
          </w:tcPr>
          <w:p w:rsidR="001C5640" w:rsidRPr="00E474F7" w:rsidRDefault="001C5640" w:rsidP="001C5640">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lastRenderedPageBreak/>
              <w:t>км</w:t>
            </w:r>
          </w:p>
        </w:tc>
        <w:tc>
          <w:tcPr>
            <w:tcW w:w="2646" w:type="dxa"/>
            <w:tcBorders>
              <w:top w:val="single" w:sz="8" w:space="0" w:color="auto"/>
              <w:left w:val="single" w:sz="8" w:space="0" w:color="auto"/>
              <w:bottom w:val="single" w:sz="4" w:space="0" w:color="auto"/>
              <w:right w:val="single" w:sz="8" w:space="0" w:color="auto"/>
            </w:tcBorders>
          </w:tcPr>
          <w:p w:rsidR="001C5640" w:rsidRPr="00E474F7" w:rsidRDefault="001C5640" w:rsidP="001C5640">
            <w:pPr>
              <w:widowControl w:val="0"/>
              <w:autoSpaceDE w:val="0"/>
              <w:autoSpaceDN w:val="0"/>
              <w:adjustRightInd w:val="0"/>
              <w:spacing w:after="0" w:line="240" w:lineRule="auto"/>
              <w:rPr>
                <w:rFonts w:ascii="Times New Roman" w:hAnsi="Times New Roman" w:cs="Times New Roman"/>
                <w:sz w:val="20"/>
                <w:szCs w:val="20"/>
              </w:rPr>
            </w:pPr>
            <w:proofErr w:type="spellStart"/>
            <w:r w:rsidRPr="00E474F7">
              <w:rPr>
                <w:rFonts w:ascii="Times New Roman" w:hAnsi="Times New Roman" w:cs="Times New Roman"/>
                <w:sz w:val="20"/>
                <w:szCs w:val="20"/>
              </w:rPr>
              <w:t>Золотухинский</w:t>
            </w:r>
            <w:proofErr w:type="spellEnd"/>
          </w:p>
          <w:p w:rsidR="001C5640" w:rsidRPr="00E474F7" w:rsidRDefault="001C5640" w:rsidP="001C5640">
            <w:pPr>
              <w:widowControl w:val="0"/>
              <w:autoSpaceDE w:val="0"/>
              <w:autoSpaceDN w:val="0"/>
              <w:adjustRightInd w:val="0"/>
              <w:spacing w:after="0" w:line="240" w:lineRule="auto"/>
              <w:rPr>
                <w:rFonts w:ascii="Times New Roman" w:hAnsi="Times New Roman" w:cs="Times New Roman"/>
                <w:sz w:val="20"/>
                <w:szCs w:val="20"/>
              </w:rPr>
            </w:pPr>
            <w:proofErr w:type="spellStart"/>
            <w:r w:rsidRPr="00E474F7">
              <w:rPr>
                <w:rFonts w:ascii="Times New Roman" w:hAnsi="Times New Roman" w:cs="Times New Roman"/>
                <w:sz w:val="20"/>
                <w:szCs w:val="20"/>
              </w:rPr>
              <w:t>Большесолдатский</w:t>
            </w:r>
            <w:proofErr w:type="spellEnd"/>
          </w:p>
          <w:p w:rsidR="001C5640" w:rsidRPr="00E474F7" w:rsidRDefault="00A633B9" w:rsidP="00A633B9">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Курский</w:t>
            </w:r>
          </w:p>
          <w:p w:rsidR="00A633B9" w:rsidRPr="00E474F7" w:rsidRDefault="00A633B9" w:rsidP="00A633B9">
            <w:pPr>
              <w:widowControl w:val="0"/>
              <w:autoSpaceDE w:val="0"/>
              <w:autoSpaceDN w:val="0"/>
              <w:adjustRightInd w:val="0"/>
              <w:spacing w:after="0" w:line="240" w:lineRule="auto"/>
              <w:rPr>
                <w:rFonts w:ascii="Times New Roman" w:hAnsi="Times New Roman" w:cs="Times New Roman"/>
                <w:sz w:val="20"/>
                <w:szCs w:val="20"/>
              </w:rPr>
            </w:pPr>
            <w:proofErr w:type="spellStart"/>
            <w:r w:rsidRPr="00E474F7">
              <w:rPr>
                <w:rFonts w:ascii="Times New Roman" w:hAnsi="Times New Roman" w:cs="Times New Roman"/>
                <w:sz w:val="20"/>
                <w:szCs w:val="20"/>
              </w:rPr>
              <w:t>Солнцевский</w:t>
            </w:r>
            <w:proofErr w:type="spellEnd"/>
          </w:p>
          <w:p w:rsidR="00A633B9" w:rsidRPr="00E474F7" w:rsidRDefault="00E26848" w:rsidP="00A633B9">
            <w:pPr>
              <w:widowControl w:val="0"/>
              <w:autoSpaceDE w:val="0"/>
              <w:autoSpaceDN w:val="0"/>
              <w:adjustRightInd w:val="0"/>
              <w:spacing w:after="0" w:line="240" w:lineRule="auto"/>
              <w:rPr>
                <w:rFonts w:ascii="Times New Roman" w:hAnsi="Times New Roman" w:cs="Times New Roman"/>
                <w:sz w:val="20"/>
                <w:szCs w:val="20"/>
              </w:rPr>
            </w:pPr>
            <w:proofErr w:type="spellStart"/>
            <w:r w:rsidRPr="00E474F7">
              <w:rPr>
                <w:rFonts w:ascii="Times New Roman" w:hAnsi="Times New Roman" w:cs="Times New Roman"/>
                <w:sz w:val="20"/>
                <w:szCs w:val="20"/>
              </w:rPr>
              <w:t>Мантуровский</w:t>
            </w:r>
            <w:proofErr w:type="spellEnd"/>
          </w:p>
        </w:tc>
        <w:tc>
          <w:tcPr>
            <w:tcW w:w="709" w:type="dxa"/>
            <w:tcBorders>
              <w:top w:val="single" w:sz="8" w:space="0" w:color="auto"/>
              <w:left w:val="single" w:sz="8" w:space="0" w:color="auto"/>
              <w:bottom w:val="single" w:sz="4" w:space="0" w:color="auto"/>
              <w:right w:val="single" w:sz="8" w:space="0" w:color="auto"/>
            </w:tcBorders>
            <w:vAlign w:val="center"/>
          </w:tcPr>
          <w:p w:rsidR="001C5640" w:rsidRPr="00E474F7" w:rsidRDefault="00A633B9" w:rsidP="001C5640">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20,929</w:t>
            </w:r>
          </w:p>
        </w:tc>
        <w:tc>
          <w:tcPr>
            <w:tcW w:w="850" w:type="dxa"/>
            <w:tcBorders>
              <w:top w:val="single" w:sz="8" w:space="0" w:color="auto"/>
              <w:left w:val="single" w:sz="8" w:space="0" w:color="auto"/>
              <w:bottom w:val="single" w:sz="4" w:space="0" w:color="auto"/>
              <w:right w:val="single" w:sz="8" w:space="0" w:color="auto"/>
            </w:tcBorders>
            <w:vAlign w:val="center"/>
          </w:tcPr>
          <w:p w:rsidR="001C5640" w:rsidRPr="00E474F7" w:rsidRDefault="00A633B9" w:rsidP="001C5640">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17,589</w:t>
            </w:r>
          </w:p>
        </w:tc>
        <w:tc>
          <w:tcPr>
            <w:tcW w:w="851" w:type="dxa"/>
            <w:tcBorders>
              <w:top w:val="single" w:sz="8" w:space="0" w:color="auto"/>
              <w:left w:val="single" w:sz="8" w:space="0" w:color="auto"/>
              <w:bottom w:val="single" w:sz="4" w:space="0" w:color="auto"/>
              <w:right w:val="single" w:sz="8" w:space="0" w:color="auto"/>
            </w:tcBorders>
            <w:vAlign w:val="center"/>
          </w:tcPr>
          <w:p w:rsidR="001C5640" w:rsidRPr="00E474F7" w:rsidRDefault="00A633B9" w:rsidP="001C5640">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17,589</w:t>
            </w:r>
          </w:p>
        </w:tc>
        <w:tc>
          <w:tcPr>
            <w:tcW w:w="1309" w:type="dxa"/>
            <w:tcBorders>
              <w:top w:val="single" w:sz="8" w:space="0" w:color="auto"/>
              <w:left w:val="single" w:sz="8" w:space="0" w:color="auto"/>
              <w:bottom w:val="single" w:sz="4" w:space="0" w:color="auto"/>
              <w:right w:val="single" w:sz="8" w:space="0" w:color="auto"/>
            </w:tcBorders>
          </w:tcPr>
          <w:p w:rsidR="001C5640" w:rsidRPr="00E474F7" w:rsidRDefault="001C5640" w:rsidP="001C5640">
            <w:pPr>
              <w:widowControl w:val="0"/>
              <w:autoSpaceDE w:val="0"/>
              <w:autoSpaceDN w:val="0"/>
              <w:adjustRightInd w:val="0"/>
              <w:spacing w:after="0" w:line="240" w:lineRule="auto"/>
              <w:rPr>
                <w:rFonts w:ascii="Times New Roman" w:hAnsi="Times New Roman" w:cs="Times New Roman"/>
                <w:sz w:val="20"/>
                <w:szCs w:val="20"/>
              </w:rPr>
            </w:pPr>
          </w:p>
        </w:tc>
      </w:tr>
      <w:tr w:rsidR="00C63C26" w:rsidRPr="00E474F7" w:rsidTr="00591D37">
        <w:trPr>
          <w:tblCellSpacing w:w="5" w:type="nil"/>
        </w:trPr>
        <w:tc>
          <w:tcPr>
            <w:tcW w:w="540" w:type="dxa"/>
            <w:tcBorders>
              <w:top w:val="single" w:sz="4" w:space="0" w:color="auto"/>
              <w:left w:val="single" w:sz="8" w:space="0" w:color="auto"/>
              <w:bottom w:val="single" w:sz="8" w:space="0" w:color="auto"/>
              <w:right w:val="single" w:sz="8" w:space="0" w:color="auto"/>
            </w:tcBorders>
          </w:tcPr>
          <w:p w:rsidR="001C5640" w:rsidRPr="00E474F7" w:rsidRDefault="001C5640" w:rsidP="001C5640">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3</w:t>
            </w:r>
          </w:p>
        </w:tc>
        <w:tc>
          <w:tcPr>
            <w:tcW w:w="2154" w:type="dxa"/>
            <w:tcBorders>
              <w:top w:val="single" w:sz="4" w:space="0" w:color="auto"/>
              <w:left w:val="single" w:sz="8" w:space="0" w:color="auto"/>
              <w:bottom w:val="single" w:sz="8" w:space="0" w:color="auto"/>
              <w:right w:val="single" w:sz="8" w:space="0" w:color="auto"/>
            </w:tcBorders>
          </w:tcPr>
          <w:p w:rsidR="001C5640" w:rsidRPr="00E474F7" w:rsidRDefault="001C5640" w:rsidP="001C5640">
            <w:pPr>
              <w:spacing w:after="0" w:line="240" w:lineRule="auto"/>
              <w:rPr>
                <w:rFonts w:ascii="Times New Roman" w:hAnsi="Times New Roman" w:cs="Times New Roman"/>
                <w:sz w:val="20"/>
                <w:szCs w:val="20"/>
              </w:rPr>
            </w:pPr>
            <w:r w:rsidRPr="00E474F7">
              <w:rPr>
                <w:rFonts w:ascii="Times New Roman" w:hAnsi="Times New Roman" w:cs="Times New Roman"/>
                <w:sz w:val="20"/>
                <w:szCs w:val="20"/>
              </w:rPr>
              <w:t xml:space="preserve">Прирост протяженности сети автомобильных дорог общего пользования местного значения на территории Курской области, соответствующих нормативным требованиям к </w:t>
            </w:r>
            <w:proofErr w:type="spellStart"/>
            <w:r w:rsidRPr="00E474F7">
              <w:rPr>
                <w:rFonts w:ascii="Times New Roman" w:hAnsi="Times New Roman" w:cs="Times New Roman"/>
                <w:sz w:val="20"/>
                <w:szCs w:val="20"/>
              </w:rPr>
              <w:t>транспортно</w:t>
            </w:r>
            <w:proofErr w:type="spellEnd"/>
            <w:r w:rsidRPr="00E474F7">
              <w:rPr>
                <w:rFonts w:ascii="Times New Roman" w:hAnsi="Times New Roman" w:cs="Times New Roman"/>
                <w:sz w:val="20"/>
                <w:szCs w:val="20"/>
              </w:rPr>
              <w:t xml:space="preserve"> – эксплуатационным показателям, в результате реконструкции автомобильных дорог </w:t>
            </w:r>
          </w:p>
        </w:tc>
        <w:tc>
          <w:tcPr>
            <w:tcW w:w="756" w:type="dxa"/>
            <w:tcBorders>
              <w:top w:val="single" w:sz="4" w:space="0" w:color="auto"/>
              <w:left w:val="single" w:sz="8" w:space="0" w:color="auto"/>
              <w:bottom w:val="single" w:sz="8" w:space="0" w:color="auto"/>
              <w:right w:val="single" w:sz="8" w:space="0" w:color="auto"/>
            </w:tcBorders>
          </w:tcPr>
          <w:p w:rsidR="001C5640" w:rsidRPr="00E474F7" w:rsidRDefault="001C5640" w:rsidP="001C5640">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км</w:t>
            </w:r>
          </w:p>
        </w:tc>
        <w:tc>
          <w:tcPr>
            <w:tcW w:w="2646" w:type="dxa"/>
            <w:tcBorders>
              <w:top w:val="single" w:sz="4" w:space="0" w:color="auto"/>
              <w:left w:val="single" w:sz="8" w:space="0" w:color="auto"/>
              <w:bottom w:val="single" w:sz="8" w:space="0" w:color="auto"/>
              <w:right w:val="single" w:sz="8" w:space="0" w:color="auto"/>
            </w:tcBorders>
          </w:tcPr>
          <w:p w:rsidR="001C5640" w:rsidRPr="00E474F7" w:rsidRDefault="00E26848" w:rsidP="001C5640">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Дмитриевский</w:t>
            </w:r>
          </w:p>
          <w:p w:rsidR="00E26848" w:rsidRPr="00E474F7" w:rsidRDefault="00E26848" w:rsidP="001C5640">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Советский</w:t>
            </w:r>
          </w:p>
          <w:p w:rsidR="00E26848" w:rsidRPr="00E474F7" w:rsidRDefault="00E26848" w:rsidP="001C5640">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Город Курск</w:t>
            </w:r>
          </w:p>
        </w:tc>
        <w:tc>
          <w:tcPr>
            <w:tcW w:w="709" w:type="dxa"/>
            <w:tcBorders>
              <w:top w:val="single" w:sz="4" w:space="0" w:color="auto"/>
              <w:left w:val="single" w:sz="8" w:space="0" w:color="auto"/>
              <w:bottom w:val="single" w:sz="8" w:space="0" w:color="auto"/>
              <w:right w:val="single" w:sz="8" w:space="0" w:color="auto"/>
            </w:tcBorders>
            <w:vAlign w:val="center"/>
          </w:tcPr>
          <w:p w:rsidR="001C5640" w:rsidRPr="00E474F7" w:rsidRDefault="00A633B9" w:rsidP="001C5640">
            <w:pPr>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4,781</w:t>
            </w:r>
          </w:p>
        </w:tc>
        <w:tc>
          <w:tcPr>
            <w:tcW w:w="850" w:type="dxa"/>
            <w:tcBorders>
              <w:top w:val="single" w:sz="4" w:space="0" w:color="auto"/>
              <w:left w:val="single" w:sz="8" w:space="0" w:color="auto"/>
              <w:bottom w:val="single" w:sz="8" w:space="0" w:color="auto"/>
              <w:right w:val="single" w:sz="8" w:space="0" w:color="auto"/>
            </w:tcBorders>
            <w:vAlign w:val="center"/>
          </w:tcPr>
          <w:p w:rsidR="001C5640" w:rsidRPr="00E474F7" w:rsidRDefault="00E26848" w:rsidP="001C5640">
            <w:pPr>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6,78997</w:t>
            </w:r>
          </w:p>
        </w:tc>
        <w:tc>
          <w:tcPr>
            <w:tcW w:w="851" w:type="dxa"/>
            <w:tcBorders>
              <w:top w:val="single" w:sz="4" w:space="0" w:color="auto"/>
              <w:left w:val="single" w:sz="8" w:space="0" w:color="auto"/>
              <w:bottom w:val="single" w:sz="8" w:space="0" w:color="auto"/>
              <w:right w:val="single" w:sz="8" w:space="0" w:color="auto"/>
            </w:tcBorders>
            <w:vAlign w:val="center"/>
          </w:tcPr>
          <w:p w:rsidR="001C5640" w:rsidRPr="00E474F7" w:rsidRDefault="00E26848" w:rsidP="001C5640">
            <w:pPr>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6,72197</w:t>
            </w:r>
          </w:p>
        </w:tc>
        <w:tc>
          <w:tcPr>
            <w:tcW w:w="1309" w:type="dxa"/>
            <w:tcBorders>
              <w:top w:val="single" w:sz="4" w:space="0" w:color="auto"/>
              <w:left w:val="single" w:sz="8" w:space="0" w:color="auto"/>
              <w:bottom w:val="single" w:sz="8" w:space="0" w:color="auto"/>
              <w:right w:val="single" w:sz="8" w:space="0" w:color="auto"/>
            </w:tcBorders>
          </w:tcPr>
          <w:p w:rsidR="001C5640" w:rsidRPr="00E474F7" w:rsidRDefault="001C5640" w:rsidP="001C5640">
            <w:pPr>
              <w:widowControl w:val="0"/>
              <w:autoSpaceDE w:val="0"/>
              <w:autoSpaceDN w:val="0"/>
              <w:adjustRightInd w:val="0"/>
              <w:spacing w:after="0" w:line="240" w:lineRule="auto"/>
              <w:rPr>
                <w:rFonts w:ascii="Times New Roman" w:hAnsi="Times New Roman" w:cs="Times New Roman"/>
                <w:sz w:val="20"/>
                <w:szCs w:val="20"/>
              </w:rPr>
            </w:pPr>
          </w:p>
        </w:tc>
      </w:tr>
      <w:tr w:rsidR="00C63C26" w:rsidRPr="00E474F7" w:rsidTr="00591D37">
        <w:trPr>
          <w:tblCellSpacing w:w="5" w:type="nil"/>
        </w:trPr>
        <w:tc>
          <w:tcPr>
            <w:tcW w:w="540" w:type="dxa"/>
            <w:tcBorders>
              <w:left w:val="single" w:sz="8" w:space="0" w:color="auto"/>
              <w:bottom w:val="single" w:sz="8" w:space="0" w:color="auto"/>
              <w:right w:val="single" w:sz="8" w:space="0" w:color="auto"/>
            </w:tcBorders>
          </w:tcPr>
          <w:p w:rsidR="001C5640" w:rsidRPr="00E474F7" w:rsidRDefault="001C5640" w:rsidP="001C5640">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4</w:t>
            </w:r>
          </w:p>
        </w:tc>
        <w:tc>
          <w:tcPr>
            <w:tcW w:w="2154" w:type="dxa"/>
            <w:tcBorders>
              <w:left w:val="single" w:sz="8" w:space="0" w:color="auto"/>
              <w:bottom w:val="single" w:sz="8" w:space="0" w:color="auto"/>
              <w:right w:val="single" w:sz="8" w:space="0" w:color="auto"/>
            </w:tcBorders>
          </w:tcPr>
          <w:p w:rsidR="001C5640" w:rsidRPr="00E474F7" w:rsidRDefault="001C5640" w:rsidP="001C5640">
            <w:pPr>
              <w:spacing w:after="0" w:line="240" w:lineRule="auto"/>
              <w:rPr>
                <w:rFonts w:ascii="Times New Roman" w:hAnsi="Times New Roman" w:cs="Times New Roman"/>
                <w:sz w:val="20"/>
                <w:szCs w:val="20"/>
              </w:rPr>
            </w:pPr>
            <w:r w:rsidRPr="00E474F7">
              <w:rPr>
                <w:rFonts w:ascii="Times New Roman" w:hAnsi="Times New Roman" w:cs="Times New Roman"/>
                <w:sz w:val="20"/>
                <w:szCs w:val="20"/>
              </w:rPr>
              <w:t>Прирост количества населенных пунктов, обеспеченных постоянной круглогодичной связью с сетью автодорог общего пользования по автомобильным дорогам с твердым покрытием местного значения</w:t>
            </w:r>
          </w:p>
        </w:tc>
        <w:tc>
          <w:tcPr>
            <w:tcW w:w="756" w:type="dxa"/>
            <w:tcBorders>
              <w:left w:val="single" w:sz="8" w:space="0" w:color="auto"/>
              <w:bottom w:val="single" w:sz="8" w:space="0" w:color="auto"/>
              <w:right w:val="single" w:sz="8" w:space="0" w:color="auto"/>
            </w:tcBorders>
          </w:tcPr>
          <w:p w:rsidR="001C5640" w:rsidRPr="00E474F7" w:rsidRDefault="001C5640" w:rsidP="001C5640">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Ед.</w:t>
            </w:r>
          </w:p>
        </w:tc>
        <w:tc>
          <w:tcPr>
            <w:tcW w:w="2646" w:type="dxa"/>
            <w:tcBorders>
              <w:left w:val="single" w:sz="8" w:space="0" w:color="auto"/>
              <w:bottom w:val="single" w:sz="8" w:space="0" w:color="auto"/>
              <w:right w:val="single" w:sz="8" w:space="0" w:color="auto"/>
            </w:tcBorders>
          </w:tcPr>
          <w:p w:rsidR="001C5640" w:rsidRPr="00E474F7" w:rsidRDefault="001C5640" w:rsidP="001C5640">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Советский</w:t>
            </w:r>
          </w:p>
          <w:p w:rsidR="001C5640" w:rsidRPr="00E474F7" w:rsidRDefault="00E26848" w:rsidP="001C5640">
            <w:pPr>
              <w:widowControl w:val="0"/>
              <w:autoSpaceDE w:val="0"/>
              <w:autoSpaceDN w:val="0"/>
              <w:adjustRightInd w:val="0"/>
              <w:spacing w:after="0" w:line="240" w:lineRule="auto"/>
              <w:rPr>
                <w:rFonts w:ascii="Times New Roman" w:hAnsi="Times New Roman" w:cs="Times New Roman"/>
                <w:sz w:val="20"/>
                <w:szCs w:val="20"/>
              </w:rPr>
            </w:pPr>
            <w:proofErr w:type="spellStart"/>
            <w:r w:rsidRPr="00E474F7">
              <w:rPr>
                <w:rFonts w:ascii="Times New Roman" w:hAnsi="Times New Roman" w:cs="Times New Roman"/>
                <w:sz w:val="20"/>
                <w:szCs w:val="20"/>
              </w:rPr>
              <w:t>Золотухинский</w:t>
            </w:r>
            <w:proofErr w:type="spellEnd"/>
          </w:p>
        </w:tc>
        <w:tc>
          <w:tcPr>
            <w:tcW w:w="709" w:type="dxa"/>
            <w:tcBorders>
              <w:left w:val="single" w:sz="8" w:space="0" w:color="auto"/>
              <w:bottom w:val="single" w:sz="8" w:space="0" w:color="auto"/>
              <w:right w:val="single" w:sz="8" w:space="0" w:color="auto"/>
            </w:tcBorders>
            <w:vAlign w:val="center"/>
          </w:tcPr>
          <w:p w:rsidR="001C5640" w:rsidRPr="00E474F7" w:rsidRDefault="00E26848" w:rsidP="001C5640">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8</w:t>
            </w:r>
          </w:p>
        </w:tc>
        <w:tc>
          <w:tcPr>
            <w:tcW w:w="850" w:type="dxa"/>
            <w:tcBorders>
              <w:left w:val="single" w:sz="8" w:space="0" w:color="auto"/>
              <w:bottom w:val="single" w:sz="8" w:space="0" w:color="auto"/>
              <w:right w:val="single" w:sz="8" w:space="0" w:color="auto"/>
            </w:tcBorders>
            <w:vAlign w:val="center"/>
          </w:tcPr>
          <w:p w:rsidR="001C5640" w:rsidRPr="00E474F7" w:rsidRDefault="00E26848" w:rsidP="001C5640">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w:t>
            </w:r>
          </w:p>
        </w:tc>
        <w:tc>
          <w:tcPr>
            <w:tcW w:w="851" w:type="dxa"/>
            <w:tcBorders>
              <w:left w:val="single" w:sz="8" w:space="0" w:color="auto"/>
              <w:bottom w:val="single" w:sz="8" w:space="0" w:color="auto"/>
              <w:right w:val="single" w:sz="8" w:space="0" w:color="auto"/>
            </w:tcBorders>
            <w:shd w:val="clear" w:color="auto" w:fill="FFFFFF" w:themeFill="background1"/>
            <w:vAlign w:val="center"/>
          </w:tcPr>
          <w:p w:rsidR="001C5640" w:rsidRPr="00E474F7" w:rsidRDefault="00E26848" w:rsidP="00E2684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w:t>
            </w:r>
          </w:p>
        </w:tc>
        <w:tc>
          <w:tcPr>
            <w:tcW w:w="1309" w:type="dxa"/>
            <w:tcBorders>
              <w:left w:val="single" w:sz="8" w:space="0" w:color="auto"/>
              <w:bottom w:val="single" w:sz="8" w:space="0" w:color="auto"/>
              <w:right w:val="single" w:sz="8" w:space="0" w:color="auto"/>
            </w:tcBorders>
          </w:tcPr>
          <w:p w:rsidR="001C5640" w:rsidRPr="00E474F7" w:rsidRDefault="001C5640" w:rsidP="001C5640">
            <w:pPr>
              <w:widowControl w:val="0"/>
              <w:autoSpaceDE w:val="0"/>
              <w:autoSpaceDN w:val="0"/>
              <w:adjustRightInd w:val="0"/>
              <w:spacing w:after="0" w:line="240" w:lineRule="auto"/>
              <w:rPr>
                <w:rFonts w:ascii="Times New Roman" w:hAnsi="Times New Roman" w:cs="Times New Roman"/>
                <w:sz w:val="20"/>
                <w:szCs w:val="20"/>
              </w:rPr>
            </w:pPr>
          </w:p>
        </w:tc>
      </w:tr>
      <w:tr w:rsidR="00C63C26" w:rsidRPr="00E474F7" w:rsidTr="00591D37">
        <w:trPr>
          <w:tblCellSpacing w:w="5" w:type="nil"/>
        </w:trPr>
        <w:tc>
          <w:tcPr>
            <w:tcW w:w="540" w:type="dxa"/>
            <w:tcBorders>
              <w:left w:val="single" w:sz="8" w:space="0" w:color="auto"/>
              <w:bottom w:val="single" w:sz="8" w:space="0" w:color="auto"/>
              <w:right w:val="single" w:sz="8" w:space="0" w:color="auto"/>
            </w:tcBorders>
          </w:tcPr>
          <w:p w:rsidR="001C5640" w:rsidRPr="00E474F7" w:rsidRDefault="001C5640" w:rsidP="001C5640">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5</w:t>
            </w:r>
          </w:p>
        </w:tc>
        <w:tc>
          <w:tcPr>
            <w:tcW w:w="2154" w:type="dxa"/>
            <w:tcBorders>
              <w:left w:val="single" w:sz="8" w:space="0" w:color="auto"/>
              <w:bottom w:val="single" w:sz="8" w:space="0" w:color="auto"/>
              <w:right w:val="single" w:sz="8" w:space="0" w:color="auto"/>
            </w:tcBorders>
          </w:tcPr>
          <w:p w:rsidR="001C5640" w:rsidRPr="00E474F7" w:rsidRDefault="001C5640" w:rsidP="001C5640">
            <w:pPr>
              <w:spacing w:after="0" w:line="240" w:lineRule="auto"/>
              <w:rPr>
                <w:rFonts w:ascii="Times New Roman" w:hAnsi="Times New Roman" w:cs="Times New Roman"/>
                <w:sz w:val="20"/>
                <w:szCs w:val="20"/>
              </w:rPr>
            </w:pPr>
            <w:r w:rsidRPr="00E474F7">
              <w:rPr>
                <w:rFonts w:ascii="Times New Roman" w:hAnsi="Times New Roman" w:cs="Times New Roman"/>
                <w:sz w:val="20"/>
                <w:szCs w:val="20"/>
              </w:rPr>
              <w:t xml:space="preserve"> Прирост протяженности автомобильных дорог общего пользования местного значения на территории Курской области, соответствующих нормативным требованиям к транспортно-эксплуатационным показателям, в результате капитального ремонта и ремонта автомобильных дорог</w:t>
            </w:r>
          </w:p>
        </w:tc>
        <w:tc>
          <w:tcPr>
            <w:tcW w:w="756" w:type="dxa"/>
            <w:tcBorders>
              <w:left w:val="single" w:sz="8" w:space="0" w:color="auto"/>
              <w:bottom w:val="single" w:sz="8" w:space="0" w:color="auto"/>
              <w:right w:val="single" w:sz="8" w:space="0" w:color="auto"/>
            </w:tcBorders>
          </w:tcPr>
          <w:p w:rsidR="001C5640" w:rsidRPr="00E474F7" w:rsidRDefault="001C5640" w:rsidP="001C5640">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км</w:t>
            </w:r>
          </w:p>
        </w:tc>
        <w:tc>
          <w:tcPr>
            <w:tcW w:w="2646" w:type="dxa"/>
            <w:tcBorders>
              <w:left w:val="single" w:sz="8" w:space="0" w:color="auto"/>
              <w:bottom w:val="single" w:sz="8" w:space="0" w:color="auto"/>
              <w:right w:val="single" w:sz="8" w:space="0" w:color="auto"/>
            </w:tcBorders>
          </w:tcPr>
          <w:p w:rsidR="001C5640" w:rsidRPr="00E474F7" w:rsidRDefault="00E26848" w:rsidP="001C5640">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Город Железногорск</w:t>
            </w:r>
          </w:p>
          <w:p w:rsidR="00E26848" w:rsidRPr="00E474F7" w:rsidRDefault="00E26848" w:rsidP="001C5640">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Город Курск</w:t>
            </w:r>
          </w:p>
        </w:tc>
        <w:tc>
          <w:tcPr>
            <w:tcW w:w="709" w:type="dxa"/>
            <w:tcBorders>
              <w:left w:val="single" w:sz="8" w:space="0" w:color="auto"/>
              <w:bottom w:val="single" w:sz="8" w:space="0" w:color="auto"/>
              <w:right w:val="single" w:sz="8" w:space="0" w:color="auto"/>
            </w:tcBorders>
            <w:vAlign w:val="center"/>
          </w:tcPr>
          <w:p w:rsidR="001C5640" w:rsidRPr="00E474F7" w:rsidRDefault="00E26848" w:rsidP="001C5640">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147,523</w:t>
            </w:r>
          </w:p>
        </w:tc>
        <w:tc>
          <w:tcPr>
            <w:tcW w:w="850" w:type="dxa"/>
            <w:tcBorders>
              <w:left w:val="single" w:sz="8" w:space="0" w:color="auto"/>
              <w:bottom w:val="single" w:sz="8" w:space="0" w:color="auto"/>
              <w:right w:val="single" w:sz="8" w:space="0" w:color="auto"/>
            </w:tcBorders>
            <w:vAlign w:val="center"/>
          </w:tcPr>
          <w:p w:rsidR="001C5640" w:rsidRPr="00E474F7" w:rsidRDefault="00E26848" w:rsidP="001C5640">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46,375</w:t>
            </w:r>
          </w:p>
        </w:tc>
        <w:tc>
          <w:tcPr>
            <w:tcW w:w="851" w:type="dxa"/>
            <w:tcBorders>
              <w:left w:val="single" w:sz="8" w:space="0" w:color="auto"/>
              <w:bottom w:val="single" w:sz="8" w:space="0" w:color="auto"/>
              <w:right w:val="single" w:sz="8" w:space="0" w:color="auto"/>
            </w:tcBorders>
            <w:vAlign w:val="center"/>
          </w:tcPr>
          <w:p w:rsidR="001C5640" w:rsidRPr="00E474F7" w:rsidRDefault="00D237CB" w:rsidP="001C5640">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47,685</w:t>
            </w:r>
          </w:p>
        </w:tc>
        <w:tc>
          <w:tcPr>
            <w:tcW w:w="1309" w:type="dxa"/>
            <w:tcBorders>
              <w:left w:val="single" w:sz="8" w:space="0" w:color="auto"/>
              <w:bottom w:val="single" w:sz="8" w:space="0" w:color="auto"/>
              <w:right w:val="single" w:sz="8" w:space="0" w:color="auto"/>
            </w:tcBorders>
          </w:tcPr>
          <w:p w:rsidR="001C5640" w:rsidRPr="00E474F7" w:rsidRDefault="001C5640" w:rsidP="001C5640">
            <w:pPr>
              <w:widowControl w:val="0"/>
              <w:autoSpaceDE w:val="0"/>
              <w:autoSpaceDN w:val="0"/>
              <w:adjustRightInd w:val="0"/>
              <w:spacing w:after="0" w:line="240" w:lineRule="auto"/>
              <w:rPr>
                <w:rFonts w:ascii="Times New Roman" w:hAnsi="Times New Roman" w:cs="Times New Roman"/>
                <w:sz w:val="20"/>
                <w:szCs w:val="20"/>
              </w:rPr>
            </w:pPr>
          </w:p>
        </w:tc>
      </w:tr>
    </w:tbl>
    <w:p w:rsidR="007214AE" w:rsidRPr="00E474F7" w:rsidRDefault="007214AE" w:rsidP="000434C3">
      <w:pPr>
        <w:widowControl w:val="0"/>
        <w:autoSpaceDE w:val="0"/>
        <w:autoSpaceDN w:val="0"/>
        <w:adjustRightInd w:val="0"/>
        <w:spacing w:after="0" w:line="240" w:lineRule="auto"/>
        <w:jc w:val="both"/>
        <w:rPr>
          <w:rFonts w:ascii="Times New Roman" w:hAnsi="Times New Roman" w:cs="Times New Roman"/>
          <w:sz w:val="20"/>
          <w:szCs w:val="20"/>
        </w:rPr>
        <w:sectPr w:rsidR="007214AE" w:rsidRPr="00E474F7" w:rsidSect="0037164E">
          <w:headerReference w:type="default" r:id="rId27"/>
          <w:pgSz w:w="11905" w:h="16838" w:code="9"/>
          <w:pgMar w:top="1134" w:right="851" w:bottom="993" w:left="1134" w:header="340" w:footer="720" w:gutter="0"/>
          <w:cols w:space="720"/>
          <w:noEndnote/>
          <w:titlePg/>
          <w:docGrid w:linePitch="299"/>
        </w:sectPr>
      </w:pPr>
    </w:p>
    <w:p w:rsidR="007214AE" w:rsidRPr="00E474F7" w:rsidRDefault="007214AE" w:rsidP="00C33412">
      <w:pPr>
        <w:widowControl w:val="0"/>
        <w:autoSpaceDE w:val="0"/>
        <w:autoSpaceDN w:val="0"/>
        <w:adjustRightInd w:val="0"/>
        <w:spacing w:after="0" w:line="240" w:lineRule="auto"/>
        <w:jc w:val="right"/>
        <w:outlineLvl w:val="2"/>
        <w:rPr>
          <w:rFonts w:ascii="Times New Roman" w:hAnsi="Times New Roman" w:cs="Times New Roman"/>
          <w:sz w:val="28"/>
          <w:szCs w:val="28"/>
        </w:rPr>
      </w:pPr>
      <w:bookmarkStart w:id="16" w:name="Par1175"/>
      <w:bookmarkEnd w:id="16"/>
      <w:r w:rsidRPr="00E474F7">
        <w:rPr>
          <w:rFonts w:ascii="Times New Roman" w:hAnsi="Times New Roman" w:cs="Times New Roman"/>
          <w:sz w:val="28"/>
          <w:szCs w:val="28"/>
        </w:rPr>
        <w:lastRenderedPageBreak/>
        <w:t>Таблица 2(13)</w:t>
      </w:r>
    </w:p>
    <w:p w:rsidR="0071240A" w:rsidRPr="00E474F7" w:rsidRDefault="0071240A" w:rsidP="00E12B80">
      <w:pPr>
        <w:widowControl w:val="0"/>
        <w:autoSpaceDE w:val="0"/>
        <w:autoSpaceDN w:val="0"/>
        <w:adjustRightInd w:val="0"/>
        <w:spacing w:after="0" w:line="240" w:lineRule="auto"/>
        <w:jc w:val="both"/>
        <w:rPr>
          <w:rFonts w:ascii="Times New Roman" w:hAnsi="Times New Roman" w:cs="Times New Roman"/>
          <w:sz w:val="20"/>
          <w:szCs w:val="20"/>
        </w:rPr>
      </w:pPr>
      <w:bookmarkStart w:id="17" w:name="Par1177"/>
      <w:bookmarkEnd w:id="17"/>
    </w:p>
    <w:p w:rsidR="00CE3419" w:rsidRPr="00E474F7" w:rsidRDefault="00CE3419" w:rsidP="00CE3419">
      <w:pPr>
        <w:pStyle w:val="ConsPlusNormal"/>
        <w:jc w:val="center"/>
        <w:rPr>
          <w:rFonts w:ascii="Times New Roman" w:hAnsi="Times New Roman" w:cs="Times New Roman"/>
          <w:sz w:val="28"/>
          <w:szCs w:val="28"/>
          <w:lang w:eastAsia="en-US"/>
        </w:rPr>
      </w:pPr>
      <w:r w:rsidRPr="00E474F7">
        <w:rPr>
          <w:rFonts w:ascii="Times New Roman" w:hAnsi="Times New Roman" w:cs="Times New Roman"/>
          <w:sz w:val="28"/>
          <w:szCs w:val="28"/>
          <w:lang w:eastAsia="en-US"/>
        </w:rPr>
        <w:t>Сведения</w:t>
      </w:r>
    </w:p>
    <w:p w:rsidR="00BB61B8" w:rsidRPr="00E474F7" w:rsidRDefault="00CE3419" w:rsidP="00BB61B8">
      <w:pPr>
        <w:pStyle w:val="ConsPlusNormal"/>
        <w:jc w:val="center"/>
        <w:rPr>
          <w:rFonts w:ascii="Times New Roman" w:hAnsi="Times New Roman" w:cs="Times New Roman"/>
          <w:sz w:val="28"/>
          <w:szCs w:val="28"/>
          <w:lang w:eastAsia="en-US"/>
        </w:rPr>
      </w:pPr>
      <w:r w:rsidRPr="00E474F7">
        <w:rPr>
          <w:rFonts w:ascii="Times New Roman" w:hAnsi="Times New Roman" w:cs="Times New Roman"/>
          <w:sz w:val="28"/>
          <w:szCs w:val="28"/>
          <w:lang w:eastAsia="en-US"/>
        </w:rPr>
        <w:t xml:space="preserve">о степени выполнения </w:t>
      </w:r>
      <w:r w:rsidR="00BB61B8" w:rsidRPr="00E474F7">
        <w:rPr>
          <w:rFonts w:ascii="Times New Roman" w:hAnsi="Times New Roman" w:cs="Times New Roman"/>
          <w:sz w:val="28"/>
          <w:szCs w:val="28"/>
          <w:lang w:eastAsia="en-US"/>
        </w:rPr>
        <w:t xml:space="preserve">структурных элементов подпрограмм </w:t>
      </w:r>
    </w:p>
    <w:p w:rsidR="00CE3419" w:rsidRPr="00E474F7" w:rsidRDefault="00CE3419" w:rsidP="00CE3419">
      <w:pPr>
        <w:pStyle w:val="ConsPlusNormal"/>
        <w:jc w:val="center"/>
        <w:rPr>
          <w:rFonts w:ascii="Times New Roman" w:hAnsi="Times New Roman" w:cs="Times New Roman"/>
          <w:sz w:val="28"/>
          <w:szCs w:val="28"/>
          <w:lang w:eastAsia="en-US"/>
        </w:rPr>
      </w:pPr>
      <w:r w:rsidRPr="00E474F7">
        <w:rPr>
          <w:rFonts w:ascii="Times New Roman" w:hAnsi="Times New Roman" w:cs="Times New Roman"/>
          <w:sz w:val="28"/>
          <w:szCs w:val="28"/>
          <w:lang w:eastAsia="en-US"/>
        </w:rPr>
        <w:t>и контрольных событий</w:t>
      </w:r>
      <w:r w:rsidR="006D6E95" w:rsidRPr="00E474F7">
        <w:rPr>
          <w:rFonts w:ascii="Times New Roman" w:hAnsi="Times New Roman" w:cs="Times New Roman"/>
          <w:sz w:val="28"/>
          <w:szCs w:val="28"/>
          <w:lang w:eastAsia="en-US"/>
        </w:rPr>
        <w:t xml:space="preserve"> </w:t>
      </w:r>
      <w:r w:rsidRPr="00E474F7">
        <w:rPr>
          <w:rFonts w:ascii="Times New Roman" w:hAnsi="Times New Roman" w:cs="Times New Roman"/>
          <w:sz w:val="28"/>
          <w:szCs w:val="28"/>
          <w:lang w:eastAsia="en-US"/>
        </w:rPr>
        <w:t>подпрограмм государственной программы</w:t>
      </w:r>
    </w:p>
    <w:p w:rsidR="0071240A" w:rsidRPr="00E474F7" w:rsidRDefault="0071240A" w:rsidP="0071240A">
      <w:pPr>
        <w:widowControl w:val="0"/>
        <w:autoSpaceDE w:val="0"/>
        <w:autoSpaceDN w:val="0"/>
        <w:adjustRightInd w:val="0"/>
        <w:spacing w:after="0" w:line="240" w:lineRule="auto"/>
        <w:jc w:val="center"/>
        <w:rPr>
          <w:rFonts w:ascii="Times New Roman" w:hAnsi="Times New Roman" w:cs="Times New Roman"/>
          <w:sz w:val="28"/>
          <w:szCs w:val="28"/>
        </w:rPr>
      </w:pPr>
    </w:p>
    <w:tbl>
      <w:tblPr>
        <w:tblW w:w="15871" w:type="dxa"/>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40" w:type="dxa"/>
          <w:bottom w:w="75" w:type="dxa"/>
          <w:right w:w="40" w:type="dxa"/>
        </w:tblCellMar>
        <w:tblLook w:val="0000" w:firstRow="0" w:lastRow="0" w:firstColumn="0" w:lastColumn="0" w:noHBand="0" w:noVBand="0"/>
      </w:tblPr>
      <w:tblGrid>
        <w:gridCol w:w="562"/>
        <w:gridCol w:w="2992"/>
        <w:gridCol w:w="1300"/>
        <w:gridCol w:w="6"/>
        <w:gridCol w:w="1266"/>
        <w:gridCol w:w="10"/>
        <w:gridCol w:w="949"/>
        <w:gridCol w:w="901"/>
        <w:gridCol w:w="11"/>
        <w:gridCol w:w="840"/>
        <w:gridCol w:w="10"/>
        <w:gridCol w:w="986"/>
        <w:gridCol w:w="10"/>
        <w:gridCol w:w="2807"/>
        <w:gridCol w:w="14"/>
        <w:gridCol w:w="38"/>
        <w:gridCol w:w="3169"/>
      </w:tblGrid>
      <w:tr w:rsidR="00C63C26" w:rsidRPr="00E474F7" w:rsidTr="00A924A9">
        <w:trPr>
          <w:trHeight w:val="20"/>
          <w:tblHeader/>
          <w:tblCellSpacing w:w="5" w:type="nil"/>
          <w:jc w:val="center"/>
        </w:trPr>
        <w:tc>
          <w:tcPr>
            <w:tcW w:w="562" w:type="dxa"/>
            <w:vMerge w:val="restart"/>
            <w:vAlign w:val="center"/>
          </w:tcPr>
          <w:p w:rsidR="00E5069B" w:rsidRPr="00E474F7" w:rsidRDefault="00E5069B" w:rsidP="0062367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N</w:t>
            </w:r>
          </w:p>
          <w:p w:rsidR="00E5069B" w:rsidRPr="00E474F7" w:rsidRDefault="00E5069B" w:rsidP="0062367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п/п</w:t>
            </w:r>
          </w:p>
        </w:tc>
        <w:tc>
          <w:tcPr>
            <w:tcW w:w="2992" w:type="dxa"/>
            <w:vMerge w:val="restart"/>
            <w:vAlign w:val="center"/>
          </w:tcPr>
          <w:p w:rsidR="00E5069B" w:rsidRPr="00E474F7" w:rsidRDefault="00E5069B" w:rsidP="0062367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Наименование ведомственной</w:t>
            </w:r>
          </w:p>
          <w:p w:rsidR="00E5069B" w:rsidRPr="00E474F7" w:rsidRDefault="00E5069B" w:rsidP="0062367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целевой программы, основного мероприятия, мероприятия</w:t>
            </w:r>
          </w:p>
        </w:tc>
        <w:tc>
          <w:tcPr>
            <w:tcW w:w="1300" w:type="dxa"/>
            <w:vMerge w:val="restart"/>
            <w:vAlign w:val="center"/>
          </w:tcPr>
          <w:p w:rsidR="00E5069B" w:rsidRPr="00E474F7" w:rsidRDefault="00E5069B" w:rsidP="0062367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Ответ-</w:t>
            </w:r>
          </w:p>
          <w:p w:rsidR="00E5069B" w:rsidRPr="00E474F7" w:rsidRDefault="00E5069B" w:rsidP="00623678">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E474F7">
              <w:rPr>
                <w:rFonts w:ascii="Times New Roman" w:hAnsi="Times New Roman" w:cs="Times New Roman"/>
                <w:sz w:val="20"/>
                <w:szCs w:val="20"/>
              </w:rPr>
              <w:t>ственный</w:t>
            </w:r>
            <w:proofErr w:type="spellEnd"/>
          </w:p>
          <w:p w:rsidR="00E5069B" w:rsidRPr="00E474F7" w:rsidRDefault="00E5069B" w:rsidP="00623678">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E474F7">
              <w:rPr>
                <w:rFonts w:ascii="Times New Roman" w:hAnsi="Times New Roman" w:cs="Times New Roman"/>
                <w:sz w:val="20"/>
                <w:szCs w:val="20"/>
              </w:rPr>
              <w:t>испол</w:t>
            </w:r>
            <w:proofErr w:type="spellEnd"/>
            <w:r w:rsidRPr="00E474F7">
              <w:rPr>
                <w:rFonts w:ascii="Times New Roman" w:hAnsi="Times New Roman" w:cs="Times New Roman"/>
                <w:sz w:val="20"/>
                <w:szCs w:val="20"/>
              </w:rPr>
              <w:t>-</w:t>
            </w:r>
          </w:p>
          <w:p w:rsidR="00E5069B" w:rsidRPr="00E474F7" w:rsidRDefault="00E5069B" w:rsidP="00623678">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E474F7">
              <w:rPr>
                <w:rFonts w:ascii="Times New Roman" w:hAnsi="Times New Roman" w:cs="Times New Roman"/>
                <w:sz w:val="20"/>
                <w:szCs w:val="20"/>
              </w:rPr>
              <w:t>нитель</w:t>
            </w:r>
            <w:proofErr w:type="spellEnd"/>
          </w:p>
        </w:tc>
        <w:tc>
          <w:tcPr>
            <w:tcW w:w="1272" w:type="dxa"/>
            <w:gridSpan w:val="2"/>
            <w:vMerge w:val="restart"/>
          </w:tcPr>
          <w:p w:rsidR="00E5069B" w:rsidRPr="00E474F7" w:rsidRDefault="00E5069B" w:rsidP="00623678">
            <w:pPr>
              <w:widowControl w:val="0"/>
              <w:autoSpaceDE w:val="0"/>
              <w:autoSpaceDN w:val="0"/>
              <w:adjustRightInd w:val="0"/>
              <w:spacing w:after="0" w:line="240" w:lineRule="auto"/>
              <w:jc w:val="center"/>
              <w:rPr>
                <w:rFonts w:ascii="Times New Roman" w:hAnsi="Times New Roman" w:cs="Times New Roman"/>
                <w:sz w:val="20"/>
                <w:szCs w:val="20"/>
              </w:rPr>
            </w:pPr>
          </w:p>
          <w:p w:rsidR="00E5069B" w:rsidRPr="00E474F7" w:rsidRDefault="00E5069B" w:rsidP="0062367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Статус</w:t>
            </w:r>
          </w:p>
        </w:tc>
        <w:tc>
          <w:tcPr>
            <w:tcW w:w="1871" w:type="dxa"/>
            <w:gridSpan w:val="4"/>
            <w:vAlign w:val="center"/>
          </w:tcPr>
          <w:p w:rsidR="00E5069B" w:rsidRPr="00E474F7" w:rsidRDefault="00E5069B" w:rsidP="0062367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Плановый срок</w:t>
            </w:r>
          </w:p>
        </w:tc>
        <w:tc>
          <w:tcPr>
            <w:tcW w:w="1846" w:type="dxa"/>
            <w:gridSpan w:val="4"/>
            <w:vAlign w:val="center"/>
          </w:tcPr>
          <w:p w:rsidR="00E5069B" w:rsidRPr="00E474F7" w:rsidRDefault="00E5069B" w:rsidP="0062367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Фактический</w:t>
            </w:r>
          </w:p>
          <w:p w:rsidR="00E5069B" w:rsidRPr="00E474F7" w:rsidRDefault="00E5069B" w:rsidP="0062367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срок</w:t>
            </w:r>
          </w:p>
        </w:tc>
        <w:tc>
          <w:tcPr>
            <w:tcW w:w="6028" w:type="dxa"/>
            <w:gridSpan w:val="4"/>
            <w:vAlign w:val="center"/>
          </w:tcPr>
          <w:p w:rsidR="00E5069B" w:rsidRPr="00E474F7" w:rsidRDefault="00E5069B" w:rsidP="0062367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Результаты</w:t>
            </w:r>
          </w:p>
        </w:tc>
      </w:tr>
      <w:tr w:rsidR="00C63C26" w:rsidRPr="00E474F7" w:rsidTr="00A924A9">
        <w:trPr>
          <w:trHeight w:val="20"/>
          <w:tblHeader/>
          <w:tblCellSpacing w:w="5" w:type="nil"/>
          <w:jc w:val="center"/>
        </w:trPr>
        <w:tc>
          <w:tcPr>
            <w:tcW w:w="562" w:type="dxa"/>
            <w:vMerge/>
            <w:vAlign w:val="center"/>
          </w:tcPr>
          <w:p w:rsidR="00E5069B" w:rsidRPr="00E474F7" w:rsidRDefault="00E5069B" w:rsidP="00623678">
            <w:pPr>
              <w:widowControl w:val="0"/>
              <w:autoSpaceDE w:val="0"/>
              <w:autoSpaceDN w:val="0"/>
              <w:adjustRightInd w:val="0"/>
              <w:spacing w:after="0" w:line="240" w:lineRule="auto"/>
              <w:ind w:firstLine="540"/>
              <w:jc w:val="center"/>
              <w:rPr>
                <w:rFonts w:ascii="Times New Roman" w:hAnsi="Times New Roman" w:cs="Times New Roman"/>
              </w:rPr>
            </w:pPr>
          </w:p>
        </w:tc>
        <w:tc>
          <w:tcPr>
            <w:tcW w:w="2992" w:type="dxa"/>
            <w:vMerge/>
            <w:vAlign w:val="center"/>
          </w:tcPr>
          <w:p w:rsidR="00E5069B" w:rsidRPr="00E474F7" w:rsidRDefault="00E5069B" w:rsidP="00623678">
            <w:pPr>
              <w:widowControl w:val="0"/>
              <w:autoSpaceDE w:val="0"/>
              <w:autoSpaceDN w:val="0"/>
              <w:adjustRightInd w:val="0"/>
              <w:spacing w:after="0" w:line="240" w:lineRule="auto"/>
              <w:ind w:firstLine="540"/>
              <w:jc w:val="center"/>
              <w:rPr>
                <w:rFonts w:ascii="Times New Roman" w:hAnsi="Times New Roman" w:cs="Times New Roman"/>
              </w:rPr>
            </w:pPr>
          </w:p>
        </w:tc>
        <w:tc>
          <w:tcPr>
            <w:tcW w:w="1300" w:type="dxa"/>
            <w:vMerge/>
            <w:vAlign w:val="center"/>
          </w:tcPr>
          <w:p w:rsidR="00E5069B" w:rsidRPr="00E474F7" w:rsidRDefault="00E5069B" w:rsidP="00623678">
            <w:pPr>
              <w:widowControl w:val="0"/>
              <w:autoSpaceDE w:val="0"/>
              <w:autoSpaceDN w:val="0"/>
              <w:adjustRightInd w:val="0"/>
              <w:spacing w:after="0" w:line="240" w:lineRule="auto"/>
              <w:ind w:firstLine="540"/>
              <w:jc w:val="center"/>
              <w:rPr>
                <w:rFonts w:ascii="Times New Roman" w:hAnsi="Times New Roman" w:cs="Times New Roman"/>
              </w:rPr>
            </w:pPr>
          </w:p>
        </w:tc>
        <w:tc>
          <w:tcPr>
            <w:tcW w:w="1272" w:type="dxa"/>
            <w:gridSpan w:val="2"/>
            <w:vMerge/>
          </w:tcPr>
          <w:p w:rsidR="00E5069B" w:rsidRPr="00E474F7" w:rsidRDefault="00E5069B" w:rsidP="00623678">
            <w:pPr>
              <w:widowControl w:val="0"/>
              <w:autoSpaceDE w:val="0"/>
              <w:autoSpaceDN w:val="0"/>
              <w:adjustRightInd w:val="0"/>
              <w:spacing w:after="0" w:line="240" w:lineRule="auto"/>
              <w:jc w:val="center"/>
              <w:rPr>
                <w:rFonts w:ascii="Times New Roman" w:hAnsi="Times New Roman" w:cs="Times New Roman"/>
                <w:sz w:val="20"/>
                <w:szCs w:val="20"/>
              </w:rPr>
            </w:pPr>
          </w:p>
        </w:tc>
        <w:tc>
          <w:tcPr>
            <w:tcW w:w="959" w:type="dxa"/>
            <w:gridSpan w:val="2"/>
            <w:vAlign w:val="center"/>
          </w:tcPr>
          <w:p w:rsidR="00E5069B" w:rsidRPr="00E474F7" w:rsidRDefault="00E5069B" w:rsidP="0062367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начала</w:t>
            </w:r>
          </w:p>
          <w:p w:rsidR="00E5069B" w:rsidRPr="00E474F7" w:rsidRDefault="00E5069B" w:rsidP="00623678">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E474F7">
              <w:rPr>
                <w:rFonts w:ascii="Times New Roman" w:hAnsi="Times New Roman" w:cs="Times New Roman"/>
                <w:sz w:val="20"/>
                <w:szCs w:val="20"/>
              </w:rPr>
              <w:t>реали</w:t>
            </w:r>
            <w:proofErr w:type="spellEnd"/>
            <w:r w:rsidRPr="00E474F7">
              <w:rPr>
                <w:rFonts w:ascii="Times New Roman" w:hAnsi="Times New Roman" w:cs="Times New Roman"/>
                <w:sz w:val="20"/>
                <w:szCs w:val="20"/>
              </w:rPr>
              <w:t>-</w:t>
            </w:r>
          </w:p>
          <w:p w:rsidR="00E5069B" w:rsidRPr="00E474F7" w:rsidRDefault="00E5069B" w:rsidP="00623678">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E474F7">
              <w:rPr>
                <w:rFonts w:ascii="Times New Roman" w:hAnsi="Times New Roman" w:cs="Times New Roman"/>
                <w:sz w:val="20"/>
                <w:szCs w:val="20"/>
              </w:rPr>
              <w:t>зации</w:t>
            </w:r>
            <w:proofErr w:type="spellEnd"/>
          </w:p>
        </w:tc>
        <w:tc>
          <w:tcPr>
            <w:tcW w:w="912" w:type="dxa"/>
            <w:gridSpan w:val="2"/>
            <w:vAlign w:val="center"/>
          </w:tcPr>
          <w:p w:rsidR="00E5069B" w:rsidRPr="00E474F7" w:rsidRDefault="00E5069B" w:rsidP="0062367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окон-</w:t>
            </w:r>
          </w:p>
          <w:p w:rsidR="00E5069B" w:rsidRPr="00E474F7" w:rsidRDefault="00E5069B" w:rsidP="00623678">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E474F7">
              <w:rPr>
                <w:rFonts w:ascii="Times New Roman" w:hAnsi="Times New Roman" w:cs="Times New Roman"/>
                <w:sz w:val="20"/>
                <w:szCs w:val="20"/>
              </w:rPr>
              <w:t>чания</w:t>
            </w:r>
            <w:proofErr w:type="spellEnd"/>
          </w:p>
          <w:p w:rsidR="00E5069B" w:rsidRPr="00E474F7" w:rsidRDefault="00E5069B" w:rsidP="00623678">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E474F7">
              <w:rPr>
                <w:rFonts w:ascii="Times New Roman" w:hAnsi="Times New Roman" w:cs="Times New Roman"/>
                <w:sz w:val="20"/>
                <w:szCs w:val="20"/>
              </w:rPr>
              <w:t>реали</w:t>
            </w:r>
            <w:proofErr w:type="spellEnd"/>
            <w:r w:rsidRPr="00E474F7">
              <w:rPr>
                <w:rFonts w:ascii="Times New Roman" w:hAnsi="Times New Roman" w:cs="Times New Roman"/>
                <w:sz w:val="20"/>
                <w:szCs w:val="20"/>
              </w:rPr>
              <w:t>-</w:t>
            </w:r>
          </w:p>
          <w:p w:rsidR="00E5069B" w:rsidRPr="00E474F7" w:rsidRDefault="00E5069B" w:rsidP="00623678">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E474F7">
              <w:rPr>
                <w:rFonts w:ascii="Times New Roman" w:hAnsi="Times New Roman" w:cs="Times New Roman"/>
                <w:sz w:val="20"/>
                <w:szCs w:val="20"/>
              </w:rPr>
              <w:t>зации</w:t>
            </w:r>
            <w:proofErr w:type="spellEnd"/>
          </w:p>
        </w:tc>
        <w:tc>
          <w:tcPr>
            <w:tcW w:w="850" w:type="dxa"/>
            <w:gridSpan w:val="2"/>
            <w:vAlign w:val="center"/>
          </w:tcPr>
          <w:p w:rsidR="00E5069B" w:rsidRPr="00E474F7" w:rsidRDefault="00E5069B" w:rsidP="0062367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начала</w:t>
            </w:r>
          </w:p>
          <w:p w:rsidR="00E5069B" w:rsidRPr="00E474F7" w:rsidRDefault="00E5069B" w:rsidP="00623678">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E474F7">
              <w:rPr>
                <w:rFonts w:ascii="Times New Roman" w:hAnsi="Times New Roman" w:cs="Times New Roman"/>
                <w:sz w:val="20"/>
                <w:szCs w:val="20"/>
              </w:rPr>
              <w:t>реали</w:t>
            </w:r>
            <w:proofErr w:type="spellEnd"/>
            <w:r w:rsidRPr="00E474F7">
              <w:rPr>
                <w:rFonts w:ascii="Times New Roman" w:hAnsi="Times New Roman" w:cs="Times New Roman"/>
                <w:sz w:val="20"/>
                <w:szCs w:val="20"/>
              </w:rPr>
              <w:t>-</w:t>
            </w:r>
          </w:p>
          <w:p w:rsidR="00E5069B" w:rsidRPr="00E474F7" w:rsidRDefault="00E5069B" w:rsidP="00623678">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E474F7">
              <w:rPr>
                <w:rFonts w:ascii="Times New Roman" w:hAnsi="Times New Roman" w:cs="Times New Roman"/>
                <w:sz w:val="20"/>
                <w:szCs w:val="20"/>
              </w:rPr>
              <w:t>зации</w:t>
            </w:r>
            <w:proofErr w:type="spellEnd"/>
          </w:p>
        </w:tc>
        <w:tc>
          <w:tcPr>
            <w:tcW w:w="996" w:type="dxa"/>
            <w:gridSpan w:val="2"/>
            <w:vAlign w:val="center"/>
          </w:tcPr>
          <w:p w:rsidR="00E5069B" w:rsidRPr="00E474F7" w:rsidRDefault="00E5069B" w:rsidP="0062367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окон-</w:t>
            </w:r>
          </w:p>
          <w:p w:rsidR="00E5069B" w:rsidRPr="00E474F7" w:rsidRDefault="00E5069B" w:rsidP="00623678">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E474F7">
              <w:rPr>
                <w:rFonts w:ascii="Times New Roman" w:hAnsi="Times New Roman" w:cs="Times New Roman"/>
                <w:sz w:val="20"/>
                <w:szCs w:val="20"/>
              </w:rPr>
              <w:t>чания</w:t>
            </w:r>
            <w:proofErr w:type="spellEnd"/>
          </w:p>
          <w:p w:rsidR="00E5069B" w:rsidRPr="00E474F7" w:rsidRDefault="00E5069B" w:rsidP="00623678">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E474F7">
              <w:rPr>
                <w:rFonts w:ascii="Times New Roman" w:hAnsi="Times New Roman" w:cs="Times New Roman"/>
                <w:sz w:val="20"/>
                <w:szCs w:val="20"/>
              </w:rPr>
              <w:t>реали</w:t>
            </w:r>
            <w:proofErr w:type="spellEnd"/>
            <w:r w:rsidRPr="00E474F7">
              <w:rPr>
                <w:rFonts w:ascii="Times New Roman" w:hAnsi="Times New Roman" w:cs="Times New Roman"/>
                <w:sz w:val="20"/>
                <w:szCs w:val="20"/>
              </w:rPr>
              <w:t>-</w:t>
            </w:r>
          </w:p>
          <w:p w:rsidR="00E5069B" w:rsidRPr="00E474F7" w:rsidRDefault="00E5069B" w:rsidP="00623678">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E474F7">
              <w:rPr>
                <w:rFonts w:ascii="Times New Roman" w:hAnsi="Times New Roman" w:cs="Times New Roman"/>
                <w:sz w:val="20"/>
                <w:szCs w:val="20"/>
              </w:rPr>
              <w:t>зации</w:t>
            </w:r>
            <w:proofErr w:type="spellEnd"/>
          </w:p>
        </w:tc>
        <w:tc>
          <w:tcPr>
            <w:tcW w:w="2807" w:type="dxa"/>
            <w:vAlign w:val="center"/>
          </w:tcPr>
          <w:p w:rsidR="00E5069B" w:rsidRPr="00E474F7" w:rsidRDefault="00E5069B" w:rsidP="0062367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запланированные</w:t>
            </w:r>
          </w:p>
        </w:tc>
        <w:tc>
          <w:tcPr>
            <w:tcW w:w="3221" w:type="dxa"/>
            <w:gridSpan w:val="3"/>
            <w:vAlign w:val="center"/>
          </w:tcPr>
          <w:p w:rsidR="00E5069B" w:rsidRPr="00E474F7" w:rsidRDefault="00E5069B" w:rsidP="0062367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достигнутые</w:t>
            </w:r>
          </w:p>
        </w:tc>
      </w:tr>
      <w:tr w:rsidR="00C63C26" w:rsidRPr="00E474F7" w:rsidTr="00A924A9">
        <w:trPr>
          <w:trHeight w:val="25"/>
          <w:tblHeader/>
          <w:tblCellSpacing w:w="5" w:type="nil"/>
          <w:jc w:val="center"/>
        </w:trPr>
        <w:tc>
          <w:tcPr>
            <w:tcW w:w="562" w:type="dxa"/>
          </w:tcPr>
          <w:p w:rsidR="00E5069B" w:rsidRPr="00E474F7" w:rsidRDefault="00E5069B" w:rsidP="0062367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w:t>
            </w:r>
          </w:p>
        </w:tc>
        <w:tc>
          <w:tcPr>
            <w:tcW w:w="2992" w:type="dxa"/>
          </w:tcPr>
          <w:p w:rsidR="00E5069B" w:rsidRPr="00E474F7" w:rsidRDefault="00E5069B" w:rsidP="0062367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w:t>
            </w:r>
          </w:p>
        </w:tc>
        <w:tc>
          <w:tcPr>
            <w:tcW w:w="1300" w:type="dxa"/>
          </w:tcPr>
          <w:p w:rsidR="00E5069B" w:rsidRPr="00E474F7" w:rsidRDefault="00E5069B" w:rsidP="0062367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w:t>
            </w:r>
          </w:p>
        </w:tc>
        <w:tc>
          <w:tcPr>
            <w:tcW w:w="1272" w:type="dxa"/>
            <w:gridSpan w:val="2"/>
          </w:tcPr>
          <w:p w:rsidR="00E5069B" w:rsidRPr="00E474F7" w:rsidRDefault="00E5069B" w:rsidP="0062367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4</w:t>
            </w:r>
          </w:p>
        </w:tc>
        <w:tc>
          <w:tcPr>
            <w:tcW w:w="959" w:type="dxa"/>
            <w:gridSpan w:val="2"/>
          </w:tcPr>
          <w:p w:rsidR="00E5069B" w:rsidRPr="00E474F7" w:rsidRDefault="00E5069B" w:rsidP="0062367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5</w:t>
            </w:r>
          </w:p>
        </w:tc>
        <w:tc>
          <w:tcPr>
            <w:tcW w:w="912" w:type="dxa"/>
            <w:gridSpan w:val="2"/>
          </w:tcPr>
          <w:p w:rsidR="00E5069B" w:rsidRPr="00E474F7" w:rsidRDefault="00E5069B" w:rsidP="0062367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6</w:t>
            </w:r>
          </w:p>
        </w:tc>
        <w:tc>
          <w:tcPr>
            <w:tcW w:w="850" w:type="dxa"/>
            <w:gridSpan w:val="2"/>
          </w:tcPr>
          <w:p w:rsidR="00E5069B" w:rsidRPr="00E474F7" w:rsidRDefault="00E5069B" w:rsidP="0062367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7</w:t>
            </w:r>
          </w:p>
        </w:tc>
        <w:tc>
          <w:tcPr>
            <w:tcW w:w="996" w:type="dxa"/>
            <w:gridSpan w:val="2"/>
          </w:tcPr>
          <w:p w:rsidR="00E5069B" w:rsidRPr="00E474F7" w:rsidRDefault="00E5069B" w:rsidP="0062367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8</w:t>
            </w:r>
          </w:p>
        </w:tc>
        <w:tc>
          <w:tcPr>
            <w:tcW w:w="2807" w:type="dxa"/>
          </w:tcPr>
          <w:p w:rsidR="00E5069B" w:rsidRPr="00E474F7" w:rsidRDefault="00E5069B" w:rsidP="0062367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9</w:t>
            </w:r>
          </w:p>
        </w:tc>
        <w:tc>
          <w:tcPr>
            <w:tcW w:w="3221" w:type="dxa"/>
            <w:gridSpan w:val="3"/>
          </w:tcPr>
          <w:p w:rsidR="00E5069B" w:rsidRPr="00E474F7" w:rsidRDefault="00E5069B" w:rsidP="0062367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10</w:t>
            </w:r>
          </w:p>
        </w:tc>
      </w:tr>
      <w:tr w:rsidR="00C63C26" w:rsidRPr="00E474F7" w:rsidTr="00BE4818">
        <w:trPr>
          <w:trHeight w:val="20"/>
          <w:tblCellSpacing w:w="5" w:type="nil"/>
          <w:jc w:val="center"/>
        </w:trPr>
        <w:tc>
          <w:tcPr>
            <w:tcW w:w="15871" w:type="dxa"/>
            <w:gridSpan w:val="17"/>
            <w:vAlign w:val="center"/>
          </w:tcPr>
          <w:p w:rsidR="00E5069B" w:rsidRPr="00E474F7" w:rsidRDefault="00E5069B" w:rsidP="00623678">
            <w:pPr>
              <w:widowControl w:val="0"/>
              <w:autoSpaceDE w:val="0"/>
              <w:autoSpaceDN w:val="0"/>
              <w:adjustRightInd w:val="0"/>
              <w:spacing w:after="0" w:line="240" w:lineRule="auto"/>
              <w:jc w:val="center"/>
              <w:rPr>
                <w:rFonts w:ascii="Times New Roman" w:hAnsi="Times New Roman" w:cs="Times New Roman"/>
                <w:b/>
                <w:sz w:val="20"/>
                <w:szCs w:val="20"/>
              </w:rPr>
            </w:pPr>
            <w:r w:rsidRPr="00E474F7">
              <w:rPr>
                <w:rFonts w:ascii="Times New Roman" w:hAnsi="Times New Roman" w:cs="Times New Roman"/>
                <w:b/>
                <w:sz w:val="20"/>
                <w:szCs w:val="20"/>
              </w:rPr>
              <w:t>Подпрограмма 1 «Развитие сети автомобильных дорог Курской области»</w:t>
            </w:r>
          </w:p>
        </w:tc>
      </w:tr>
      <w:tr w:rsidR="00C63C26" w:rsidRPr="00E474F7" w:rsidTr="00A924A9">
        <w:trPr>
          <w:trHeight w:val="20"/>
          <w:tblCellSpacing w:w="5" w:type="nil"/>
          <w:jc w:val="center"/>
        </w:trPr>
        <w:tc>
          <w:tcPr>
            <w:tcW w:w="562" w:type="dxa"/>
            <w:vAlign w:val="center"/>
          </w:tcPr>
          <w:p w:rsidR="009765D5" w:rsidRPr="00E474F7" w:rsidRDefault="009765D5"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1.1</w:t>
            </w:r>
          </w:p>
        </w:tc>
        <w:tc>
          <w:tcPr>
            <w:tcW w:w="2992" w:type="dxa"/>
            <w:vAlign w:val="center"/>
          </w:tcPr>
          <w:p w:rsidR="009765D5" w:rsidRPr="00E474F7" w:rsidRDefault="009765D5" w:rsidP="009765D5">
            <w:pPr>
              <w:pStyle w:val="ConsPlusCell"/>
              <w:widowControl/>
              <w:rPr>
                <w:sz w:val="20"/>
                <w:szCs w:val="20"/>
              </w:rPr>
            </w:pPr>
            <w:r w:rsidRPr="00E474F7">
              <w:rPr>
                <w:b/>
                <w:sz w:val="20"/>
                <w:szCs w:val="20"/>
              </w:rPr>
              <w:t>Основное мероприятие 01</w:t>
            </w:r>
            <w:r w:rsidRPr="00E474F7">
              <w:rPr>
                <w:sz w:val="20"/>
                <w:szCs w:val="20"/>
              </w:rPr>
              <w:t xml:space="preserve"> Капитальный ремонт, ремонт и содержание автомобильных дорог общего пользования регионального или межмуниципального значения</w:t>
            </w:r>
          </w:p>
        </w:tc>
        <w:tc>
          <w:tcPr>
            <w:tcW w:w="1300" w:type="dxa"/>
            <w:vAlign w:val="center"/>
          </w:tcPr>
          <w:p w:rsidR="009765D5" w:rsidRPr="00E474F7" w:rsidRDefault="009E664D" w:rsidP="009765D5">
            <w:pPr>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9765D5" w:rsidRPr="00E474F7" w:rsidRDefault="009765D5"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59" w:type="dxa"/>
            <w:gridSpan w:val="2"/>
            <w:vAlign w:val="center"/>
          </w:tcPr>
          <w:p w:rsidR="009765D5" w:rsidRPr="00E474F7" w:rsidRDefault="009E664D"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12" w:type="dxa"/>
            <w:gridSpan w:val="2"/>
            <w:vAlign w:val="center"/>
          </w:tcPr>
          <w:p w:rsidR="009765D5" w:rsidRPr="00E474F7" w:rsidRDefault="009E664D"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850" w:type="dxa"/>
            <w:gridSpan w:val="2"/>
            <w:vAlign w:val="center"/>
          </w:tcPr>
          <w:p w:rsidR="009765D5" w:rsidRPr="00E474F7" w:rsidRDefault="009E664D"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96" w:type="dxa"/>
            <w:gridSpan w:val="2"/>
            <w:vAlign w:val="center"/>
          </w:tcPr>
          <w:p w:rsidR="009765D5" w:rsidRPr="00E474F7" w:rsidRDefault="009E664D"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2807" w:type="dxa"/>
            <w:vAlign w:val="center"/>
          </w:tcPr>
          <w:p w:rsidR="009765D5" w:rsidRPr="00E474F7" w:rsidRDefault="009765D5"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Обеспечение круглогодичного функционирования сети автомобильных дорог общего пользования регионального или межмуниципального значения</w:t>
            </w:r>
          </w:p>
        </w:tc>
        <w:tc>
          <w:tcPr>
            <w:tcW w:w="3221" w:type="dxa"/>
            <w:gridSpan w:val="3"/>
            <w:vAlign w:val="center"/>
          </w:tcPr>
          <w:p w:rsidR="009765D5" w:rsidRPr="00E474F7" w:rsidRDefault="009765D5"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 xml:space="preserve">Обеспечено. Намеченные объемы работ выполнены в объеме 100 %. </w:t>
            </w:r>
          </w:p>
        </w:tc>
      </w:tr>
      <w:tr w:rsidR="00C63C26" w:rsidRPr="00E474F7" w:rsidTr="00A924A9">
        <w:trPr>
          <w:trHeight w:val="20"/>
          <w:tblCellSpacing w:w="5" w:type="nil"/>
          <w:jc w:val="center"/>
        </w:trPr>
        <w:tc>
          <w:tcPr>
            <w:tcW w:w="562" w:type="dxa"/>
            <w:vAlign w:val="center"/>
          </w:tcPr>
          <w:p w:rsidR="009765D5" w:rsidRPr="00E474F7" w:rsidRDefault="009765D5" w:rsidP="009765D5">
            <w:pPr>
              <w:widowControl w:val="0"/>
              <w:autoSpaceDE w:val="0"/>
              <w:autoSpaceDN w:val="0"/>
              <w:adjustRightInd w:val="0"/>
              <w:spacing w:after="0" w:line="240" w:lineRule="auto"/>
              <w:contextualSpacing/>
              <w:jc w:val="center"/>
              <w:rPr>
                <w:rFonts w:ascii="Times New Roman" w:hAnsi="Times New Roman" w:cs="Times New Roman"/>
                <w:sz w:val="20"/>
                <w:szCs w:val="20"/>
              </w:rPr>
            </w:pPr>
          </w:p>
        </w:tc>
        <w:tc>
          <w:tcPr>
            <w:tcW w:w="2992" w:type="dxa"/>
            <w:vAlign w:val="center"/>
          </w:tcPr>
          <w:p w:rsidR="009765D5" w:rsidRPr="00E474F7" w:rsidRDefault="009765D5" w:rsidP="009765D5">
            <w:pPr>
              <w:widowControl w:val="0"/>
              <w:autoSpaceDE w:val="0"/>
              <w:autoSpaceDN w:val="0"/>
              <w:adjustRightInd w:val="0"/>
              <w:spacing w:after="0" w:line="240" w:lineRule="auto"/>
              <w:contextualSpacing/>
              <w:rPr>
                <w:rFonts w:ascii="Times New Roman" w:hAnsi="Times New Roman" w:cs="Times New Roman"/>
                <w:sz w:val="20"/>
                <w:szCs w:val="20"/>
              </w:rPr>
            </w:pPr>
            <w:r w:rsidRPr="00E474F7">
              <w:rPr>
                <w:rFonts w:ascii="Times New Roman" w:hAnsi="Times New Roman" w:cs="Times New Roman"/>
                <w:sz w:val="20"/>
                <w:szCs w:val="20"/>
              </w:rPr>
              <w:t>в том числе:</w:t>
            </w:r>
          </w:p>
        </w:tc>
        <w:tc>
          <w:tcPr>
            <w:tcW w:w="1300" w:type="dxa"/>
            <w:vAlign w:val="center"/>
          </w:tcPr>
          <w:p w:rsidR="009765D5" w:rsidRPr="00E474F7" w:rsidRDefault="009765D5" w:rsidP="009765D5">
            <w:pPr>
              <w:autoSpaceDE w:val="0"/>
              <w:autoSpaceDN w:val="0"/>
              <w:adjustRightInd w:val="0"/>
              <w:spacing w:after="0" w:line="240" w:lineRule="auto"/>
              <w:contextualSpacing/>
              <w:jc w:val="center"/>
              <w:rPr>
                <w:rFonts w:ascii="Times New Roman" w:hAnsi="Times New Roman" w:cs="Times New Roman"/>
                <w:sz w:val="20"/>
                <w:szCs w:val="20"/>
              </w:rPr>
            </w:pPr>
          </w:p>
        </w:tc>
        <w:tc>
          <w:tcPr>
            <w:tcW w:w="1272" w:type="dxa"/>
            <w:gridSpan w:val="2"/>
            <w:vAlign w:val="center"/>
          </w:tcPr>
          <w:p w:rsidR="009765D5" w:rsidRPr="00E474F7" w:rsidRDefault="009765D5" w:rsidP="009765D5">
            <w:pPr>
              <w:widowControl w:val="0"/>
              <w:autoSpaceDE w:val="0"/>
              <w:autoSpaceDN w:val="0"/>
              <w:adjustRightInd w:val="0"/>
              <w:spacing w:after="0" w:line="240" w:lineRule="auto"/>
              <w:contextualSpacing/>
              <w:jc w:val="center"/>
              <w:rPr>
                <w:rFonts w:ascii="Times New Roman" w:hAnsi="Times New Roman" w:cs="Times New Roman"/>
                <w:sz w:val="20"/>
                <w:szCs w:val="20"/>
              </w:rPr>
            </w:pPr>
          </w:p>
        </w:tc>
        <w:tc>
          <w:tcPr>
            <w:tcW w:w="959" w:type="dxa"/>
            <w:gridSpan w:val="2"/>
            <w:vAlign w:val="center"/>
          </w:tcPr>
          <w:p w:rsidR="009765D5" w:rsidRPr="00E474F7" w:rsidRDefault="009765D5" w:rsidP="009765D5">
            <w:pPr>
              <w:widowControl w:val="0"/>
              <w:autoSpaceDE w:val="0"/>
              <w:autoSpaceDN w:val="0"/>
              <w:adjustRightInd w:val="0"/>
              <w:spacing w:after="0" w:line="240" w:lineRule="auto"/>
              <w:contextualSpacing/>
              <w:jc w:val="center"/>
              <w:rPr>
                <w:rFonts w:ascii="Times New Roman" w:hAnsi="Times New Roman" w:cs="Times New Roman"/>
                <w:sz w:val="20"/>
                <w:szCs w:val="20"/>
              </w:rPr>
            </w:pPr>
          </w:p>
        </w:tc>
        <w:tc>
          <w:tcPr>
            <w:tcW w:w="912" w:type="dxa"/>
            <w:gridSpan w:val="2"/>
            <w:vAlign w:val="center"/>
          </w:tcPr>
          <w:p w:rsidR="009765D5" w:rsidRPr="00E474F7" w:rsidRDefault="009765D5" w:rsidP="009765D5">
            <w:pPr>
              <w:widowControl w:val="0"/>
              <w:autoSpaceDE w:val="0"/>
              <w:autoSpaceDN w:val="0"/>
              <w:adjustRightInd w:val="0"/>
              <w:spacing w:after="0" w:line="240" w:lineRule="auto"/>
              <w:contextualSpacing/>
              <w:jc w:val="center"/>
              <w:rPr>
                <w:rFonts w:ascii="Times New Roman" w:hAnsi="Times New Roman" w:cs="Times New Roman"/>
                <w:sz w:val="20"/>
                <w:szCs w:val="20"/>
              </w:rPr>
            </w:pPr>
          </w:p>
        </w:tc>
        <w:tc>
          <w:tcPr>
            <w:tcW w:w="850" w:type="dxa"/>
            <w:gridSpan w:val="2"/>
            <w:vAlign w:val="center"/>
          </w:tcPr>
          <w:p w:rsidR="009765D5" w:rsidRPr="00E474F7" w:rsidRDefault="009765D5" w:rsidP="009765D5">
            <w:pPr>
              <w:widowControl w:val="0"/>
              <w:autoSpaceDE w:val="0"/>
              <w:autoSpaceDN w:val="0"/>
              <w:adjustRightInd w:val="0"/>
              <w:spacing w:after="0" w:line="240" w:lineRule="auto"/>
              <w:contextualSpacing/>
              <w:jc w:val="center"/>
              <w:rPr>
                <w:rFonts w:ascii="Times New Roman" w:hAnsi="Times New Roman" w:cs="Times New Roman"/>
                <w:sz w:val="20"/>
                <w:szCs w:val="20"/>
              </w:rPr>
            </w:pPr>
          </w:p>
        </w:tc>
        <w:tc>
          <w:tcPr>
            <w:tcW w:w="996" w:type="dxa"/>
            <w:gridSpan w:val="2"/>
            <w:vAlign w:val="center"/>
          </w:tcPr>
          <w:p w:rsidR="009765D5" w:rsidRPr="00E474F7" w:rsidRDefault="009765D5" w:rsidP="009765D5">
            <w:pPr>
              <w:widowControl w:val="0"/>
              <w:autoSpaceDE w:val="0"/>
              <w:autoSpaceDN w:val="0"/>
              <w:adjustRightInd w:val="0"/>
              <w:spacing w:after="0" w:line="240" w:lineRule="auto"/>
              <w:contextualSpacing/>
              <w:jc w:val="center"/>
              <w:rPr>
                <w:rFonts w:ascii="Times New Roman" w:hAnsi="Times New Roman" w:cs="Times New Roman"/>
                <w:sz w:val="20"/>
                <w:szCs w:val="20"/>
              </w:rPr>
            </w:pPr>
          </w:p>
        </w:tc>
        <w:tc>
          <w:tcPr>
            <w:tcW w:w="2807" w:type="dxa"/>
            <w:vAlign w:val="center"/>
          </w:tcPr>
          <w:p w:rsidR="009765D5" w:rsidRPr="00E474F7" w:rsidRDefault="009765D5" w:rsidP="009765D5">
            <w:pPr>
              <w:widowControl w:val="0"/>
              <w:autoSpaceDE w:val="0"/>
              <w:autoSpaceDN w:val="0"/>
              <w:adjustRightInd w:val="0"/>
              <w:spacing w:after="0" w:line="240" w:lineRule="auto"/>
              <w:contextualSpacing/>
              <w:jc w:val="center"/>
              <w:rPr>
                <w:rFonts w:ascii="Times New Roman" w:hAnsi="Times New Roman" w:cs="Times New Roman"/>
                <w:sz w:val="20"/>
                <w:szCs w:val="20"/>
              </w:rPr>
            </w:pPr>
          </w:p>
        </w:tc>
        <w:tc>
          <w:tcPr>
            <w:tcW w:w="3221" w:type="dxa"/>
            <w:gridSpan w:val="3"/>
            <w:vAlign w:val="center"/>
          </w:tcPr>
          <w:p w:rsidR="009765D5" w:rsidRPr="00E474F7" w:rsidRDefault="009765D5" w:rsidP="009765D5">
            <w:pPr>
              <w:widowControl w:val="0"/>
              <w:autoSpaceDE w:val="0"/>
              <w:autoSpaceDN w:val="0"/>
              <w:adjustRightInd w:val="0"/>
              <w:spacing w:after="0" w:line="240" w:lineRule="auto"/>
              <w:contextualSpacing/>
              <w:jc w:val="center"/>
              <w:rPr>
                <w:rFonts w:ascii="Times New Roman" w:hAnsi="Times New Roman" w:cs="Times New Roman"/>
                <w:sz w:val="20"/>
                <w:szCs w:val="20"/>
              </w:rPr>
            </w:pPr>
          </w:p>
        </w:tc>
      </w:tr>
      <w:tr w:rsidR="00C63C26" w:rsidRPr="00E474F7" w:rsidTr="00A924A9">
        <w:trPr>
          <w:trHeight w:val="20"/>
          <w:tblCellSpacing w:w="5" w:type="nil"/>
          <w:jc w:val="center"/>
        </w:trPr>
        <w:tc>
          <w:tcPr>
            <w:tcW w:w="562" w:type="dxa"/>
            <w:vAlign w:val="center"/>
          </w:tcPr>
          <w:p w:rsidR="009765D5" w:rsidRPr="00E474F7" w:rsidRDefault="009765D5"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1.1.1</w:t>
            </w:r>
          </w:p>
        </w:tc>
        <w:tc>
          <w:tcPr>
            <w:tcW w:w="2992" w:type="dxa"/>
            <w:vAlign w:val="center"/>
          </w:tcPr>
          <w:p w:rsidR="009765D5" w:rsidRPr="00E474F7" w:rsidRDefault="009765D5" w:rsidP="009765D5">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Содержание автомобильных дорог общего пользования регионального или межмуниципального значения</w:t>
            </w:r>
          </w:p>
        </w:tc>
        <w:tc>
          <w:tcPr>
            <w:tcW w:w="1300" w:type="dxa"/>
            <w:vAlign w:val="center"/>
          </w:tcPr>
          <w:p w:rsidR="009765D5" w:rsidRPr="00E474F7" w:rsidRDefault="009E664D" w:rsidP="009765D5">
            <w:pPr>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9765D5" w:rsidRPr="00E474F7" w:rsidRDefault="009765D5"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59" w:type="dxa"/>
            <w:gridSpan w:val="2"/>
            <w:vAlign w:val="center"/>
          </w:tcPr>
          <w:p w:rsidR="009765D5" w:rsidRPr="00E474F7" w:rsidRDefault="009E664D"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12" w:type="dxa"/>
            <w:gridSpan w:val="2"/>
            <w:vAlign w:val="center"/>
          </w:tcPr>
          <w:p w:rsidR="009765D5" w:rsidRPr="00E474F7" w:rsidRDefault="009E664D"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850" w:type="dxa"/>
            <w:gridSpan w:val="2"/>
            <w:vAlign w:val="center"/>
          </w:tcPr>
          <w:p w:rsidR="009765D5" w:rsidRPr="00E474F7" w:rsidRDefault="009E664D"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96" w:type="dxa"/>
            <w:gridSpan w:val="2"/>
            <w:vAlign w:val="center"/>
          </w:tcPr>
          <w:p w:rsidR="009765D5" w:rsidRPr="00E474F7" w:rsidRDefault="009E664D"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2807" w:type="dxa"/>
            <w:vAlign w:val="center"/>
          </w:tcPr>
          <w:p w:rsidR="009765D5" w:rsidRPr="00E474F7" w:rsidRDefault="009765D5"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Обеспечение круглогодичного функционирования сети автомобильных дорог общего пользования регионального или межмуниципального значения</w:t>
            </w:r>
          </w:p>
        </w:tc>
        <w:tc>
          <w:tcPr>
            <w:tcW w:w="3221" w:type="dxa"/>
            <w:gridSpan w:val="3"/>
            <w:vAlign w:val="center"/>
          </w:tcPr>
          <w:p w:rsidR="009765D5" w:rsidRPr="00E474F7" w:rsidRDefault="007F44E9"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 xml:space="preserve">Обеспечено. Все намеченные объемы работ выполнены в объеме 100 %. Выполнены мероприятия по повышению безопасности дорожного движения, в том числе ликвидированы дефекты и повреждения покрытий автодорог, выполнено обследование мостовых сооружений, установлены 16 светофорных объекта, 7 автопавильонов, 5541 дорожных знаков, 8 искусственных неровностей,  5220 </w:t>
            </w:r>
            <w:proofErr w:type="spellStart"/>
            <w:r w:rsidRPr="00E474F7">
              <w:rPr>
                <w:rFonts w:ascii="Times New Roman" w:hAnsi="Times New Roman" w:cs="Times New Roman"/>
                <w:sz w:val="20"/>
                <w:szCs w:val="20"/>
              </w:rPr>
              <w:t>п.м</w:t>
            </w:r>
            <w:proofErr w:type="spellEnd"/>
            <w:r w:rsidRPr="00E474F7">
              <w:rPr>
                <w:rFonts w:ascii="Times New Roman" w:hAnsi="Times New Roman" w:cs="Times New Roman"/>
                <w:sz w:val="20"/>
                <w:szCs w:val="20"/>
              </w:rPr>
              <w:t xml:space="preserve">. барьерного ограждения и 682 </w:t>
            </w:r>
            <w:proofErr w:type="spellStart"/>
            <w:r w:rsidRPr="00E474F7">
              <w:rPr>
                <w:rFonts w:ascii="Times New Roman" w:hAnsi="Times New Roman" w:cs="Times New Roman"/>
                <w:sz w:val="20"/>
                <w:szCs w:val="20"/>
              </w:rPr>
              <w:t>п.м</w:t>
            </w:r>
            <w:proofErr w:type="spellEnd"/>
            <w:r w:rsidRPr="00E474F7">
              <w:rPr>
                <w:rFonts w:ascii="Times New Roman" w:hAnsi="Times New Roman" w:cs="Times New Roman"/>
                <w:sz w:val="20"/>
                <w:szCs w:val="20"/>
              </w:rPr>
              <w:t xml:space="preserve">. перильного </w:t>
            </w:r>
            <w:r w:rsidRPr="00E474F7">
              <w:rPr>
                <w:rFonts w:ascii="Times New Roman" w:hAnsi="Times New Roman" w:cs="Times New Roman"/>
                <w:sz w:val="20"/>
                <w:szCs w:val="20"/>
              </w:rPr>
              <w:lastRenderedPageBreak/>
              <w:t>ограждения, установлено 443 м освещения автомобильных дорог</w:t>
            </w:r>
          </w:p>
        </w:tc>
      </w:tr>
      <w:tr w:rsidR="00C63C26" w:rsidRPr="00E474F7" w:rsidTr="00A924A9">
        <w:trPr>
          <w:trHeight w:val="20"/>
          <w:tblCellSpacing w:w="5" w:type="nil"/>
          <w:jc w:val="center"/>
        </w:trPr>
        <w:tc>
          <w:tcPr>
            <w:tcW w:w="562" w:type="dxa"/>
            <w:tcBorders>
              <w:bottom w:val="single" w:sz="4" w:space="0" w:color="auto"/>
            </w:tcBorders>
          </w:tcPr>
          <w:p w:rsidR="009765D5" w:rsidRPr="00E474F7" w:rsidRDefault="009765D5" w:rsidP="009765D5">
            <w:pPr>
              <w:widowControl w:val="0"/>
              <w:autoSpaceDE w:val="0"/>
              <w:autoSpaceDN w:val="0"/>
              <w:adjustRightInd w:val="0"/>
              <w:spacing w:after="0" w:line="240" w:lineRule="auto"/>
              <w:contextualSpacing/>
              <w:jc w:val="center"/>
              <w:rPr>
                <w:rFonts w:ascii="Times New Roman" w:hAnsi="Times New Roman" w:cs="Times New Roman"/>
                <w:sz w:val="20"/>
                <w:szCs w:val="20"/>
              </w:rPr>
            </w:pPr>
          </w:p>
        </w:tc>
        <w:tc>
          <w:tcPr>
            <w:tcW w:w="2992" w:type="dxa"/>
            <w:tcBorders>
              <w:bottom w:val="single" w:sz="4" w:space="0" w:color="auto"/>
            </w:tcBorders>
          </w:tcPr>
          <w:p w:rsidR="009765D5" w:rsidRPr="00E474F7" w:rsidRDefault="009765D5" w:rsidP="009765D5">
            <w:pPr>
              <w:widowControl w:val="0"/>
              <w:autoSpaceDE w:val="0"/>
              <w:autoSpaceDN w:val="0"/>
              <w:adjustRightInd w:val="0"/>
              <w:spacing w:after="0" w:line="240" w:lineRule="auto"/>
              <w:contextualSpacing/>
              <w:rPr>
                <w:rFonts w:ascii="Times New Roman" w:hAnsi="Times New Roman" w:cs="Times New Roman"/>
                <w:sz w:val="20"/>
                <w:szCs w:val="20"/>
              </w:rPr>
            </w:pPr>
            <w:r w:rsidRPr="00E474F7">
              <w:rPr>
                <w:rFonts w:ascii="Times New Roman" w:hAnsi="Times New Roman" w:cs="Times New Roman"/>
                <w:sz w:val="20"/>
                <w:szCs w:val="20"/>
              </w:rPr>
              <w:t>из них:</w:t>
            </w:r>
          </w:p>
        </w:tc>
        <w:tc>
          <w:tcPr>
            <w:tcW w:w="1300" w:type="dxa"/>
            <w:vAlign w:val="center"/>
          </w:tcPr>
          <w:p w:rsidR="009765D5" w:rsidRPr="00E474F7" w:rsidRDefault="009765D5" w:rsidP="009765D5">
            <w:pPr>
              <w:autoSpaceDE w:val="0"/>
              <w:autoSpaceDN w:val="0"/>
              <w:adjustRightInd w:val="0"/>
              <w:spacing w:after="0" w:line="240" w:lineRule="auto"/>
              <w:contextualSpacing/>
              <w:jc w:val="center"/>
              <w:rPr>
                <w:rFonts w:ascii="Times New Roman" w:hAnsi="Times New Roman" w:cs="Times New Roman"/>
                <w:sz w:val="20"/>
                <w:szCs w:val="20"/>
              </w:rPr>
            </w:pPr>
          </w:p>
        </w:tc>
        <w:tc>
          <w:tcPr>
            <w:tcW w:w="1272" w:type="dxa"/>
            <w:gridSpan w:val="2"/>
            <w:vAlign w:val="center"/>
          </w:tcPr>
          <w:p w:rsidR="009765D5" w:rsidRPr="00E474F7" w:rsidRDefault="009765D5" w:rsidP="009765D5">
            <w:pPr>
              <w:widowControl w:val="0"/>
              <w:autoSpaceDE w:val="0"/>
              <w:autoSpaceDN w:val="0"/>
              <w:adjustRightInd w:val="0"/>
              <w:spacing w:after="0" w:line="240" w:lineRule="auto"/>
              <w:contextualSpacing/>
              <w:jc w:val="center"/>
              <w:rPr>
                <w:rFonts w:ascii="Times New Roman" w:hAnsi="Times New Roman" w:cs="Times New Roman"/>
                <w:sz w:val="20"/>
                <w:szCs w:val="20"/>
              </w:rPr>
            </w:pPr>
          </w:p>
        </w:tc>
        <w:tc>
          <w:tcPr>
            <w:tcW w:w="959" w:type="dxa"/>
            <w:gridSpan w:val="2"/>
            <w:vAlign w:val="center"/>
          </w:tcPr>
          <w:p w:rsidR="009765D5" w:rsidRPr="00E474F7" w:rsidRDefault="009765D5" w:rsidP="009765D5">
            <w:pPr>
              <w:widowControl w:val="0"/>
              <w:autoSpaceDE w:val="0"/>
              <w:autoSpaceDN w:val="0"/>
              <w:adjustRightInd w:val="0"/>
              <w:spacing w:after="0" w:line="240" w:lineRule="auto"/>
              <w:contextualSpacing/>
              <w:jc w:val="center"/>
              <w:rPr>
                <w:rFonts w:ascii="Times New Roman" w:hAnsi="Times New Roman" w:cs="Times New Roman"/>
                <w:sz w:val="20"/>
                <w:szCs w:val="20"/>
              </w:rPr>
            </w:pPr>
          </w:p>
        </w:tc>
        <w:tc>
          <w:tcPr>
            <w:tcW w:w="912" w:type="dxa"/>
            <w:gridSpan w:val="2"/>
            <w:vAlign w:val="center"/>
          </w:tcPr>
          <w:p w:rsidR="009765D5" w:rsidRPr="00E474F7" w:rsidRDefault="009765D5" w:rsidP="009765D5">
            <w:pPr>
              <w:widowControl w:val="0"/>
              <w:autoSpaceDE w:val="0"/>
              <w:autoSpaceDN w:val="0"/>
              <w:adjustRightInd w:val="0"/>
              <w:spacing w:after="0" w:line="240" w:lineRule="auto"/>
              <w:contextualSpacing/>
              <w:jc w:val="center"/>
              <w:rPr>
                <w:rFonts w:ascii="Times New Roman" w:hAnsi="Times New Roman" w:cs="Times New Roman"/>
                <w:sz w:val="20"/>
                <w:szCs w:val="20"/>
              </w:rPr>
            </w:pPr>
          </w:p>
        </w:tc>
        <w:tc>
          <w:tcPr>
            <w:tcW w:w="850" w:type="dxa"/>
            <w:gridSpan w:val="2"/>
            <w:vAlign w:val="center"/>
          </w:tcPr>
          <w:p w:rsidR="009765D5" w:rsidRPr="00E474F7" w:rsidRDefault="009765D5" w:rsidP="009765D5">
            <w:pPr>
              <w:widowControl w:val="0"/>
              <w:autoSpaceDE w:val="0"/>
              <w:autoSpaceDN w:val="0"/>
              <w:adjustRightInd w:val="0"/>
              <w:spacing w:after="0" w:line="240" w:lineRule="auto"/>
              <w:contextualSpacing/>
              <w:jc w:val="center"/>
              <w:rPr>
                <w:rFonts w:ascii="Times New Roman" w:hAnsi="Times New Roman" w:cs="Times New Roman"/>
                <w:sz w:val="20"/>
                <w:szCs w:val="20"/>
              </w:rPr>
            </w:pPr>
          </w:p>
        </w:tc>
        <w:tc>
          <w:tcPr>
            <w:tcW w:w="996" w:type="dxa"/>
            <w:gridSpan w:val="2"/>
            <w:vAlign w:val="center"/>
          </w:tcPr>
          <w:p w:rsidR="009765D5" w:rsidRPr="00E474F7" w:rsidRDefault="009765D5" w:rsidP="009765D5">
            <w:pPr>
              <w:widowControl w:val="0"/>
              <w:autoSpaceDE w:val="0"/>
              <w:autoSpaceDN w:val="0"/>
              <w:adjustRightInd w:val="0"/>
              <w:spacing w:after="0" w:line="240" w:lineRule="auto"/>
              <w:contextualSpacing/>
              <w:jc w:val="center"/>
              <w:rPr>
                <w:rFonts w:ascii="Times New Roman" w:hAnsi="Times New Roman" w:cs="Times New Roman"/>
                <w:sz w:val="20"/>
                <w:szCs w:val="20"/>
              </w:rPr>
            </w:pPr>
          </w:p>
        </w:tc>
        <w:tc>
          <w:tcPr>
            <w:tcW w:w="2807" w:type="dxa"/>
            <w:vAlign w:val="center"/>
          </w:tcPr>
          <w:p w:rsidR="009765D5" w:rsidRPr="00E474F7" w:rsidRDefault="009765D5" w:rsidP="009765D5">
            <w:pPr>
              <w:widowControl w:val="0"/>
              <w:autoSpaceDE w:val="0"/>
              <w:autoSpaceDN w:val="0"/>
              <w:adjustRightInd w:val="0"/>
              <w:spacing w:after="0" w:line="240" w:lineRule="auto"/>
              <w:contextualSpacing/>
              <w:jc w:val="center"/>
              <w:rPr>
                <w:rFonts w:ascii="Times New Roman" w:hAnsi="Times New Roman" w:cs="Times New Roman"/>
                <w:sz w:val="20"/>
                <w:szCs w:val="20"/>
              </w:rPr>
            </w:pPr>
          </w:p>
        </w:tc>
        <w:tc>
          <w:tcPr>
            <w:tcW w:w="3221" w:type="dxa"/>
            <w:gridSpan w:val="3"/>
            <w:vAlign w:val="center"/>
          </w:tcPr>
          <w:p w:rsidR="009765D5" w:rsidRPr="00E474F7" w:rsidRDefault="009765D5" w:rsidP="009765D5">
            <w:pPr>
              <w:widowControl w:val="0"/>
              <w:autoSpaceDE w:val="0"/>
              <w:autoSpaceDN w:val="0"/>
              <w:adjustRightInd w:val="0"/>
              <w:spacing w:after="0" w:line="240" w:lineRule="auto"/>
              <w:contextualSpacing/>
              <w:jc w:val="center"/>
              <w:rPr>
                <w:rFonts w:ascii="Times New Roman" w:hAnsi="Times New Roman" w:cs="Times New Roman"/>
                <w:sz w:val="20"/>
                <w:szCs w:val="20"/>
              </w:rPr>
            </w:pPr>
          </w:p>
        </w:tc>
      </w:tr>
      <w:tr w:rsidR="00C63C26" w:rsidRPr="00E474F7" w:rsidTr="00A924A9">
        <w:trPr>
          <w:trHeight w:val="20"/>
          <w:tblCellSpacing w:w="5" w:type="nil"/>
          <w:jc w:val="center"/>
        </w:trPr>
        <w:tc>
          <w:tcPr>
            <w:tcW w:w="562" w:type="dxa"/>
            <w:vAlign w:val="center"/>
          </w:tcPr>
          <w:p w:rsidR="009765D5" w:rsidRPr="00E474F7" w:rsidRDefault="009765D5"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1.1.1.1</w:t>
            </w:r>
          </w:p>
        </w:tc>
        <w:tc>
          <w:tcPr>
            <w:tcW w:w="2992" w:type="dxa"/>
            <w:vAlign w:val="center"/>
          </w:tcPr>
          <w:p w:rsidR="009765D5" w:rsidRPr="00E474F7" w:rsidRDefault="009765D5" w:rsidP="009765D5">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 xml:space="preserve">Содержание автомобильных дорог общего пользования регионального или межмуниципального значения </w:t>
            </w:r>
          </w:p>
        </w:tc>
        <w:tc>
          <w:tcPr>
            <w:tcW w:w="1300" w:type="dxa"/>
            <w:vAlign w:val="center"/>
          </w:tcPr>
          <w:p w:rsidR="009765D5" w:rsidRPr="00E474F7" w:rsidRDefault="009E664D" w:rsidP="009765D5">
            <w:pPr>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9765D5" w:rsidRPr="00E474F7" w:rsidRDefault="009765D5"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59" w:type="dxa"/>
            <w:gridSpan w:val="2"/>
            <w:vAlign w:val="center"/>
          </w:tcPr>
          <w:p w:rsidR="009765D5" w:rsidRPr="00E474F7" w:rsidRDefault="009E664D"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12" w:type="dxa"/>
            <w:gridSpan w:val="2"/>
            <w:vAlign w:val="center"/>
          </w:tcPr>
          <w:p w:rsidR="009765D5" w:rsidRPr="00E474F7" w:rsidRDefault="009E664D"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850" w:type="dxa"/>
            <w:gridSpan w:val="2"/>
            <w:vAlign w:val="center"/>
          </w:tcPr>
          <w:p w:rsidR="009765D5" w:rsidRPr="00E474F7" w:rsidRDefault="009E664D"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96" w:type="dxa"/>
            <w:gridSpan w:val="2"/>
            <w:vAlign w:val="center"/>
          </w:tcPr>
          <w:p w:rsidR="009765D5" w:rsidRPr="00E474F7" w:rsidRDefault="009E664D"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2807" w:type="dxa"/>
            <w:vAlign w:val="center"/>
          </w:tcPr>
          <w:p w:rsidR="009765D5" w:rsidRPr="00E474F7" w:rsidRDefault="009765D5"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Обеспечение круглогодичного функционирования сети автомобильных дорог общего пользования регионального или межмуниципального значения</w:t>
            </w:r>
          </w:p>
        </w:tc>
        <w:tc>
          <w:tcPr>
            <w:tcW w:w="3221" w:type="dxa"/>
            <w:gridSpan w:val="3"/>
            <w:vAlign w:val="center"/>
          </w:tcPr>
          <w:p w:rsidR="009765D5" w:rsidRPr="00E474F7" w:rsidRDefault="009765D5"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 xml:space="preserve">Выполнено в объеме 100% </w:t>
            </w:r>
          </w:p>
        </w:tc>
      </w:tr>
      <w:tr w:rsidR="00C63C26" w:rsidRPr="00E474F7" w:rsidTr="00A924A9">
        <w:trPr>
          <w:trHeight w:val="1186"/>
          <w:tblCellSpacing w:w="5" w:type="nil"/>
          <w:jc w:val="center"/>
        </w:trPr>
        <w:tc>
          <w:tcPr>
            <w:tcW w:w="562" w:type="dxa"/>
            <w:vAlign w:val="center"/>
          </w:tcPr>
          <w:p w:rsidR="009765D5" w:rsidRPr="00E474F7" w:rsidRDefault="009765D5"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1.1.1.2</w:t>
            </w:r>
          </w:p>
        </w:tc>
        <w:tc>
          <w:tcPr>
            <w:tcW w:w="2992" w:type="dxa"/>
            <w:vAlign w:val="center"/>
          </w:tcPr>
          <w:p w:rsidR="009765D5" w:rsidRPr="00E474F7" w:rsidRDefault="009765D5" w:rsidP="009765D5">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Оплата электроэнергии, потребленной на освещение автомобильных дорог</w:t>
            </w:r>
          </w:p>
        </w:tc>
        <w:tc>
          <w:tcPr>
            <w:tcW w:w="1300" w:type="dxa"/>
            <w:vAlign w:val="center"/>
          </w:tcPr>
          <w:p w:rsidR="009765D5" w:rsidRPr="00E474F7" w:rsidRDefault="009E664D" w:rsidP="009765D5">
            <w:pPr>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9765D5" w:rsidRPr="00E474F7" w:rsidRDefault="009765D5"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59" w:type="dxa"/>
            <w:gridSpan w:val="2"/>
            <w:vAlign w:val="center"/>
          </w:tcPr>
          <w:p w:rsidR="009765D5" w:rsidRPr="00E474F7" w:rsidRDefault="009E664D"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12" w:type="dxa"/>
            <w:gridSpan w:val="2"/>
            <w:vAlign w:val="center"/>
          </w:tcPr>
          <w:p w:rsidR="009765D5" w:rsidRPr="00E474F7" w:rsidRDefault="009E664D"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850" w:type="dxa"/>
            <w:gridSpan w:val="2"/>
            <w:vAlign w:val="center"/>
          </w:tcPr>
          <w:p w:rsidR="009765D5" w:rsidRPr="00E474F7" w:rsidRDefault="009E664D"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96" w:type="dxa"/>
            <w:gridSpan w:val="2"/>
            <w:vAlign w:val="center"/>
          </w:tcPr>
          <w:p w:rsidR="009765D5" w:rsidRPr="00E474F7" w:rsidRDefault="009E664D"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2807" w:type="dxa"/>
            <w:vAlign w:val="center"/>
          </w:tcPr>
          <w:p w:rsidR="009765D5" w:rsidRPr="00E474F7" w:rsidRDefault="009765D5"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 xml:space="preserve">Освещение участков  автомобильных дорог, проходящих через населенные пункты </w:t>
            </w:r>
          </w:p>
        </w:tc>
        <w:tc>
          <w:tcPr>
            <w:tcW w:w="3221" w:type="dxa"/>
            <w:gridSpan w:val="3"/>
            <w:vAlign w:val="center"/>
          </w:tcPr>
          <w:p w:rsidR="009765D5" w:rsidRPr="00E474F7" w:rsidRDefault="009765D5"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Выполнено</w:t>
            </w:r>
          </w:p>
        </w:tc>
      </w:tr>
      <w:tr w:rsidR="00C63C26" w:rsidRPr="00E474F7" w:rsidTr="00A924A9">
        <w:trPr>
          <w:trHeight w:val="1186"/>
          <w:tblCellSpacing w:w="5" w:type="nil"/>
          <w:jc w:val="center"/>
        </w:trPr>
        <w:tc>
          <w:tcPr>
            <w:tcW w:w="562" w:type="dxa"/>
            <w:vAlign w:val="center"/>
          </w:tcPr>
          <w:p w:rsidR="003A17E5" w:rsidRPr="00E474F7" w:rsidRDefault="003A17E5" w:rsidP="003A17E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1.1.1.3</w:t>
            </w:r>
          </w:p>
        </w:tc>
        <w:tc>
          <w:tcPr>
            <w:tcW w:w="2992" w:type="dxa"/>
            <w:vAlign w:val="center"/>
          </w:tcPr>
          <w:p w:rsidR="003A17E5" w:rsidRPr="00E474F7" w:rsidRDefault="00A6534C" w:rsidP="003A17E5">
            <w:pPr>
              <w:pStyle w:val="ConsPlusCell"/>
              <w:rPr>
                <w:sz w:val="20"/>
                <w:szCs w:val="20"/>
              </w:rPr>
            </w:pPr>
            <w:r w:rsidRPr="00E474F7">
              <w:rPr>
                <w:sz w:val="20"/>
                <w:szCs w:val="20"/>
              </w:rPr>
              <w:t>Аренда специальных технических средств, работающих в автоматическом режиме и имеющих функции фото- и киносъемки, видеозаписи для фиксации нарушений Правил дорожного движения для обеспечения контроля за дорожным движением</w:t>
            </w:r>
          </w:p>
        </w:tc>
        <w:tc>
          <w:tcPr>
            <w:tcW w:w="1300" w:type="dxa"/>
            <w:vAlign w:val="center"/>
          </w:tcPr>
          <w:p w:rsidR="003A17E5" w:rsidRPr="00E474F7" w:rsidRDefault="009E664D" w:rsidP="003A17E5">
            <w:pPr>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3A17E5" w:rsidRPr="00E474F7" w:rsidRDefault="003A17E5" w:rsidP="003A17E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59" w:type="dxa"/>
            <w:gridSpan w:val="2"/>
            <w:vAlign w:val="center"/>
          </w:tcPr>
          <w:p w:rsidR="003A17E5" w:rsidRPr="00E474F7" w:rsidRDefault="009E664D" w:rsidP="003A17E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12" w:type="dxa"/>
            <w:gridSpan w:val="2"/>
            <w:vAlign w:val="center"/>
          </w:tcPr>
          <w:p w:rsidR="003A17E5" w:rsidRPr="00E474F7" w:rsidRDefault="009E664D" w:rsidP="003A17E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850" w:type="dxa"/>
            <w:gridSpan w:val="2"/>
            <w:vAlign w:val="center"/>
          </w:tcPr>
          <w:p w:rsidR="003A17E5" w:rsidRPr="00E474F7" w:rsidRDefault="009E664D" w:rsidP="003A17E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96" w:type="dxa"/>
            <w:gridSpan w:val="2"/>
            <w:vAlign w:val="center"/>
          </w:tcPr>
          <w:p w:rsidR="003A17E5" w:rsidRPr="00E474F7" w:rsidRDefault="009E664D" w:rsidP="003A17E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2807" w:type="dxa"/>
            <w:vAlign w:val="center"/>
          </w:tcPr>
          <w:p w:rsidR="003A17E5" w:rsidRPr="00E474F7" w:rsidRDefault="00EB663C" w:rsidP="00EB663C">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фиксация</w:t>
            </w:r>
            <w:r w:rsidR="00292BD2" w:rsidRPr="00E474F7">
              <w:rPr>
                <w:rFonts w:ascii="Times New Roman" w:hAnsi="Times New Roman" w:cs="Times New Roman"/>
                <w:sz w:val="20"/>
                <w:szCs w:val="20"/>
              </w:rPr>
              <w:t xml:space="preserve"> нарушений Правил дорожного движения для обеспечения контроля за дорожным движением</w:t>
            </w:r>
            <w:r w:rsidRPr="00E474F7">
              <w:rPr>
                <w:rFonts w:ascii="Times New Roman" w:hAnsi="Times New Roman" w:cs="Times New Roman"/>
                <w:sz w:val="20"/>
                <w:szCs w:val="20"/>
              </w:rPr>
              <w:t xml:space="preserve"> специальными техническими средствами, работающими в автоматическом режиме</w:t>
            </w:r>
          </w:p>
        </w:tc>
        <w:tc>
          <w:tcPr>
            <w:tcW w:w="3221" w:type="dxa"/>
            <w:gridSpan w:val="3"/>
            <w:vAlign w:val="center"/>
          </w:tcPr>
          <w:p w:rsidR="003A17E5" w:rsidRPr="00E474F7" w:rsidRDefault="00397CA3" w:rsidP="003A17E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Выполнено в объеме 100%</w:t>
            </w:r>
          </w:p>
        </w:tc>
      </w:tr>
      <w:tr w:rsidR="00C63C26" w:rsidRPr="00E474F7" w:rsidTr="00A924A9">
        <w:trPr>
          <w:trHeight w:val="20"/>
          <w:tblCellSpacing w:w="5" w:type="nil"/>
          <w:jc w:val="center"/>
        </w:trPr>
        <w:tc>
          <w:tcPr>
            <w:tcW w:w="562" w:type="dxa"/>
            <w:vAlign w:val="center"/>
          </w:tcPr>
          <w:p w:rsidR="009765D5" w:rsidRPr="00E474F7" w:rsidRDefault="009765D5"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1.1.2</w:t>
            </w:r>
          </w:p>
        </w:tc>
        <w:tc>
          <w:tcPr>
            <w:tcW w:w="2992" w:type="dxa"/>
            <w:vAlign w:val="center"/>
          </w:tcPr>
          <w:p w:rsidR="009765D5" w:rsidRPr="00E474F7" w:rsidRDefault="009765D5" w:rsidP="009765D5">
            <w:pPr>
              <w:widowControl w:val="0"/>
              <w:autoSpaceDE w:val="0"/>
              <w:autoSpaceDN w:val="0"/>
              <w:adjustRightInd w:val="0"/>
              <w:spacing w:after="0" w:line="240" w:lineRule="auto"/>
              <w:contextualSpacing/>
              <w:rPr>
                <w:rFonts w:ascii="Times New Roman" w:hAnsi="Times New Roman" w:cs="Times New Roman"/>
                <w:sz w:val="20"/>
                <w:szCs w:val="20"/>
              </w:rPr>
            </w:pPr>
            <w:r w:rsidRPr="00E474F7">
              <w:rPr>
                <w:rFonts w:ascii="Times New Roman" w:hAnsi="Times New Roman" w:cs="Times New Roman"/>
                <w:sz w:val="20"/>
                <w:szCs w:val="20"/>
              </w:rPr>
              <w:t>Ремонт автомобильных дорог общего пользования регионального или межмуниципального значения</w:t>
            </w:r>
          </w:p>
        </w:tc>
        <w:tc>
          <w:tcPr>
            <w:tcW w:w="1300" w:type="dxa"/>
            <w:vAlign w:val="center"/>
          </w:tcPr>
          <w:p w:rsidR="009765D5" w:rsidRPr="00E474F7" w:rsidRDefault="009E664D" w:rsidP="009765D5">
            <w:pPr>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Министерство транспорта и автомобильн</w:t>
            </w:r>
            <w:r w:rsidRPr="00E474F7">
              <w:rPr>
                <w:rFonts w:ascii="Times New Roman" w:hAnsi="Times New Roman" w:cs="Times New Roman"/>
                <w:sz w:val="20"/>
                <w:szCs w:val="20"/>
              </w:rPr>
              <w:lastRenderedPageBreak/>
              <w:t>ых дорог Курской области</w:t>
            </w:r>
          </w:p>
        </w:tc>
        <w:tc>
          <w:tcPr>
            <w:tcW w:w="1272" w:type="dxa"/>
            <w:gridSpan w:val="2"/>
            <w:vAlign w:val="center"/>
          </w:tcPr>
          <w:p w:rsidR="009765D5" w:rsidRPr="00E474F7" w:rsidRDefault="009765D5"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lastRenderedPageBreak/>
              <w:t>Х</w:t>
            </w:r>
          </w:p>
        </w:tc>
        <w:tc>
          <w:tcPr>
            <w:tcW w:w="959" w:type="dxa"/>
            <w:gridSpan w:val="2"/>
            <w:vAlign w:val="center"/>
          </w:tcPr>
          <w:p w:rsidR="009765D5" w:rsidRPr="00E474F7" w:rsidRDefault="009E664D"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12" w:type="dxa"/>
            <w:gridSpan w:val="2"/>
            <w:vAlign w:val="center"/>
          </w:tcPr>
          <w:p w:rsidR="009765D5" w:rsidRPr="00E474F7" w:rsidRDefault="009E664D"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850" w:type="dxa"/>
            <w:gridSpan w:val="2"/>
            <w:vAlign w:val="center"/>
          </w:tcPr>
          <w:p w:rsidR="009765D5" w:rsidRPr="00E474F7" w:rsidRDefault="009E664D"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96" w:type="dxa"/>
            <w:gridSpan w:val="2"/>
            <w:vAlign w:val="center"/>
          </w:tcPr>
          <w:p w:rsidR="009765D5" w:rsidRPr="00E474F7" w:rsidRDefault="009E664D"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2807" w:type="dxa"/>
            <w:vAlign w:val="center"/>
          </w:tcPr>
          <w:p w:rsidR="009765D5" w:rsidRPr="00E474F7" w:rsidRDefault="009765D5"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 xml:space="preserve">Обеспечение соответствия транспортно-эксплуатационных показателей автомобильных дорог </w:t>
            </w:r>
            <w:r w:rsidRPr="00E474F7">
              <w:rPr>
                <w:rFonts w:ascii="Times New Roman" w:hAnsi="Times New Roman" w:cs="Times New Roman"/>
                <w:sz w:val="20"/>
                <w:szCs w:val="20"/>
              </w:rPr>
              <w:lastRenderedPageBreak/>
              <w:t>требованиям нормативных документов;</w:t>
            </w:r>
          </w:p>
          <w:p w:rsidR="009765D5" w:rsidRPr="00E474F7" w:rsidRDefault="009765D5"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ликвидация очагов аварийности</w:t>
            </w:r>
          </w:p>
        </w:tc>
        <w:tc>
          <w:tcPr>
            <w:tcW w:w="3221" w:type="dxa"/>
            <w:gridSpan w:val="3"/>
            <w:vAlign w:val="center"/>
          </w:tcPr>
          <w:p w:rsidR="009765D5" w:rsidRPr="00E474F7" w:rsidRDefault="003432E3"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lastRenderedPageBreak/>
              <w:t xml:space="preserve">Выполнено в объеме 100 </w:t>
            </w:r>
            <w:proofErr w:type="gramStart"/>
            <w:r w:rsidRPr="00E474F7">
              <w:rPr>
                <w:rFonts w:ascii="Times New Roman" w:hAnsi="Times New Roman" w:cs="Times New Roman"/>
                <w:sz w:val="20"/>
                <w:szCs w:val="20"/>
              </w:rPr>
              <w:t>% .</w:t>
            </w:r>
            <w:proofErr w:type="gramEnd"/>
            <w:r w:rsidRPr="00E474F7">
              <w:rPr>
                <w:rFonts w:ascii="Times New Roman" w:hAnsi="Times New Roman" w:cs="Times New Roman"/>
                <w:sz w:val="20"/>
                <w:szCs w:val="20"/>
              </w:rPr>
              <w:t xml:space="preserve"> Прирост сети автомобильных дорог общего пользования регионального или межмуниципального значения, </w:t>
            </w:r>
            <w:r w:rsidRPr="00E474F7">
              <w:rPr>
                <w:rFonts w:ascii="Times New Roman" w:hAnsi="Times New Roman" w:cs="Times New Roman"/>
                <w:sz w:val="20"/>
                <w:szCs w:val="20"/>
              </w:rPr>
              <w:lastRenderedPageBreak/>
              <w:t>соответствующих нормативным требованиям к транспортно-эксплуатационным показателям в результате капитального ремонта и ремонта автомобильных дорог составил 50,324 км.</w:t>
            </w:r>
          </w:p>
        </w:tc>
      </w:tr>
      <w:tr w:rsidR="00C63C26" w:rsidRPr="00E474F7" w:rsidTr="00A924A9">
        <w:trPr>
          <w:trHeight w:val="20"/>
          <w:tblCellSpacing w:w="5" w:type="nil"/>
          <w:jc w:val="center"/>
        </w:trPr>
        <w:tc>
          <w:tcPr>
            <w:tcW w:w="562" w:type="dxa"/>
          </w:tcPr>
          <w:p w:rsidR="009765D5" w:rsidRPr="00E474F7" w:rsidRDefault="009765D5" w:rsidP="009765D5">
            <w:pPr>
              <w:widowControl w:val="0"/>
              <w:autoSpaceDE w:val="0"/>
              <w:autoSpaceDN w:val="0"/>
              <w:adjustRightInd w:val="0"/>
              <w:spacing w:after="0" w:line="240" w:lineRule="auto"/>
              <w:jc w:val="center"/>
              <w:rPr>
                <w:rFonts w:ascii="Times New Roman" w:hAnsi="Times New Roman" w:cs="Times New Roman"/>
                <w:sz w:val="20"/>
                <w:szCs w:val="20"/>
              </w:rPr>
            </w:pPr>
          </w:p>
        </w:tc>
        <w:tc>
          <w:tcPr>
            <w:tcW w:w="2992" w:type="dxa"/>
          </w:tcPr>
          <w:p w:rsidR="009765D5" w:rsidRPr="00E474F7" w:rsidRDefault="009765D5" w:rsidP="009765D5">
            <w:pPr>
              <w:widowControl w:val="0"/>
              <w:autoSpaceDE w:val="0"/>
              <w:autoSpaceDN w:val="0"/>
              <w:adjustRightInd w:val="0"/>
              <w:spacing w:after="0" w:line="240" w:lineRule="auto"/>
              <w:contextualSpacing/>
              <w:rPr>
                <w:rFonts w:ascii="Times New Roman" w:hAnsi="Times New Roman" w:cs="Times New Roman"/>
                <w:sz w:val="20"/>
                <w:szCs w:val="20"/>
              </w:rPr>
            </w:pPr>
            <w:r w:rsidRPr="00E474F7">
              <w:rPr>
                <w:rFonts w:ascii="Times New Roman" w:hAnsi="Times New Roman" w:cs="Times New Roman"/>
                <w:sz w:val="20"/>
                <w:szCs w:val="20"/>
              </w:rPr>
              <w:t xml:space="preserve">из них: </w:t>
            </w:r>
          </w:p>
        </w:tc>
        <w:tc>
          <w:tcPr>
            <w:tcW w:w="1300" w:type="dxa"/>
          </w:tcPr>
          <w:p w:rsidR="009765D5" w:rsidRPr="00E474F7" w:rsidRDefault="009765D5" w:rsidP="009765D5">
            <w:pPr>
              <w:autoSpaceDE w:val="0"/>
              <w:autoSpaceDN w:val="0"/>
              <w:adjustRightInd w:val="0"/>
              <w:spacing w:after="0" w:line="240" w:lineRule="auto"/>
              <w:jc w:val="center"/>
              <w:rPr>
                <w:rFonts w:ascii="Times New Roman" w:hAnsi="Times New Roman" w:cs="Times New Roman"/>
                <w:sz w:val="20"/>
                <w:szCs w:val="20"/>
              </w:rPr>
            </w:pPr>
          </w:p>
        </w:tc>
        <w:tc>
          <w:tcPr>
            <w:tcW w:w="1272" w:type="dxa"/>
            <w:gridSpan w:val="2"/>
          </w:tcPr>
          <w:p w:rsidR="009765D5" w:rsidRPr="00E474F7" w:rsidRDefault="009765D5" w:rsidP="009765D5">
            <w:pPr>
              <w:widowControl w:val="0"/>
              <w:autoSpaceDE w:val="0"/>
              <w:autoSpaceDN w:val="0"/>
              <w:adjustRightInd w:val="0"/>
              <w:spacing w:after="0" w:line="240" w:lineRule="auto"/>
              <w:jc w:val="center"/>
              <w:rPr>
                <w:rFonts w:ascii="Times New Roman" w:hAnsi="Times New Roman" w:cs="Times New Roman"/>
                <w:sz w:val="20"/>
                <w:szCs w:val="20"/>
              </w:rPr>
            </w:pPr>
          </w:p>
        </w:tc>
        <w:tc>
          <w:tcPr>
            <w:tcW w:w="959" w:type="dxa"/>
            <w:gridSpan w:val="2"/>
          </w:tcPr>
          <w:p w:rsidR="009765D5" w:rsidRPr="00E474F7" w:rsidRDefault="009765D5" w:rsidP="009765D5">
            <w:pPr>
              <w:widowControl w:val="0"/>
              <w:autoSpaceDE w:val="0"/>
              <w:autoSpaceDN w:val="0"/>
              <w:adjustRightInd w:val="0"/>
              <w:spacing w:after="0" w:line="240" w:lineRule="auto"/>
              <w:jc w:val="center"/>
              <w:rPr>
                <w:rFonts w:ascii="Times New Roman" w:hAnsi="Times New Roman" w:cs="Times New Roman"/>
                <w:sz w:val="20"/>
                <w:szCs w:val="20"/>
              </w:rPr>
            </w:pPr>
          </w:p>
        </w:tc>
        <w:tc>
          <w:tcPr>
            <w:tcW w:w="912" w:type="dxa"/>
            <w:gridSpan w:val="2"/>
          </w:tcPr>
          <w:p w:rsidR="009765D5" w:rsidRPr="00E474F7" w:rsidRDefault="009765D5" w:rsidP="009765D5">
            <w:pPr>
              <w:widowControl w:val="0"/>
              <w:autoSpaceDE w:val="0"/>
              <w:autoSpaceDN w:val="0"/>
              <w:adjustRightInd w:val="0"/>
              <w:spacing w:after="0" w:line="240" w:lineRule="auto"/>
              <w:jc w:val="center"/>
              <w:rPr>
                <w:rFonts w:ascii="Times New Roman" w:hAnsi="Times New Roman" w:cs="Times New Roman"/>
                <w:sz w:val="20"/>
                <w:szCs w:val="20"/>
              </w:rPr>
            </w:pPr>
          </w:p>
        </w:tc>
        <w:tc>
          <w:tcPr>
            <w:tcW w:w="850" w:type="dxa"/>
            <w:gridSpan w:val="2"/>
          </w:tcPr>
          <w:p w:rsidR="009765D5" w:rsidRPr="00E474F7" w:rsidRDefault="009765D5" w:rsidP="009765D5">
            <w:pPr>
              <w:widowControl w:val="0"/>
              <w:autoSpaceDE w:val="0"/>
              <w:autoSpaceDN w:val="0"/>
              <w:adjustRightInd w:val="0"/>
              <w:spacing w:after="0" w:line="240" w:lineRule="auto"/>
              <w:jc w:val="center"/>
              <w:rPr>
                <w:rFonts w:ascii="Times New Roman" w:hAnsi="Times New Roman" w:cs="Times New Roman"/>
                <w:sz w:val="20"/>
                <w:szCs w:val="20"/>
              </w:rPr>
            </w:pPr>
          </w:p>
        </w:tc>
        <w:tc>
          <w:tcPr>
            <w:tcW w:w="996" w:type="dxa"/>
            <w:gridSpan w:val="2"/>
            <w:tcBorders>
              <w:bottom w:val="single" w:sz="4" w:space="0" w:color="auto"/>
            </w:tcBorders>
          </w:tcPr>
          <w:p w:rsidR="009765D5" w:rsidRPr="00E474F7" w:rsidRDefault="009765D5" w:rsidP="009765D5">
            <w:pPr>
              <w:widowControl w:val="0"/>
              <w:autoSpaceDE w:val="0"/>
              <w:autoSpaceDN w:val="0"/>
              <w:adjustRightInd w:val="0"/>
              <w:spacing w:after="0" w:line="240" w:lineRule="auto"/>
              <w:jc w:val="center"/>
              <w:rPr>
                <w:rFonts w:ascii="Times New Roman" w:hAnsi="Times New Roman" w:cs="Times New Roman"/>
                <w:sz w:val="20"/>
                <w:szCs w:val="20"/>
              </w:rPr>
            </w:pPr>
          </w:p>
        </w:tc>
        <w:tc>
          <w:tcPr>
            <w:tcW w:w="2807" w:type="dxa"/>
            <w:tcBorders>
              <w:bottom w:val="single" w:sz="4" w:space="0" w:color="auto"/>
            </w:tcBorders>
          </w:tcPr>
          <w:p w:rsidR="009765D5" w:rsidRPr="00E474F7" w:rsidRDefault="009765D5" w:rsidP="009765D5">
            <w:pPr>
              <w:widowControl w:val="0"/>
              <w:autoSpaceDE w:val="0"/>
              <w:autoSpaceDN w:val="0"/>
              <w:adjustRightInd w:val="0"/>
              <w:spacing w:after="0" w:line="240" w:lineRule="auto"/>
              <w:rPr>
                <w:rFonts w:ascii="Times New Roman" w:hAnsi="Times New Roman" w:cs="Times New Roman"/>
                <w:sz w:val="20"/>
                <w:szCs w:val="20"/>
              </w:rPr>
            </w:pPr>
          </w:p>
        </w:tc>
        <w:tc>
          <w:tcPr>
            <w:tcW w:w="3221" w:type="dxa"/>
            <w:gridSpan w:val="3"/>
          </w:tcPr>
          <w:p w:rsidR="009765D5" w:rsidRPr="00E474F7" w:rsidRDefault="009765D5" w:rsidP="009765D5">
            <w:pPr>
              <w:widowControl w:val="0"/>
              <w:autoSpaceDE w:val="0"/>
              <w:autoSpaceDN w:val="0"/>
              <w:adjustRightInd w:val="0"/>
              <w:spacing w:after="0" w:line="240" w:lineRule="auto"/>
              <w:rPr>
                <w:rFonts w:ascii="Times New Roman" w:hAnsi="Times New Roman" w:cs="Times New Roman"/>
                <w:sz w:val="20"/>
                <w:szCs w:val="20"/>
              </w:rPr>
            </w:pPr>
          </w:p>
        </w:tc>
      </w:tr>
      <w:tr w:rsidR="00C63C26" w:rsidRPr="00E474F7" w:rsidTr="00A924A9">
        <w:trPr>
          <w:trHeight w:val="20"/>
          <w:tblCellSpacing w:w="5" w:type="nil"/>
          <w:jc w:val="center"/>
        </w:trPr>
        <w:tc>
          <w:tcPr>
            <w:tcW w:w="562" w:type="dxa"/>
            <w:tcBorders>
              <w:bottom w:val="single" w:sz="4" w:space="0" w:color="auto"/>
            </w:tcBorders>
            <w:vAlign w:val="center"/>
          </w:tcPr>
          <w:p w:rsidR="009765D5" w:rsidRPr="00E474F7" w:rsidRDefault="009765D5"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1.1.2.1</w:t>
            </w:r>
          </w:p>
        </w:tc>
        <w:tc>
          <w:tcPr>
            <w:tcW w:w="2992" w:type="dxa"/>
            <w:tcBorders>
              <w:bottom w:val="single" w:sz="4" w:space="0" w:color="auto"/>
            </w:tcBorders>
            <w:vAlign w:val="center"/>
          </w:tcPr>
          <w:p w:rsidR="009765D5" w:rsidRPr="00E474F7" w:rsidRDefault="009765D5" w:rsidP="009765D5">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Ремонт автомобильных дорог общего пользования регионального или межмуниципального значения</w:t>
            </w:r>
          </w:p>
        </w:tc>
        <w:tc>
          <w:tcPr>
            <w:tcW w:w="1300" w:type="dxa"/>
            <w:vAlign w:val="center"/>
          </w:tcPr>
          <w:p w:rsidR="009765D5" w:rsidRPr="00E474F7" w:rsidRDefault="009E664D" w:rsidP="009765D5">
            <w:pPr>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9765D5" w:rsidRPr="00E474F7" w:rsidRDefault="009765D5"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59" w:type="dxa"/>
            <w:gridSpan w:val="2"/>
            <w:vAlign w:val="center"/>
          </w:tcPr>
          <w:p w:rsidR="009765D5" w:rsidRPr="00E474F7" w:rsidRDefault="009E664D"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12" w:type="dxa"/>
            <w:gridSpan w:val="2"/>
            <w:vAlign w:val="center"/>
          </w:tcPr>
          <w:p w:rsidR="009765D5" w:rsidRPr="00E474F7" w:rsidRDefault="009E664D"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850" w:type="dxa"/>
            <w:gridSpan w:val="2"/>
            <w:vAlign w:val="center"/>
          </w:tcPr>
          <w:p w:rsidR="009765D5" w:rsidRPr="00E474F7" w:rsidRDefault="009E664D"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96" w:type="dxa"/>
            <w:gridSpan w:val="2"/>
            <w:tcBorders>
              <w:right w:val="single" w:sz="4" w:space="0" w:color="auto"/>
            </w:tcBorders>
            <w:vAlign w:val="center"/>
          </w:tcPr>
          <w:p w:rsidR="009765D5" w:rsidRPr="00E474F7" w:rsidRDefault="009E664D"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2807" w:type="dxa"/>
            <w:tcBorders>
              <w:left w:val="single" w:sz="4" w:space="0" w:color="auto"/>
            </w:tcBorders>
            <w:vAlign w:val="center"/>
          </w:tcPr>
          <w:p w:rsidR="009765D5" w:rsidRPr="00E474F7" w:rsidRDefault="009765D5"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Обеспечение соответствия транспортно-эксплуатационных показателей автомобильных дорог требованиям нормативных документов;</w:t>
            </w:r>
          </w:p>
          <w:p w:rsidR="009765D5" w:rsidRPr="00E474F7" w:rsidRDefault="009765D5"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ликвидация очагов аварийности</w:t>
            </w:r>
          </w:p>
        </w:tc>
        <w:tc>
          <w:tcPr>
            <w:tcW w:w="3221" w:type="dxa"/>
            <w:gridSpan w:val="3"/>
            <w:vAlign w:val="center"/>
          </w:tcPr>
          <w:p w:rsidR="009765D5" w:rsidRPr="00E474F7" w:rsidRDefault="003432E3"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 xml:space="preserve">Выполнено в объеме 100 %. Отремонтированы 32,064 км автодорог </w:t>
            </w:r>
          </w:p>
        </w:tc>
      </w:tr>
      <w:tr w:rsidR="00C63C26" w:rsidRPr="00E474F7" w:rsidTr="00A924A9">
        <w:trPr>
          <w:trHeight w:val="20"/>
          <w:tblCellSpacing w:w="5" w:type="nil"/>
          <w:jc w:val="center"/>
        </w:trPr>
        <w:tc>
          <w:tcPr>
            <w:tcW w:w="562" w:type="dxa"/>
            <w:tcBorders>
              <w:left w:val="single" w:sz="4" w:space="0" w:color="auto"/>
            </w:tcBorders>
            <w:vAlign w:val="center"/>
          </w:tcPr>
          <w:p w:rsidR="009765D5" w:rsidRPr="00E474F7" w:rsidRDefault="009765D5"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1.1.2.2</w:t>
            </w:r>
          </w:p>
        </w:tc>
        <w:tc>
          <w:tcPr>
            <w:tcW w:w="2992" w:type="dxa"/>
            <w:vAlign w:val="center"/>
          </w:tcPr>
          <w:p w:rsidR="009765D5" w:rsidRPr="00E474F7" w:rsidRDefault="009765D5" w:rsidP="009765D5">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Финансирование дорожной деятельности в отношении автомобильных дорог общего пользования регионального или межмуниципального значения</w:t>
            </w:r>
          </w:p>
        </w:tc>
        <w:tc>
          <w:tcPr>
            <w:tcW w:w="1300" w:type="dxa"/>
            <w:vAlign w:val="center"/>
          </w:tcPr>
          <w:p w:rsidR="009765D5" w:rsidRPr="00E474F7" w:rsidRDefault="009E664D" w:rsidP="009765D5">
            <w:pPr>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9765D5" w:rsidRPr="00E474F7" w:rsidRDefault="009765D5"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59" w:type="dxa"/>
            <w:gridSpan w:val="2"/>
            <w:vAlign w:val="center"/>
          </w:tcPr>
          <w:p w:rsidR="009765D5" w:rsidRPr="00E474F7" w:rsidRDefault="009E664D"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12" w:type="dxa"/>
            <w:gridSpan w:val="2"/>
            <w:vAlign w:val="center"/>
          </w:tcPr>
          <w:p w:rsidR="009765D5" w:rsidRPr="00E474F7" w:rsidRDefault="009E664D"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850" w:type="dxa"/>
            <w:gridSpan w:val="2"/>
            <w:vAlign w:val="center"/>
          </w:tcPr>
          <w:p w:rsidR="009765D5" w:rsidRPr="00E474F7" w:rsidRDefault="009E664D"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96" w:type="dxa"/>
            <w:gridSpan w:val="2"/>
            <w:vAlign w:val="center"/>
          </w:tcPr>
          <w:p w:rsidR="009765D5" w:rsidRPr="00E474F7" w:rsidRDefault="009E664D"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2807" w:type="dxa"/>
            <w:vAlign w:val="center"/>
          </w:tcPr>
          <w:p w:rsidR="009765D5" w:rsidRPr="00E474F7" w:rsidRDefault="009765D5"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Обеспечение соответствия транспортно-эксплуатационных показателей автомобильных дорог требованиям нормативных документов;</w:t>
            </w:r>
          </w:p>
          <w:p w:rsidR="009765D5" w:rsidRPr="00E474F7" w:rsidRDefault="009765D5"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ликвидация очагов аварийности</w:t>
            </w:r>
          </w:p>
        </w:tc>
        <w:tc>
          <w:tcPr>
            <w:tcW w:w="3221" w:type="dxa"/>
            <w:gridSpan w:val="3"/>
            <w:vAlign w:val="center"/>
          </w:tcPr>
          <w:p w:rsidR="009765D5" w:rsidRPr="00E474F7" w:rsidRDefault="003432E3"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Выполнено в объеме 100 %. Отремонтированы 17,5 км автомобильных дорог.</w:t>
            </w:r>
          </w:p>
        </w:tc>
      </w:tr>
      <w:tr w:rsidR="00C63C26" w:rsidRPr="00E474F7" w:rsidTr="00A924A9">
        <w:trPr>
          <w:trHeight w:val="20"/>
          <w:tblCellSpacing w:w="5" w:type="nil"/>
          <w:jc w:val="center"/>
        </w:trPr>
        <w:tc>
          <w:tcPr>
            <w:tcW w:w="562" w:type="dxa"/>
            <w:tcBorders>
              <w:left w:val="single" w:sz="4" w:space="0" w:color="auto"/>
              <w:bottom w:val="single" w:sz="4" w:space="0" w:color="auto"/>
            </w:tcBorders>
            <w:vAlign w:val="center"/>
          </w:tcPr>
          <w:p w:rsidR="009765D5" w:rsidRPr="00E474F7" w:rsidRDefault="009765D5"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1.1.2.3</w:t>
            </w:r>
          </w:p>
        </w:tc>
        <w:tc>
          <w:tcPr>
            <w:tcW w:w="2992" w:type="dxa"/>
            <w:tcBorders>
              <w:bottom w:val="single" w:sz="4" w:space="0" w:color="auto"/>
            </w:tcBorders>
            <w:vAlign w:val="center"/>
          </w:tcPr>
          <w:p w:rsidR="009765D5" w:rsidRPr="00E474F7" w:rsidRDefault="00117EE1" w:rsidP="009765D5">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Финансирование дорожной деятельности в отношении автомобильных дорог общего пользования регионального или межмуниципального, местного значения за счет средств областного бюджета</w:t>
            </w:r>
          </w:p>
        </w:tc>
        <w:tc>
          <w:tcPr>
            <w:tcW w:w="1300" w:type="dxa"/>
            <w:tcBorders>
              <w:bottom w:val="single" w:sz="4" w:space="0" w:color="auto"/>
            </w:tcBorders>
            <w:vAlign w:val="center"/>
          </w:tcPr>
          <w:p w:rsidR="009765D5" w:rsidRPr="00E474F7" w:rsidRDefault="009E664D" w:rsidP="009765D5">
            <w:pPr>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tcBorders>
              <w:bottom w:val="single" w:sz="4" w:space="0" w:color="auto"/>
            </w:tcBorders>
            <w:vAlign w:val="center"/>
          </w:tcPr>
          <w:p w:rsidR="009765D5" w:rsidRPr="00E474F7" w:rsidRDefault="009765D5"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59" w:type="dxa"/>
            <w:gridSpan w:val="2"/>
            <w:tcBorders>
              <w:bottom w:val="single" w:sz="4" w:space="0" w:color="auto"/>
            </w:tcBorders>
            <w:vAlign w:val="center"/>
          </w:tcPr>
          <w:p w:rsidR="009765D5" w:rsidRPr="00E474F7" w:rsidRDefault="009E664D"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12" w:type="dxa"/>
            <w:gridSpan w:val="2"/>
            <w:tcBorders>
              <w:bottom w:val="single" w:sz="4" w:space="0" w:color="auto"/>
            </w:tcBorders>
            <w:vAlign w:val="center"/>
          </w:tcPr>
          <w:p w:rsidR="009765D5" w:rsidRPr="00E474F7" w:rsidRDefault="009E664D"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850" w:type="dxa"/>
            <w:gridSpan w:val="2"/>
            <w:tcBorders>
              <w:bottom w:val="single" w:sz="4" w:space="0" w:color="auto"/>
            </w:tcBorders>
            <w:vAlign w:val="center"/>
          </w:tcPr>
          <w:p w:rsidR="009765D5" w:rsidRPr="00E474F7" w:rsidRDefault="009E664D"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96" w:type="dxa"/>
            <w:gridSpan w:val="2"/>
            <w:tcBorders>
              <w:bottom w:val="single" w:sz="4" w:space="0" w:color="auto"/>
            </w:tcBorders>
            <w:vAlign w:val="center"/>
          </w:tcPr>
          <w:p w:rsidR="009765D5" w:rsidRPr="00E474F7" w:rsidRDefault="009E664D"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2807" w:type="dxa"/>
            <w:tcBorders>
              <w:bottom w:val="single" w:sz="4" w:space="0" w:color="auto"/>
            </w:tcBorders>
            <w:vAlign w:val="center"/>
          </w:tcPr>
          <w:p w:rsidR="009765D5" w:rsidRPr="00E474F7" w:rsidRDefault="009765D5"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Обеспечение соответствия транспортно-эксплуатационных показателей автомобильных дорог требованиям нормативных документов;</w:t>
            </w:r>
          </w:p>
          <w:p w:rsidR="009765D5" w:rsidRPr="00E474F7" w:rsidRDefault="009765D5"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ликвидация очагов аварийности</w:t>
            </w:r>
          </w:p>
        </w:tc>
        <w:tc>
          <w:tcPr>
            <w:tcW w:w="3221" w:type="dxa"/>
            <w:gridSpan w:val="3"/>
            <w:tcBorders>
              <w:bottom w:val="single" w:sz="4" w:space="0" w:color="auto"/>
            </w:tcBorders>
            <w:vAlign w:val="center"/>
          </w:tcPr>
          <w:p w:rsidR="009765D5" w:rsidRPr="00E474F7" w:rsidRDefault="009765D5"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 xml:space="preserve">Выполнено в объеме 100 %. </w:t>
            </w:r>
          </w:p>
          <w:p w:rsidR="009765D5" w:rsidRPr="00E474F7" w:rsidRDefault="009765D5" w:rsidP="009765D5">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A924A9">
        <w:trPr>
          <w:trHeight w:val="20"/>
          <w:tblCellSpacing w:w="5" w:type="nil"/>
          <w:jc w:val="center"/>
        </w:trPr>
        <w:tc>
          <w:tcPr>
            <w:tcW w:w="562" w:type="dxa"/>
            <w:tcBorders>
              <w:left w:val="single" w:sz="4" w:space="0" w:color="auto"/>
            </w:tcBorders>
            <w:vAlign w:val="center"/>
          </w:tcPr>
          <w:p w:rsidR="009765D5" w:rsidRPr="00E474F7" w:rsidRDefault="009765D5"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lastRenderedPageBreak/>
              <w:t>1.1.3</w:t>
            </w:r>
          </w:p>
        </w:tc>
        <w:tc>
          <w:tcPr>
            <w:tcW w:w="2992" w:type="dxa"/>
            <w:vAlign w:val="center"/>
          </w:tcPr>
          <w:p w:rsidR="009765D5" w:rsidRPr="00E474F7" w:rsidRDefault="009765D5" w:rsidP="009765D5">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Капитальный ремонт автомобильных дорог общего пользования регионального или межмуниципального значения</w:t>
            </w:r>
          </w:p>
        </w:tc>
        <w:tc>
          <w:tcPr>
            <w:tcW w:w="1300" w:type="dxa"/>
            <w:vAlign w:val="center"/>
          </w:tcPr>
          <w:p w:rsidR="009765D5" w:rsidRPr="00E474F7" w:rsidRDefault="009E664D" w:rsidP="009765D5">
            <w:pPr>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9765D5" w:rsidRPr="00E474F7" w:rsidRDefault="009765D5"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59" w:type="dxa"/>
            <w:gridSpan w:val="2"/>
            <w:vAlign w:val="center"/>
          </w:tcPr>
          <w:p w:rsidR="009765D5" w:rsidRPr="00E474F7" w:rsidRDefault="009E664D"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12" w:type="dxa"/>
            <w:gridSpan w:val="2"/>
            <w:vAlign w:val="center"/>
          </w:tcPr>
          <w:p w:rsidR="009765D5" w:rsidRPr="00E474F7" w:rsidRDefault="009E664D"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850" w:type="dxa"/>
            <w:gridSpan w:val="2"/>
            <w:vAlign w:val="center"/>
          </w:tcPr>
          <w:p w:rsidR="009765D5" w:rsidRPr="00E474F7" w:rsidRDefault="009E664D"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96" w:type="dxa"/>
            <w:gridSpan w:val="2"/>
            <w:vAlign w:val="center"/>
          </w:tcPr>
          <w:p w:rsidR="009765D5" w:rsidRPr="00E474F7" w:rsidRDefault="009E664D"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2807" w:type="dxa"/>
            <w:vAlign w:val="center"/>
          </w:tcPr>
          <w:p w:rsidR="009765D5" w:rsidRPr="00E474F7" w:rsidRDefault="009765D5"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 xml:space="preserve">Обеспечение соответствия  </w:t>
            </w:r>
            <w:proofErr w:type="spellStart"/>
            <w:r w:rsidRPr="00E474F7">
              <w:rPr>
                <w:rFonts w:ascii="Times New Roman" w:hAnsi="Times New Roman" w:cs="Times New Roman"/>
                <w:sz w:val="20"/>
                <w:szCs w:val="20"/>
              </w:rPr>
              <w:t>транспортно</w:t>
            </w:r>
            <w:proofErr w:type="spellEnd"/>
            <w:r w:rsidRPr="00E474F7">
              <w:rPr>
                <w:rFonts w:ascii="Times New Roman" w:hAnsi="Times New Roman" w:cs="Times New Roman"/>
                <w:sz w:val="20"/>
                <w:szCs w:val="20"/>
              </w:rPr>
              <w:t xml:space="preserve"> - эксплуатационных  показателей автомобильных дорог требованиям  нормативных документов; ликвидация очагов аварийности</w:t>
            </w:r>
          </w:p>
        </w:tc>
        <w:tc>
          <w:tcPr>
            <w:tcW w:w="3221" w:type="dxa"/>
            <w:gridSpan w:val="3"/>
            <w:vAlign w:val="center"/>
          </w:tcPr>
          <w:p w:rsidR="009765D5" w:rsidRPr="00E474F7" w:rsidRDefault="009765D5"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Выполнено в объеме 100 %.</w:t>
            </w:r>
          </w:p>
        </w:tc>
      </w:tr>
      <w:tr w:rsidR="00C63C26" w:rsidRPr="00E474F7" w:rsidTr="00A924A9">
        <w:trPr>
          <w:trHeight w:val="20"/>
          <w:tblCellSpacing w:w="5" w:type="nil"/>
          <w:jc w:val="center"/>
        </w:trPr>
        <w:tc>
          <w:tcPr>
            <w:tcW w:w="562" w:type="dxa"/>
            <w:tcBorders>
              <w:left w:val="single" w:sz="4" w:space="0" w:color="auto"/>
            </w:tcBorders>
            <w:vAlign w:val="center"/>
          </w:tcPr>
          <w:p w:rsidR="009765D5" w:rsidRPr="00E474F7" w:rsidRDefault="009765D5" w:rsidP="009765D5">
            <w:pPr>
              <w:widowControl w:val="0"/>
              <w:autoSpaceDE w:val="0"/>
              <w:autoSpaceDN w:val="0"/>
              <w:adjustRightInd w:val="0"/>
              <w:spacing w:after="0" w:line="240" w:lineRule="auto"/>
              <w:jc w:val="center"/>
              <w:rPr>
                <w:rFonts w:ascii="Times New Roman" w:hAnsi="Times New Roman" w:cs="Times New Roman"/>
                <w:sz w:val="20"/>
                <w:szCs w:val="20"/>
              </w:rPr>
            </w:pPr>
          </w:p>
        </w:tc>
        <w:tc>
          <w:tcPr>
            <w:tcW w:w="2992" w:type="dxa"/>
            <w:vAlign w:val="center"/>
          </w:tcPr>
          <w:p w:rsidR="009765D5" w:rsidRPr="00E474F7" w:rsidRDefault="009765D5" w:rsidP="009765D5">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из них:</w:t>
            </w:r>
          </w:p>
        </w:tc>
        <w:tc>
          <w:tcPr>
            <w:tcW w:w="1300" w:type="dxa"/>
            <w:vAlign w:val="center"/>
          </w:tcPr>
          <w:p w:rsidR="009765D5" w:rsidRPr="00E474F7" w:rsidRDefault="009765D5" w:rsidP="009765D5">
            <w:pPr>
              <w:autoSpaceDE w:val="0"/>
              <w:autoSpaceDN w:val="0"/>
              <w:adjustRightInd w:val="0"/>
              <w:spacing w:after="0" w:line="240" w:lineRule="auto"/>
              <w:jc w:val="center"/>
              <w:rPr>
                <w:rFonts w:ascii="Times New Roman" w:hAnsi="Times New Roman" w:cs="Times New Roman"/>
                <w:sz w:val="20"/>
                <w:szCs w:val="20"/>
              </w:rPr>
            </w:pPr>
          </w:p>
        </w:tc>
        <w:tc>
          <w:tcPr>
            <w:tcW w:w="1272" w:type="dxa"/>
            <w:gridSpan w:val="2"/>
            <w:vAlign w:val="center"/>
          </w:tcPr>
          <w:p w:rsidR="009765D5" w:rsidRPr="00E474F7" w:rsidRDefault="009765D5" w:rsidP="009765D5">
            <w:pPr>
              <w:widowControl w:val="0"/>
              <w:autoSpaceDE w:val="0"/>
              <w:autoSpaceDN w:val="0"/>
              <w:adjustRightInd w:val="0"/>
              <w:spacing w:after="0" w:line="240" w:lineRule="auto"/>
              <w:jc w:val="center"/>
              <w:rPr>
                <w:rFonts w:ascii="Times New Roman" w:hAnsi="Times New Roman" w:cs="Times New Roman"/>
                <w:sz w:val="20"/>
                <w:szCs w:val="20"/>
              </w:rPr>
            </w:pPr>
          </w:p>
        </w:tc>
        <w:tc>
          <w:tcPr>
            <w:tcW w:w="959" w:type="dxa"/>
            <w:gridSpan w:val="2"/>
            <w:vAlign w:val="center"/>
          </w:tcPr>
          <w:p w:rsidR="009765D5" w:rsidRPr="00E474F7" w:rsidRDefault="009765D5" w:rsidP="009765D5">
            <w:pPr>
              <w:widowControl w:val="0"/>
              <w:autoSpaceDE w:val="0"/>
              <w:autoSpaceDN w:val="0"/>
              <w:adjustRightInd w:val="0"/>
              <w:spacing w:after="0" w:line="240" w:lineRule="auto"/>
              <w:jc w:val="center"/>
              <w:rPr>
                <w:rFonts w:ascii="Times New Roman" w:hAnsi="Times New Roman" w:cs="Times New Roman"/>
                <w:sz w:val="20"/>
                <w:szCs w:val="20"/>
              </w:rPr>
            </w:pPr>
          </w:p>
        </w:tc>
        <w:tc>
          <w:tcPr>
            <w:tcW w:w="912" w:type="dxa"/>
            <w:gridSpan w:val="2"/>
            <w:vAlign w:val="center"/>
          </w:tcPr>
          <w:p w:rsidR="009765D5" w:rsidRPr="00E474F7" w:rsidRDefault="009765D5" w:rsidP="009765D5">
            <w:pPr>
              <w:widowControl w:val="0"/>
              <w:autoSpaceDE w:val="0"/>
              <w:autoSpaceDN w:val="0"/>
              <w:adjustRightInd w:val="0"/>
              <w:spacing w:after="0" w:line="240" w:lineRule="auto"/>
              <w:jc w:val="center"/>
              <w:rPr>
                <w:rFonts w:ascii="Times New Roman" w:hAnsi="Times New Roman" w:cs="Times New Roman"/>
                <w:sz w:val="20"/>
                <w:szCs w:val="20"/>
              </w:rPr>
            </w:pPr>
          </w:p>
        </w:tc>
        <w:tc>
          <w:tcPr>
            <w:tcW w:w="850" w:type="dxa"/>
            <w:gridSpan w:val="2"/>
            <w:vAlign w:val="center"/>
          </w:tcPr>
          <w:p w:rsidR="009765D5" w:rsidRPr="00E474F7" w:rsidRDefault="009765D5" w:rsidP="009765D5">
            <w:pPr>
              <w:widowControl w:val="0"/>
              <w:autoSpaceDE w:val="0"/>
              <w:autoSpaceDN w:val="0"/>
              <w:adjustRightInd w:val="0"/>
              <w:spacing w:after="0" w:line="240" w:lineRule="auto"/>
              <w:jc w:val="center"/>
              <w:rPr>
                <w:rFonts w:ascii="Times New Roman" w:hAnsi="Times New Roman" w:cs="Times New Roman"/>
                <w:sz w:val="20"/>
                <w:szCs w:val="20"/>
              </w:rPr>
            </w:pPr>
          </w:p>
        </w:tc>
        <w:tc>
          <w:tcPr>
            <w:tcW w:w="996" w:type="dxa"/>
            <w:gridSpan w:val="2"/>
            <w:vAlign w:val="center"/>
          </w:tcPr>
          <w:p w:rsidR="009765D5" w:rsidRPr="00E474F7" w:rsidRDefault="009765D5" w:rsidP="009765D5">
            <w:pPr>
              <w:widowControl w:val="0"/>
              <w:autoSpaceDE w:val="0"/>
              <w:autoSpaceDN w:val="0"/>
              <w:adjustRightInd w:val="0"/>
              <w:spacing w:after="0" w:line="240" w:lineRule="auto"/>
              <w:jc w:val="center"/>
              <w:rPr>
                <w:rFonts w:ascii="Times New Roman" w:hAnsi="Times New Roman" w:cs="Times New Roman"/>
                <w:sz w:val="20"/>
                <w:szCs w:val="20"/>
              </w:rPr>
            </w:pPr>
          </w:p>
        </w:tc>
        <w:tc>
          <w:tcPr>
            <w:tcW w:w="2807" w:type="dxa"/>
            <w:vAlign w:val="center"/>
          </w:tcPr>
          <w:p w:rsidR="009765D5" w:rsidRPr="00E474F7" w:rsidRDefault="009765D5" w:rsidP="009765D5">
            <w:pPr>
              <w:widowControl w:val="0"/>
              <w:autoSpaceDE w:val="0"/>
              <w:autoSpaceDN w:val="0"/>
              <w:adjustRightInd w:val="0"/>
              <w:spacing w:after="0" w:line="240" w:lineRule="auto"/>
              <w:jc w:val="center"/>
              <w:rPr>
                <w:rFonts w:ascii="Times New Roman" w:hAnsi="Times New Roman" w:cs="Times New Roman"/>
                <w:sz w:val="20"/>
                <w:szCs w:val="20"/>
              </w:rPr>
            </w:pPr>
          </w:p>
        </w:tc>
        <w:tc>
          <w:tcPr>
            <w:tcW w:w="3221" w:type="dxa"/>
            <w:gridSpan w:val="3"/>
            <w:vAlign w:val="center"/>
          </w:tcPr>
          <w:p w:rsidR="009765D5" w:rsidRPr="00E474F7" w:rsidRDefault="009765D5" w:rsidP="009765D5">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A924A9">
        <w:trPr>
          <w:trHeight w:val="20"/>
          <w:tblCellSpacing w:w="5" w:type="nil"/>
          <w:jc w:val="center"/>
        </w:trPr>
        <w:tc>
          <w:tcPr>
            <w:tcW w:w="562" w:type="dxa"/>
            <w:tcBorders>
              <w:left w:val="single" w:sz="4" w:space="0" w:color="auto"/>
            </w:tcBorders>
            <w:vAlign w:val="center"/>
          </w:tcPr>
          <w:p w:rsidR="009765D5" w:rsidRPr="00E474F7" w:rsidRDefault="009765D5"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1.1.3.1</w:t>
            </w:r>
          </w:p>
        </w:tc>
        <w:tc>
          <w:tcPr>
            <w:tcW w:w="2992" w:type="dxa"/>
            <w:vAlign w:val="center"/>
          </w:tcPr>
          <w:p w:rsidR="009765D5" w:rsidRPr="00E474F7" w:rsidRDefault="009765D5" w:rsidP="009765D5">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Проектно-изыскательские работы, прочие затраты</w:t>
            </w:r>
          </w:p>
        </w:tc>
        <w:tc>
          <w:tcPr>
            <w:tcW w:w="1300" w:type="dxa"/>
            <w:vAlign w:val="center"/>
          </w:tcPr>
          <w:p w:rsidR="009765D5" w:rsidRPr="00E474F7" w:rsidRDefault="009E664D" w:rsidP="009765D5">
            <w:pPr>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9765D5" w:rsidRPr="00E474F7" w:rsidRDefault="009765D5"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59" w:type="dxa"/>
            <w:gridSpan w:val="2"/>
            <w:vAlign w:val="center"/>
          </w:tcPr>
          <w:p w:rsidR="009765D5" w:rsidRPr="00E474F7" w:rsidRDefault="009E664D"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12" w:type="dxa"/>
            <w:gridSpan w:val="2"/>
            <w:vAlign w:val="center"/>
          </w:tcPr>
          <w:p w:rsidR="009765D5" w:rsidRPr="00E474F7" w:rsidRDefault="009E664D"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850" w:type="dxa"/>
            <w:gridSpan w:val="2"/>
            <w:vAlign w:val="center"/>
          </w:tcPr>
          <w:p w:rsidR="009765D5" w:rsidRPr="00E474F7" w:rsidRDefault="009E664D"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96" w:type="dxa"/>
            <w:gridSpan w:val="2"/>
            <w:vAlign w:val="center"/>
          </w:tcPr>
          <w:p w:rsidR="009765D5" w:rsidRPr="00E474F7" w:rsidRDefault="009E664D"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2807" w:type="dxa"/>
            <w:vAlign w:val="center"/>
          </w:tcPr>
          <w:p w:rsidR="009765D5" w:rsidRPr="00E474F7" w:rsidRDefault="009765D5"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Обеспечение проектной и рабочей документацией объектов капитального ремонта</w:t>
            </w:r>
          </w:p>
        </w:tc>
        <w:tc>
          <w:tcPr>
            <w:tcW w:w="3221" w:type="dxa"/>
            <w:gridSpan w:val="3"/>
            <w:vAlign w:val="center"/>
          </w:tcPr>
          <w:p w:rsidR="009765D5" w:rsidRPr="00E474F7" w:rsidRDefault="009765D5"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Выполнено в объеме 100%</w:t>
            </w:r>
          </w:p>
        </w:tc>
      </w:tr>
      <w:tr w:rsidR="00C63C26" w:rsidRPr="00E474F7" w:rsidTr="00A924A9">
        <w:trPr>
          <w:trHeight w:val="20"/>
          <w:tblCellSpacing w:w="5" w:type="nil"/>
          <w:jc w:val="center"/>
        </w:trPr>
        <w:tc>
          <w:tcPr>
            <w:tcW w:w="562" w:type="dxa"/>
            <w:tcBorders>
              <w:left w:val="single" w:sz="4" w:space="0" w:color="auto"/>
            </w:tcBorders>
            <w:vAlign w:val="center"/>
          </w:tcPr>
          <w:p w:rsidR="009765D5" w:rsidRPr="00E474F7" w:rsidRDefault="009765D5"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1.1.3.2</w:t>
            </w:r>
          </w:p>
        </w:tc>
        <w:tc>
          <w:tcPr>
            <w:tcW w:w="2992" w:type="dxa"/>
            <w:vAlign w:val="center"/>
          </w:tcPr>
          <w:p w:rsidR="009765D5" w:rsidRPr="00E474F7" w:rsidRDefault="009765D5" w:rsidP="009765D5">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Капитальный ремонт автомобильных дорог общего пользования регионального или межмуниципального значения</w:t>
            </w:r>
          </w:p>
        </w:tc>
        <w:tc>
          <w:tcPr>
            <w:tcW w:w="1300" w:type="dxa"/>
            <w:vAlign w:val="center"/>
          </w:tcPr>
          <w:p w:rsidR="009765D5" w:rsidRPr="00E474F7" w:rsidRDefault="009E664D" w:rsidP="009765D5">
            <w:pPr>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9765D5" w:rsidRPr="00E474F7" w:rsidRDefault="009765D5"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59" w:type="dxa"/>
            <w:gridSpan w:val="2"/>
            <w:vAlign w:val="center"/>
          </w:tcPr>
          <w:p w:rsidR="009765D5" w:rsidRPr="00E474F7" w:rsidRDefault="009E664D"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12" w:type="dxa"/>
            <w:gridSpan w:val="2"/>
            <w:vAlign w:val="center"/>
          </w:tcPr>
          <w:p w:rsidR="009765D5" w:rsidRPr="00E474F7" w:rsidRDefault="009E664D"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850" w:type="dxa"/>
            <w:gridSpan w:val="2"/>
            <w:vAlign w:val="center"/>
          </w:tcPr>
          <w:p w:rsidR="009765D5" w:rsidRPr="00E474F7" w:rsidRDefault="009E664D"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96" w:type="dxa"/>
            <w:gridSpan w:val="2"/>
            <w:vAlign w:val="center"/>
          </w:tcPr>
          <w:p w:rsidR="009765D5" w:rsidRPr="00E474F7" w:rsidRDefault="009E664D"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2807" w:type="dxa"/>
            <w:vAlign w:val="center"/>
          </w:tcPr>
          <w:p w:rsidR="009765D5" w:rsidRPr="00E474F7" w:rsidRDefault="009765D5"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 xml:space="preserve">Обеспечение соответствия  </w:t>
            </w:r>
            <w:proofErr w:type="spellStart"/>
            <w:r w:rsidRPr="00E474F7">
              <w:rPr>
                <w:rFonts w:ascii="Times New Roman" w:hAnsi="Times New Roman" w:cs="Times New Roman"/>
                <w:sz w:val="20"/>
                <w:szCs w:val="20"/>
              </w:rPr>
              <w:t>транспортно</w:t>
            </w:r>
            <w:proofErr w:type="spellEnd"/>
            <w:r w:rsidRPr="00E474F7">
              <w:rPr>
                <w:rFonts w:ascii="Times New Roman" w:hAnsi="Times New Roman" w:cs="Times New Roman"/>
                <w:sz w:val="20"/>
                <w:szCs w:val="20"/>
              </w:rPr>
              <w:t xml:space="preserve"> - эксплуатационных  показателей автомобильных дорог требованиям  нормативных документов</w:t>
            </w:r>
          </w:p>
        </w:tc>
        <w:tc>
          <w:tcPr>
            <w:tcW w:w="3221" w:type="dxa"/>
            <w:gridSpan w:val="3"/>
            <w:vAlign w:val="center"/>
          </w:tcPr>
          <w:p w:rsidR="009765D5" w:rsidRPr="00E474F7" w:rsidRDefault="00E6495B"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Выполнено в объеме 100%. Капитально отремонтированы 0,76 км автодорог</w:t>
            </w:r>
          </w:p>
        </w:tc>
      </w:tr>
      <w:tr w:rsidR="00C63C26" w:rsidRPr="00E474F7" w:rsidTr="00A924A9">
        <w:trPr>
          <w:trHeight w:val="20"/>
          <w:tblCellSpacing w:w="5" w:type="nil"/>
          <w:jc w:val="center"/>
        </w:trPr>
        <w:tc>
          <w:tcPr>
            <w:tcW w:w="562" w:type="dxa"/>
            <w:tcBorders>
              <w:left w:val="single" w:sz="4" w:space="0" w:color="auto"/>
              <w:bottom w:val="single" w:sz="4" w:space="0" w:color="auto"/>
            </w:tcBorders>
          </w:tcPr>
          <w:p w:rsidR="009765D5" w:rsidRPr="00E474F7" w:rsidRDefault="009765D5" w:rsidP="009765D5">
            <w:pPr>
              <w:widowControl w:val="0"/>
              <w:autoSpaceDE w:val="0"/>
              <w:autoSpaceDN w:val="0"/>
              <w:adjustRightInd w:val="0"/>
              <w:spacing w:after="0" w:line="240" w:lineRule="auto"/>
              <w:jc w:val="center"/>
              <w:rPr>
                <w:rFonts w:ascii="Times New Roman" w:hAnsi="Times New Roman" w:cs="Times New Roman"/>
                <w:sz w:val="20"/>
                <w:szCs w:val="20"/>
              </w:rPr>
            </w:pPr>
          </w:p>
        </w:tc>
        <w:tc>
          <w:tcPr>
            <w:tcW w:w="2992" w:type="dxa"/>
          </w:tcPr>
          <w:p w:rsidR="009765D5" w:rsidRPr="00E474F7" w:rsidRDefault="009765D5" w:rsidP="009765D5">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 xml:space="preserve">Проблемы, возникшие в ходе реализации мероприятия </w:t>
            </w:r>
          </w:p>
        </w:tc>
        <w:tc>
          <w:tcPr>
            <w:tcW w:w="12317" w:type="dxa"/>
            <w:gridSpan w:val="15"/>
            <w:vAlign w:val="center"/>
          </w:tcPr>
          <w:p w:rsidR="009765D5" w:rsidRPr="00E474F7" w:rsidRDefault="009765D5"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Нет</w:t>
            </w:r>
          </w:p>
        </w:tc>
      </w:tr>
      <w:tr w:rsidR="00C63C26" w:rsidRPr="00E474F7" w:rsidTr="00A924A9">
        <w:trPr>
          <w:trHeight w:val="20"/>
          <w:tblCellSpacing w:w="5" w:type="nil"/>
          <w:jc w:val="center"/>
        </w:trPr>
        <w:tc>
          <w:tcPr>
            <w:tcW w:w="562" w:type="dxa"/>
            <w:tcBorders>
              <w:left w:val="single" w:sz="4" w:space="0" w:color="auto"/>
              <w:bottom w:val="single" w:sz="4" w:space="0" w:color="auto"/>
            </w:tcBorders>
          </w:tcPr>
          <w:p w:rsidR="009765D5" w:rsidRPr="00E474F7" w:rsidRDefault="009765D5" w:rsidP="009765D5">
            <w:pPr>
              <w:widowControl w:val="0"/>
              <w:autoSpaceDE w:val="0"/>
              <w:autoSpaceDN w:val="0"/>
              <w:adjustRightInd w:val="0"/>
              <w:spacing w:after="0" w:line="240" w:lineRule="auto"/>
              <w:jc w:val="center"/>
              <w:rPr>
                <w:rFonts w:ascii="Times New Roman" w:hAnsi="Times New Roman" w:cs="Times New Roman"/>
                <w:sz w:val="20"/>
                <w:szCs w:val="20"/>
              </w:rPr>
            </w:pPr>
          </w:p>
        </w:tc>
        <w:tc>
          <w:tcPr>
            <w:tcW w:w="2992" w:type="dxa"/>
            <w:tcBorders>
              <w:bottom w:val="single" w:sz="4" w:space="0" w:color="auto"/>
            </w:tcBorders>
            <w:vAlign w:val="center"/>
          </w:tcPr>
          <w:p w:rsidR="009765D5" w:rsidRPr="00E474F7" w:rsidRDefault="009765D5" w:rsidP="009765D5">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 xml:space="preserve">Меры по нейтрализации (минимизации) отклонения по контрольному событию, оказывающего существенное воздействие на реализацию </w:t>
            </w:r>
            <w:r w:rsidRPr="00E474F7">
              <w:rPr>
                <w:rFonts w:ascii="Times New Roman" w:hAnsi="Times New Roman" w:cs="Times New Roman"/>
                <w:sz w:val="20"/>
                <w:szCs w:val="20"/>
              </w:rPr>
              <w:lastRenderedPageBreak/>
              <w:t>госпрограммы</w:t>
            </w:r>
          </w:p>
        </w:tc>
        <w:tc>
          <w:tcPr>
            <w:tcW w:w="12317" w:type="dxa"/>
            <w:gridSpan w:val="15"/>
            <w:tcBorders>
              <w:bottom w:val="single" w:sz="4" w:space="0" w:color="auto"/>
            </w:tcBorders>
            <w:vAlign w:val="center"/>
          </w:tcPr>
          <w:p w:rsidR="009765D5" w:rsidRPr="00E474F7" w:rsidRDefault="009765D5" w:rsidP="009765D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lastRenderedPageBreak/>
              <w:t>Отклонений нет</w:t>
            </w:r>
          </w:p>
        </w:tc>
      </w:tr>
      <w:tr w:rsidR="00C63C26" w:rsidRPr="00E474F7" w:rsidTr="00A924A9">
        <w:trPr>
          <w:trHeight w:val="20"/>
          <w:tblCellSpacing w:w="5" w:type="nil"/>
          <w:jc w:val="center"/>
        </w:trPr>
        <w:tc>
          <w:tcPr>
            <w:tcW w:w="562" w:type="dxa"/>
            <w:tcBorders>
              <w:left w:val="single" w:sz="4" w:space="0" w:color="auto"/>
            </w:tcBorders>
          </w:tcPr>
          <w:p w:rsidR="00E6495B" w:rsidRPr="00E474F7" w:rsidRDefault="00E6495B" w:rsidP="00E6495B">
            <w:pPr>
              <w:widowControl w:val="0"/>
              <w:autoSpaceDE w:val="0"/>
              <w:autoSpaceDN w:val="0"/>
              <w:adjustRightInd w:val="0"/>
              <w:spacing w:after="0" w:line="240" w:lineRule="auto"/>
              <w:jc w:val="center"/>
              <w:rPr>
                <w:rFonts w:ascii="Times New Roman" w:hAnsi="Times New Roman" w:cs="Times New Roman"/>
                <w:sz w:val="20"/>
                <w:szCs w:val="20"/>
              </w:rPr>
            </w:pPr>
          </w:p>
        </w:tc>
        <w:tc>
          <w:tcPr>
            <w:tcW w:w="2992" w:type="dxa"/>
            <w:vAlign w:val="center"/>
          </w:tcPr>
          <w:p w:rsidR="00E6495B" w:rsidRPr="00E474F7" w:rsidRDefault="00E6495B" w:rsidP="00E6495B">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b/>
                <w:sz w:val="20"/>
                <w:szCs w:val="20"/>
              </w:rPr>
              <w:t>Контрольное событие 1.1</w:t>
            </w:r>
            <w:r w:rsidRPr="00E474F7">
              <w:rPr>
                <w:rFonts w:ascii="Times New Roman" w:hAnsi="Times New Roman" w:cs="Times New Roman"/>
                <w:sz w:val="20"/>
                <w:szCs w:val="20"/>
              </w:rPr>
              <w:t xml:space="preserve"> Отремонтированные автомобильные дороги (и искусственные сооружения на них) общего пользования регионального или межмуниципального значения введены в эксплуатацию</w:t>
            </w:r>
          </w:p>
        </w:tc>
        <w:tc>
          <w:tcPr>
            <w:tcW w:w="1300" w:type="dxa"/>
            <w:vAlign w:val="center"/>
          </w:tcPr>
          <w:p w:rsidR="00E6495B" w:rsidRPr="00E474F7" w:rsidRDefault="00E6495B" w:rsidP="00E6495B">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E6495B" w:rsidRPr="00E474F7" w:rsidRDefault="00E6495B" w:rsidP="00E6495B">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59" w:type="dxa"/>
            <w:gridSpan w:val="2"/>
            <w:vAlign w:val="center"/>
          </w:tcPr>
          <w:p w:rsidR="00E6495B" w:rsidRPr="00E474F7" w:rsidRDefault="00E6495B" w:rsidP="00E6495B">
            <w:pPr>
              <w:widowControl w:val="0"/>
              <w:autoSpaceDE w:val="0"/>
              <w:autoSpaceDN w:val="0"/>
              <w:adjustRightInd w:val="0"/>
              <w:jc w:val="center"/>
              <w:rPr>
                <w:rFonts w:ascii="Times New Roman" w:hAnsi="Times New Roman" w:cs="Times New Roman"/>
                <w:sz w:val="16"/>
                <w:szCs w:val="20"/>
              </w:rPr>
            </w:pPr>
            <w:r w:rsidRPr="00E474F7">
              <w:rPr>
                <w:rFonts w:ascii="Times New Roman" w:hAnsi="Times New Roman" w:cs="Times New Roman"/>
                <w:sz w:val="16"/>
                <w:szCs w:val="20"/>
              </w:rPr>
              <w:t>-</w:t>
            </w:r>
          </w:p>
        </w:tc>
        <w:tc>
          <w:tcPr>
            <w:tcW w:w="912" w:type="dxa"/>
            <w:gridSpan w:val="2"/>
            <w:vAlign w:val="center"/>
          </w:tcPr>
          <w:p w:rsidR="00E6495B" w:rsidRPr="00E474F7" w:rsidRDefault="00E6495B" w:rsidP="00E6495B">
            <w:pPr>
              <w:pStyle w:val="ConsPlusCell"/>
              <w:spacing w:after="200" w:line="276" w:lineRule="auto"/>
              <w:jc w:val="center"/>
              <w:rPr>
                <w:rFonts w:eastAsia="Calibri"/>
                <w:sz w:val="16"/>
                <w:szCs w:val="20"/>
                <w:lang w:eastAsia="en-US"/>
              </w:rPr>
            </w:pPr>
          </w:p>
          <w:p w:rsidR="00E6495B" w:rsidRPr="00E474F7" w:rsidRDefault="00E6495B" w:rsidP="00E6495B">
            <w:pPr>
              <w:pStyle w:val="ConsPlusCell"/>
              <w:spacing w:after="200" w:line="276" w:lineRule="auto"/>
              <w:jc w:val="center"/>
              <w:rPr>
                <w:rFonts w:eastAsia="Calibri"/>
                <w:sz w:val="16"/>
                <w:szCs w:val="20"/>
                <w:lang w:eastAsia="en-US"/>
              </w:rPr>
            </w:pPr>
          </w:p>
          <w:p w:rsidR="00E6495B" w:rsidRPr="00E474F7" w:rsidRDefault="00E6495B" w:rsidP="00E6495B">
            <w:pPr>
              <w:pStyle w:val="ConsPlusCell"/>
              <w:spacing w:after="200" w:line="276" w:lineRule="auto"/>
              <w:jc w:val="center"/>
              <w:rPr>
                <w:rFonts w:eastAsia="Calibri"/>
                <w:sz w:val="20"/>
                <w:szCs w:val="20"/>
                <w:lang w:eastAsia="en-US"/>
              </w:rPr>
            </w:pPr>
            <w:r w:rsidRPr="00E474F7">
              <w:rPr>
                <w:rFonts w:eastAsia="Calibri"/>
                <w:sz w:val="20"/>
                <w:szCs w:val="20"/>
                <w:lang w:eastAsia="en-US"/>
              </w:rPr>
              <w:t>31.12.23</w:t>
            </w:r>
          </w:p>
          <w:p w:rsidR="00E6495B" w:rsidRPr="00E474F7" w:rsidRDefault="00E6495B" w:rsidP="00E6495B">
            <w:pPr>
              <w:widowControl w:val="0"/>
              <w:autoSpaceDE w:val="0"/>
              <w:autoSpaceDN w:val="0"/>
              <w:adjustRightInd w:val="0"/>
              <w:jc w:val="center"/>
              <w:rPr>
                <w:rFonts w:ascii="Times New Roman" w:hAnsi="Times New Roman" w:cs="Times New Roman"/>
                <w:sz w:val="16"/>
                <w:szCs w:val="20"/>
              </w:rPr>
            </w:pPr>
          </w:p>
        </w:tc>
        <w:tc>
          <w:tcPr>
            <w:tcW w:w="850" w:type="dxa"/>
            <w:gridSpan w:val="2"/>
            <w:vAlign w:val="center"/>
          </w:tcPr>
          <w:p w:rsidR="00E6495B" w:rsidRPr="00E474F7" w:rsidRDefault="00E6495B" w:rsidP="00E6495B">
            <w:pPr>
              <w:widowControl w:val="0"/>
              <w:autoSpaceDE w:val="0"/>
              <w:autoSpaceDN w:val="0"/>
              <w:adjustRightInd w:val="0"/>
              <w:jc w:val="center"/>
              <w:rPr>
                <w:rFonts w:ascii="Times New Roman" w:hAnsi="Times New Roman" w:cs="Times New Roman"/>
                <w:sz w:val="16"/>
                <w:szCs w:val="20"/>
              </w:rPr>
            </w:pPr>
            <w:r w:rsidRPr="00E474F7">
              <w:rPr>
                <w:rFonts w:ascii="Times New Roman" w:hAnsi="Times New Roman" w:cs="Times New Roman"/>
                <w:sz w:val="16"/>
                <w:szCs w:val="20"/>
              </w:rPr>
              <w:t>-</w:t>
            </w:r>
          </w:p>
        </w:tc>
        <w:tc>
          <w:tcPr>
            <w:tcW w:w="996" w:type="dxa"/>
            <w:gridSpan w:val="2"/>
            <w:vAlign w:val="center"/>
          </w:tcPr>
          <w:p w:rsidR="00E6495B" w:rsidRPr="00E474F7" w:rsidRDefault="00E6495B" w:rsidP="00E6495B">
            <w:pPr>
              <w:pStyle w:val="ConsPlusCell"/>
              <w:spacing w:after="200" w:line="276" w:lineRule="auto"/>
              <w:jc w:val="center"/>
              <w:rPr>
                <w:rFonts w:eastAsia="Calibri"/>
                <w:sz w:val="16"/>
                <w:szCs w:val="20"/>
                <w:lang w:eastAsia="en-US"/>
              </w:rPr>
            </w:pPr>
          </w:p>
          <w:p w:rsidR="00E6495B" w:rsidRPr="00E474F7" w:rsidRDefault="00E6495B" w:rsidP="00E6495B">
            <w:pPr>
              <w:pStyle w:val="ConsPlusCell"/>
              <w:spacing w:after="200" w:line="276" w:lineRule="auto"/>
              <w:jc w:val="center"/>
              <w:rPr>
                <w:rFonts w:eastAsia="Calibri"/>
                <w:sz w:val="16"/>
                <w:szCs w:val="20"/>
                <w:lang w:eastAsia="en-US"/>
              </w:rPr>
            </w:pPr>
          </w:p>
          <w:p w:rsidR="00E6495B" w:rsidRPr="00E474F7" w:rsidRDefault="00E6495B" w:rsidP="00E6495B">
            <w:pPr>
              <w:pStyle w:val="ConsPlusCell"/>
              <w:spacing w:after="200" w:line="276" w:lineRule="auto"/>
              <w:jc w:val="center"/>
              <w:rPr>
                <w:rFonts w:eastAsia="Calibri"/>
                <w:sz w:val="20"/>
                <w:szCs w:val="20"/>
                <w:lang w:eastAsia="en-US"/>
              </w:rPr>
            </w:pPr>
            <w:r w:rsidRPr="00E474F7">
              <w:rPr>
                <w:rFonts w:eastAsia="Calibri"/>
                <w:sz w:val="20"/>
                <w:szCs w:val="20"/>
                <w:lang w:eastAsia="en-US"/>
              </w:rPr>
              <w:t>31.12.23</w:t>
            </w:r>
          </w:p>
          <w:p w:rsidR="00E6495B" w:rsidRPr="00E474F7" w:rsidRDefault="00E6495B" w:rsidP="00E6495B">
            <w:pPr>
              <w:widowControl w:val="0"/>
              <w:autoSpaceDE w:val="0"/>
              <w:autoSpaceDN w:val="0"/>
              <w:adjustRightInd w:val="0"/>
              <w:jc w:val="center"/>
              <w:rPr>
                <w:rFonts w:ascii="Times New Roman" w:hAnsi="Times New Roman" w:cs="Times New Roman"/>
                <w:sz w:val="16"/>
                <w:szCs w:val="20"/>
              </w:rPr>
            </w:pPr>
          </w:p>
        </w:tc>
        <w:tc>
          <w:tcPr>
            <w:tcW w:w="2807" w:type="dxa"/>
            <w:vAlign w:val="center"/>
          </w:tcPr>
          <w:p w:rsidR="00E6495B" w:rsidRPr="00E474F7" w:rsidRDefault="00E6495B" w:rsidP="00E6495B">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Ввести в эксплуатацию:</w:t>
            </w:r>
          </w:p>
          <w:p w:rsidR="00E6495B" w:rsidRPr="00E474F7" w:rsidRDefault="00E6495B" w:rsidP="00E6495B">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50,324 километров отремонтированных автодорог</w:t>
            </w:r>
          </w:p>
        </w:tc>
        <w:tc>
          <w:tcPr>
            <w:tcW w:w="3221" w:type="dxa"/>
            <w:gridSpan w:val="3"/>
            <w:vAlign w:val="center"/>
          </w:tcPr>
          <w:p w:rsidR="00E6495B" w:rsidRPr="00E474F7" w:rsidRDefault="00E6495B" w:rsidP="00E6495B">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Введены в эксплуатацию:</w:t>
            </w:r>
          </w:p>
          <w:p w:rsidR="00E6495B" w:rsidRPr="00E474F7" w:rsidRDefault="00E6495B" w:rsidP="00E6495B">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50,324 километров отремонтированных автодорог</w:t>
            </w:r>
          </w:p>
        </w:tc>
      </w:tr>
      <w:tr w:rsidR="00C63C26" w:rsidRPr="00E474F7" w:rsidTr="00A924A9">
        <w:trPr>
          <w:trHeight w:val="20"/>
          <w:tblCellSpacing w:w="5" w:type="nil"/>
          <w:jc w:val="center"/>
        </w:trPr>
        <w:tc>
          <w:tcPr>
            <w:tcW w:w="562" w:type="dxa"/>
            <w:vAlign w:val="center"/>
          </w:tcPr>
          <w:p w:rsidR="00E6495B" w:rsidRPr="00E474F7" w:rsidRDefault="00E6495B" w:rsidP="00E6495B">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1.2</w:t>
            </w:r>
          </w:p>
        </w:tc>
        <w:tc>
          <w:tcPr>
            <w:tcW w:w="2992" w:type="dxa"/>
            <w:vAlign w:val="center"/>
          </w:tcPr>
          <w:p w:rsidR="00E6495B" w:rsidRPr="00E474F7" w:rsidRDefault="00E6495B" w:rsidP="00E6495B">
            <w:pPr>
              <w:pStyle w:val="ConsPlusCell"/>
              <w:rPr>
                <w:sz w:val="20"/>
                <w:szCs w:val="20"/>
              </w:rPr>
            </w:pPr>
            <w:r w:rsidRPr="00E474F7">
              <w:rPr>
                <w:b/>
                <w:sz w:val="20"/>
                <w:szCs w:val="20"/>
              </w:rPr>
              <w:t>Основное мероприятие 02</w:t>
            </w:r>
          </w:p>
          <w:p w:rsidR="00E6495B" w:rsidRPr="00E474F7" w:rsidRDefault="00E6495B" w:rsidP="00E6495B">
            <w:pPr>
              <w:pStyle w:val="ConsPlusCell"/>
              <w:rPr>
                <w:b/>
                <w:sz w:val="20"/>
                <w:szCs w:val="20"/>
              </w:rPr>
            </w:pPr>
            <w:r w:rsidRPr="00E474F7">
              <w:rPr>
                <w:sz w:val="20"/>
                <w:szCs w:val="20"/>
              </w:rPr>
              <w:t>Строительство и (или) реконструкция автомобильных дорог общего пользования регионального или межмуниципального значения</w:t>
            </w:r>
          </w:p>
        </w:tc>
        <w:tc>
          <w:tcPr>
            <w:tcW w:w="1300" w:type="dxa"/>
            <w:vAlign w:val="center"/>
          </w:tcPr>
          <w:p w:rsidR="00E6495B" w:rsidRPr="00E474F7" w:rsidRDefault="00E6495B" w:rsidP="00E6495B">
            <w:pPr>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E6495B" w:rsidRPr="00E474F7" w:rsidRDefault="00E6495B" w:rsidP="00E6495B">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59" w:type="dxa"/>
            <w:gridSpan w:val="2"/>
            <w:vAlign w:val="center"/>
          </w:tcPr>
          <w:p w:rsidR="00E6495B" w:rsidRPr="00E474F7" w:rsidRDefault="00E6495B" w:rsidP="00E6495B">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12" w:type="dxa"/>
            <w:gridSpan w:val="2"/>
            <w:vAlign w:val="center"/>
          </w:tcPr>
          <w:p w:rsidR="00E6495B" w:rsidRPr="00E474F7" w:rsidRDefault="00E6495B" w:rsidP="00E6495B">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850" w:type="dxa"/>
            <w:gridSpan w:val="2"/>
            <w:vAlign w:val="center"/>
          </w:tcPr>
          <w:p w:rsidR="00E6495B" w:rsidRPr="00E474F7" w:rsidRDefault="00E6495B" w:rsidP="00E6495B">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96" w:type="dxa"/>
            <w:gridSpan w:val="2"/>
            <w:vAlign w:val="center"/>
          </w:tcPr>
          <w:p w:rsidR="00E6495B" w:rsidRPr="00E474F7" w:rsidRDefault="00E6495B" w:rsidP="00E6495B">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2807" w:type="dxa"/>
            <w:vAlign w:val="center"/>
          </w:tcPr>
          <w:p w:rsidR="00E6495B" w:rsidRPr="00E474F7" w:rsidRDefault="00E6495B" w:rsidP="00E6495B">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Развитие сети автомобильных дорог; обеспечение подъездов к сельским населенным пунктам по дорогам с твердым покрытием, увеличение пропускной способности сети автомобильных дорог общего пользования регионального или межмуниципального значения</w:t>
            </w:r>
          </w:p>
        </w:tc>
        <w:tc>
          <w:tcPr>
            <w:tcW w:w="3221" w:type="dxa"/>
            <w:gridSpan w:val="3"/>
            <w:vAlign w:val="center"/>
          </w:tcPr>
          <w:p w:rsidR="00E6495B" w:rsidRPr="00E474F7" w:rsidRDefault="00E6495B" w:rsidP="00E6495B">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Выполнено:</w:t>
            </w:r>
          </w:p>
          <w:p w:rsidR="00E6495B" w:rsidRPr="00E474F7" w:rsidRDefault="00E6495B" w:rsidP="00E6495B">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 xml:space="preserve">протяженность сети автомобильных дорог общего пользования регионального или межмуниципального значения составила – 6 555,926 км </w:t>
            </w:r>
          </w:p>
          <w:p w:rsidR="00E6495B" w:rsidRPr="00E474F7" w:rsidRDefault="00E6495B" w:rsidP="00E6495B">
            <w:pPr>
              <w:widowControl w:val="0"/>
              <w:autoSpaceDE w:val="0"/>
              <w:autoSpaceDN w:val="0"/>
              <w:adjustRightInd w:val="0"/>
              <w:spacing w:after="0" w:line="240" w:lineRule="auto"/>
              <w:jc w:val="center"/>
              <w:rPr>
                <w:rFonts w:ascii="Times New Roman" w:hAnsi="Times New Roman" w:cs="Times New Roman"/>
                <w:sz w:val="20"/>
                <w:szCs w:val="20"/>
              </w:rPr>
            </w:pPr>
          </w:p>
          <w:p w:rsidR="00E6495B" w:rsidRPr="00E474F7" w:rsidRDefault="00E6495B" w:rsidP="00E6495B">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объем ввода в эксплуатацию после строительства и реконструкции автомобильных дорог общего пользования регионального или межмуниципального значения составил – 20,59712 км</w:t>
            </w:r>
          </w:p>
          <w:p w:rsidR="00E6495B" w:rsidRPr="00E474F7" w:rsidRDefault="00E6495B" w:rsidP="00E6495B">
            <w:pPr>
              <w:widowControl w:val="0"/>
              <w:autoSpaceDE w:val="0"/>
              <w:autoSpaceDN w:val="0"/>
              <w:adjustRightInd w:val="0"/>
              <w:spacing w:after="0" w:line="240" w:lineRule="auto"/>
              <w:jc w:val="center"/>
              <w:rPr>
                <w:rFonts w:ascii="Times New Roman" w:hAnsi="Times New Roman" w:cs="Times New Roman"/>
                <w:sz w:val="20"/>
                <w:szCs w:val="20"/>
              </w:rPr>
            </w:pPr>
          </w:p>
          <w:p w:rsidR="00E6495B" w:rsidRPr="00E474F7" w:rsidRDefault="00E6495B" w:rsidP="00E6495B">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прирост протяженности сети автомобильных дорог общего пользования регионального или межмуниципального значения в результате строительства новых дорог и с учетом принятых из муниципальной собственности, составил 25,951 км</w:t>
            </w:r>
          </w:p>
        </w:tc>
      </w:tr>
      <w:tr w:rsidR="00C63C26" w:rsidRPr="00E474F7" w:rsidTr="00A924A9">
        <w:trPr>
          <w:trHeight w:val="20"/>
          <w:tblCellSpacing w:w="5" w:type="nil"/>
          <w:jc w:val="center"/>
        </w:trPr>
        <w:tc>
          <w:tcPr>
            <w:tcW w:w="562" w:type="dxa"/>
            <w:vAlign w:val="center"/>
          </w:tcPr>
          <w:p w:rsidR="00452D12" w:rsidRPr="00E474F7" w:rsidRDefault="00452D12" w:rsidP="00452D12">
            <w:pPr>
              <w:widowControl w:val="0"/>
              <w:autoSpaceDE w:val="0"/>
              <w:autoSpaceDN w:val="0"/>
              <w:adjustRightInd w:val="0"/>
              <w:spacing w:after="0" w:line="240" w:lineRule="auto"/>
              <w:contextualSpacing/>
              <w:jc w:val="center"/>
              <w:rPr>
                <w:rFonts w:ascii="Times New Roman" w:hAnsi="Times New Roman" w:cs="Times New Roman"/>
                <w:sz w:val="20"/>
                <w:szCs w:val="20"/>
              </w:rPr>
            </w:pPr>
            <w:r w:rsidRPr="00E474F7">
              <w:rPr>
                <w:rFonts w:ascii="Times New Roman" w:hAnsi="Times New Roman" w:cs="Times New Roman"/>
                <w:sz w:val="20"/>
                <w:szCs w:val="20"/>
              </w:rPr>
              <w:lastRenderedPageBreak/>
              <w:t>1.2.1</w:t>
            </w:r>
          </w:p>
        </w:tc>
        <w:tc>
          <w:tcPr>
            <w:tcW w:w="2992" w:type="dxa"/>
            <w:vAlign w:val="center"/>
          </w:tcPr>
          <w:p w:rsidR="00452D12" w:rsidRPr="00E474F7" w:rsidRDefault="00452D12" w:rsidP="00452D12">
            <w:pPr>
              <w:widowControl w:val="0"/>
              <w:autoSpaceDE w:val="0"/>
              <w:autoSpaceDN w:val="0"/>
              <w:adjustRightInd w:val="0"/>
              <w:spacing w:after="0" w:line="240" w:lineRule="auto"/>
              <w:contextualSpacing/>
              <w:rPr>
                <w:rFonts w:ascii="Times New Roman" w:hAnsi="Times New Roman" w:cs="Times New Roman"/>
                <w:b/>
                <w:bCs/>
                <w:sz w:val="20"/>
                <w:szCs w:val="20"/>
              </w:rPr>
            </w:pPr>
            <w:r w:rsidRPr="00E474F7">
              <w:rPr>
                <w:rFonts w:ascii="Times New Roman" w:hAnsi="Times New Roman" w:cs="Times New Roman"/>
                <w:sz w:val="20"/>
                <w:szCs w:val="20"/>
              </w:rPr>
              <w:t>Развитие и увеличение пропускной способности сети автомобильных дорог общего пользования регионального или межмуниципального</w:t>
            </w:r>
            <w:r w:rsidR="003A6879" w:rsidRPr="00E474F7">
              <w:rPr>
                <w:rFonts w:ascii="Times New Roman" w:hAnsi="Times New Roman" w:cs="Times New Roman"/>
                <w:sz w:val="20"/>
                <w:szCs w:val="20"/>
              </w:rPr>
              <w:t xml:space="preserve"> значения</w:t>
            </w:r>
          </w:p>
        </w:tc>
        <w:tc>
          <w:tcPr>
            <w:tcW w:w="1300" w:type="dxa"/>
            <w:vAlign w:val="center"/>
          </w:tcPr>
          <w:p w:rsidR="00452D12" w:rsidRPr="00E474F7" w:rsidRDefault="009E664D" w:rsidP="00452D12">
            <w:pPr>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452D12" w:rsidRPr="00E474F7" w:rsidRDefault="00452D12" w:rsidP="00452D12">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59" w:type="dxa"/>
            <w:gridSpan w:val="2"/>
            <w:vAlign w:val="center"/>
          </w:tcPr>
          <w:p w:rsidR="00452D12" w:rsidRPr="00E474F7" w:rsidRDefault="009E664D" w:rsidP="00452D12">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12" w:type="dxa"/>
            <w:gridSpan w:val="2"/>
            <w:vAlign w:val="center"/>
          </w:tcPr>
          <w:p w:rsidR="00452D12" w:rsidRPr="00E474F7" w:rsidRDefault="009E664D" w:rsidP="00452D12">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850" w:type="dxa"/>
            <w:gridSpan w:val="2"/>
            <w:vAlign w:val="center"/>
          </w:tcPr>
          <w:p w:rsidR="00452D12" w:rsidRPr="00E474F7" w:rsidRDefault="009E664D" w:rsidP="00452D12">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96" w:type="dxa"/>
            <w:gridSpan w:val="2"/>
            <w:vAlign w:val="center"/>
          </w:tcPr>
          <w:p w:rsidR="00452D12" w:rsidRPr="00E474F7" w:rsidRDefault="009E664D" w:rsidP="00452D12">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2807" w:type="dxa"/>
            <w:vAlign w:val="center"/>
          </w:tcPr>
          <w:p w:rsidR="00452D12" w:rsidRPr="00E474F7" w:rsidRDefault="00452D12" w:rsidP="00452D12">
            <w:pPr>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Развитие сети автомобильных дорог; обеспечение подъездов к сельским населенным пунктам по дорогам с твердым покрытием</w:t>
            </w:r>
          </w:p>
        </w:tc>
        <w:tc>
          <w:tcPr>
            <w:tcW w:w="3221" w:type="dxa"/>
            <w:gridSpan w:val="3"/>
            <w:vAlign w:val="center"/>
          </w:tcPr>
          <w:p w:rsidR="00452D12" w:rsidRPr="00E474F7" w:rsidRDefault="00E6495B" w:rsidP="00452D12">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Введено в эксплуатацию 20,59712 км новых автомобильных дорог</w:t>
            </w:r>
          </w:p>
        </w:tc>
      </w:tr>
      <w:tr w:rsidR="00C63C26" w:rsidRPr="00E474F7" w:rsidTr="00A924A9">
        <w:trPr>
          <w:trHeight w:val="20"/>
          <w:tblCellSpacing w:w="5" w:type="nil"/>
          <w:jc w:val="center"/>
        </w:trPr>
        <w:tc>
          <w:tcPr>
            <w:tcW w:w="562" w:type="dxa"/>
            <w:vAlign w:val="center"/>
          </w:tcPr>
          <w:p w:rsidR="00E6495B" w:rsidRPr="00E474F7" w:rsidRDefault="00E6495B" w:rsidP="00E6495B">
            <w:pPr>
              <w:widowControl w:val="0"/>
              <w:autoSpaceDE w:val="0"/>
              <w:autoSpaceDN w:val="0"/>
              <w:adjustRightInd w:val="0"/>
              <w:spacing w:after="0" w:line="240" w:lineRule="auto"/>
              <w:contextualSpacing/>
              <w:jc w:val="center"/>
              <w:rPr>
                <w:rFonts w:ascii="Times New Roman" w:hAnsi="Times New Roman" w:cs="Times New Roman"/>
                <w:sz w:val="20"/>
                <w:szCs w:val="20"/>
              </w:rPr>
            </w:pPr>
            <w:r w:rsidRPr="00E474F7">
              <w:rPr>
                <w:rFonts w:ascii="Times New Roman" w:hAnsi="Times New Roman" w:cs="Times New Roman"/>
                <w:sz w:val="20"/>
                <w:szCs w:val="20"/>
              </w:rPr>
              <w:t>1.2.1.1</w:t>
            </w:r>
          </w:p>
        </w:tc>
        <w:tc>
          <w:tcPr>
            <w:tcW w:w="2992" w:type="dxa"/>
            <w:vAlign w:val="center"/>
          </w:tcPr>
          <w:p w:rsidR="00E6495B" w:rsidRPr="00E474F7" w:rsidRDefault="00E6495B" w:rsidP="00E6495B">
            <w:pPr>
              <w:pStyle w:val="ConsPlusCell"/>
              <w:contextualSpacing/>
              <w:rPr>
                <w:sz w:val="20"/>
                <w:szCs w:val="20"/>
              </w:rPr>
            </w:pPr>
            <w:r w:rsidRPr="00E474F7">
              <w:rPr>
                <w:sz w:val="20"/>
                <w:szCs w:val="20"/>
              </w:rPr>
              <w:t>Проектно-изыскательские работы</w:t>
            </w:r>
          </w:p>
        </w:tc>
        <w:tc>
          <w:tcPr>
            <w:tcW w:w="1300" w:type="dxa"/>
            <w:vAlign w:val="center"/>
          </w:tcPr>
          <w:p w:rsidR="00E6495B" w:rsidRPr="00E474F7" w:rsidRDefault="00E6495B" w:rsidP="00E6495B">
            <w:pPr>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E6495B" w:rsidRPr="00E474F7" w:rsidRDefault="00E6495B" w:rsidP="00E6495B">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59" w:type="dxa"/>
            <w:gridSpan w:val="2"/>
            <w:vAlign w:val="center"/>
          </w:tcPr>
          <w:p w:rsidR="00E6495B" w:rsidRPr="00E474F7" w:rsidRDefault="00E6495B" w:rsidP="00E6495B">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12" w:type="dxa"/>
            <w:gridSpan w:val="2"/>
            <w:vAlign w:val="center"/>
          </w:tcPr>
          <w:p w:rsidR="00E6495B" w:rsidRPr="00E474F7" w:rsidRDefault="00E6495B" w:rsidP="00E6495B">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850" w:type="dxa"/>
            <w:gridSpan w:val="2"/>
            <w:vAlign w:val="center"/>
          </w:tcPr>
          <w:p w:rsidR="00E6495B" w:rsidRPr="00E474F7" w:rsidRDefault="00E6495B" w:rsidP="00E6495B">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96" w:type="dxa"/>
            <w:gridSpan w:val="2"/>
            <w:vAlign w:val="center"/>
          </w:tcPr>
          <w:p w:rsidR="00E6495B" w:rsidRPr="00E474F7" w:rsidRDefault="00E6495B" w:rsidP="00E6495B">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2807" w:type="dxa"/>
            <w:vAlign w:val="center"/>
          </w:tcPr>
          <w:p w:rsidR="00E6495B" w:rsidRPr="00E474F7" w:rsidRDefault="00E6495B" w:rsidP="00E6495B">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 xml:space="preserve">Обеспечение проектной документацией объектов строительства будущих лет </w:t>
            </w:r>
          </w:p>
        </w:tc>
        <w:tc>
          <w:tcPr>
            <w:tcW w:w="3221" w:type="dxa"/>
            <w:gridSpan w:val="3"/>
            <w:vAlign w:val="center"/>
          </w:tcPr>
          <w:p w:rsidR="00E6495B" w:rsidRPr="00E474F7" w:rsidRDefault="00E6495B" w:rsidP="00E6495B">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Выполнены проекты на реконструкцию 6 автомобильных дорог, в стадии проектирования 7 объектов строительства и реконструкции со сроком завершения в 2024 году</w:t>
            </w:r>
          </w:p>
        </w:tc>
      </w:tr>
      <w:tr w:rsidR="00C63C26" w:rsidRPr="00E474F7" w:rsidTr="00A924A9">
        <w:trPr>
          <w:trHeight w:val="20"/>
          <w:tblCellSpacing w:w="5" w:type="nil"/>
          <w:jc w:val="center"/>
        </w:trPr>
        <w:tc>
          <w:tcPr>
            <w:tcW w:w="562" w:type="dxa"/>
            <w:vAlign w:val="center"/>
          </w:tcPr>
          <w:p w:rsidR="00E6495B" w:rsidRPr="00E474F7" w:rsidRDefault="00E6495B" w:rsidP="00E6495B">
            <w:pPr>
              <w:widowControl w:val="0"/>
              <w:autoSpaceDE w:val="0"/>
              <w:autoSpaceDN w:val="0"/>
              <w:adjustRightInd w:val="0"/>
              <w:spacing w:after="0" w:line="240" w:lineRule="auto"/>
              <w:contextualSpacing/>
              <w:jc w:val="center"/>
              <w:rPr>
                <w:rFonts w:ascii="Times New Roman" w:hAnsi="Times New Roman" w:cs="Times New Roman"/>
                <w:sz w:val="20"/>
                <w:szCs w:val="20"/>
              </w:rPr>
            </w:pPr>
            <w:r w:rsidRPr="00E474F7">
              <w:rPr>
                <w:rFonts w:ascii="Times New Roman" w:hAnsi="Times New Roman" w:cs="Times New Roman"/>
                <w:sz w:val="20"/>
                <w:szCs w:val="20"/>
              </w:rPr>
              <w:t>1.2.1.2</w:t>
            </w:r>
          </w:p>
        </w:tc>
        <w:tc>
          <w:tcPr>
            <w:tcW w:w="2992" w:type="dxa"/>
            <w:vAlign w:val="center"/>
          </w:tcPr>
          <w:p w:rsidR="00E6495B" w:rsidRPr="00E474F7" w:rsidRDefault="00E6495B" w:rsidP="00E6495B">
            <w:pPr>
              <w:pStyle w:val="ConsPlusCell"/>
              <w:contextualSpacing/>
              <w:rPr>
                <w:sz w:val="20"/>
                <w:szCs w:val="20"/>
              </w:rPr>
            </w:pPr>
            <w:r w:rsidRPr="00E474F7">
              <w:rPr>
                <w:sz w:val="20"/>
                <w:szCs w:val="20"/>
              </w:rPr>
              <w:t>Мероприятия, неразрывно связанны со строительством и реконструкцией автомобильных дорог общего пользования регионального или межмуниципального значения</w:t>
            </w:r>
          </w:p>
        </w:tc>
        <w:tc>
          <w:tcPr>
            <w:tcW w:w="1300" w:type="dxa"/>
            <w:vAlign w:val="center"/>
          </w:tcPr>
          <w:p w:rsidR="00E6495B" w:rsidRPr="00E474F7" w:rsidRDefault="00E6495B" w:rsidP="00E6495B">
            <w:pPr>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E6495B" w:rsidRPr="00E474F7" w:rsidRDefault="00E6495B" w:rsidP="00E6495B">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59" w:type="dxa"/>
            <w:gridSpan w:val="2"/>
            <w:vAlign w:val="center"/>
          </w:tcPr>
          <w:p w:rsidR="00E6495B" w:rsidRPr="00E474F7" w:rsidRDefault="00E6495B" w:rsidP="00E6495B">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12" w:type="dxa"/>
            <w:gridSpan w:val="2"/>
            <w:vAlign w:val="center"/>
          </w:tcPr>
          <w:p w:rsidR="00E6495B" w:rsidRPr="00E474F7" w:rsidRDefault="00E6495B" w:rsidP="00E6495B">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850" w:type="dxa"/>
            <w:gridSpan w:val="2"/>
            <w:vAlign w:val="center"/>
          </w:tcPr>
          <w:p w:rsidR="00E6495B" w:rsidRPr="00E474F7" w:rsidRDefault="00E6495B" w:rsidP="00E6495B">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96" w:type="dxa"/>
            <w:gridSpan w:val="2"/>
            <w:vAlign w:val="center"/>
          </w:tcPr>
          <w:p w:rsidR="00E6495B" w:rsidRPr="00E474F7" w:rsidRDefault="00E6495B" w:rsidP="00E6495B">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2807" w:type="dxa"/>
            <w:vAlign w:val="center"/>
          </w:tcPr>
          <w:p w:rsidR="00E6495B" w:rsidRPr="00E474F7" w:rsidRDefault="00E6495B" w:rsidP="00E6495B">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Подготовка и утверждение документации по планировке территории</w:t>
            </w:r>
          </w:p>
        </w:tc>
        <w:tc>
          <w:tcPr>
            <w:tcW w:w="3221" w:type="dxa"/>
            <w:gridSpan w:val="3"/>
            <w:vAlign w:val="center"/>
          </w:tcPr>
          <w:p w:rsidR="00E6495B" w:rsidRPr="00E474F7" w:rsidRDefault="00E6495B" w:rsidP="00E6495B">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Подготовлена и утверждена документация по планировке территории на 1 объект строительства, в стадии подготовки и утверждения документации - на 1 объект строительства (срок завершения в 2024 году)</w:t>
            </w:r>
          </w:p>
        </w:tc>
      </w:tr>
      <w:tr w:rsidR="00C63C26" w:rsidRPr="00E474F7" w:rsidTr="00A924A9">
        <w:trPr>
          <w:trHeight w:val="20"/>
          <w:tblCellSpacing w:w="5" w:type="nil"/>
          <w:jc w:val="center"/>
        </w:trPr>
        <w:tc>
          <w:tcPr>
            <w:tcW w:w="562" w:type="dxa"/>
            <w:vAlign w:val="center"/>
          </w:tcPr>
          <w:p w:rsidR="00452D12" w:rsidRPr="00E474F7" w:rsidRDefault="00452D12" w:rsidP="00452D12">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1.2.1.3</w:t>
            </w:r>
          </w:p>
        </w:tc>
        <w:tc>
          <w:tcPr>
            <w:tcW w:w="2992" w:type="dxa"/>
            <w:vAlign w:val="center"/>
          </w:tcPr>
          <w:p w:rsidR="00452D12" w:rsidRPr="00E474F7" w:rsidRDefault="00452D12" w:rsidP="00452D12">
            <w:pPr>
              <w:pStyle w:val="ConsPlusCell"/>
              <w:rPr>
                <w:sz w:val="20"/>
                <w:szCs w:val="20"/>
              </w:rPr>
            </w:pPr>
            <w:r w:rsidRPr="00E474F7">
              <w:rPr>
                <w:sz w:val="20"/>
                <w:szCs w:val="20"/>
              </w:rPr>
              <w:t>Строительство транспортной развязки на улице Карла Маркса в месте примыкания проспекта Победы</w:t>
            </w:r>
          </w:p>
        </w:tc>
        <w:tc>
          <w:tcPr>
            <w:tcW w:w="1300" w:type="dxa"/>
            <w:vAlign w:val="center"/>
          </w:tcPr>
          <w:p w:rsidR="00452D12" w:rsidRPr="00E474F7" w:rsidRDefault="009E664D" w:rsidP="00452D12">
            <w:pPr>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452D12" w:rsidRPr="00E474F7" w:rsidRDefault="00452D12" w:rsidP="00452D12">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59" w:type="dxa"/>
            <w:gridSpan w:val="2"/>
            <w:vAlign w:val="center"/>
          </w:tcPr>
          <w:p w:rsidR="00452D12" w:rsidRPr="00E474F7" w:rsidRDefault="00452D12" w:rsidP="00C950B1">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w:t>
            </w:r>
            <w:r w:rsidR="00C950B1" w:rsidRPr="00E474F7">
              <w:rPr>
                <w:rFonts w:ascii="Times New Roman" w:hAnsi="Times New Roman" w:cs="Times New Roman"/>
                <w:sz w:val="20"/>
                <w:szCs w:val="20"/>
              </w:rPr>
              <w:t>3</w:t>
            </w:r>
          </w:p>
        </w:tc>
        <w:tc>
          <w:tcPr>
            <w:tcW w:w="912" w:type="dxa"/>
            <w:gridSpan w:val="2"/>
            <w:vAlign w:val="center"/>
          </w:tcPr>
          <w:p w:rsidR="00452D12" w:rsidRPr="00E474F7" w:rsidRDefault="00452D12" w:rsidP="00C950B1">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w:t>
            </w:r>
            <w:r w:rsidR="00FE54F9" w:rsidRPr="00E474F7">
              <w:rPr>
                <w:rFonts w:ascii="Times New Roman" w:hAnsi="Times New Roman" w:cs="Times New Roman"/>
                <w:sz w:val="20"/>
                <w:szCs w:val="20"/>
              </w:rPr>
              <w:t>5</w:t>
            </w:r>
          </w:p>
        </w:tc>
        <w:tc>
          <w:tcPr>
            <w:tcW w:w="850" w:type="dxa"/>
            <w:gridSpan w:val="2"/>
            <w:vAlign w:val="center"/>
          </w:tcPr>
          <w:p w:rsidR="00452D12" w:rsidRPr="00E474F7" w:rsidRDefault="00C04E0D" w:rsidP="00C950B1">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96" w:type="dxa"/>
            <w:gridSpan w:val="2"/>
            <w:vAlign w:val="center"/>
          </w:tcPr>
          <w:p w:rsidR="00452D12" w:rsidRPr="00E474F7" w:rsidRDefault="00C04E0D" w:rsidP="00C950B1">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2807" w:type="dxa"/>
            <w:vAlign w:val="center"/>
          </w:tcPr>
          <w:p w:rsidR="00452D12" w:rsidRPr="00E474F7" w:rsidRDefault="00452D12" w:rsidP="00452D12">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Развитие сети автомобильных дорог</w:t>
            </w:r>
          </w:p>
        </w:tc>
        <w:tc>
          <w:tcPr>
            <w:tcW w:w="3221" w:type="dxa"/>
            <w:gridSpan w:val="3"/>
            <w:vAlign w:val="center"/>
          </w:tcPr>
          <w:p w:rsidR="00183362" w:rsidRPr="00E474F7" w:rsidRDefault="00183362" w:rsidP="00183362">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Строительство автомобильной дороги, протяженностью               3,808 км</w:t>
            </w:r>
          </w:p>
          <w:p w:rsidR="00452D12" w:rsidRPr="00E474F7" w:rsidRDefault="00183362" w:rsidP="00183362">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(ввод в 2025 году)</w:t>
            </w:r>
          </w:p>
        </w:tc>
      </w:tr>
      <w:tr w:rsidR="00C63C26" w:rsidRPr="00E474F7" w:rsidTr="00A924A9">
        <w:trPr>
          <w:trHeight w:val="20"/>
          <w:tblCellSpacing w:w="5" w:type="nil"/>
          <w:jc w:val="center"/>
        </w:trPr>
        <w:tc>
          <w:tcPr>
            <w:tcW w:w="562" w:type="dxa"/>
            <w:vAlign w:val="center"/>
          </w:tcPr>
          <w:p w:rsidR="00DD2973" w:rsidRPr="00E474F7" w:rsidRDefault="00DD2973" w:rsidP="00DD2973">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1.2.1.4</w:t>
            </w:r>
          </w:p>
        </w:tc>
        <w:tc>
          <w:tcPr>
            <w:tcW w:w="2992" w:type="dxa"/>
            <w:vAlign w:val="center"/>
          </w:tcPr>
          <w:p w:rsidR="00DD2973" w:rsidRPr="00E474F7" w:rsidRDefault="00DD2973" w:rsidP="00DD2973">
            <w:pPr>
              <w:autoSpaceDE w:val="0"/>
              <w:autoSpaceDN w:val="0"/>
              <w:adjustRightInd w:val="0"/>
              <w:spacing w:after="0" w:line="240" w:lineRule="auto"/>
              <w:contextualSpacing/>
              <w:rPr>
                <w:rFonts w:ascii="Times New Roman" w:hAnsi="Times New Roman" w:cs="Times New Roman"/>
                <w:sz w:val="20"/>
                <w:szCs w:val="20"/>
              </w:rPr>
            </w:pPr>
            <w:r w:rsidRPr="00E474F7">
              <w:rPr>
                <w:rFonts w:ascii="Times New Roman" w:hAnsi="Times New Roman" w:cs="Times New Roman"/>
                <w:sz w:val="20"/>
                <w:szCs w:val="20"/>
              </w:rPr>
              <w:t xml:space="preserve">Строительство автомобильной дороги «А-142 </w:t>
            </w:r>
            <w:proofErr w:type="spellStart"/>
            <w:r w:rsidRPr="00E474F7">
              <w:rPr>
                <w:rFonts w:ascii="Times New Roman" w:hAnsi="Times New Roman" w:cs="Times New Roman"/>
                <w:sz w:val="20"/>
                <w:szCs w:val="20"/>
              </w:rPr>
              <w:t>Тросна</w:t>
            </w:r>
            <w:proofErr w:type="spellEnd"/>
            <w:r w:rsidRPr="00E474F7">
              <w:rPr>
                <w:rFonts w:ascii="Times New Roman" w:hAnsi="Times New Roman" w:cs="Times New Roman"/>
                <w:sz w:val="20"/>
                <w:szCs w:val="20"/>
              </w:rPr>
              <w:t xml:space="preserve">-Калиновка, км 51+729 – км </w:t>
            </w:r>
            <w:r w:rsidRPr="00E474F7">
              <w:rPr>
                <w:rFonts w:ascii="Times New Roman" w:hAnsi="Times New Roman" w:cs="Times New Roman"/>
                <w:sz w:val="20"/>
                <w:szCs w:val="20"/>
              </w:rPr>
              <w:lastRenderedPageBreak/>
              <w:t xml:space="preserve">51+996, км 52+059 – км 98+255» - Дмитриев – Береза – </w:t>
            </w:r>
            <w:proofErr w:type="spellStart"/>
            <w:r w:rsidRPr="00E474F7">
              <w:rPr>
                <w:rFonts w:ascii="Times New Roman" w:hAnsi="Times New Roman" w:cs="Times New Roman"/>
                <w:sz w:val="20"/>
                <w:szCs w:val="20"/>
              </w:rPr>
              <w:t>Меньшиково</w:t>
            </w:r>
            <w:proofErr w:type="spellEnd"/>
            <w:r w:rsidRPr="00E474F7">
              <w:rPr>
                <w:rFonts w:ascii="Times New Roman" w:hAnsi="Times New Roman" w:cs="Times New Roman"/>
                <w:sz w:val="20"/>
                <w:szCs w:val="20"/>
              </w:rPr>
              <w:t xml:space="preserve"> - Хомутовка» в Дмитриевском районе Курской области</w:t>
            </w:r>
          </w:p>
        </w:tc>
        <w:tc>
          <w:tcPr>
            <w:tcW w:w="1300" w:type="dxa"/>
            <w:vAlign w:val="center"/>
          </w:tcPr>
          <w:p w:rsidR="00DD2973" w:rsidRPr="00E474F7" w:rsidRDefault="00DD2973" w:rsidP="00DD2973">
            <w:pPr>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lastRenderedPageBreak/>
              <w:t xml:space="preserve">Министерство транспорта и </w:t>
            </w:r>
            <w:r w:rsidRPr="00E474F7">
              <w:rPr>
                <w:rFonts w:ascii="Times New Roman" w:hAnsi="Times New Roman" w:cs="Times New Roman"/>
                <w:sz w:val="20"/>
                <w:szCs w:val="20"/>
              </w:rPr>
              <w:lastRenderedPageBreak/>
              <w:t>автомобильных дорог Курской области</w:t>
            </w:r>
          </w:p>
        </w:tc>
        <w:tc>
          <w:tcPr>
            <w:tcW w:w="1272" w:type="dxa"/>
            <w:gridSpan w:val="2"/>
            <w:vAlign w:val="center"/>
          </w:tcPr>
          <w:p w:rsidR="00DD2973" w:rsidRPr="00E474F7" w:rsidRDefault="00DD2973" w:rsidP="00DD2973">
            <w:pPr>
              <w:jc w:val="center"/>
              <w:rPr>
                <w:rFonts w:ascii="Times New Roman" w:hAnsi="Times New Roman" w:cs="Times New Roman"/>
                <w:sz w:val="20"/>
                <w:szCs w:val="20"/>
              </w:rPr>
            </w:pPr>
            <w:r w:rsidRPr="00E474F7">
              <w:rPr>
                <w:rFonts w:ascii="Times New Roman" w:hAnsi="Times New Roman" w:cs="Times New Roman"/>
                <w:sz w:val="20"/>
                <w:szCs w:val="20"/>
              </w:rPr>
              <w:lastRenderedPageBreak/>
              <w:t>Х</w:t>
            </w:r>
          </w:p>
        </w:tc>
        <w:tc>
          <w:tcPr>
            <w:tcW w:w="959" w:type="dxa"/>
            <w:gridSpan w:val="2"/>
            <w:vAlign w:val="center"/>
          </w:tcPr>
          <w:p w:rsidR="00DD2973" w:rsidRPr="00E474F7" w:rsidRDefault="00DD2973" w:rsidP="00DD2973">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01.01.21</w:t>
            </w:r>
          </w:p>
        </w:tc>
        <w:tc>
          <w:tcPr>
            <w:tcW w:w="912" w:type="dxa"/>
            <w:gridSpan w:val="2"/>
            <w:vAlign w:val="center"/>
          </w:tcPr>
          <w:p w:rsidR="00DD2973" w:rsidRPr="00E474F7" w:rsidRDefault="00DD2973" w:rsidP="00DD2973">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850" w:type="dxa"/>
            <w:gridSpan w:val="2"/>
            <w:vAlign w:val="center"/>
          </w:tcPr>
          <w:p w:rsidR="00DD2973" w:rsidRPr="00E474F7" w:rsidRDefault="00DD2973" w:rsidP="00DD2973">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96" w:type="dxa"/>
            <w:gridSpan w:val="2"/>
            <w:vAlign w:val="center"/>
          </w:tcPr>
          <w:p w:rsidR="00DD2973" w:rsidRPr="00E474F7" w:rsidRDefault="00DD2973" w:rsidP="00DD2973">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2807" w:type="dxa"/>
            <w:vAlign w:val="center"/>
          </w:tcPr>
          <w:p w:rsidR="00DD2973" w:rsidRPr="00E474F7" w:rsidRDefault="00DD2973" w:rsidP="00DD2973">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Развитие сети автомобильных дорог</w:t>
            </w:r>
          </w:p>
        </w:tc>
        <w:tc>
          <w:tcPr>
            <w:tcW w:w="3221" w:type="dxa"/>
            <w:gridSpan w:val="3"/>
            <w:vAlign w:val="center"/>
          </w:tcPr>
          <w:p w:rsidR="00183362" w:rsidRPr="00E474F7" w:rsidRDefault="00183362" w:rsidP="00183362">
            <w:pPr>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Строительство автомобильной дороги, протяженностью                           6,726 км</w:t>
            </w:r>
          </w:p>
          <w:p w:rsidR="00DD2973" w:rsidRPr="00E474F7" w:rsidRDefault="00183362" w:rsidP="00183362">
            <w:pPr>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lastRenderedPageBreak/>
              <w:t>(ввод в 2023 году)</w:t>
            </w:r>
          </w:p>
        </w:tc>
      </w:tr>
      <w:tr w:rsidR="00C63C26" w:rsidRPr="00E474F7" w:rsidTr="00A924A9">
        <w:trPr>
          <w:trHeight w:val="20"/>
          <w:tblCellSpacing w:w="5" w:type="nil"/>
          <w:jc w:val="center"/>
        </w:trPr>
        <w:tc>
          <w:tcPr>
            <w:tcW w:w="562" w:type="dxa"/>
            <w:vAlign w:val="center"/>
          </w:tcPr>
          <w:p w:rsidR="00DD2973" w:rsidRPr="00E474F7" w:rsidRDefault="00DD2973" w:rsidP="00DD2973">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lastRenderedPageBreak/>
              <w:t>1.2.1.5</w:t>
            </w:r>
          </w:p>
        </w:tc>
        <w:tc>
          <w:tcPr>
            <w:tcW w:w="2992" w:type="dxa"/>
            <w:vAlign w:val="center"/>
          </w:tcPr>
          <w:p w:rsidR="00DD2973" w:rsidRPr="00E474F7" w:rsidRDefault="00DD2973" w:rsidP="00DD2973">
            <w:pPr>
              <w:autoSpaceDE w:val="0"/>
              <w:autoSpaceDN w:val="0"/>
              <w:adjustRightInd w:val="0"/>
              <w:spacing w:after="0" w:line="240" w:lineRule="auto"/>
              <w:contextualSpacing/>
              <w:rPr>
                <w:rFonts w:ascii="Times New Roman" w:hAnsi="Times New Roman" w:cs="Times New Roman"/>
                <w:sz w:val="20"/>
                <w:szCs w:val="20"/>
              </w:rPr>
            </w:pPr>
            <w:r w:rsidRPr="00E474F7">
              <w:rPr>
                <w:rFonts w:ascii="Times New Roman" w:hAnsi="Times New Roman" w:cs="Times New Roman"/>
                <w:sz w:val="20"/>
                <w:szCs w:val="20"/>
              </w:rPr>
              <w:t xml:space="preserve">Строительство автомобильной дороги «Крым» - Полный – «Крым» - Полевая» - «Полевая – </w:t>
            </w:r>
            <w:proofErr w:type="spellStart"/>
            <w:r w:rsidRPr="00E474F7">
              <w:rPr>
                <w:rFonts w:ascii="Times New Roman" w:hAnsi="Times New Roman" w:cs="Times New Roman"/>
                <w:sz w:val="20"/>
                <w:szCs w:val="20"/>
              </w:rPr>
              <w:t>Кизилово</w:t>
            </w:r>
            <w:proofErr w:type="spellEnd"/>
            <w:r w:rsidRPr="00E474F7">
              <w:rPr>
                <w:rFonts w:ascii="Times New Roman" w:hAnsi="Times New Roman" w:cs="Times New Roman"/>
                <w:sz w:val="20"/>
                <w:szCs w:val="20"/>
              </w:rPr>
              <w:t xml:space="preserve">» в </w:t>
            </w:r>
            <w:proofErr w:type="spellStart"/>
            <w:r w:rsidRPr="00E474F7">
              <w:rPr>
                <w:rFonts w:ascii="Times New Roman" w:hAnsi="Times New Roman" w:cs="Times New Roman"/>
                <w:sz w:val="20"/>
                <w:szCs w:val="20"/>
              </w:rPr>
              <w:t>Медвенском</w:t>
            </w:r>
            <w:proofErr w:type="spellEnd"/>
            <w:r w:rsidRPr="00E474F7">
              <w:rPr>
                <w:rFonts w:ascii="Times New Roman" w:hAnsi="Times New Roman" w:cs="Times New Roman"/>
                <w:sz w:val="20"/>
                <w:szCs w:val="20"/>
              </w:rPr>
              <w:t xml:space="preserve"> и Курском районах Курской области</w:t>
            </w:r>
          </w:p>
        </w:tc>
        <w:tc>
          <w:tcPr>
            <w:tcW w:w="1300" w:type="dxa"/>
            <w:vAlign w:val="center"/>
          </w:tcPr>
          <w:p w:rsidR="00DD2973" w:rsidRPr="00E474F7" w:rsidRDefault="00DD2973" w:rsidP="00DD2973">
            <w:pPr>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DD2973" w:rsidRPr="00E474F7" w:rsidRDefault="00DD2973" w:rsidP="00DD2973">
            <w:pPr>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59" w:type="dxa"/>
            <w:gridSpan w:val="2"/>
            <w:vAlign w:val="center"/>
          </w:tcPr>
          <w:p w:rsidR="00DD2973" w:rsidRPr="00E474F7" w:rsidRDefault="00DD2973" w:rsidP="00DD2973">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12" w:type="dxa"/>
            <w:gridSpan w:val="2"/>
            <w:vAlign w:val="center"/>
          </w:tcPr>
          <w:p w:rsidR="00DD2973" w:rsidRPr="00E474F7" w:rsidRDefault="00DD2973" w:rsidP="00DD2973">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31.12.24</w:t>
            </w:r>
          </w:p>
        </w:tc>
        <w:tc>
          <w:tcPr>
            <w:tcW w:w="850" w:type="dxa"/>
            <w:gridSpan w:val="2"/>
            <w:vAlign w:val="center"/>
          </w:tcPr>
          <w:p w:rsidR="00DD2973" w:rsidRPr="00E474F7" w:rsidRDefault="00DD2973" w:rsidP="00344B94">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w:t>
            </w:r>
            <w:r w:rsidR="00344B94" w:rsidRPr="00E474F7">
              <w:rPr>
                <w:rFonts w:ascii="Times New Roman" w:hAnsi="Times New Roman" w:cs="Times New Roman"/>
                <w:sz w:val="20"/>
                <w:szCs w:val="20"/>
              </w:rPr>
              <w:t>2</w:t>
            </w:r>
          </w:p>
        </w:tc>
        <w:tc>
          <w:tcPr>
            <w:tcW w:w="996" w:type="dxa"/>
            <w:gridSpan w:val="2"/>
            <w:vAlign w:val="center"/>
          </w:tcPr>
          <w:p w:rsidR="00DD2973" w:rsidRPr="00E474F7" w:rsidRDefault="00344B94" w:rsidP="00DD2973">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31.12.25</w:t>
            </w:r>
          </w:p>
        </w:tc>
        <w:tc>
          <w:tcPr>
            <w:tcW w:w="2807" w:type="dxa"/>
            <w:vAlign w:val="center"/>
          </w:tcPr>
          <w:p w:rsidR="00DD2973" w:rsidRPr="00E474F7" w:rsidRDefault="00DD2973" w:rsidP="00DD2973">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Развитие сети автомобильных дорог</w:t>
            </w:r>
          </w:p>
        </w:tc>
        <w:tc>
          <w:tcPr>
            <w:tcW w:w="3221" w:type="dxa"/>
            <w:gridSpan w:val="3"/>
            <w:vAlign w:val="center"/>
          </w:tcPr>
          <w:p w:rsidR="00183362" w:rsidRPr="00E474F7" w:rsidRDefault="00183362" w:rsidP="00183362">
            <w:pPr>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Строительство автомобильной дороги, протяженностью                           5,57355 км</w:t>
            </w:r>
          </w:p>
          <w:p w:rsidR="00DD2973" w:rsidRPr="00E474F7" w:rsidRDefault="00183362" w:rsidP="00183362">
            <w:pPr>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(ввод в 2025 году)</w:t>
            </w:r>
          </w:p>
        </w:tc>
      </w:tr>
      <w:tr w:rsidR="00C63C26" w:rsidRPr="00E474F7" w:rsidTr="00A924A9">
        <w:trPr>
          <w:trHeight w:val="20"/>
          <w:tblCellSpacing w:w="5" w:type="nil"/>
          <w:jc w:val="center"/>
        </w:trPr>
        <w:tc>
          <w:tcPr>
            <w:tcW w:w="562" w:type="dxa"/>
            <w:vAlign w:val="center"/>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1.2.1.6</w:t>
            </w:r>
          </w:p>
        </w:tc>
        <w:tc>
          <w:tcPr>
            <w:tcW w:w="2992" w:type="dxa"/>
            <w:vAlign w:val="center"/>
          </w:tcPr>
          <w:p w:rsidR="00344B94" w:rsidRPr="00E474F7" w:rsidRDefault="00344B94" w:rsidP="00344B94">
            <w:pPr>
              <w:autoSpaceDE w:val="0"/>
              <w:autoSpaceDN w:val="0"/>
              <w:adjustRightInd w:val="0"/>
              <w:spacing w:after="0" w:line="240" w:lineRule="auto"/>
              <w:contextualSpacing/>
              <w:rPr>
                <w:rFonts w:ascii="Times New Roman" w:hAnsi="Times New Roman" w:cs="Times New Roman"/>
                <w:sz w:val="20"/>
                <w:szCs w:val="20"/>
              </w:rPr>
            </w:pPr>
            <w:r w:rsidRPr="00E474F7">
              <w:rPr>
                <w:rFonts w:ascii="Times New Roman" w:hAnsi="Times New Roman" w:cs="Times New Roman"/>
                <w:sz w:val="20"/>
                <w:szCs w:val="20"/>
              </w:rPr>
              <w:t xml:space="preserve">Строительство Магистральной улицы общегородского значения от ул. Энгельса до </w:t>
            </w:r>
            <w:proofErr w:type="spellStart"/>
            <w:r w:rsidRPr="00E474F7">
              <w:rPr>
                <w:rFonts w:ascii="Times New Roman" w:hAnsi="Times New Roman" w:cs="Times New Roman"/>
                <w:sz w:val="20"/>
                <w:szCs w:val="20"/>
              </w:rPr>
              <w:t>пр-кта</w:t>
            </w:r>
            <w:proofErr w:type="spellEnd"/>
            <w:r w:rsidRPr="00E474F7">
              <w:rPr>
                <w:rFonts w:ascii="Times New Roman" w:hAnsi="Times New Roman" w:cs="Times New Roman"/>
                <w:sz w:val="20"/>
                <w:szCs w:val="20"/>
              </w:rPr>
              <w:t xml:space="preserve"> Ленинского Комсомола в г. Курск</w:t>
            </w:r>
          </w:p>
        </w:tc>
        <w:tc>
          <w:tcPr>
            <w:tcW w:w="1300" w:type="dxa"/>
            <w:vAlign w:val="center"/>
          </w:tcPr>
          <w:p w:rsidR="00344B94" w:rsidRPr="00E474F7" w:rsidRDefault="00344B94" w:rsidP="00344B94">
            <w:pPr>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344B94" w:rsidRPr="00E474F7" w:rsidRDefault="00344B94" w:rsidP="00344B94">
            <w:pPr>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59" w:type="dxa"/>
            <w:gridSpan w:val="2"/>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12" w:type="dxa"/>
            <w:gridSpan w:val="2"/>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850" w:type="dxa"/>
            <w:gridSpan w:val="2"/>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96" w:type="dxa"/>
            <w:gridSpan w:val="2"/>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2807" w:type="dxa"/>
            <w:vAlign w:val="center"/>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Развитие сети автомобильных дорог</w:t>
            </w:r>
          </w:p>
        </w:tc>
        <w:tc>
          <w:tcPr>
            <w:tcW w:w="3221" w:type="dxa"/>
            <w:gridSpan w:val="3"/>
            <w:vAlign w:val="center"/>
          </w:tcPr>
          <w:p w:rsidR="00EC4A14" w:rsidRPr="00E474F7" w:rsidRDefault="00EC4A14" w:rsidP="00EC4A14">
            <w:pPr>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Строительство автомобильной дороги, протяженностью                           5,0 км</w:t>
            </w:r>
          </w:p>
          <w:p w:rsidR="00344B94" w:rsidRPr="00E474F7" w:rsidRDefault="00EC4A14" w:rsidP="00EC4A14">
            <w:pPr>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(ввод в 2024 году)</w:t>
            </w:r>
          </w:p>
        </w:tc>
      </w:tr>
      <w:tr w:rsidR="00C63C26" w:rsidRPr="00E474F7" w:rsidTr="00A924A9">
        <w:trPr>
          <w:trHeight w:val="722"/>
          <w:tblCellSpacing w:w="5" w:type="nil"/>
          <w:jc w:val="center"/>
        </w:trPr>
        <w:tc>
          <w:tcPr>
            <w:tcW w:w="562" w:type="dxa"/>
            <w:vAlign w:val="center"/>
          </w:tcPr>
          <w:p w:rsidR="00344B94" w:rsidRPr="00E474F7" w:rsidRDefault="005834CE"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1.2.1.7</w:t>
            </w:r>
          </w:p>
        </w:tc>
        <w:tc>
          <w:tcPr>
            <w:tcW w:w="2992" w:type="dxa"/>
            <w:vAlign w:val="center"/>
          </w:tcPr>
          <w:p w:rsidR="00344B94" w:rsidRPr="00E474F7" w:rsidRDefault="005834CE" w:rsidP="00344B94">
            <w:pPr>
              <w:pStyle w:val="ConsPlusCell"/>
              <w:rPr>
                <w:sz w:val="20"/>
                <w:szCs w:val="20"/>
              </w:rPr>
            </w:pPr>
            <w:r w:rsidRPr="00E474F7">
              <w:rPr>
                <w:sz w:val="20"/>
                <w:szCs w:val="20"/>
              </w:rPr>
              <w:t>Строительство и (или) реконструкция автомобильных дорог  общего пользования регионального или межмуниципального значения</w:t>
            </w:r>
          </w:p>
        </w:tc>
        <w:tc>
          <w:tcPr>
            <w:tcW w:w="1300" w:type="dxa"/>
            <w:vAlign w:val="center"/>
          </w:tcPr>
          <w:p w:rsidR="00344B94" w:rsidRPr="00E474F7" w:rsidRDefault="00344B94" w:rsidP="00344B94">
            <w:pPr>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3717" w:type="dxa"/>
            <w:gridSpan w:val="8"/>
            <w:vAlign w:val="center"/>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2023-2024 годы</w:t>
            </w:r>
          </w:p>
        </w:tc>
        <w:tc>
          <w:tcPr>
            <w:tcW w:w="2807" w:type="dxa"/>
            <w:vAlign w:val="center"/>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Строительство будущих лет</w:t>
            </w:r>
          </w:p>
        </w:tc>
        <w:tc>
          <w:tcPr>
            <w:tcW w:w="3221" w:type="dxa"/>
            <w:gridSpan w:val="3"/>
            <w:vAlign w:val="center"/>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Строительство будущих лет</w:t>
            </w:r>
          </w:p>
        </w:tc>
      </w:tr>
      <w:tr w:rsidR="00C63C26" w:rsidRPr="00E474F7" w:rsidTr="00A924A9">
        <w:trPr>
          <w:trHeight w:val="722"/>
          <w:tblCellSpacing w:w="5" w:type="nil"/>
          <w:jc w:val="center"/>
        </w:trPr>
        <w:tc>
          <w:tcPr>
            <w:tcW w:w="562" w:type="dxa"/>
            <w:vAlign w:val="center"/>
          </w:tcPr>
          <w:p w:rsidR="00344B94" w:rsidRPr="00E474F7" w:rsidRDefault="005834CE"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1.2.1.</w:t>
            </w:r>
            <w:r w:rsidR="00344B94" w:rsidRPr="00E474F7">
              <w:rPr>
                <w:rFonts w:ascii="Times New Roman" w:hAnsi="Times New Roman" w:cs="Times New Roman"/>
                <w:sz w:val="20"/>
                <w:szCs w:val="20"/>
              </w:rPr>
              <w:t>8</w:t>
            </w:r>
          </w:p>
        </w:tc>
        <w:tc>
          <w:tcPr>
            <w:tcW w:w="2992" w:type="dxa"/>
            <w:vAlign w:val="center"/>
          </w:tcPr>
          <w:p w:rsidR="00344B94" w:rsidRPr="00E474F7" w:rsidRDefault="00344B94" w:rsidP="00344B94">
            <w:pPr>
              <w:pStyle w:val="ConsPlusCell"/>
              <w:rPr>
                <w:sz w:val="20"/>
                <w:szCs w:val="20"/>
              </w:rPr>
            </w:pPr>
            <w:r w:rsidRPr="00E474F7">
              <w:rPr>
                <w:sz w:val="20"/>
                <w:szCs w:val="20"/>
              </w:rPr>
              <w:t>Прочие затраты, в том числе оплата исполнительных листов, судебных издержек</w:t>
            </w:r>
          </w:p>
        </w:tc>
        <w:tc>
          <w:tcPr>
            <w:tcW w:w="1300" w:type="dxa"/>
            <w:vAlign w:val="center"/>
          </w:tcPr>
          <w:p w:rsidR="00344B94" w:rsidRPr="00E474F7" w:rsidRDefault="00344B94" w:rsidP="00344B94">
            <w:pPr>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 xml:space="preserve">Министерство транспорта и автомобильных дорог </w:t>
            </w:r>
            <w:r w:rsidRPr="00E474F7">
              <w:rPr>
                <w:rFonts w:ascii="Times New Roman" w:hAnsi="Times New Roman" w:cs="Times New Roman"/>
                <w:sz w:val="20"/>
                <w:szCs w:val="20"/>
              </w:rPr>
              <w:lastRenderedPageBreak/>
              <w:t>Курской области</w:t>
            </w:r>
          </w:p>
        </w:tc>
        <w:tc>
          <w:tcPr>
            <w:tcW w:w="1272" w:type="dxa"/>
            <w:gridSpan w:val="2"/>
            <w:vAlign w:val="center"/>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lastRenderedPageBreak/>
              <w:t>Х</w:t>
            </w:r>
          </w:p>
        </w:tc>
        <w:tc>
          <w:tcPr>
            <w:tcW w:w="959" w:type="dxa"/>
            <w:gridSpan w:val="2"/>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12" w:type="dxa"/>
            <w:gridSpan w:val="2"/>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850" w:type="dxa"/>
            <w:gridSpan w:val="2"/>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96" w:type="dxa"/>
            <w:gridSpan w:val="2"/>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2807" w:type="dxa"/>
            <w:vAlign w:val="center"/>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Оплата выполненных работ по исполнительному листу</w:t>
            </w:r>
          </w:p>
        </w:tc>
        <w:tc>
          <w:tcPr>
            <w:tcW w:w="3221" w:type="dxa"/>
            <w:gridSpan w:val="3"/>
            <w:vAlign w:val="center"/>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Оплата выполненных работ по исполнительному листу</w:t>
            </w:r>
          </w:p>
        </w:tc>
      </w:tr>
      <w:tr w:rsidR="00C63C26" w:rsidRPr="00E474F7" w:rsidTr="00A924A9">
        <w:trPr>
          <w:trHeight w:val="722"/>
          <w:tblCellSpacing w:w="5" w:type="nil"/>
          <w:jc w:val="center"/>
        </w:trPr>
        <w:tc>
          <w:tcPr>
            <w:tcW w:w="562" w:type="dxa"/>
            <w:vAlign w:val="center"/>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1.2.2</w:t>
            </w:r>
          </w:p>
        </w:tc>
        <w:tc>
          <w:tcPr>
            <w:tcW w:w="2992" w:type="dxa"/>
            <w:vAlign w:val="center"/>
          </w:tcPr>
          <w:p w:rsidR="00344B94" w:rsidRPr="00E474F7" w:rsidRDefault="00344B94" w:rsidP="00344B94">
            <w:pPr>
              <w:pStyle w:val="ConsPlusCell"/>
              <w:rPr>
                <w:sz w:val="20"/>
                <w:szCs w:val="20"/>
              </w:rPr>
            </w:pPr>
            <w:r w:rsidRPr="00E474F7">
              <w:rPr>
                <w:sz w:val="20"/>
                <w:szCs w:val="20"/>
              </w:rPr>
              <w:t>Реализация инфраструктурных проектов, источником финансового обеспечения которых являются бюджетные кредиты, предоставляемые из федерального бюджета</w:t>
            </w:r>
          </w:p>
          <w:p w:rsidR="00344B94" w:rsidRPr="00E474F7" w:rsidRDefault="00344B94" w:rsidP="00344B94">
            <w:pPr>
              <w:pStyle w:val="ConsPlusCell"/>
              <w:rPr>
                <w:sz w:val="20"/>
                <w:szCs w:val="20"/>
              </w:rPr>
            </w:pPr>
            <w:r w:rsidRPr="00E474F7">
              <w:rPr>
                <w:sz w:val="20"/>
                <w:szCs w:val="20"/>
              </w:rPr>
              <w:t>из них:</w:t>
            </w:r>
          </w:p>
        </w:tc>
        <w:tc>
          <w:tcPr>
            <w:tcW w:w="1300" w:type="dxa"/>
            <w:vAlign w:val="center"/>
          </w:tcPr>
          <w:p w:rsidR="00344B94" w:rsidRPr="00E474F7" w:rsidRDefault="00344B94" w:rsidP="00344B94">
            <w:pPr>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3717" w:type="dxa"/>
            <w:gridSpan w:val="8"/>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2023-2024 годы</w:t>
            </w:r>
          </w:p>
        </w:tc>
        <w:tc>
          <w:tcPr>
            <w:tcW w:w="2807" w:type="dxa"/>
            <w:vAlign w:val="center"/>
          </w:tcPr>
          <w:p w:rsidR="00344B94" w:rsidRPr="00E474F7" w:rsidRDefault="00344B94" w:rsidP="00344B94">
            <w:pPr>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Развитие сети автомобильных дорог</w:t>
            </w:r>
          </w:p>
        </w:tc>
        <w:tc>
          <w:tcPr>
            <w:tcW w:w="3221" w:type="dxa"/>
            <w:gridSpan w:val="3"/>
            <w:vAlign w:val="center"/>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 xml:space="preserve">Строительство будущих лет </w:t>
            </w:r>
          </w:p>
        </w:tc>
      </w:tr>
      <w:tr w:rsidR="00C63C26" w:rsidRPr="00E474F7" w:rsidTr="00A924A9">
        <w:trPr>
          <w:trHeight w:val="722"/>
          <w:tblCellSpacing w:w="5" w:type="nil"/>
          <w:jc w:val="center"/>
        </w:trPr>
        <w:tc>
          <w:tcPr>
            <w:tcW w:w="562" w:type="dxa"/>
            <w:vAlign w:val="center"/>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1.2.2.1</w:t>
            </w:r>
          </w:p>
        </w:tc>
        <w:tc>
          <w:tcPr>
            <w:tcW w:w="2992" w:type="dxa"/>
            <w:vAlign w:val="center"/>
          </w:tcPr>
          <w:p w:rsidR="00344B94" w:rsidRPr="00E474F7" w:rsidRDefault="00344B94" w:rsidP="00344B94">
            <w:pPr>
              <w:autoSpaceDE w:val="0"/>
              <w:autoSpaceDN w:val="0"/>
              <w:adjustRightInd w:val="0"/>
              <w:spacing w:after="0" w:line="240" w:lineRule="auto"/>
              <w:contextualSpacing/>
              <w:rPr>
                <w:rFonts w:ascii="Times New Roman" w:hAnsi="Times New Roman" w:cs="Times New Roman"/>
                <w:sz w:val="20"/>
                <w:szCs w:val="20"/>
              </w:rPr>
            </w:pPr>
            <w:r w:rsidRPr="00E474F7">
              <w:rPr>
                <w:rFonts w:ascii="Times New Roman" w:hAnsi="Times New Roman" w:cs="Times New Roman"/>
                <w:sz w:val="20"/>
                <w:szCs w:val="20"/>
              </w:rPr>
              <w:t xml:space="preserve">Строительство Магистральной улицы общегородского значения от ул. Энгельса до </w:t>
            </w:r>
            <w:proofErr w:type="spellStart"/>
            <w:r w:rsidRPr="00E474F7">
              <w:rPr>
                <w:rFonts w:ascii="Times New Roman" w:hAnsi="Times New Roman" w:cs="Times New Roman"/>
                <w:sz w:val="20"/>
                <w:szCs w:val="20"/>
              </w:rPr>
              <w:t>пр-кта</w:t>
            </w:r>
            <w:proofErr w:type="spellEnd"/>
            <w:r w:rsidRPr="00E474F7">
              <w:rPr>
                <w:rFonts w:ascii="Times New Roman" w:hAnsi="Times New Roman" w:cs="Times New Roman"/>
                <w:sz w:val="20"/>
                <w:szCs w:val="20"/>
              </w:rPr>
              <w:t xml:space="preserve"> Ленинского Комсомола в г. Курск</w:t>
            </w:r>
          </w:p>
        </w:tc>
        <w:tc>
          <w:tcPr>
            <w:tcW w:w="1300" w:type="dxa"/>
            <w:vAlign w:val="center"/>
          </w:tcPr>
          <w:p w:rsidR="00344B94" w:rsidRPr="00E474F7" w:rsidRDefault="00344B94" w:rsidP="00344B94">
            <w:pPr>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344B94" w:rsidRPr="00E474F7" w:rsidRDefault="00344B94" w:rsidP="00344B94">
            <w:pPr>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3717" w:type="dxa"/>
            <w:gridSpan w:val="8"/>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2023-2024 годы</w:t>
            </w:r>
          </w:p>
        </w:tc>
        <w:tc>
          <w:tcPr>
            <w:tcW w:w="2807" w:type="dxa"/>
            <w:vAlign w:val="center"/>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Развитие сети автомобильных дорог</w:t>
            </w:r>
          </w:p>
        </w:tc>
        <w:tc>
          <w:tcPr>
            <w:tcW w:w="3221" w:type="dxa"/>
            <w:gridSpan w:val="3"/>
            <w:vAlign w:val="center"/>
          </w:tcPr>
          <w:p w:rsidR="00344B94" w:rsidRPr="00E474F7" w:rsidRDefault="00183362" w:rsidP="00344B94">
            <w:pPr>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Строительство автомобильной дороги, протяженностью 5,24 км (5,0 км - ввод в 2024 году)</w:t>
            </w:r>
          </w:p>
        </w:tc>
      </w:tr>
      <w:tr w:rsidR="00C63C26" w:rsidRPr="00E474F7" w:rsidTr="00A924A9">
        <w:trPr>
          <w:trHeight w:val="20"/>
          <w:tblCellSpacing w:w="5" w:type="nil"/>
          <w:jc w:val="center"/>
        </w:trPr>
        <w:tc>
          <w:tcPr>
            <w:tcW w:w="562" w:type="dxa"/>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p>
        </w:tc>
        <w:tc>
          <w:tcPr>
            <w:tcW w:w="2992" w:type="dxa"/>
            <w:vAlign w:val="center"/>
          </w:tcPr>
          <w:p w:rsidR="00344B94" w:rsidRPr="00E474F7" w:rsidRDefault="00344B94" w:rsidP="00344B94">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 xml:space="preserve">Проблемы, возникшие в ходе реализации мероприятия </w:t>
            </w:r>
          </w:p>
        </w:tc>
        <w:tc>
          <w:tcPr>
            <w:tcW w:w="12317" w:type="dxa"/>
            <w:gridSpan w:val="15"/>
            <w:vAlign w:val="center"/>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Нет</w:t>
            </w:r>
          </w:p>
        </w:tc>
      </w:tr>
      <w:tr w:rsidR="00C63C26" w:rsidRPr="00E474F7" w:rsidTr="00A924A9">
        <w:trPr>
          <w:trHeight w:val="20"/>
          <w:tblCellSpacing w:w="5" w:type="nil"/>
          <w:jc w:val="center"/>
        </w:trPr>
        <w:tc>
          <w:tcPr>
            <w:tcW w:w="562" w:type="dxa"/>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p>
        </w:tc>
        <w:tc>
          <w:tcPr>
            <w:tcW w:w="2992" w:type="dxa"/>
            <w:vAlign w:val="center"/>
          </w:tcPr>
          <w:p w:rsidR="00344B94" w:rsidRPr="00E474F7" w:rsidRDefault="00344B94" w:rsidP="00344B94">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Меры по нейтрализации (минимизации) отклонения по контрольному событию, оказывающего существенное воздействие на реализацию госпрограммы</w:t>
            </w:r>
          </w:p>
        </w:tc>
        <w:tc>
          <w:tcPr>
            <w:tcW w:w="12317" w:type="dxa"/>
            <w:gridSpan w:val="15"/>
            <w:vAlign w:val="center"/>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Отклонений нет</w:t>
            </w:r>
          </w:p>
        </w:tc>
      </w:tr>
      <w:tr w:rsidR="00C63C26" w:rsidRPr="00E474F7" w:rsidTr="00A924A9">
        <w:trPr>
          <w:trHeight w:val="20"/>
          <w:tblCellSpacing w:w="5" w:type="nil"/>
          <w:jc w:val="center"/>
        </w:trPr>
        <w:tc>
          <w:tcPr>
            <w:tcW w:w="562" w:type="dxa"/>
          </w:tcPr>
          <w:p w:rsidR="009E085F" w:rsidRPr="00E474F7" w:rsidRDefault="009E085F" w:rsidP="009E085F">
            <w:pPr>
              <w:widowControl w:val="0"/>
              <w:autoSpaceDE w:val="0"/>
              <w:autoSpaceDN w:val="0"/>
              <w:adjustRightInd w:val="0"/>
              <w:spacing w:after="0" w:line="240" w:lineRule="auto"/>
              <w:jc w:val="center"/>
              <w:rPr>
                <w:rFonts w:ascii="Times New Roman" w:hAnsi="Times New Roman" w:cs="Times New Roman"/>
                <w:sz w:val="20"/>
                <w:szCs w:val="20"/>
              </w:rPr>
            </w:pPr>
          </w:p>
        </w:tc>
        <w:tc>
          <w:tcPr>
            <w:tcW w:w="2992" w:type="dxa"/>
          </w:tcPr>
          <w:p w:rsidR="009E085F" w:rsidRPr="00E474F7" w:rsidRDefault="009E085F" w:rsidP="009E085F">
            <w:pPr>
              <w:pStyle w:val="ConsPlusCell"/>
              <w:rPr>
                <w:sz w:val="20"/>
                <w:szCs w:val="20"/>
              </w:rPr>
            </w:pPr>
            <w:r w:rsidRPr="00E474F7">
              <w:rPr>
                <w:b/>
                <w:bCs/>
                <w:sz w:val="20"/>
                <w:szCs w:val="20"/>
              </w:rPr>
              <w:t>Контрольное событие 1. 2</w:t>
            </w:r>
          </w:p>
          <w:p w:rsidR="009E085F" w:rsidRPr="00E474F7" w:rsidRDefault="009E085F" w:rsidP="009E085F">
            <w:pPr>
              <w:pStyle w:val="ConsPlusCell"/>
              <w:rPr>
                <w:sz w:val="20"/>
                <w:szCs w:val="20"/>
              </w:rPr>
            </w:pPr>
            <w:r w:rsidRPr="00E474F7">
              <w:rPr>
                <w:sz w:val="20"/>
                <w:szCs w:val="20"/>
              </w:rPr>
              <w:t>Построенные автомобильные дороги (и искусственные сооружения на них) общего пользования</w:t>
            </w:r>
          </w:p>
          <w:p w:rsidR="009E085F" w:rsidRPr="00E474F7" w:rsidRDefault="009E085F" w:rsidP="009E085F">
            <w:pPr>
              <w:pStyle w:val="ConsPlusCell"/>
              <w:rPr>
                <w:b/>
                <w:bCs/>
                <w:sz w:val="20"/>
                <w:szCs w:val="20"/>
              </w:rPr>
            </w:pPr>
            <w:r w:rsidRPr="00E474F7">
              <w:rPr>
                <w:sz w:val="20"/>
                <w:szCs w:val="20"/>
              </w:rPr>
              <w:lastRenderedPageBreak/>
              <w:t>регионального или межмуниципального значения   введены в эксплуатацию</w:t>
            </w:r>
          </w:p>
        </w:tc>
        <w:tc>
          <w:tcPr>
            <w:tcW w:w="1300" w:type="dxa"/>
            <w:vAlign w:val="center"/>
          </w:tcPr>
          <w:p w:rsidR="009E085F" w:rsidRPr="00E474F7" w:rsidRDefault="009E085F" w:rsidP="009E085F">
            <w:pPr>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lastRenderedPageBreak/>
              <w:t xml:space="preserve">Министерство транспорта и автомобильных дорог </w:t>
            </w:r>
            <w:r w:rsidRPr="00E474F7">
              <w:rPr>
                <w:rFonts w:ascii="Times New Roman" w:hAnsi="Times New Roman" w:cs="Times New Roman"/>
                <w:sz w:val="20"/>
                <w:szCs w:val="20"/>
              </w:rPr>
              <w:lastRenderedPageBreak/>
              <w:t>Курской области</w:t>
            </w:r>
          </w:p>
        </w:tc>
        <w:tc>
          <w:tcPr>
            <w:tcW w:w="1272" w:type="dxa"/>
            <w:gridSpan w:val="2"/>
            <w:vAlign w:val="center"/>
          </w:tcPr>
          <w:p w:rsidR="009E085F" w:rsidRPr="00E474F7" w:rsidRDefault="009E085F" w:rsidP="009E085F">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lastRenderedPageBreak/>
              <w:t>*</w:t>
            </w:r>
          </w:p>
        </w:tc>
        <w:tc>
          <w:tcPr>
            <w:tcW w:w="959" w:type="dxa"/>
            <w:gridSpan w:val="2"/>
            <w:vAlign w:val="center"/>
          </w:tcPr>
          <w:p w:rsidR="009E085F" w:rsidRPr="00E474F7" w:rsidRDefault="009E085F" w:rsidP="009E085F">
            <w:pPr>
              <w:widowControl w:val="0"/>
              <w:autoSpaceDE w:val="0"/>
              <w:autoSpaceDN w:val="0"/>
              <w:adjustRightInd w:val="0"/>
              <w:jc w:val="center"/>
              <w:rPr>
                <w:rFonts w:ascii="Times New Roman" w:hAnsi="Times New Roman" w:cs="Times New Roman"/>
                <w:sz w:val="16"/>
                <w:szCs w:val="20"/>
              </w:rPr>
            </w:pPr>
          </w:p>
        </w:tc>
        <w:tc>
          <w:tcPr>
            <w:tcW w:w="912" w:type="dxa"/>
            <w:gridSpan w:val="2"/>
            <w:vAlign w:val="center"/>
          </w:tcPr>
          <w:p w:rsidR="009E085F" w:rsidRPr="00E474F7" w:rsidRDefault="009E085F" w:rsidP="009E085F">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850" w:type="dxa"/>
            <w:gridSpan w:val="2"/>
            <w:vAlign w:val="center"/>
          </w:tcPr>
          <w:p w:rsidR="009E085F" w:rsidRPr="00E474F7" w:rsidRDefault="009E085F" w:rsidP="009E085F">
            <w:pPr>
              <w:widowControl w:val="0"/>
              <w:autoSpaceDE w:val="0"/>
              <w:autoSpaceDN w:val="0"/>
              <w:adjustRightInd w:val="0"/>
              <w:jc w:val="center"/>
              <w:rPr>
                <w:rFonts w:ascii="Times New Roman" w:hAnsi="Times New Roman" w:cs="Times New Roman"/>
                <w:sz w:val="20"/>
                <w:szCs w:val="20"/>
              </w:rPr>
            </w:pPr>
          </w:p>
        </w:tc>
        <w:tc>
          <w:tcPr>
            <w:tcW w:w="996" w:type="dxa"/>
            <w:gridSpan w:val="2"/>
            <w:vAlign w:val="center"/>
          </w:tcPr>
          <w:p w:rsidR="009E085F" w:rsidRPr="00E474F7" w:rsidRDefault="009E085F" w:rsidP="009E085F">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2807" w:type="dxa"/>
            <w:vAlign w:val="center"/>
          </w:tcPr>
          <w:p w:rsidR="009E085F" w:rsidRPr="00E474F7" w:rsidRDefault="009E085F" w:rsidP="009E085F">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ввод в эксплуатацию построенных автомобильных дорог – 24,11567</w:t>
            </w:r>
          </w:p>
        </w:tc>
        <w:tc>
          <w:tcPr>
            <w:tcW w:w="3221" w:type="dxa"/>
            <w:gridSpan w:val="3"/>
            <w:vAlign w:val="center"/>
          </w:tcPr>
          <w:p w:rsidR="009E085F" w:rsidRPr="00E474F7" w:rsidRDefault="009E085F" w:rsidP="009E085F">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введено в эксплуатацию 20,59712 км автомобильных дорог</w:t>
            </w:r>
          </w:p>
        </w:tc>
      </w:tr>
      <w:tr w:rsidR="00C63C26" w:rsidRPr="00E474F7" w:rsidTr="00A924A9">
        <w:trPr>
          <w:trHeight w:val="20"/>
          <w:tblCellSpacing w:w="5" w:type="nil"/>
          <w:jc w:val="center"/>
        </w:trPr>
        <w:tc>
          <w:tcPr>
            <w:tcW w:w="562" w:type="dxa"/>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p>
        </w:tc>
        <w:tc>
          <w:tcPr>
            <w:tcW w:w="2992" w:type="dxa"/>
          </w:tcPr>
          <w:p w:rsidR="00344B94" w:rsidRPr="00E474F7" w:rsidRDefault="00344B94" w:rsidP="00344B94">
            <w:pPr>
              <w:pStyle w:val="ConsPlusCell"/>
              <w:rPr>
                <w:b/>
                <w:sz w:val="20"/>
                <w:szCs w:val="20"/>
              </w:rPr>
            </w:pPr>
          </w:p>
        </w:tc>
        <w:tc>
          <w:tcPr>
            <w:tcW w:w="1300" w:type="dxa"/>
          </w:tcPr>
          <w:p w:rsidR="00344B94" w:rsidRPr="00E474F7" w:rsidRDefault="00344B94" w:rsidP="00344B94">
            <w:pPr>
              <w:autoSpaceDE w:val="0"/>
              <w:autoSpaceDN w:val="0"/>
              <w:adjustRightInd w:val="0"/>
              <w:spacing w:after="0" w:line="240" w:lineRule="auto"/>
              <w:jc w:val="center"/>
              <w:rPr>
                <w:rFonts w:ascii="Times New Roman" w:hAnsi="Times New Roman" w:cs="Times New Roman"/>
                <w:sz w:val="20"/>
                <w:szCs w:val="20"/>
              </w:rPr>
            </w:pPr>
          </w:p>
        </w:tc>
        <w:tc>
          <w:tcPr>
            <w:tcW w:w="1272" w:type="dxa"/>
            <w:gridSpan w:val="2"/>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p>
        </w:tc>
        <w:tc>
          <w:tcPr>
            <w:tcW w:w="959" w:type="dxa"/>
            <w:gridSpan w:val="2"/>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16"/>
                <w:szCs w:val="20"/>
              </w:rPr>
            </w:pPr>
          </w:p>
        </w:tc>
        <w:tc>
          <w:tcPr>
            <w:tcW w:w="912" w:type="dxa"/>
            <w:gridSpan w:val="2"/>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16"/>
                <w:szCs w:val="20"/>
              </w:rPr>
            </w:pPr>
          </w:p>
        </w:tc>
        <w:tc>
          <w:tcPr>
            <w:tcW w:w="850" w:type="dxa"/>
            <w:gridSpan w:val="2"/>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16"/>
                <w:szCs w:val="20"/>
              </w:rPr>
            </w:pPr>
          </w:p>
        </w:tc>
        <w:tc>
          <w:tcPr>
            <w:tcW w:w="996" w:type="dxa"/>
            <w:gridSpan w:val="2"/>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16"/>
                <w:szCs w:val="20"/>
              </w:rPr>
            </w:pPr>
          </w:p>
        </w:tc>
        <w:tc>
          <w:tcPr>
            <w:tcW w:w="6028" w:type="dxa"/>
            <w:gridSpan w:val="4"/>
          </w:tcPr>
          <w:p w:rsidR="002F0A51" w:rsidRPr="00E474F7" w:rsidRDefault="002F0A51" w:rsidP="002F0A51">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Совместный результат реализации основного мероприятия 1.1, основного мероприятия 1.2 и основного мероприятия 1.3</w:t>
            </w:r>
          </w:p>
          <w:p w:rsidR="002F0A51" w:rsidRPr="00E474F7" w:rsidRDefault="002F0A51" w:rsidP="002F0A51">
            <w:pPr>
              <w:widowControl w:val="0"/>
              <w:autoSpaceDE w:val="0"/>
              <w:autoSpaceDN w:val="0"/>
              <w:adjustRightInd w:val="0"/>
              <w:spacing w:after="0" w:line="240" w:lineRule="auto"/>
              <w:rPr>
                <w:rFonts w:ascii="Times New Roman" w:hAnsi="Times New Roman" w:cs="Times New Roman"/>
                <w:sz w:val="20"/>
                <w:szCs w:val="20"/>
              </w:rPr>
            </w:pPr>
          </w:p>
          <w:p w:rsidR="002F0A51" w:rsidRPr="00E474F7" w:rsidRDefault="002F0A51" w:rsidP="002F0A51">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доля автомобильных дорог</w:t>
            </w:r>
          </w:p>
          <w:p w:rsidR="002F0A51" w:rsidRPr="00E474F7" w:rsidRDefault="002F0A51" w:rsidP="002F0A51">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общего пользования регионального или межмуниципального значения, соответствующих нормативным требованиям к транспортно-эксплуатационным показателям на 31 декабря отчетного года составила – 54,993 %;</w:t>
            </w:r>
          </w:p>
          <w:p w:rsidR="002F0A51" w:rsidRPr="00E474F7" w:rsidRDefault="002F0A51" w:rsidP="002F0A51">
            <w:pPr>
              <w:widowControl w:val="0"/>
              <w:autoSpaceDE w:val="0"/>
              <w:autoSpaceDN w:val="0"/>
              <w:adjustRightInd w:val="0"/>
              <w:spacing w:after="0" w:line="240" w:lineRule="auto"/>
              <w:rPr>
                <w:rFonts w:ascii="Times New Roman" w:hAnsi="Times New Roman" w:cs="Times New Roman"/>
                <w:sz w:val="20"/>
                <w:szCs w:val="20"/>
              </w:rPr>
            </w:pPr>
          </w:p>
          <w:p w:rsidR="00344B94" w:rsidRPr="00E474F7" w:rsidRDefault="002F0A51" w:rsidP="002F0A51">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общая протяженность автомобильных дорог общего пользования регионального или межмуниципального значения, соответствующих нормативным требованиям к транспортно-эксплуатационным показателям на 31 декабря отчетного года составила – 3 605,286 км</w:t>
            </w:r>
          </w:p>
        </w:tc>
      </w:tr>
      <w:tr w:rsidR="00C63C26" w:rsidRPr="00E474F7" w:rsidTr="00A924A9">
        <w:trPr>
          <w:trHeight w:val="20"/>
          <w:tblCellSpacing w:w="5" w:type="nil"/>
          <w:jc w:val="center"/>
        </w:trPr>
        <w:tc>
          <w:tcPr>
            <w:tcW w:w="562" w:type="dxa"/>
            <w:vAlign w:val="center"/>
          </w:tcPr>
          <w:p w:rsidR="002F0A51" w:rsidRPr="00E474F7" w:rsidRDefault="002F0A51" w:rsidP="002F0A51">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1.3</w:t>
            </w:r>
          </w:p>
        </w:tc>
        <w:tc>
          <w:tcPr>
            <w:tcW w:w="2992" w:type="dxa"/>
            <w:vAlign w:val="center"/>
          </w:tcPr>
          <w:p w:rsidR="002F0A51" w:rsidRPr="00E474F7" w:rsidRDefault="002F0A51" w:rsidP="002F0A51">
            <w:pPr>
              <w:pStyle w:val="ConsPlusCell"/>
              <w:rPr>
                <w:sz w:val="20"/>
                <w:szCs w:val="20"/>
              </w:rPr>
            </w:pPr>
            <w:r w:rsidRPr="00E474F7">
              <w:rPr>
                <w:b/>
                <w:sz w:val="20"/>
                <w:szCs w:val="20"/>
              </w:rPr>
              <w:t>Основное мероприятие 03</w:t>
            </w:r>
          </w:p>
          <w:p w:rsidR="002F0A51" w:rsidRPr="00E474F7" w:rsidRDefault="002F0A51" w:rsidP="002F0A51">
            <w:pPr>
              <w:pStyle w:val="ConsPlusCell"/>
              <w:rPr>
                <w:sz w:val="20"/>
                <w:szCs w:val="20"/>
              </w:rPr>
            </w:pPr>
            <w:r w:rsidRPr="00E474F7">
              <w:rPr>
                <w:sz w:val="20"/>
                <w:szCs w:val="20"/>
              </w:rPr>
              <w:t xml:space="preserve">Мероприятия по территориальному землеустройству объектов дорожной деятельности  </w:t>
            </w:r>
          </w:p>
        </w:tc>
        <w:tc>
          <w:tcPr>
            <w:tcW w:w="1300" w:type="dxa"/>
            <w:vAlign w:val="center"/>
          </w:tcPr>
          <w:p w:rsidR="002F0A51" w:rsidRPr="00E474F7" w:rsidRDefault="002F0A51" w:rsidP="002F0A51">
            <w:pPr>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2F0A51" w:rsidRPr="00E474F7" w:rsidRDefault="002F0A51" w:rsidP="002F0A51">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59" w:type="dxa"/>
            <w:gridSpan w:val="2"/>
            <w:vAlign w:val="center"/>
          </w:tcPr>
          <w:p w:rsidR="002F0A51" w:rsidRPr="00E474F7" w:rsidRDefault="002F0A51" w:rsidP="002F0A51">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12" w:type="dxa"/>
            <w:gridSpan w:val="2"/>
            <w:vAlign w:val="center"/>
          </w:tcPr>
          <w:p w:rsidR="002F0A51" w:rsidRPr="00E474F7" w:rsidRDefault="002F0A51" w:rsidP="002F0A51">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850" w:type="dxa"/>
            <w:gridSpan w:val="2"/>
            <w:vAlign w:val="center"/>
          </w:tcPr>
          <w:p w:rsidR="002F0A51" w:rsidRPr="00E474F7" w:rsidRDefault="002F0A51" w:rsidP="002F0A51">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96" w:type="dxa"/>
            <w:gridSpan w:val="2"/>
            <w:vAlign w:val="center"/>
          </w:tcPr>
          <w:p w:rsidR="002F0A51" w:rsidRPr="00E474F7" w:rsidRDefault="002F0A51" w:rsidP="002F0A51">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2807" w:type="dxa"/>
            <w:vAlign w:val="center"/>
          </w:tcPr>
          <w:p w:rsidR="002F0A51" w:rsidRPr="00E474F7" w:rsidRDefault="002F0A51" w:rsidP="002F0A51">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Государственная регистрация права собственности на автомобильные дороги общего пользования регионального или межмуниципального значения как на объекты недвижимого имущества и на занимаемые ими земельные участки</w:t>
            </w:r>
          </w:p>
        </w:tc>
        <w:tc>
          <w:tcPr>
            <w:tcW w:w="3221" w:type="dxa"/>
            <w:gridSpan w:val="3"/>
            <w:vAlign w:val="center"/>
          </w:tcPr>
          <w:p w:rsidR="002F0A51" w:rsidRPr="00E474F7" w:rsidRDefault="002F0A51" w:rsidP="002F0A51">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Выполнено  в 100% объеме</w:t>
            </w:r>
          </w:p>
        </w:tc>
      </w:tr>
      <w:tr w:rsidR="00C63C26" w:rsidRPr="00E474F7" w:rsidTr="00A924A9">
        <w:trPr>
          <w:trHeight w:val="20"/>
          <w:tblCellSpacing w:w="5" w:type="nil"/>
          <w:jc w:val="center"/>
        </w:trPr>
        <w:tc>
          <w:tcPr>
            <w:tcW w:w="562" w:type="dxa"/>
            <w:vAlign w:val="center"/>
          </w:tcPr>
          <w:p w:rsidR="002F0A51" w:rsidRPr="00E474F7" w:rsidRDefault="002F0A51" w:rsidP="002F0A51">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1.3.1</w:t>
            </w:r>
          </w:p>
        </w:tc>
        <w:tc>
          <w:tcPr>
            <w:tcW w:w="2992" w:type="dxa"/>
            <w:vAlign w:val="center"/>
          </w:tcPr>
          <w:p w:rsidR="002F0A51" w:rsidRPr="00E474F7" w:rsidRDefault="002F0A51" w:rsidP="002F0A51">
            <w:pPr>
              <w:pStyle w:val="ConsPlusCell"/>
              <w:rPr>
                <w:sz w:val="20"/>
                <w:szCs w:val="20"/>
              </w:rPr>
            </w:pPr>
            <w:r w:rsidRPr="00E474F7">
              <w:rPr>
                <w:sz w:val="20"/>
                <w:szCs w:val="20"/>
              </w:rPr>
              <w:t>Межевание автомобильных дорог общего пользования, проведение кадастровых работ</w:t>
            </w:r>
          </w:p>
        </w:tc>
        <w:tc>
          <w:tcPr>
            <w:tcW w:w="1300" w:type="dxa"/>
          </w:tcPr>
          <w:p w:rsidR="002F0A51" w:rsidRPr="00E474F7" w:rsidRDefault="002F0A51" w:rsidP="002F0A51">
            <w:pPr>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 xml:space="preserve">Министерство транспорта и автомобильных дорог </w:t>
            </w:r>
            <w:r w:rsidRPr="00E474F7">
              <w:rPr>
                <w:rFonts w:ascii="Times New Roman" w:hAnsi="Times New Roman" w:cs="Times New Roman"/>
                <w:sz w:val="20"/>
                <w:szCs w:val="20"/>
              </w:rPr>
              <w:lastRenderedPageBreak/>
              <w:t>Курской области</w:t>
            </w:r>
          </w:p>
        </w:tc>
        <w:tc>
          <w:tcPr>
            <w:tcW w:w="1272" w:type="dxa"/>
            <w:gridSpan w:val="2"/>
          </w:tcPr>
          <w:p w:rsidR="002F0A51" w:rsidRPr="00E474F7" w:rsidRDefault="002F0A51" w:rsidP="002F0A51">
            <w:pPr>
              <w:widowControl w:val="0"/>
              <w:autoSpaceDE w:val="0"/>
              <w:autoSpaceDN w:val="0"/>
              <w:adjustRightInd w:val="0"/>
              <w:spacing w:after="0" w:line="240" w:lineRule="auto"/>
              <w:jc w:val="center"/>
              <w:rPr>
                <w:rFonts w:ascii="Times New Roman" w:hAnsi="Times New Roman" w:cs="Times New Roman"/>
                <w:sz w:val="20"/>
                <w:szCs w:val="20"/>
              </w:rPr>
            </w:pPr>
          </w:p>
          <w:p w:rsidR="002F0A51" w:rsidRPr="00E474F7" w:rsidRDefault="002F0A51" w:rsidP="002F0A51">
            <w:pPr>
              <w:widowControl w:val="0"/>
              <w:autoSpaceDE w:val="0"/>
              <w:autoSpaceDN w:val="0"/>
              <w:adjustRightInd w:val="0"/>
              <w:spacing w:after="0" w:line="240" w:lineRule="auto"/>
              <w:jc w:val="center"/>
              <w:rPr>
                <w:rFonts w:ascii="Times New Roman" w:hAnsi="Times New Roman" w:cs="Times New Roman"/>
                <w:sz w:val="20"/>
                <w:szCs w:val="20"/>
              </w:rPr>
            </w:pPr>
          </w:p>
          <w:p w:rsidR="002F0A51" w:rsidRPr="00E474F7" w:rsidRDefault="002F0A51" w:rsidP="002F0A51">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59" w:type="dxa"/>
            <w:gridSpan w:val="2"/>
            <w:vAlign w:val="center"/>
          </w:tcPr>
          <w:p w:rsidR="002F0A51" w:rsidRPr="00E474F7" w:rsidRDefault="002F0A51" w:rsidP="002F0A51">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12" w:type="dxa"/>
            <w:gridSpan w:val="2"/>
            <w:vAlign w:val="center"/>
          </w:tcPr>
          <w:p w:rsidR="002F0A51" w:rsidRPr="00E474F7" w:rsidRDefault="002F0A51" w:rsidP="002F0A51">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850" w:type="dxa"/>
            <w:gridSpan w:val="2"/>
            <w:vAlign w:val="center"/>
          </w:tcPr>
          <w:p w:rsidR="002F0A51" w:rsidRPr="00E474F7" w:rsidRDefault="002F0A51" w:rsidP="002F0A51">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96" w:type="dxa"/>
            <w:gridSpan w:val="2"/>
            <w:vAlign w:val="center"/>
          </w:tcPr>
          <w:p w:rsidR="002F0A51" w:rsidRPr="00E474F7" w:rsidRDefault="002F0A51" w:rsidP="002F0A51">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2807" w:type="dxa"/>
          </w:tcPr>
          <w:p w:rsidR="002F0A51" w:rsidRPr="00E474F7" w:rsidRDefault="002F0A51" w:rsidP="002F0A51">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Межевание земельных участков, занимаемых автомобильными дорогами общего пользования регионального или межмуниципального значения</w:t>
            </w:r>
          </w:p>
        </w:tc>
        <w:tc>
          <w:tcPr>
            <w:tcW w:w="3221" w:type="dxa"/>
            <w:gridSpan w:val="3"/>
            <w:vAlign w:val="center"/>
          </w:tcPr>
          <w:p w:rsidR="002F0A51" w:rsidRPr="00E474F7" w:rsidRDefault="002F0A51" w:rsidP="002F0A51">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Зарегистрировано</w:t>
            </w:r>
          </w:p>
          <w:p w:rsidR="002F0A51" w:rsidRPr="00E474F7" w:rsidRDefault="002F0A51" w:rsidP="002F0A51">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право собственности Курской области:</w:t>
            </w:r>
          </w:p>
          <w:p w:rsidR="002F0A51" w:rsidRPr="00E474F7" w:rsidRDefault="002F0A51" w:rsidP="002F0A51">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на 6 автомобильных дорог</w:t>
            </w:r>
          </w:p>
        </w:tc>
      </w:tr>
      <w:tr w:rsidR="00C63C26" w:rsidRPr="00E474F7" w:rsidTr="00A924A9">
        <w:trPr>
          <w:trHeight w:val="20"/>
          <w:tblCellSpacing w:w="5" w:type="nil"/>
          <w:jc w:val="center"/>
        </w:trPr>
        <w:tc>
          <w:tcPr>
            <w:tcW w:w="562" w:type="dxa"/>
            <w:vAlign w:val="center"/>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p>
        </w:tc>
        <w:tc>
          <w:tcPr>
            <w:tcW w:w="2992" w:type="dxa"/>
            <w:vAlign w:val="center"/>
          </w:tcPr>
          <w:p w:rsidR="00344B94" w:rsidRPr="00E474F7" w:rsidRDefault="00344B94" w:rsidP="00344B94">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 xml:space="preserve">Проблемы, возникшие в ходе реализации мероприятия </w:t>
            </w:r>
          </w:p>
        </w:tc>
        <w:tc>
          <w:tcPr>
            <w:tcW w:w="12317" w:type="dxa"/>
            <w:gridSpan w:val="15"/>
            <w:vAlign w:val="center"/>
          </w:tcPr>
          <w:p w:rsidR="00344B94" w:rsidRPr="00E474F7" w:rsidRDefault="00344B94" w:rsidP="00344B94">
            <w:pPr>
              <w:widowControl w:val="0"/>
              <w:autoSpaceDE w:val="0"/>
              <w:autoSpaceDN w:val="0"/>
              <w:adjustRightInd w:val="0"/>
              <w:spacing w:after="0" w:line="240" w:lineRule="auto"/>
              <w:contextualSpacing/>
              <w:jc w:val="center"/>
              <w:rPr>
                <w:rFonts w:ascii="Times New Roman" w:hAnsi="Times New Roman" w:cs="Times New Roman"/>
                <w:sz w:val="20"/>
                <w:szCs w:val="20"/>
              </w:rPr>
            </w:pPr>
            <w:r w:rsidRPr="00E474F7">
              <w:rPr>
                <w:rFonts w:ascii="Times New Roman" w:hAnsi="Times New Roman" w:cs="Times New Roman"/>
                <w:sz w:val="20"/>
                <w:szCs w:val="20"/>
              </w:rPr>
              <w:t>нет</w:t>
            </w:r>
          </w:p>
        </w:tc>
      </w:tr>
      <w:tr w:rsidR="00C63C26" w:rsidRPr="00E474F7" w:rsidTr="00A924A9">
        <w:trPr>
          <w:trHeight w:val="20"/>
          <w:tblCellSpacing w:w="5" w:type="nil"/>
          <w:jc w:val="center"/>
        </w:trPr>
        <w:tc>
          <w:tcPr>
            <w:tcW w:w="562" w:type="dxa"/>
            <w:vAlign w:val="center"/>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p>
        </w:tc>
        <w:tc>
          <w:tcPr>
            <w:tcW w:w="2992" w:type="dxa"/>
            <w:vAlign w:val="center"/>
          </w:tcPr>
          <w:p w:rsidR="00344B94" w:rsidRPr="00E474F7" w:rsidRDefault="00344B94" w:rsidP="00344B94">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Меры по нейтрализации (минимизации) отклонения по контрольному событию, оказывающего существенное воздействие на реализацию госпрограммы</w:t>
            </w:r>
          </w:p>
        </w:tc>
        <w:tc>
          <w:tcPr>
            <w:tcW w:w="12317" w:type="dxa"/>
            <w:gridSpan w:val="15"/>
            <w:vAlign w:val="center"/>
          </w:tcPr>
          <w:p w:rsidR="00344B94" w:rsidRPr="00E474F7" w:rsidRDefault="00344B94" w:rsidP="00344B94">
            <w:pPr>
              <w:widowControl w:val="0"/>
              <w:autoSpaceDE w:val="0"/>
              <w:autoSpaceDN w:val="0"/>
              <w:adjustRightInd w:val="0"/>
              <w:spacing w:after="0" w:line="240" w:lineRule="auto"/>
              <w:contextualSpacing/>
              <w:jc w:val="center"/>
              <w:rPr>
                <w:rFonts w:ascii="Times New Roman" w:hAnsi="Times New Roman" w:cs="Times New Roman"/>
                <w:sz w:val="20"/>
                <w:szCs w:val="20"/>
              </w:rPr>
            </w:pPr>
            <w:r w:rsidRPr="00E474F7">
              <w:rPr>
                <w:rFonts w:ascii="Times New Roman" w:hAnsi="Times New Roman" w:cs="Times New Roman"/>
                <w:sz w:val="20"/>
                <w:szCs w:val="20"/>
              </w:rPr>
              <w:t>Отклонений нет</w:t>
            </w:r>
          </w:p>
        </w:tc>
      </w:tr>
      <w:tr w:rsidR="00C63C26" w:rsidRPr="00E474F7" w:rsidTr="00A924A9">
        <w:trPr>
          <w:trHeight w:val="20"/>
          <w:tblCellSpacing w:w="5" w:type="nil"/>
          <w:jc w:val="center"/>
        </w:trPr>
        <w:tc>
          <w:tcPr>
            <w:tcW w:w="562" w:type="dxa"/>
            <w:vAlign w:val="center"/>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p>
        </w:tc>
        <w:tc>
          <w:tcPr>
            <w:tcW w:w="2992" w:type="dxa"/>
            <w:vAlign w:val="center"/>
          </w:tcPr>
          <w:p w:rsidR="00344B94" w:rsidRPr="00E474F7" w:rsidRDefault="00344B94" w:rsidP="00344B94">
            <w:pPr>
              <w:pStyle w:val="ConsPlusCell"/>
              <w:rPr>
                <w:sz w:val="20"/>
                <w:szCs w:val="20"/>
              </w:rPr>
            </w:pPr>
            <w:r w:rsidRPr="00E474F7">
              <w:rPr>
                <w:b/>
                <w:sz w:val="20"/>
                <w:szCs w:val="20"/>
              </w:rPr>
              <w:t xml:space="preserve">Контрольное событие 1.3 </w:t>
            </w:r>
            <w:r w:rsidRPr="00E474F7">
              <w:rPr>
                <w:sz w:val="20"/>
                <w:szCs w:val="20"/>
              </w:rPr>
              <w:t>Государственная регистрация права собственности на автомобильные дороги как на объекты недвижимого имущества и на занимаемые ими земельные участки осуществлена</w:t>
            </w:r>
          </w:p>
        </w:tc>
        <w:tc>
          <w:tcPr>
            <w:tcW w:w="1300" w:type="dxa"/>
            <w:vAlign w:val="center"/>
          </w:tcPr>
          <w:p w:rsidR="00344B94" w:rsidRPr="00E474F7" w:rsidRDefault="00344B94" w:rsidP="00344B94">
            <w:pPr>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59" w:type="dxa"/>
            <w:gridSpan w:val="2"/>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16"/>
                <w:szCs w:val="20"/>
              </w:rPr>
            </w:pPr>
          </w:p>
        </w:tc>
        <w:tc>
          <w:tcPr>
            <w:tcW w:w="901" w:type="dxa"/>
            <w:vAlign w:val="center"/>
          </w:tcPr>
          <w:p w:rsidR="00344B94" w:rsidRPr="00E474F7" w:rsidRDefault="00051446" w:rsidP="00344B94">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851" w:type="dxa"/>
            <w:gridSpan w:val="2"/>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20"/>
                <w:szCs w:val="20"/>
              </w:rPr>
            </w:pPr>
          </w:p>
        </w:tc>
        <w:tc>
          <w:tcPr>
            <w:tcW w:w="996" w:type="dxa"/>
            <w:gridSpan w:val="2"/>
            <w:vAlign w:val="center"/>
          </w:tcPr>
          <w:p w:rsidR="00344B94" w:rsidRPr="00E474F7" w:rsidRDefault="00051446" w:rsidP="00344B94">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2831" w:type="dxa"/>
            <w:gridSpan w:val="3"/>
            <w:vAlign w:val="center"/>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Регистрация права собственности на автомобильные дороги</w:t>
            </w:r>
          </w:p>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p>
        </w:tc>
        <w:tc>
          <w:tcPr>
            <w:tcW w:w="3207" w:type="dxa"/>
            <w:gridSpan w:val="2"/>
            <w:vAlign w:val="center"/>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Зарегистрировано право собственности на автомобильные дороги</w:t>
            </w:r>
          </w:p>
          <w:p w:rsidR="00344B94" w:rsidRPr="00E474F7" w:rsidRDefault="00344B94" w:rsidP="00344B94">
            <w:pPr>
              <w:widowControl w:val="0"/>
              <w:autoSpaceDE w:val="0"/>
              <w:autoSpaceDN w:val="0"/>
              <w:adjustRightInd w:val="0"/>
              <w:spacing w:after="0" w:line="240" w:lineRule="auto"/>
              <w:contextualSpacing/>
              <w:jc w:val="center"/>
              <w:rPr>
                <w:rFonts w:ascii="Times New Roman" w:hAnsi="Times New Roman" w:cs="Times New Roman"/>
                <w:sz w:val="20"/>
                <w:szCs w:val="20"/>
              </w:rPr>
            </w:pPr>
          </w:p>
        </w:tc>
      </w:tr>
      <w:tr w:rsidR="00C63C26" w:rsidRPr="00E474F7" w:rsidTr="00A924A9">
        <w:trPr>
          <w:trHeight w:val="20"/>
          <w:tblCellSpacing w:w="5" w:type="nil"/>
          <w:jc w:val="center"/>
        </w:trPr>
        <w:tc>
          <w:tcPr>
            <w:tcW w:w="562" w:type="dxa"/>
            <w:vAlign w:val="center"/>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1.4.</w:t>
            </w:r>
          </w:p>
        </w:tc>
        <w:tc>
          <w:tcPr>
            <w:tcW w:w="2992" w:type="dxa"/>
            <w:vAlign w:val="center"/>
          </w:tcPr>
          <w:p w:rsidR="00344B94" w:rsidRPr="00E474F7" w:rsidRDefault="00344B94" w:rsidP="00344B94">
            <w:pPr>
              <w:pStyle w:val="ConsPlusCell"/>
              <w:rPr>
                <w:b/>
                <w:sz w:val="20"/>
                <w:szCs w:val="20"/>
              </w:rPr>
            </w:pPr>
            <w:r w:rsidRPr="00E474F7">
              <w:rPr>
                <w:b/>
                <w:sz w:val="20"/>
                <w:szCs w:val="20"/>
              </w:rPr>
              <w:t>Основное мероприятие 04</w:t>
            </w:r>
          </w:p>
          <w:p w:rsidR="00344B94" w:rsidRPr="00E474F7" w:rsidRDefault="00344B94" w:rsidP="00344B94">
            <w:pPr>
              <w:pStyle w:val="ConsPlusCell"/>
              <w:rPr>
                <w:b/>
                <w:sz w:val="20"/>
                <w:szCs w:val="20"/>
              </w:rPr>
            </w:pPr>
            <w:r w:rsidRPr="00E474F7">
              <w:rPr>
                <w:sz w:val="20"/>
                <w:szCs w:val="20"/>
              </w:rPr>
              <w:t>Содействие развитию автомобильных дорог местного значения</w:t>
            </w:r>
          </w:p>
        </w:tc>
        <w:tc>
          <w:tcPr>
            <w:tcW w:w="1300" w:type="dxa"/>
            <w:vAlign w:val="center"/>
          </w:tcPr>
          <w:p w:rsidR="00344B94" w:rsidRPr="00E474F7" w:rsidRDefault="00344B94" w:rsidP="00344B94">
            <w:pPr>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59" w:type="dxa"/>
            <w:gridSpan w:val="2"/>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12" w:type="dxa"/>
            <w:gridSpan w:val="2"/>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850" w:type="dxa"/>
            <w:gridSpan w:val="2"/>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96" w:type="dxa"/>
            <w:gridSpan w:val="2"/>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2807" w:type="dxa"/>
            <w:vAlign w:val="center"/>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Содействие в развитии сети автомобильных дорог общего пользования местного значения</w:t>
            </w:r>
          </w:p>
        </w:tc>
        <w:tc>
          <w:tcPr>
            <w:tcW w:w="3221" w:type="dxa"/>
            <w:gridSpan w:val="3"/>
            <w:vAlign w:val="center"/>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обеспечено</w:t>
            </w:r>
          </w:p>
        </w:tc>
      </w:tr>
      <w:tr w:rsidR="00C63C26" w:rsidRPr="00E474F7" w:rsidTr="00A924A9">
        <w:trPr>
          <w:trHeight w:val="20"/>
          <w:tblCellSpacing w:w="5" w:type="nil"/>
          <w:jc w:val="center"/>
        </w:trPr>
        <w:tc>
          <w:tcPr>
            <w:tcW w:w="562" w:type="dxa"/>
            <w:vAlign w:val="center"/>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p>
        </w:tc>
        <w:tc>
          <w:tcPr>
            <w:tcW w:w="2992" w:type="dxa"/>
            <w:vAlign w:val="center"/>
          </w:tcPr>
          <w:p w:rsidR="00344B94" w:rsidRPr="00E474F7" w:rsidRDefault="00344B94" w:rsidP="00344B94">
            <w:pPr>
              <w:pStyle w:val="ConsPlusCell"/>
              <w:rPr>
                <w:sz w:val="20"/>
                <w:szCs w:val="20"/>
              </w:rPr>
            </w:pPr>
            <w:r w:rsidRPr="00E474F7">
              <w:rPr>
                <w:sz w:val="20"/>
                <w:szCs w:val="20"/>
              </w:rPr>
              <w:t>в том числе:</w:t>
            </w:r>
          </w:p>
        </w:tc>
        <w:tc>
          <w:tcPr>
            <w:tcW w:w="1300" w:type="dxa"/>
            <w:vAlign w:val="center"/>
          </w:tcPr>
          <w:p w:rsidR="00344B94" w:rsidRPr="00E474F7" w:rsidRDefault="00344B94" w:rsidP="00344B94">
            <w:pPr>
              <w:autoSpaceDE w:val="0"/>
              <w:autoSpaceDN w:val="0"/>
              <w:adjustRightInd w:val="0"/>
              <w:spacing w:after="0" w:line="240" w:lineRule="auto"/>
              <w:jc w:val="center"/>
              <w:rPr>
                <w:rFonts w:ascii="Times New Roman" w:hAnsi="Times New Roman" w:cs="Times New Roman"/>
                <w:sz w:val="20"/>
                <w:szCs w:val="20"/>
              </w:rPr>
            </w:pPr>
          </w:p>
        </w:tc>
        <w:tc>
          <w:tcPr>
            <w:tcW w:w="1272" w:type="dxa"/>
            <w:gridSpan w:val="2"/>
            <w:vAlign w:val="center"/>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p>
        </w:tc>
        <w:tc>
          <w:tcPr>
            <w:tcW w:w="959" w:type="dxa"/>
            <w:gridSpan w:val="2"/>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16"/>
                <w:szCs w:val="20"/>
              </w:rPr>
            </w:pPr>
          </w:p>
        </w:tc>
        <w:tc>
          <w:tcPr>
            <w:tcW w:w="912" w:type="dxa"/>
            <w:gridSpan w:val="2"/>
            <w:vAlign w:val="center"/>
          </w:tcPr>
          <w:p w:rsidR="00344B94" w:rsidRPr="00E474F7" w:rsidRDefault="00344B94" w:rsidP="00344B94">
            <w:pPr>
              <w:pStyle w:val="ConsPlusCell"/>
              <w:spacing w:after="200" w:line="276" w:lineRule="auto"/>
              <w:jc w:val="center"/>
              <w:rPr>
                <w:rFonts w:eastAsia="Calibri"/>
                <w:sz w:val="16"/>
                <w:szCs w:val="20"/>
                <w:lang w:eastAsia="en-US"/>
              </w:rPr>
            </w:pPr>
          </w:p>
        </w:tc>
        <w:tc>
          <w:tcPr>
            <w:tcW w:w="850" w:type="dxa"/>
            <w:gridSpan w:val="2"/>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16"/>
                <w:szCs w:val="20"/>
              </w:rPr>
            </w:pPr>
          </w:p>
        </w:tc>
        <w:tc>
          <w:tcPr>
            <w:tcW w:w="996" w:type="dxa"/>
            <w:gridSpan w:val="2"/>
            <w:vAlign w:val="center"/>
          </w:tcPr>
          <w:p w:rsidR="00344B94" w:rsidRPr="00E474F7" w:rsidRDefault="00344B94" w:rsidP="00344B94">
            <w:pPr>
              <w:pStyle w:val="ConsPlusCell"/>
              <w:spacing w:after="200" w:line="276" w:lineRule="auto"/>
              <w:jc w:val="center"/>
              <w:rPr>
                <w:rFonts w:eastAsia="Calibri"/>
                <w:sz w:val="16"/>
                <w:szCs w:val="20"/>
                <w:lang w:eastAsia="en-US"/>
              </w:rPr>
            </w:pPr>
          </w:p>
        </w:tc>
        <w:tc>
          <w:tcPr>
            <w:tcW w:w="2807" w:type="dxa"/>
            <w:vAlign w:val="center"/>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p>
        </w:tc>
        <w:tc>
          <w:tcPr>
            <w:tcW w:w="3221" w:type="dxa"/>
            <w:gridSpan w:val="3"/>
            <w:vAlign w:val="center"/>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A924A9">
        <w:trPr>
          <w:trHeight w:val="20"/>
          <w:tblCellSpacing w:w="5" w:type="nil"/>
          <w:jc w:val="center"/>
        </w:trPr>
        <w:tc>
          <w:tcPr>
            <w:tcW w:w="562" w:type="dxa"/>
            <w:vAlign w:val="center"/>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1.4.1</w:t>
            </w:r>
          </w:p>
        </w:tc>
        <w:tc>
          <w:tcPr>
            <w:tcW w:w="2992" w:type="dxa"/>
            <w:vAlign w:val="center"/>
          </w:tcPr>
          <w:p w:rsidR="00344B94" w:rsidRPr="00E474F7" w:rsidRDefault="00344B94" w:rsidP="00344B94">
            <w:pPr>
              <w:pStyle w:val="ConsPlusCell"/>
              <w:rPr>
                <w:sz w:val="20"/>
                <w:szCs w:val="20"/>
              </w:rPr>
            </w:pPr>
            <w:r w:rsidRPr="00E474F7">
              <w:rPr>
                <w:sz w:val="20"/>
                <w:szCs w:val="20"/>
              </w:rPr>
              <w:t xml:space="preserve">Межбюджетные субсидии местным бюджетам на проектирование, строительство, </w:t>
            </w:r>
            <w:r w:rsidRPr="00E474F7">
              <w:rPr>
                <w:sz w:val="20"/>
                <w:szCs w:val="20"/>
              </w:rPr>
              <w:lastRenderedPageBreak/>
              <w:t>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c>
          <w:tcPr>
            <w:tcW w:w="1300" w:type="dxa"/>
            <w:vAlign w:val="center"/>
          </w:tcPr>
          <w:p w:rsidR="00344B94" w:rsidRPr="00E474F7" w:rsidRDefault="00344B94" w:rsidP="00344B94">
            <w:pPr>
              <w:spacing w:after="0" w:line="240" w:lineRule="auto"/>
              <w:jc w:val="center"/>
              <w:rPr>
                <w:rFonts w:ascii="Times New Roman" w:hAnsi="Times New Roman" w:cs="Times New Roman"/>
              </w:rPr>
            </w:pPr>
            <w:r w:rsidRPr="00E474F7">
              <w:rPr>
                <w:rFonts w:ascii="Times New Roman" w:hAnsi="Times New Roman" w:cs="Times New Roman"/>
                <w:sz w:val="20"/>
                <w:szCs w:val="20"/>
              </w:rPr>
              <w:lastRenderedPageBreak/>
              <w:t xml:space="preserve">Министерство транспорта и </w:t>
            </w:r>
            <w:r w:rsidRPr="00E474F7">
              <w:rPr>
                <w:rFonts w:ascii="Times New Roman" w:hAnsi="Times New Roman" w:cs="Times New Roman"/>
                <w:sz w:val="20"/>
                <w:szCs w:val="20"/>
              </w:rPr>
              <w:lastRenderedPageBreak/>
              <w:t>автомобильных дорог Курской области</w:t>
            </w:r>
          </w:p>
        </w:tc>
        <w:tc>
          <w:tcPr>
            <w:tcW w:w="1272" w:type="dxa"/>
            <w:gridSpan w:val="2"/>
            <w:vAlign w:val="center"/>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lastRenderedPageBreak/>
              <w:t>Х</w:t>
            </w:r>
          </w:p>
        </w:tc>
        <w:tc>
          <w:tcPr>
            <w:tcW w:w="959" w:type="dxa"/>
            <w:gridSpan w:val="2"/>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12" w:type="dxa"/>
            <w:gridSpan w:val="2"/>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850" w:type="dxa"/>
            <w:gridSpan w:val="2"/>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96" w:type="dxa"/>
            <w:gridSpan w:val="2"/>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2807" w:type="dxa"/>
            <w:vAlign w:val="center"/>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 xml:space="preserve">Обеспечение  подъездов к сельским населенным пунктам по дорогам с твердым </w:t>
            </w:r>
            <w:r w:rsidRPr="00E474F7">
              <w:rPr>
                <w:rFonts w:ascii="Times New Roman" w:hAnsi="Times New Roman" w:cs="Times New Roman"/>
                <w:sz w:val="20"/>
                <w:szCs w:val="20"/>
              </w:rPr>
              <w:lastRenderedPageBreak/>
              <w:t>покрытием</w:t>
            </w:r>
          </w:p>
        </w:tc>
        <w:tc>
          <w:tcPr>
            <w:tcW w:w="3221" w:type="dxa"/>
            <w:gridSpan w:val="3"/>
            <w:vAlign w:val="center"/>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lastRenderedPageBreak/>
              <w:t>Обеспечено.</w:t>
            </w:r>
          </w:p>
          <w:p w:rsidR="00344B94" w:rsidRPr="00E474F7" w:rsidRDefault="00344B94" w:rsidP="00344B94">
            <w:pPr>
              <w:widowControl w:val="0"/>
              <w:autoSpaceDE w:val="0"/>
              <w:autoSpaceDN w:val="0"/>
              <w:adjustRightInd w:val="0"/>
              <w:spacing w:after="0" w:line="240" w:lineRule="auto"/>
              <w:ind w:firstLine="243"/>
              <w:jc w:val="center"/>
              <w:rPr>
                <w:rFonts w:ascii="Times New Roman" w:eastAsia="Times New Roman" w:hAnsi="Times New Roman" w:cs="Times New Roman"/>
                <w:sz w:val="20"/>
                <w:szCs w:val="20"/>
                <w:lang w:eastAsia="ru-RU"/>
              </w:rPr>
            </w:pPr>
            <w:r w:rsidRPr="00E474F7">
              <w:rPr>
                <w:rFonts w:ascii="Times New Roman" w:hAnsi="Times New Roman" w:cs="Times New Roman"/>
                <w:sz w:val="20"/>
                <w:szCs w:val="20"/>
              </w:rPr>
              <w:t>Д</w:t>
            </w:r>
            <w:r w:rsidRPr="00E474F7">
              <w:rPr>
                <w:rFonts w:ascii="Times New Roman" w:eastAsia="Times New Roman" w:hAnsi="Times New Roman" w:cs="Times New Roman"/>
                <w:sz w:val="20"/>
                <w:szCs w:val="20"/>
                <w:lang w:eastAsia="ru-RU"/>
              </w:rPr>
              <w:t>оля автомобильных дорог</w:t>
            </w:r>
          </w:p>
          <w:p w:rsidR="00344B94" w:rsidRPr="00E474F7" w:rsidRDefault="00344B94" w:rsidP="00344B9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74F7">
              <w:rPr>
                <w:rFonts w:ascii="Times New Roman" w:eastAsia="Times New Roman" w:hAnsi="Times New Roman" w:cs="Times New Roman"/>
                <w:sz w:val="20"/>
                <w:szCs w:val="20"/>
                <w:lang w:eastAsia="ru-RU"/>
              </w:rPr>
              <w:t xml:space="preserve">общего пользования местного </w:t>
            </w:r>
            <w:r w:rsidRPr="00E474F7">
              <w:rPr>
                <w:rFonts w:ascii="Times New Roman" w:eastAsia="Times New Roman" w:hAnsi="Times New Roman" w:cs="Times New Roman"/>
                <w:sz w:val="20"/>
                <w:szCs w:val="20"/>
                <w:lang w:eastAsia="ru-RU"/>
              </w:rPr>
              <w:lastRenderedPageBreak/>
              <w:t xml:space="preserve">значения, соответствующих нормативным требованиям к транспортно-эксплуатационным показателям на 31 </w:t>
            </w:r>
            <w:proofErr w:type="gramStart"/>
            <w:r w:rsidRPr="00E474F7">
              <w:rPr>
                <w:rFonts w:ascii="Times New Roman" w:eastAsia="Times New Roman" w:hAnsi="Times New Roman" w:cs="Times New Roman"/>
                <w:sz w:val="20"/>
                <w:szCs w:val="20"/>
                <w:lang w:eastAsia="ru-RU"/>
              </w:rPr>
              <w:t>декабря  о</w:t>
            </w:r>
            <w:r w:rsidR="00E26848" w:rsidRPr="00E474F7">
              <w:rPr>
                <w:rFonts w:ascii="Times New Roman" w:eastAsia="Times New Roman" w:hAnsi="Times New Roman" w:cs="Times New Roman"/>
                <w:sz w:val="20"/>
                <w:szCs w:val="20"/>
                <w:lang w:eastAsia="ru-RU"/>
              </w:rPr>
              <w:t>тчетного</w:t>
            </w:r>
            <w:proofErr w:type="gramEnd"/>
            <w:r w:rsidR="00E26848" w:rsidRPr="00E474F7">
              <w:rPr>
                <w:rFonts w:ascii="Times New Roman" w:eastAsia="Times New Roman" w:hAnsi="Times New Roman" w:cs="Times New Roman"/>
                <w:sz w:val="20"/>
                <w:szCs w:val="20"/>
                <w:lang w:eastAsia="ru-RU"/>
              </w:rPr>
              <w:t xml:space="preserve"> года  составила – 42,5</w:t>
            </w:r>
            <w:r w:rsidRPr="00E474F7">
              <w:rPr>
                <w:rFonts w:ascii="Times New Roman" w:eastAsia="Times New Roman" w:hAnsi="Times New Roman" w:cs="Times New Roman"/>
                <w:sz w:val="20"/>
                <w:szCs w:val="20"/>
                <w:lang w:eastAsia="ru-RU"/>
              </w:rPr>
              <w:t>%;</w:t>
            </w:r>
          </w:p>
          <w:p w:rsidR="00344B94" w:rsidRPr="00E474F7" w:rsidRDefault="00344B94" w:rsidP="00344B9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344B94" w:rsidRPr="00E474F7" w:rsidRDefault="00344B94" w:rsidP="00344B94">
            <w:pPr>
              <w:widowControl w:val="0"/>
              <w:autoSpaceDE w:val="0"/>
              <w:autoSpaceDN w:val="0"/>
              <w:adjustRightInd w:val="0"/>
              <w:spacing w:after="0" w:line="240" w:lineRule="auto"/>
              <w:ind w:firstLine="243"/>
              <w:jc w:val="center"/>
              <w:rPr>
                <w:rFonts w:ascii="Times New Roman" w:eastAsia="Times New Roman" w:hAnsi="Times New Roman" w:cs="Times New Roman"/>
                <w:sz w:val="20"/>
                <w:szCs w:val="20"/>
                <w:lang w:eastAsia="ru-RU"/>
              </w:rPr>
            </w:pPr>
            <w:r w:rsidRPr="00E474F7">
              <w:rPr>
                <w:rFonts w:ascii="Times New Roman" w:eastAsia="Times New Roman" w:hAnsi="Times New Roman" w:cs="Times New Roman"/>
                <w:sz w:val="20"/>
                <w:szCs w:val="20"/>
                <w:lang w:eastAsia="ru-RU"/>
              </w:rPr>
              <w:t xml:space="preserve">протяженность сети автомобильных дорог общего пользования местного значения составила – </w:t>
            </w:r>
            <w:r w:rsidR="00E26848" w:rsidRPr="00E474F7">
              <w:rPr>
                <w:rFonts w:ascii="Times New Roman" w:eastAsia="Times New Roman" w:hAnsi="Times New Roman" w:cs="Times New Roman"/>
                <w:sz w:val="20"/>
                <w:szCs w:val="20"/>
                <w:lang w:eastAsia="ru-RU"/>
              </w:rPr>
              <w:t>10 569,2</w:t>
            </w:r>
            <w:r w:rsidRPr="00E474F7">
              <w:rPr>
                <w:rFonts w:ascii="Times New Roman" w:eastAsia="Times New Roman" w:hAnsi="Times New Roman" w:cs="Times New Roman"/>
                <w:sz w:val="20"/>
                <w:szCs w:val="20"/>
                <w:lang w:eastAsia="ru-RU"/>
              </w:rPr>
              <w:t xml:space="preserve"> км;</w:t>
            </w:r>
          </w:p>
          <w:p w:rsidR="00344B94" w:rsidRPr="00E474F7" w:rsidRDefault="00344B94" w:rsidP="00344B94">
            <w:pPr>
              <w:widowControl w:val="0"/>
              <w:autoSpaceDE w:val="0"/>
              <w:autoSpaceDN w:val="0"/>
              <w:adjustRightInd w:val="0"/>
              <w:spacing w:after="0" w:line="240" w:lineRule="auto"/>
              <w:ind w:firstLine="243"/>
              <w:jc w:val="center"/>
              <w:rPr>
                <w:rFonts w:ascii="Times New Roman" w:eastAsia="Times New Roman" w:hAnsi="Times New Roman" w:cs="Times New Roman"/>
                <w:sz w:val="20"/>
                <w:szCs w:val="20"/>
                <w:lang w:eastAsia="ru-RU"/>
              </w:rPr>
            </w:pPr>
          </w:p>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 xml:space="preserve">Объем ввода в эксплуатацию после строительства и реконструкции автомобильных дорог общего пользования местного значения составил </w:t>
            </w:r>
            <w:r w:rsidR="00E26848" w:rsidRPr="00E474F7">
              <w:rPr>
                <w:rFonts w:ascii="Times New Roman" w:hAnsi="Times New Roman" w:cs="Times New Roman"/>
                <w:sz w:val="20"/>
                <w:szCs w:val="20"/>
              </w:rPr>
              <w:t xml:space="preserve">24,31097 </w:t>
            </w:r>
            <w:r w:rsidRPr="00E474F7">
              <w:rPr>
                <w:rFonts w:ascii="Times New Roman" w:hAnsi="Times New Roman" w:cs="Times New Roman"/>
                <w:sz w:val="20"/>
                <w:szCs w:val="20"/>
              </w:rPr>
              <w:t>км;</w:t>
            </w:r>
          </w:p>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p>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 xml:space="preserve">Прирост протяженности сети автомобильных дорог общего пользования местного значения в результате строительства новых автомобильных дорог составил </w:t>
            </w:r>
            <w:r w:rsidR="00E26848" w:rsidRPr="00E474F7">
              <w:rPr>
                <w:rFonts w:ascii="Times New Roman" w:hAnsi="Times New Roman" w:cs="Times New Roman"/>
                <w:sz w:val="20"/>
                <w:szCs w:val="20"/>
              </w:rPr>
              <w:t>17,589</w:t>
            </w:r>
            <w:r w:rsidRPr="00E474F7">
              <w:rPr>
                <w:rFonts w:ascii="Times New Roman" w:hAnsi="Times New Roman" w:cs="Times New Roman"/>
                <w:sz w:val="20"/>
                <w:szCs w:val="20"/>
              </w:rPr>
              <w:t xml:space="preserve"> км;</w:t>
            </w:r>
          </w:p>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p>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 xml:space="preserve">Прирост протяженности сети автомобильных дорог общего пользования местного значения, соответствующих нормативным требованиям к </w:t>
            </w:r>
            <w:proofErr w:type="spellStart"/>
            <w:r w:rsidRPr="00E474F7">
              <w:rPr>
                <w:rFonts w:ascii="Times New Roman" w:hAnsi="Times New Roman" w:cs="Times New Roman"/>
                <w:sz w:val="20"/>
                <w:szCs w:val="20"/>
              </w:rPr>
              <w:t>транспортно</w:t>
            </w:r>
            <w:proofErr w:type="spellEnd"/>
            <w:r w:rsidRPr="00E474F7">
              <w:rPr>
                <w:rFonts w:ascii="Times New Roman" w:hAnsi="Times New Roman" w:cs="Times New Roman"/>
                <w:sz w:val="20"/>
                <w:szCs w:val="20"/>
              </w:rPr>
              <w:t xml:space="preserve"> – эксплуатационным показателям, в результате реконструкции ав</w:t>
            </w:r>
            <w:r w:rsidR="00E26848" w:rsidRPr="00E474F7">
              <w:rPr>
                <w:rFonts w:ascii="Times New Roman" w:hAnsi="Times New Roman" w:cs="Times New Roman"/>
                <w:sz w:val="20"/>
                <w:szCs w:val="20"/>
              </w:rPr>
              <w:t>томобильных дорог составил 6,72197</w:t>
            </w:r>
            <w:r w:rsidRPr="00E474F7">
              <w:rPr>
                <w:rFonts w:ascii="Times New Roman" w:hAnsi="Times New Roman" w:cs="Times New Roman"/>
                <w:sz w:val="20"/>
                <w:szCs w:val="20"/>
              </w:rPr>
              <w:t xml:space="preserve"> км;</w:t>
            </w:r>
          </w:p>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p>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 xml:space="preserve">Прирост количества населенных пунктов, обеспеченных постоянной круглогодичной связью с сетью автодорог общего пользования по автомобильным дорогам с твердым покрытием местного значения составил </w:t>
            </w:r>
            <w:r w:rsidR="00E26848" w:rsidRPr="00E474F7">
              <w:rPr>
                <w:rFonts w:ascii="Times New Roman" w:hAnsi="Times New Roman" w:cs="Times New Roman"/>
                <w:sz w:val="20"/>
                <w:szCs w:val="20"/>
              </w:rPr>
              <w:t>3</w:t>
            </w:r>
            <w:r w:rsidRPr="00E474F7">
              <w:rPr>
                <w:rFonts w:ascii="Times New Roman" w:hAnsi="Times New Roman" w:cs="Times New Roman"/>
                <w:sz w:val="20"/>
                <w:szCs w:val="20"/>
              </w:rPr>
              <w:t xml:space="preserve"> ед.;</w:t>
            </w:r>
          </w:p>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p>
          <w:p w:rsidR="00344B94" w:rsidRPr="00E474F7" w:rsidRDefault="00344B94" w:rsidP="00E2684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 xml:space="preserve">Количество разработанной и утвержденной государственной экспертизой проектно-сметной документации на строительство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составило </w:t>
            </w:r>
            <w:r w:rsidR="00E26848" w:rsidRPr="00E474F7">
              <w:rPr>
                <w:rFonts w:ascii="Times New Roman" w:hAnsi="Times New Roman" w:cs="Times New Roman"/>
                <w:sz w:val="20"/>
                <w:szCs w:val="20"/>
              </w:rPr>
              <w:t>0</w:t>
            </w:r>
            <w:r w:rsidRPr="00E474F7">
              <w:rPr>
                <w:rFonts w:ascii="Times New Roman" w:hAnsi="Times New Roman" w:cs="Times New Roman"/>
                <w:sz w:val="20"/>
                <w:szCs w:val="20"/>
              </w:rPr>
              <w:t xml:space="preserve"> ед.</w:t>
            </w:r>
          </w:p>
        </w:tc>
      </w:tr>
      <w:tr w:rsidR="00C63C26" w:rsidRPr="00E474F7" w:rsidTr="00A924A9">
        <w:trPr>
          <w:trHeight w:val="20"/>
          <w:tblCellSpacing w:w="5" w:type="nil"/>
          <w:jc w:val="center"/>
        </w:trPr>
        <w:tc>
          <w:tcPr>
            <w:tcW w:w="562" w:type="dxa"/>
            <w:vAlign w:val="center"/>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lastRenderedPageBreak/>
              <w:t>1.4.2</w:t>
            </w:r>
          </w:p>
        </w:tc>
        <w:tc>
          <w:tcPr>
            <w:tcW w:w="2992" w:type="dxa"/>
            <w:vAlign w:val="center"/>
          </w:tcPr>
          <w:p w:rsidR="00344B94" w:rsidRPr="00E474F7" w:rsidRDefault="00344B94" w:rsidP="00344B94">
            <w:pPr>
              <w:pStyle w:val="ConsPlusCell"/>
              <w:rPr>
                <w:sz w:val="20"/>
                <w:szCs w:val="20"/>
              </w:rPr>
            </w:pPr>
            <w:r w:rsidRPr="00E474F7">
              <w:rPr>
                <w:sz w:val="20"/>
                <w:szCs w:val="20"/>
              </w:rPr>
              <w:t xml:space="preserve">Межбюджетные субсидии местным бюджетам на строительство (реконструкцию), капитальный ремонт, ремонт и содержание автомобильных дорог общего пользования местного значения </w:t>
            </w:r>
          </w:p>
        </w:tc>
        <w:tc>
          <w:tcPr>
            <w:tcW w:w="1300" w:type="dxa"/>
            <w:vAlign w:val="center"/>
          </w:tcPr>
          <w:p w:rsidR="00344B94" w:rsidRPr="00E474F7" w:rsidRDefault="00344B94" w:rsidP="00344B94">
            <w:pPr>
              <w:spacing w:after="0" w:line="240" w:lineRule="auto"/>
              <w:jc w:val="center"/>
              <w:rPr>
                <w:rFonts w:ascii="Times New Roman" w:hAnsi="Times New Roman" w:cs="Times New Roman"/>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59" w:type="dxa"/>
            <w:gridSpan w:val="2"/>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12" w:type="dxa"/>
            <w:gridSpan w:val="2"/>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850" w:type="dxa"/>
            <w:gridSpan w:val="2"/>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96" w:type="dxa"/>
            <w:gridSpan w:val="2"/>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2807" w:type="dxa"/>
            <w:vAlign w:val="center"/>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Содействие в развитии сети автомобильных дорог общего пользования местного значения</w:t>
            </w:r>
          </w:p>
        </w:tc>
        <w:tc>
          <w:tcPr>
            <w:tcW w:w="3221" w:type="dxa"/>
            <w:gridSpan w:val="3"/>
            <w:vAlign w:val="center"/>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Обеспечено.</w:t>
            </w:r>
          </w:p>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 xml:space="preserve">Построено (реконструировано) и введено в эксплуатацию </w:t>
            </w:r>
            <w:r w:rsidR="00E26848" w:rsidRPr="00E474F7">
              <w:rPr>
                <w:rFonts w:ascii="Times New Roman" w:hAnsi="Times New Roman" w:cs="Times New Roman"/>
                <w:sz w:val="20"/>
                <w:szCs w:val="20"/>
              </w:rPr>
              <w:t>24,31097</w:t>
            </w:r>
            <w:r w:rsidRPr="00E474F7">
              <w:rPr>
                <w:rFonts w:ascii="Times New Roman" w:hAnsi="Times New Roman" w:cs="Times New Roman"/>
                <w:sz w:val="20"/>
                <w:szCs w:val="20"/>
              </w:rPr>
              <w:t xml:space="preserve"> км дорог общего пользования местного значения;</w:t>
            </w:r>
          </w:p>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eastAsia="Times New Roman" w:hAnsi="Times New Roman" w:cs="Times New Roman"/>
                <w:sz w:val="20"/>
                <w:szCs w:val="20"/>
                <w:lang w:eastAsia="ru-RU"/>
              </w:rPr>
              <w:t>с привлечением субси</w:t>
            </w:r>
            <w:r w:rsidR="00E26848" w:rsidRPr="00E474F7">
              <w:rPr>
                <w:rFonts w:ascii="Times New Roman" w:eastAsia="Times New Roman" w:hAnsi="Times New Roman" w:cs="Times New Roman"/>
                <w:sz w:val="20"/>
                <w:szCs w:val="20"/>
                <w:lang w:eastAsia="ru-RU"/>
              </w:rPr>
              <w:t>дий отремонтировано 3,170</w:t>
            </w:r>
            <w:r w:rsidRPr="00E474F7">
              <w:rPr>
                <w:rFonts w:ascii="Times New Roman" w:eastAsia="Times New Roman" w:hAnsi="Times New Roman" w:cs="Times New Roman"/>
                <w:sz w:val="20"/>
                <w:szCs w:val="20"/>
                <w:lang w:eastAsia="ru-RU"/>
              </w:rPr>
              <w:t xml:space="preserve"> км дорог общего пользования местного значения</w:t>
            </w:r>
          </w:p>
        </w:tc>
      </w:tr>
      <w:tr w:rsidR="00C63C26" w:rsidRPr="00E474F7" w:rsidTr="00A924A9">
        <w:trPr>
          <w:trHeight w:val="20"/>
          <w:tblCellSpacing w:w="5" w:type="nil"/>
          <w:jc w:val="center"/>
        </w:trPr>
        <w:tc>
          <w:tcPr>
            <w:tcW w:w="562" w:type="dxa"/>
            <w:vAlign w:val="center"/>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p>
        </w:tc>
        <w:tc>
          <w:tcPr>
            <w:tcW w:w="2992" w:type="dxa"/>
            <w:vAlign w:val="center"/>
          </w:tcPr>
          <w:p w:rsidR="00344B94" w:rsidRPr="00E474F7" w:rsidRDefault="00344B94" w:rsidP="00344B94">
            <w:pPr>
              <w:pStyle w:val="ConsPlusCell"/>
              <w:rPr>
                <w:b/>
                <w:sz w:val="20"/>
                <w:szCs w:val="20"/>
              </w:rPr>
            </w:pPr>
            <w:r w:rsidRPr="00E474F7">
              <w:rPr>
                <w:b/>
                <w:sz w:val="20"/>
                <w:szCs w:val="20"/>
              </w:rPr>
              <w:t>Контрольное событие 1.4.</w:t>
            </w:r>
          </w:p>
          <w:p w:rsidR="00344B94" w:rsidRPr="00E474F7" w:rsidRDefault="00344B94" w:rsidP="00344B94">
            <w:pPr>
              <w:pStyle w:val="ConsPlusCell"/>
              <w:rPr>
                <w:sz w:val="20"/>
                <w:szCs w:val="20"/>
              </w:rPr>
            </w:pPr>
            <w:r w:rsidRPr="00E474F7">
              <w:rPr>
                <w:sz w:val="20"/>
                <w:szCs w:val="20"/>
              </w:rPr>
              <w:t xml:space="preserve">Межбюджетные трансферты в рамках реализации </w:t>
            </w:r>
            <w:r w:rsidRPr="00E474F7">
              <w:rPr>
                <w:sz w:val="20"/>
                <w:szCs w:val="20"/>
              </w:rPr>
              <w:lastRenderedPageBreak/>
              <w:t>государственной политики в области дорожного хозяйства Курской области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предоставлены</w:t>
            </w:r>
          </w:p>
        </w:tc>
        <w:tc>
          <w:tcPr>
            <w:tcW w:w="1300" w:type="dxa"/>
            <w:vAlign w:val="center"/>
          </w:tcPr>
          <w:p w:rsidR="00344B94" w:rsidRPr="00E474F7" w:rsidRDefault="00344B94" w:rsidP="00344B94">
            <w:pPr>
              <w:spacing w:after="0" w:line="240" w:lineRule="auto"/>
              <w:jc w:val="center"/>
              <w:rPr>
                <w:rFonts w:ascii="Times New Roman" w:hAnsi="Times New Roman" w:cs="Times New Roman"/>
              </w:rPr>
            </w:pPr>
            <w:r w:rsidRPr="00E474F7">
              <w:rPr>
                <w:rFonts w:ascii="Times New Roman" w:hAnsi="Times New Roman" w:cs="Times New Roman"/>
                <w:sz w:val="20"/>
                <w:szCs w:val="20"/>
              </w:rPr>
              <w:lastRenderedPageBreak/>
              <w:t xml:space="preserve">Министерство транспорта и </w:t>
            </w:r>
            <w:r w:rsidRPr="00E474F7">
              <w:rPr>
                <w:rFonts w:ascii="Times New Roman" w:hAnsi="Times New Roman" w:cs="Times New Roman"/>
                <w:sz w:val="20"/>
                <w:szCs w:val="20"/>
              </w:rPr>
              <w:lastRenderedPageBreak/>
              <w:t>автомобильных дорог Курской области</w:t>
            </w:r>
          </w:p>
        </w:tc>
        <w:tc>
          <w:tcPr>
            <w:tcW w:w="1272" w:type="dxa"/>
            <w:gridSpan w:val="2"/>
            <w:vAlign w:val="center"/>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lastRenderedPageBreak/>
              <w:t>*</w:t>
            </w:r>
          </w:p>
        </w:tc>
        <w:tc>
          <w:tcPr>
            <w:tcW w:w="959" w:type="dxa"/>
            <w:gridSpan w:val="2"/>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16"/>
                <w:szCs w:val="20"/>
              </w:rPr>
            </w:pPr>
            <w:r w:rsidRPr="00E474F7">
              <w:rPr>
                <w:rFonts w:ascii="Times New Roman" w:hAnsi="Times New Roman" w:cs="Times New Roman"/>
                <w:sz w:val="16"/>
                <w:szCs w:val="20"/>
              </w:rPr>
              <w:t>-</w:t>
            </w:r>
          </w:p>
        </w:tc>
        <w:tc>
          <w:tcPr>
            <w:tcW w:w="912" w:type="dxa"/>
            <w:gridSpan w:val="2"/>
            <w:vAlign w:val="center"/>
          </w:tcPr>
          <w:p w:rsidR="00344B94" w:rsidRPr="00E474F7" w:rsidRDefault="00344B94" w:rsidP="00344B94">
            <w:pPr>
              <w:pStyle w:val="ConsPlusCell"/>
              <w:spacing w:after="200" w:line="276" w:lineRule="auto"/>
              <w:jc w:val="center"/>
              <w:rPr>
                <w:sz w:val="20"/>
                <w:szCs w:val="20"/>
              </w:rPr>
            </w:pPr>
            <w:r w:rsidRPr="00E474F7">
              <w:rPr>
                <w:rFonts w:eastAsia="Calibri"/>
                <w:sz w:val="20"/>
                <w:szCs w:val="20"/>
                <w:lang w:eastAsia="en-US"/>
              </w:rPr>
              <w:t>31.12.23</w:t>
            </w:r>
          </w:p>
        </w:tc>
        <w:tc>
          <w:tcPr>
            <w:tcW w:w="850" w:type="dxa"/>
            <w:gridSpan w:val="2"/>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96" w:type="dxa"/>
            <w:gridSpan w:val="2"/>
            <w:vAlign w:val="center"/>
          </w:tcPr>
          <w:p w:rsidR="00344B94" w:rsidRPr="00E474F7" w:rsidRDefault="00344B94" w:rsidP="00344B94">
            <w:pPr>
              <w:pStyle w:val="ConsPlusCell"/>
              <w:spacing w:after="200" w:line="276" w:lineRule="auto"/>
              <w:jc w:val="center"/>
              <w:rPr>
                <w:sz w:val="20"/>
                <w:szCs w:val="20"/>
              </w:rPr>
            </w:pPr>
            <w:r w:rsidRPr="00E474F7">
              <w:rPr>
                <w:rFonts w:eastAsia="Calibri"/>
                <w:sz w:val="20"/>
                <w:szCs w:val="20"/>
                <w:lang w:eastAsia="en-US"/>
              </w:rPr>
              <w:t>31.12.23</w:t>
            </w:r>
          </w:p>
        </w:tc>
        <w:tc>
          <w:tcPr>
            <w:tcW w:w="6028" w:type="dxa"/>
            <w:gridSpan w:val="4"/>
            <w:vAlign w:val="center"/>
          </w:tcPr>
          <w:p w:rsidR="00344B94" w:rsidRPr="00E474F7" w:rsidRDefault="00344B94" w:rsidP="00344B94">
            <w:pPr>
              <w:widowControl w:val="0"/>
              <w:autoSpaceDE w:val="0"/>
              <w:autoSpaceDN w:val="0"/>
              <w:adjustRightInd w:val="0"/>
              <w:spacing w:after="0" w:line="240" w:lineRule="auto"/>
              <w:ind w:firstLine="238"/>
              <w:jc w:val="center"/>
              <w:rPr>
                <w:rFonts w:ascii="Times New Roman" w:eastAsia="Times New Roman" w:hAnsi="Times New Roman" w:cs="Times New Roman"/>
                <w:sz w:val="20"/>
                <w:szCs w:val="20"/>
                <w:lang w:eastAsia="ru-RU"/>
              </w:rPr>
            </w:pPr>
            <w:r w:rsidRPr="00E474F7">
              <w:rPr>
                <w:rFonts w:ascii="Times New Roman" w:eastAsia="Times New Roman" w:hAnsi="Times New Roman" w:cs="Times New Roman"/>
                <w:sz w:val="20"/>
                <w:szCs w:val="20"/>
                <w:lang w:eastAsia="ru-RU"/>
              </w:rPr>
              <w:t xml:space="preserve">протяженность сети автомобильных дорог общего пользования местного значения составила – </w:t>
            </w:r>
            <w:r w:rsidR="00E26848" w:rsidRPr="00E474F7">
              <w:rPr>
                <w:rFonts w:ascii="Times New Roman" w:eastAsia="Times New Roman" w:hAnsi="Times New Roman" w:cs="Times New Roman"/>
                <w:sz w:val="20"/>
                <w:szCs w:val="20"/>
                <w:lang w:eastAsia="ru-RU"/>
              </w:rPr>
              <w:t>10 569,2</w:t>
            </w:r>
            <w:r w:rsidRPr="00E474F7">
              <w:rPr>
                <w:rFonts w:ascii="Times New Roman" w:eastAsia="Times New Roman" w:hAnsi="Times New Roman" w:cs="Times New Roman"/>
                <w:sz w:val="20"/>
                <w:szCs w:val="20"/>
                <w:lang w:eastAsia="ru-RU"/>
              </w:rPr>
              <w:t xml:space="preserve"> км;</w:t>
            </w:r>
          </w:p>
          <w:p w:rsidR="00344B94" w:rsidRPr="00E474F7" w:rsidRDefault="00344B94" w:rsidP="00344B94">
            <w:pPr>
              <w:widowControl w:val="0"/>
              <w:autoSpaceDE w:val="0"/>
              <w:autoSpaceDN w:val="0"/>
              <w:adjustRightInd w:val="0"/>
              <w:spacing w:after="0" w:line="240" w:lineRule="auto"/>
              <w:ind w:firstLine="238"/>
              <w:jc w:val="center"/>
              <w:rPr>
                <w:rFonts w:ascii="Times New Roman" w:eastAsia="Times New Roman" w:hAnsi="Times New Roman" w:cs="Times New Roman"/>
                <w:sz w:val="20"/>
                <w:szCs w:val="20"/>
                <w:lang w:eastAsia="ru-RU"/>
              </w:rPr>
            </w:pPr>
            <w:r w:rsidRPr="00E474F7">
              <w:rPr>
                <w:rFonts w:ascii="Times New Roman" w:eastAsia="Times New Roman" w:hAnsi="Times New Roman" w:cs="Times New Roman"/>
                <w:sz w:val="20"/>
                <w:szCs w:val="20"/>
                <w:lang w:eastAsia="ru-RU"/>
              </w:rPr>
              <w:t xml:space="preserve">объем ввода в эксплуатацию после строительства и </w:t>
            </w:r>
            <w:r w:rsidRPr="00E474F7">
              <w:rPr>
                <w:rFonts w:ascii="Times New Roman" w:eastAsia="Times New Roman" w:hAnsi="Times New Roman" w:cs="Times New Roman"/>
                <w:sz w:val="20"/>
                <w:szCs w:val="20"/>
                <w:lang w:eastAsia="ru-RU"/>
              </w:rPr>
              <w:lastRenderedPageBreak/>
              <w:t>реконструкции автомобильных дорог общего пользования местного значения составил</w:t>
            </w:r>
            <w:r w:rsidR="00E26848" w:rsidRPr="00E474F7">
              <w:rPr>
                <w:rFonts w:ascii="Times New Roman" w:eastAsia="Times New Roman" w:hAnsi="Times New Roman" w:cs="Times New Roman"/>
                <w:sz w:val="20"/>
                <w:szCs w:val="20"/>
                <w:lang w:eastAsia="ru-RU"/>
              </w:rPr>
              <w:t xml:space="preserve"> 24,31097</w:t>
            </w:r>
            <w:r w:rsidRPr="00E474F7">
              <w:rPr>
                <w:rFonts w:ascii="Times New Roman" w:eastAsia="Times New Roman" w:hAnsi="Times New Roman" w:cs="Times New Roman"/>
                <w:sz w:val="20"/>
                <w:szCs w:val="20"/>
                <w:lang w:eastAsia="ru-RU"/>
              </w:rPr>
              <w:t xml:space="preserve"> км;</w:t>
            </w:r>
          </w:p>
          <w:p w:rsidR="00344B94" w:rsidRPr="00E474F7" w:rsidRDefault="00344B94" w:rsidP="00344B94">
            <w:pPr>
              <w:widowControl w:val="0"/>
              <w:autoSpaceDE w:val="0"/>
              <w:autoSpaceDN w:val="0"/>
              <w:adjustRightInd w:val="0"/>
              <w:spacing w:after="0" w:line="240" w:lineRule="auto"/>
              <w:ind w:firstLine="238"/>
              <w:jc w:val="center"/>
              <w:rPr>
                <w:rFonts w:ascii="Times New Roman" w:eastAsia="Times New Roman" w:hAnsi="Times New Roman" w:cs="Times New Roman"/>
                <w:sz w:val="20"/>
                <w:szCs w:val="20"/>
                <w:lang w:eastAsia="ru-RU"/>
              </w:rPr>
            </w:pPr>
            <w:r w:rsidRPr="00E474F7">
              <w:rPr>
                <w:rFonts w:ascii="Times New Roman" w:eastAsia="Times New Roman" w:hAnsi="Times New Roman" w:cs="Times New Roman"/>
                <w:sz w:val="20"/>
                <w:szCs w:val="20"/>
                <w:lang w:eastAsia="ru-RU"/>
              </w:rPr>
              <w:t xml:space="preserve">прирост протяженности сети автомобильных дорог общего пользования местного значения в результате строительства новых дорог составил </w:t>
            </w:r>
            <w:r w:rsidR="00E26848" w:rsidRPr="00E474F7">
              <w:rPr>
                <w:rFonts w:ascii="Times New Roman" w:eastAsia="Times New Roman" w:hAnsi="Times New Roman" w:cs="Times New Roman"/>
                <w:sz w:val="20"/>
                <w:szCs w:val="20"/>
                <w:lang w:eastAsia="ru-RU"/>
              </w:rPr>
              <w:t>17,589</w:t>
            </w:r>
            <w:r w:rsidRPr="00E474F7">
              <w:rPr>
                <w:rFonts w:ascii="Times New Roman" w:eastAsia="Times New Roman" w:hAnsi="Times New Roman" w:cs="Times New Roman"/>
                <w:sz w:val="20"/>
                <w:szCs w:val="20"/>
                <w:lang w:eastAsia="ru-RU"/>
              </w:rPr>
              <w:t xml:space="preserve"> км;</w:t>
            </w:r>
          </w:p>
          <w:p w:rsidR="00344B94" w:rsidRPr="00E474F7" w:rsidRDefault="00344B94" w:rsidP="00E2684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 xml:space="preserve">прирост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реконструкции автомобильных дорог составил </w:t>
            </w:r>
            <w:r w:rsidR="00E26848" w:rsidRPr="00E474F7">
              <w:rPr>
                <w:rFonts w:ascii="Times New Roman" w:hAnsi="Times New Roman" w:cs="Times New Roman"/>
                <w:sz w:val="20"/>
                <w:szCs w:val="20"/>
              </w:rPr>
              <w:t>6,72197</w:t>
            </w:r>
            <w:r w:rsidRPr="00E474F7">
              <w:rPr>
                <w:rFonts w:ascii="Times New Roman" w:hAnsi="Times New Roman" w:cs="Times New Roman"/>
                <w:sz w:val="20"/>
                <w:szCs w:val="20"/>
              </w:rPr>
              <w:t xml:space="preserve"> км.</w:t>
            </w:r>
          </w:p>
        </w:tc>
      </w:tr>
      <w:tr w:rsidR="00C63C26" w:rsidRPr="00E474F7" w:rsidTr="00A924A9">
        <w:trPr>
          <w:trHeight w:val="20"/>
          <w:tblCellSpacing w:w="5" w:type="nil"/>
          <w:jc w:val="center"/>
        </w:trPr>
        <w:tc>
          <w:tcPr>
            <w:tcW w:w="562" w:type="dxa"/>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p>
        </w:tc>
        <w:tc>
          <w:tcPr>
            <w:tcW w:w="2992" w:type="dxa"/>
            <w:vAlign w:val="center"/>
          </w:tcPr>
          <w:p w:rsidR="00344B94" w:rsidRPr="00E474F7" w:rsidRDefault="00344B94" w:rsidP="00344B94">
            <w:pPr>
              <w:pStyle w:val="ConsPlusCell"/>
              <w:ind w:left="67"/>
              <w:rPr>
                <w:rStyle w:val="afc"/>
                <w:b/>
                <w:i w:val="0"/>
                <w:sz w:val="20"/>
                <w:szCs w:val="20"/>
              </w:rPr>
            </w:pPr>
            <w:r w:rsidRPr="00E474F7">
              <w:rPr>
                <w:rStyle w:val="afc"/>
                <w:b/>
                <w:i w:val="0"/>
                <w:sz w:val="20"/>
                <w:szCs w:val="20"/>
              </w:rPr>
              <w:t>Контрольное событие программы 1.5</w:t>
            </w:r>
          </w:p>
          <w:p w:rsidR="00344B94" w:rsidRPr="00E474F7" w:rsidRDefault="00344B94" w:rsidP="00344B94">
            <w:pPr>
              <w:pStyle w:val="ConsPlusCell"/>
              <w:ind w:left="67"/>
              <w:rPr>
                <w:sz w:val="16"/>
                <w:szCs w:val="16"/>
              </w:rPr>
            </w:pPr>
            <w:r w:rsidRPr="00E474F7">
              <w:rPr>
                <w:rStyle w:val="afc"/>
                <w:i w:val="0"/>
                <w:sz w:val="20"/>
                <w:szCs w:val="20"/>
              </w:rPr>
              <w:t>Межбюджетные трансферты в рамках реализации государственной политики в области дорожного хозяйства Курской области на строительство (реконструкцию) автомобильных дорог общего пользования местного значения предоставлены</w:t>
            </w:r>
          </w:p>
        </w:tc>
        <w:tc>
          <w:tcPr>
            <w:tcW w:w="1300" w:type="dxa"/>
          </w:tcPr>
          <w:p w:rsidR="00344B94" w:rsidRPr="00E474F7" w:rsidRDefault="00344B94" w:rsidP="00344B94">
            <w:pPr>
              <w:spacing w:after="0" w:line="240" w:lineRule="auto"/>
              <w:jc w:val="center"/>
              <w:rPr>
                <w:rFonts w:ascii="Times New Roman" w:hAnsi="Times New Roman" w:cs="Times New Roman"/>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59" w:type="dxa"/>
            <w:gridSpan w:val="2"/>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16"/>
                <w:szCs w:val="20"/>
              </w:rPr>
            </w:pPr>
            <w:r w:rsidRPr="00E474F7">
              <w:rPr>
                <w:rFonts w:ascii="Times New Roman" w:hAnsi="Times New Roman" w:cs="Times New Roman"/>
                <w:sz w:val="16"/>
                <w:szCs w:val="20"/>
              </w:rPr>
              <w:t>-</w:t>
            </w:r>
          </w:p>
        </w:tc>
        <w:tc>
          <w:tcPr>
            <w:tcW w:w="912" w:type="dxa"/>
            <w:gridSpan w:val="2"/>
            <w:vAlign w:val="center"/>
          </w:tcPr>
          <w:p w:rsidR="00344B94" w:rsidRPr="00E474F7" w:rsidRDefault="00344B94" w:rsidP="00344B94">
            <w:pPr>
              <w:pStyle w:val="ConsPlusCell"/>
              <w:spacing w:after="200" w:line="276" w:lineRule="auto"/>
              <w:jc w:val="center"/>
              <w:rPr>
                <w:sz w:val="20"/>
                <w:szCs w:val="20"/>
              </w:rPr>
            </w:pPr>
            <w:r w:rsidRPr="00E474F7">
              <w:rPr>
                <w:rFonts w:eastAsia="Calibri"/>
                <w:sz w:val="20"/>
                <w:szCs w:val="20"/>
                <w:lang w:eastAsia="en-US"/>
              </w:rPr>
              <w:t>31.12.23</w:t>
            </w:r>
          </w:p>
        </w:tc>
        <w:tc>
          <w:tcPr>
            <w:tcW w:w="850" w:type="dxa"/>
            <w:gridSpan w:val="2"/>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96" w:type="dxa"/>
            <w:gridSpan w:val="2"/>
            <w:vAlign w:val="center"/>
          </w:tcPr>
          <w:p w:rsidR="00344B94" w:rsidRPr="00E474F7" w:rsidRDefault="00344B94" w:rsidP="00344B94">
            <w:pPr>
              <w:pStyle w:val="ConsPlusCell"/>
              <w:spacing w:after="200" w:line="276" w:lineRule="auto"/>
              <w:jc w:val="center"/>
              <w:rPr>
                <w:sz w:val="20"/>
                <w:szCs w:val="20"/>
              </w:rPr>
            </w:pPr>
            <w:r w:rsidRPr="00E474F7">
              <w:rPr>
                <w:rFonts w:eastAsia="Calibri"/>
                <w:sz w:val="20"/>
                <w:szCs w:val="20"/>
                <w:lang w:eastAsia="en-US"/>
              </w:rPr>
              <w:t>31.12.23</w:t>
            </w:r>
          </w:p>
        </w:tc>
        <w:tc>
          <w:tcPr>
            <w:tcW w:w="2807" w:type="dxa"/>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Обеспечение</w:t>
            </w:r>
          </w:p>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 xml:space="preserve">соответствия </w:t>
            </w:r>
            <w:proofErr w:type="spellStart"/>
            <w:r w:rsidRPr="00E474F7">
              <w:rPr>
                <w:rFonts w:ascii="Times New Roman" w:hAnsi="Times New Roman" w:cs="Times New Roman"/>
                <w:sz w:val="20"/>
                <w:szCs w:val="20"/>
              </w:rPr>
              <w:t>транспортно</w:t>
            </w:r>
            <w:proofErr w:type="spellEnd"/>
            <w:r w:rsidRPr="00E474F7">
              <w:rPr>
                <w:rFonts w:ascii="Times New Roman" w:hAnsi="Times New Roman" w:cs="Times New Roman"/>
                <w:sz w:val="20"/>
                <w:szCs w:val="20"/>
              </w:rPr>
              <w:t xml:space="preserve"> -  эксплуатационных показателей</w:t>
            </w:r>
          </w:p>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автомобильных дорог</w:t>
            </w:r>
            <w:r w:rsidR="00E26848" w:rsidRPr="00E474F7">
              <w:rPr>
                <w:rFonts w:ascii="Times New Roman" w:hAnsi="Times New Roman" w:cs="Times New Roman"/>
                <w:sz w:val="20"/>
                <w:szCs w:val="20"/>
              </w:rPr>
              <w:t xml:space="preserve"> требованиям </w:t>
            </w:r>
            <w:r w:rsidRPr="00E474F7">
              <w:rPr>
                <w:rFonts w:ascii="Times New Roman" w:hAnsi="Times New Roman" w:cs="Times New Roman"/>
                <w:sz w:val="20"/>
                <w:szCs w:val="20"/>
              </w:rPr>
              <w:t>нормативных документов; ликвидация очагов</w:t>
            </w:r>
          </w:p>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аварийности</w:t>
            </w:r>
          </w:p>
        </w:tc>
        <w:tc>
          <w:tcPr>
            <w:tcW w:w="3221" w:type="dxa"/>
            <w:gridSpan w:val="3"/>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Обеспечено.</w:t>
            </w:r>
          </w:p>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 xml:space="preserve">Построено (реконструировано) и введено в эксплуатацию </w:t>
            </w:r>
            <w:r w:rsidR="00E26848" w:rsidRPr="00E474F7">
              <w:rPr>
                <w:rFonts w:ascii="Times New Roman" w:hAnsi="Times New Roman" w:cs="Times New Roman"/>
                <w:sz w:val="20"/>
                <w:szCs w:val="20"/>
              </w:rPr>
              <w:t>24,31097</w:t>
            </w:r>
            <w:r w:rsidRPr="00E474F7">
              <w:rPr>
                <w:rFonts w:ascii="Times New Roman" w:hAnsi="Times New Roman" w:cs="Times New Roman"/>
                <w:sz w:val="20"/>
                <w:szCs w:val="20"/>
              </w:rPr>
              <w:t xml:space="preserve"> км дорог общего пользования местного значения;</w:t>
            </w:r>
          </w:p>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p>
          <w:p w:rsidR="00344B94" w:rsidRPr="00E474F7" w:rsidRDefault="00344B94" w:rsidP="00344B94">
            <w:pPr>
              <w:widowControl w:val="0"/>
              <w:autoSpaceDE w:val="0"/>
              <w:autoSpaceDN w:val="0"/>
              <w:adjustRightInd w:val="0"/>
              <w:spacing w:after="0" w:line="240" w:lineRule="auto"/>
              <w:rPr>
                <w:rFonts w:ascii="Times New Roman" w:hAnsi="Times New Roman" w:cs="Times New Roman"/>
                <w:sz w:val="20"/>
                <w:szCs w:val="20"/>
              </w:rPr>
            </w:pPr>
          </w:p>
        </w:tc>
      </w:tr>
      <w:tr w:rsidR="00C63C26" w:rsidRPr="00E474F7" w:rsidTr="00A924A9">
        <w:trPr>
          <w:trHeight w:val="20"/>
          <w:tblCellSpacing w:w="5" w:type="nil"/>
          <w:jc w:val="center"/>
        </w:trPr>
        <w:tc>
          <w:tcPr>
            <w:tcW w:w="562" w:type="dxa"/>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p>
        </w:tc>
        <w:tc>
          <w:tcPr>
            <w:tcW w:w="2992" w:type="dxa"/>
            <w:vAlign w:val="center"/>
          </w:tcPr>
          <w:p w:rsidR="00344B94" w:rsidRPr="00E474F7" w:rsidRDefault="00344B94" w:rsidP="00344B94">
            <w:pPr>
              <w:pStyle w:val="ConsPlusCell"/>
              <w:ind w:left="67"/>
              <w:rPr>
                <w:b/>
                <w:sz w:val="20"/>
                <w:szCs w:val="20"/>
              </w:rPr>
            </w:pPr>
            <w:r w:rsidRPr="00E474F7">
              <w:rPr>
                <w:b/>
                <w:sz w:val="20"/>
                <w:szCs w:val="20"/>
              </w:rPr>
              <w:t>Контрольное событие программы 1.6</w:t>
            </w:r>
          </w:p>
          <w:p w:rsidR="00344B94" w:rsidRPr="00E474F7" w:rsidRDefault="00344B94" w:rsidP="00344B94">
            <w:pPr>
              <w:pStyle w:val="ConsPlusCell"/>
              <w:ind w:left="67"/>
              <w:rPr>
                <w:b/>
                <w:sz w:val="20"/>
                <w:szCs w:val="20"/>
              </w:rPr>
            </w:pPr>
            <w:r w:rsidRPr="00E474F7">
              <w:rPr>
                <w:rStyle w:val="afc"/>
                <w:i w:val="0"/>
                <w:sz w:val="20"/>
                <w:szCs w:val="20"/>
              </w:rPr>
              <w:t xml:space="preserve">Межбюджетные трансферты в рамках реализации государственной политики в области дорожного хозяйства Курской области на </w:t>
            </w:r>
            <w:r w:rsidRPr="00E474F7">
              <w:rPr>
                <w:rStyle w:val="afc"/>
                <w:i w:val="0"/>
                <w:sz w:val="20"/>
                <w:szCs w:val="20"/>
              </w:rPr>
              <w:lastRenderedPageBreak/>
              <w:t>капитальный ремонт, ремонт и содержание автомобильных дорог общего пользования местного значения предоставлены</w:t>
            </w:r>
          </w:p>
        </w:tc>
        <w:tc>
          <w:tcPr>
            <w:tcW w:w="1300" w:type="dxa"/>
          </w:tcPr>
          <w:p w:rsidR="00344B94" w:rsidRPr="00E474F7" w:rsidRDefault="00344B94" w:rsidP="00344B94">
            <w:pPr>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lastRenderedPageBreak/>
              <w:t>Министерство транспорта и автомобильных дорог Курской области</w:t>
            </w:r>
          </w:p>
        </w:tc>
        <w:tc>
          <w:tcPr>
            <w:tcW w:w="1272" w:type="dxa"/>
            <w:gridSpan w:val="2"/>
            <w:vAlign w:val="center"/>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59" w:type="dxa"/>
            <w:gridSpan w:val="2"/>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16"/>
                <w:szCs w:val="20"/>
              </w:rPr>
            </w:pPr>
            <w:r w:rsidRPr="00E474F7">
              <w:rPr>
                <w:rFonts w:ascii="Times New Roman" w:hAnsi="Times New Roman" w:cs="Times New Roman"/>
                <w:sz w:val="16"/>
                <w:szCs w:val="20"/>
              </w:rPr>
              <w:t>-</w:t>
            </w:r>
          </w:p>
        </w:tc>
        <w:tc>
          <w:tcPr>
            <w:tcW w:w="912" w:type="dxa"/>
            <w:gridSpan w:val="2"/>
            <w:vAlign w:val="center"/>
          </w:tcPr>
          <w:p w:rsidR="00344B94" w:rsidRPr="00E474F7" w:rsidRDefault="00344B94" w:rsidP="00344B94">
            <w:pPr>
              <w:pStyle w:val="ConsPlusCell"/>
              <w:spacing w:after="200" w:line="276" w:lineRule="auto"/>
              <w:jc w:val="center"/>
              <w:rPr>
                <w:sz w:val="20"/>
                <w:szCs w:val="20"/>
              </w:rPr>
            </w:pPr>
            <w:r w:rsidRPr="00E474F7">
              <w:rPr>
                <w:rFonts w:eastAsia="Calibri"/>
                <w:sz w:val="20"/>
                <w:szCs w:val="20"/>
                <w:lang w:eastAsia="en-US"/>
              </w:rPr>
              <w:t>31.12.23</w:t>
            </w:r>
          </w:p>
        </w:tc>
        <w:tc>
          <w:tcPr>
            <w:tcW w:w="850" w:type="dxa"/>
            <w:gridSpan w:val="2"/>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96" w:type="dxa"/>
            <w:gridSpan w:val="2"/>
            <w:vAlign w:val="center"/>
          </w:tcPr>
          <w:p w:rsidR="00344B94" w:rsidRPr="00E474F7" w:rsidRDefault="00344B94" w:rsidP="00344B94">
            <w:pPr>
              <w:pStyle w:val="ConsPlusCell"/>
              <w:spacing w:after="200" w:line="276" w:lineRule="auto"/>
              <w:jc w:val="center"/>
              <w:rPr>
                <w:sz w:val="20"/>
                <w:szCs w:val="20"/>
              </w:rPr>
            </w:pPr>
            <w:r w:rsidRPr="00E474F7">
              <w:rPr>
                <w:rFonts w:eastAsia="Calibri"/>
                <w:sz w:val="20"/>
                <w:szCs w:val="20"/>
                <w:lang w:eastAsia="en-US"/>
              </w:rPr>
              <w:t>31.12.23</w:t>
            </w:r>
          </w:p>
        </w:tc>
        <w:tc>
          <w:tcPr>
            <w:tcW w:w="2807" w:type="dxa"/>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Обеспечение</w:t>
            </w:r>
          </w:p>
          <w:p w:rsidR="00344B94" w:rsidRPr="00E474F7" w:rsidRDefault="00E26848"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соответствия</w:t>
            </w:r>
            <w:r w:rsidR="00344B94" w:rsidRPr="00E474F7">
              <w:rPr>
                <w:rFonts w:ascii="Times New Roman" w:hAnsi="Times New Roman" w:cs="Times New Roman"/>
                <w:sz w:val="20"/>
                <w:szCs w:val="20"/>
              </w:rPr>
              <w:t xml:space="preserve"> </w:t>
            </w:r>
            <w:proofErr w:type="spellStart"/>
            <w:r w:rsidR="00344B94" w:rsidRPr="00E474F7">
              <w:rPr>
                <w:rFonts w:ascii="Times New Roman" w:hAnsi="Times New Roman" w:cs="Times New Roman"/>
                <w:sz w:val="20"/>
                <w:szCs w:val="20"/>
              </w:rPr>
              <w:t>транспортно</w:t>
            </w:r>
            <w:proofErr w:type="spellEnd"/>
            <w:r w:rsidR="00344B94" w:rsidRPr="00E474F7">
              <w:rPr>
                <w:rFonts w:ascii="Times New Roman" w:hAnsi="Times New Roman" w:cs="Times New Roman"/>
                <w:sz w:val="20"/>
                <w:szCs w:val="20"/>
              </w:rPr>
              <w:t xml:space="preserve"> -  эксплуатационных показателей</w:t>
            </w:r>
          </w:p>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 xml:space="preserve">автомобильных </w:t>
            </w:r>
            <w:proofErr w:type="gramStart"/>
            <w:r w:rsidRPr="00E474F7">
              <w:rPr>
                <w:rFonts w:ascii="Times New Roman" w:hAnsi="Times New Roman" w:cs="Times New Roman"/>
                <w:sz w:val="20"/>
                <w:szCs w:val="20"/>
              </w:rPr>
              <w:t>дорог  требованиям</w:t>
            </w:r>
            <w:proofErr w:type="gramEnd"/>
            <w:r w:rsidRPr="00E474F7">
              <w:rPr>
                <w:rFonts w:ascii="Times New Roman" w:hAnsi="Times New Roman" w:cs="Times New Roman"/>
                <w:sz w:val="20"/>
                <w:szCs w:val="20"/>
              </w:rPr>
              <w:t xml:space="preserve"> нормативных документов; ликвидация очагов</w:t>
            </w:r>
          </w:p>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аварийности</w:t>
            </w:r>
          </w:p>
        </w:tc>
        <w:tc>
          <w:tcPr>
            <w:tcW w:w="3221" w:type="dxa"/>
            <w:gridSpan w:val="3"/>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Обеспечено.</w:t>
            </w:r>
          </w:p>
          <w:p w:rsidR="00344B94" w:rsidRPr="00E474F7" w:rsidRDefault="00344B94" w:rsidP="00344B94">
            <w:pPr>
              <w:pStyle w:val="ConsPlusCell"/>
              <w:jc w:val="center"/>
              <w:rPr>
                <w:sz w:val="20"/>
                <w:szCs w:val="20"/>
              </w:rPr>
            </w:pPr>
            <w:r w:rsidRPr="00E474F7">
              <w:rPr>
                <w:sz w:val="20"/>
                <w:szCs w:val="20"/>
              </w:rPr>
              <w:t xml:space="preserve">Отремонтировано </w:t>
            </w:r>
            <w:r w:rsidR="00E26848" w:rsidRPr="00E474F7">
              <w:rPr>
                <w:sz w:val="20"/>
                <w:szCs w:val="20"/>
              </w:rPr>
              <w:t>4,480</w:t>
            </w:r>
            <w:r w:rsidRPr="00E474F7">
              <w:rPr>
                <w:sz w:val="20"/>
                <w:szCs w:val="20"/>
              </w:rPr>
              <w:t xml:space="preserve"> км дорог общего пользования местного значения</w:t>
            </w:r>
          </w:p>
          <w:p w:rsidR="00344B94" w:rsidRPr="00E474F7" w:rsidRDefault="00344B94" w:rsidP="00344B94">
            <w:pPr>
              <w:pStyle w:val="ConsPlusCell"/>
              <w:jc w:val="center"/>
              <w:rPr>
                <w:sz w:val="20"/>
                <w:szCs w:val="20"/>
              </w:rPr>
            </w:pPr>
            <w:r w:rsidRPr="00E474F7">
              <w:rPr>
                <w:sz w:val="20"/>
                <w:szCs w:val="20"/>
              </w:rPr>
              <w:t>Обеспечено</w:t>
            </w:r>
          </w:p>
          <w:p w:rsidR="00344B94" w:rsidRPr="00E474F7" w:rsidRDefault="00E26848" w:rsidP="00344B94">
            <w:pPr>
              <w:pStyle w:val="ConsPlusCell"/>
              <w:jc w:val="center"/>
              <w:rPr>
                <w:sz w:val="20"/>
                <w:szCs w:val="20"/>
              </w:rPr>
            </w:pPr>
            <w:r w:rsidRPr="00E474F7">
              <w:rPr>
                <w:sz w:val="20"/>
                <w:szCs w:val="20"/>
              </w:rPr>
              <w:t>7 391 593,66</w:t>
            </w:r>
            <w:r w:rsidR="00344B94" w:rsidRPr="00E474F7">
              <w:rPr>
                <w:sz w:val="20"/>
                <w:szCs w:val="20"/>
              </w:rPr>
              <w:t xml:space="preserve"> кв. м.</w:t>
            </w:r>
          </w:p>
        </w:tc>
      </w:tr>
      <w:tr w:rsidR="00C63C26" w:rsidRPr="00E474F7" w:rsidTr="00A924A9">
        <w:trPr>
          <w:trHeight w:val="20"/>
          <w:tblCellSpacing w:w="5" w:type="nil"/>
          <w:jc w:val="center"/>
        </w:trPr>
        <w:tc>
          <w:tcPr>
            <w:tcW w:w="562" w:type="dxa"/>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p>
        </w:tc>
        <w:tc>
          <w:tcPr>
            <w:tcW w:w="2992" w:type="dxa"/>
            <w:vAlign w:val="center"/>
          </w:tcPr>
          <w:p w:rsidR="00344B94" w:rsidRPr="00E474F7" w:rsidRDefault="00344B94" w:rsidP="00344B94">
            <w:pPr>
              <w:pStyle w:val="ConsPlusCell"/>
              <w:ind w:left="67"/>
              <w:rPr>
                <w:b/>
                <w:sz w:val="20"/>
                <w:szCs w:val="20"/>
              </w:rPr>
            </w:pPr>
            <w:r w:rsidRPr="00E474F7">
              <w:rPr>
                <w:b/>
                <w:sz w:val="20"/>
                <w:szCs w:val="20"/>
              </w:rPr>
              <w:t>Контрольное событие программы 1.7</w:t>
            </w:r>
          </w:p>
          <w:p w:rsidR="00344B94" w:rsidRPr="00E474F7" w:rsidRDefault="00344B94" w:rsidP="00344B94">
            <w:pPr>
              <w:pStyle w:val="ConsPlusCell"/>
              <w:ind w:left="67"/>
              <w:rPr>
                <w:sz w:val="20"/>
                <w:szCs w:val="20"/>
              </w:rPr>
            </w:pPr>
            <w:r w:rsidRPr="00E474F7">
              <w:rPr>
                <w:sz w:val="20"/>
                <w:szCs w:val="20"/>
              </w:rPr>
              <w:t>Межбюджетные трансферты в рамках реализации государственной политики в области дорожного хозяйства Курской области на разработку и утверждение государственной экспертизой проектно-сметной документации на строительство (реконструкцию) и (или) капитальный ремонт автомобильных дорог общего пользования местного значения предоставлены</w:t>
            </w:r>
          </w:p>
        </w:tc>
        <w:tc>
          <w:tcPr>
            <w:tcW w:w="1300" w:type="dxa"/>
          </w:tcPr>
          <w:p w:rsidR="00344B94" w:rsidRPr="00E474F7" w:rsidRDefault="00344B94" w:rsidP="00344B94">
            <w:pPr>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59" w:type="dxa"/>
            <w:gridSpan w:val="2"/>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16"/>
                <w:szCs w:val="20"/>
              </w:rPr>
            </w:pPr>
            <w:r w:rsidRPr="00E474F7">
              <w:rPr>
                <w:rFonts w:ascii="Times New Roman" w:hAnsi="Times New Roman" w:cs="Times New Roman"/>
                <w:sz w:val="16"/>
                <w:szCs w:val="20"/>
              </w:rPr>
              <w:t>-</w:t>
            </w:r>
          </w:p>
        </w:tc>
        <w:tc>
          <w:tcPr>
            <w:tcW w:w="912" w:type="dxa"/>
            <w:gridSpan w:val="2"/>
            <w:vAlign w:val="center"/>
          </w:tcPr>
          <w:p w:rsidR="00344B94" w:rsidRPr="00E474F7" w:rsidRDefault="00344B94" w:rsidP="00344B94">
            <w:pPr>
              <w:pStyle w:val="ConsPlusCell"/>
              <w:spacing w:after="200" w:line="276" w:lineRule="auto"/>
              <w:jc w:val="center"/>
              <w:rPr>
                <w:sz w:val="20"/>
                <w:szCs w:val="20"/>
              </w:rPr>
            </w:pPr>
            <w:r w:rsidRPr="00E474F7">
              <w:rPr>
                <w:rFonts w:eastAsia="Calibri"/>
                <w:sz w:val="20"/>
                <w:szCs w:val="20"/>
                <w:lang w:eastAsia="en-US"/>
              </w:rPr>
              <w:t>31.12.23</w:t>
            </w:r>
          </w:p>
        </w:tc>
        <w:tc>
          <w:tcPr>
            <w:tcW w:w="850" w:type="dxa"/>
            <w:gridSpan w:val="2"/>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96" w:type="dxa"/>
            <w:gridSpan w:val="2"/>
            <w:vAlign w:val="center"/>
          </w:tcPr>
          <w:p w:rsidR="00344B94" w:rsidRPr="00E474F7" w:rsidRDefault="00344B94" w:rsidP="00344B94">
            <w:pPr>
              <w:pStyle w:val="ConsPlusCell"/>
              <w:spacing w:after="200" w:line="276" w:lineRule="auto"/>
              <w:jc w:val="center"/>
              <w:rPr>
                <w:sz w:val="20"/>
                <w:szCs w:val="20"/>
              </w:rPr>
            </w:pPr>
            <w:r w:rsidRPr="00E474F7">
              <w:rPr>
                <w:rFonts w:eastAsia="Calibri"/>
                <w:sz w:val="20"/>
                <w:szCs w:val="20"/>
                <w:lang w:eastAsia="en-US"/>
              </w:rPr>
              <w:t>31.12.23</w:t>
            </w:r>
          </w:p>
        </w:tc>
        <w:tc>
          <w:tcPr>
            <w:tcW w:w="2807" w:type="dxa"/>
          </w:tcPr>
          <w:p w:rsidR="00344B94" w:rsidRPr="00E474F7" w:rsidRDefault="00344B94" w:rsidP="00D32FB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разработка и утверждение государственной экспертизой проектно-сметной документации на строительство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w:t>
            </w:r>
            <w:r w:rsidR="00D32FB7" w:rsidRPr="00E474F7">
              <w:rPr>
                <w:rFonts w:ascii="Times New Roman" w:hAnsi="Times New Roman" w:cs="Times New Roman"/>
                <w:sz w:val="20"/>
                <w:szCs w:val="20"/>
              </w:rPr>
              <w:t>льных дорог общего пользования</w:t>
            </w:r>
          </w:p>
        </w:tc>
        <w:tc>
          <w:tcPr>
            <w:tcW w:w="3221" w:type="dxa"/>
            <w:gridSpan w:val="3"/>
          </w:tcPr>
          <w:p w:rsidR="00344B94" w:rsidRPr="00E474F7" w:rsidRDefault="00344B94" w:rsidP="00D32FB7">
            <w:pPr>
              <w:pStyle w:val="ConsPlusCell"/>
              <w:jc w:val="center"/>
              <w:rPr>
                <w:sz w:val="20"/>
                <w:szCs w:val="20"/>
              </w:rPr>
            </w:pPr>
            <w:r w:rsidRPr="00E474F7">
              <w:rPr>
                <w:sz w:val="20"/>
                <w:szCs w:val="20"/>
              </w:rPr>
              <w:t xml:space="preserve">Количество разработанной и утвержденной государственной экспертизой проектно-сметной документации на строительство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w:t>
            </w:r>
          </w:p>
        </w:tc>
      </w:tr>
      <w:tr w:rsidR="00C63C26" w:rsidRPr="00E474F7" w:rsidTr="00A924A9">
        <w:trPr>
          <w:trHeight w:val="20"/>
          <w:tblCellSpacing w:w="5" w:type="nil"/>
          <w:jc w:val="center"/>
        </w:trPr>
        <w:tc>
          <w:tcPr>
            <w:tcW w:w="562" w:type="dxa"/>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p>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p>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1.5</w:t>
            </w:r>
          </w:p>
        </w:tc>
        <w:tc>
          <w:tcPr>
            <w:tcW w:w="2992" w:type="dxa"/>
            <w:vAlign w:val="center"/>
          </w:tcPr>
          <w:p w:rsidR="00344B94" w:rsidRPr="00E474F7" w:rsidRDefault="00344B94" w:rsidP="00344B94">
            <w:pPr>
              <w:pStyle w:val="ConsPlusCell"/>
              <w:ind w:left="67"/>
              <w:rPr>
                <w:b/>
                <w:sz w:val="20"/>
                <w:szCs w:val="20"/>
              </w:rPr>
            </w:pPr>
            <w:r w:rsidRPr="00E474F7">
              <w:rPr>
                <w:b/>
                <w:sz w:val="20"/>
                <w:szCs w:val="20"/>
              </w:rPr>
              <w:t xml:space="preserve">Основное мероприятие 05 </w:t>
            </w:r>
          </w:p>
          <w:p w:rsidR="00344B94" w:rsidRPr="00E474F7" w:rsidRDefault="00344B94" w:rsidP="00344B94">
            <w:pPr>
              <w:pStyle w:val="ConsPlusCell"/>
              <w:ind w:left="67"/>
              <w:rPr>
                <w:sz w:val="20"/>
                <w:szCs w:val="20"/>
              </w:rPr>
            </w:pPr>
            <w:r w:rsidRPr="00E474F7">
              <w:rPr>
                <w:sz w:val="20"/>
                <w:szCs w:val="20"/>
              </w:rPr>
              <w:t>Руководство и управление в сфере установленных функций</w:t>
            </w:r>
          </w:p>
        </w:tc>
        <w:tc>
          <w:tcPr>
            <w:tcW w:w="1300" w:type="dxa"/>
            <w:vAlign w:val="center"/>
          </w:tcPr>
          <w:p w:rsidR="00344B94" w:rsidRPr="00E474F7" w:rsidRDefault="00344B94" w:rsidP="00344B94">
            <w:pPr>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59" w:type="dxa"/>
            <w:gridSpan w:val="2"/>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12" w:type="dxa"/>
            <w:gridSpan w:val="2"/>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850" w:type="dxa"/>
            <w:gridSpan w:val="2"/>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96" w:type="dxa"/>
            <w:gridSpan w:val="2"/>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2807" w:type="dxa"/>
          </w:tcPr>
          <w:p w:rsidR="00344B94" w:rsidRPr="00E474F7" w:rsidRDefault="00344B94" w:rsidP="00344B94">
            <w:pPr>
              <w:pStyle w:val="ConsPlusNormal"/>
              <w:jc w:val="center"/>
              <w:rPr>
                <w:rFonts w:ascii="Times New Roman" w:hAnsi="Times New Roman" w:cs="Times New Roman"/>
              </w:rPr>
            </w:pPr>
            <w:r w:rsidRPr="00E474F7">
              <w:rPr>
                <w:rFonts w:ascii="Times New Roman" w:hAnsi="Times New Roman" w:cs="Times New Roman"/>
              </w:rPr>
              <w:t xml:space="preserve">Обеспечение функционирования </w:t>
            </w:r>
            <w:r w:rsidR="00F34434" w:rsidRPr="00E474F7">
              <w:rPr>
                <w:rFonts w:ascii="Times New Roman" w:hAnsi="Times New Roman" w:cs="Times New Roman"/>
              </w:rPr>
              <w:t>министерства транспорта</w:t>
            </w:r>
            <w:r w:rsidRPr="00E474F7">
              <w:rPr>
                <w:rFonts w:ascii="Times New Roman" w:hAnsi="Times New Roman" w:cs="Times New Roman"/>
              </w:rPr>
              <w:t xml:space="preserve"> и автомобильных дорог Курской области по проведению государственной политики в сфере обеспечения населения Курской области перевозками</w:t>
            </w:r>
          </w:p>
        </w:tc>
        <w:tc>
          <w:tcPr>
            <w:tcW w:w="3221" w:type="dxa"/>
            <w:gridSpan w:val="3"/>
          </w:tcPr>
          <w:p w:rsidR="00344B94" w:rsidRPr="00E474F7" w:rsidRDefault="00344B94" w:rsidP="00D32FB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 xml:space="preserve">Обеспечено функционирование </w:t>
            </w:r>
            <w:r w:rsidR="00F34434" w:rsidRPr="00E474F7">
              <w:rPr>
                <w:rFonts w:ascii="Times New Roman" w:hAnsi="Times New Roman" w:cs="Times New Roman"/>
                <w:sz w:val="20"/>
                <w:szCs w:val="20"/>
              </w:rPr>
              <w:t>министерства транспорта</w:t>
            </w:r>
            <w:r w:rsidRPr="00E474F7">
              <w:rPr>
                <w:rFonts w:ascii="Times New Roman" w:hAnsi="Times New Roman" w:cs="Times New Roman"/>
                <w:sz w:val="20"/>
                <w:szCs w:val="20"/>
              </w:rPr>
              <w:t xml:space="preserve"> и автомобильных дорог Курской области за отчетный период </w:t>
            </w:r>
            <w:r w:rsidR="00D32FB7" w:rsidRPr="00E474F7">
              <w:rPr>
                <w:rFonts w:ascii="Times New Roman" w:hAnsi="Times New Roman" w:cs="Times New Roman"/>
                <w:sz w:val="20"/>
                <w:szCs w:val="20"/>
              </w:rPr>
              <w:t xml:space="preserve">33 610,975 </w:t>
            </w:r>
            <w:proofErr w:type="spellStart"/>
            <w:r w:rsidRPr="00E474F7">
              <w:rPr>
                <w:rFonts w:ascii="Times New Roman" w:hAnsi="Times New Roman" w:cs="Times New Roman"/>
                <w:sz w:val="20"/>
                <w:szCs w:val="20"/>
              </w:rPr>
              <w:t>тыс.руб</w:t>
            </w:r>
            <w:proofErr w:type="spellEnd"/>
          </w:p>
        </w:tc>
      </w:tr>
      <w:tr w:rsidR="00C63C26" w:rsidRPr="00E474F7" w:rsidTr="00A924A9">
        <w:trPr>
          <w:trHeight w:val="23"/>
          <w:tblCellSpacing w:w="5" w:type="nil"/>
          <w:jc w:val="center"/>
        </w:trPr>
        <w:tc>
          <w:tcPr>
            <w:tcW w:w="562" w:type="dxa"/>
            <w:vAlign w:val="center"/>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1.6</w:t>
            </w:r>
          </w:p>
        </w:tc>
        <w:tc>
          <w:tcPr>
            <w:tcW w:w="2992" w:type="dxa"/>
            <w:vAlign w:val="center"/>
          </w:tcPr>
          <w:p w:rsidR="00344B94" w:rsidRPr="00E474F7" w:rsidRDefault="00344B94" w:rsidP="00344B94">
            <w:pPr>
              <w:pStyle w:val="ConsPlusCell"/>
              <w:rPr>
                <w:sz w:val="20"/>
                <w:szCs w:val="20"/>
              </w:rPr>
            </w:pPr>
            <w:r w:rsidRPr="00E474F7">
              <w:rPr>
                <w:b/>
                <w:sz w:val="20"/>
                <w:szCs w:val="20"/>
              </w:rPr>
              <w:t>Основное мероприятие 06</w:t>
            </w:r>
          </w:p>
          <w:p w:rsidR="00344B94" w:rsidRPr="00E474F7" w:rsidRDefault="00344B94" w:rsidP="00344B94">
            <w:pPr>
              <w:pStyle w:val="ConsPlusCell"/>
              <w:rPr>
                <w:sz w:val="20"/>
                <w:szCs w:val="20"/>
              </w:rPr>
            </w:pPr>
            <w:r w:rsidRPr="00E474F7">
              <w:rPr>
                <w:sz w:val="20"/>
                <w:szCs w:val="20"/>
              </w:rPr>
              <w:t xml:space="preserve">Обеспечение деятельности подведомственного </w:t>
            </w:r>
            <w:r w:rsidRPr="00E474F7">
              <w:rPr>
                <w:sz w:val="20"/>
                <w:szCs w:val="20"/>
              </w:rPr>
              <w:lastRenderedPageBreak/>
              <w:t>государственного учреждения</w:t>
            </w:r>
          </w:p>
        </w:tc>
        <w:tc>
          <w:tcPr>
            <w:tcW w:w="1300" w:type="dxa"/>
            <w:vAlign w:val="center"/>
          </w:tcPr>
          <w:p w:rsidR="00344B94" w:rsidRPr="00E474F7" w:rsidRDefault="00344B94" w:rsidP="00344B94">
            <w:pPr>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lastRenderedPageBreak/>
              <w:t xml:space="preserve">Министерство транспорта и </w:t>
            </w:r>
            <w:r w:rsidRPr="00E474F7">
              <w:rPr>
                <w:rFonts w:ascii="Times New Roman" w:hAnsi="Times New Roman" w:cs="Times New Roman"/>
                <w:sz w:val="20"/>
                <w:szCs w:val="20"/>
              </w:rPr>
              <w:lastRenderedPageBreak/>
              <w:t>автомобильных дорог Курской области</w:t>
            </w:r>
          </w:p>
        </w:tc>
        <w:tc>
          <w:tcPr>
            <w:tcW w:w="1272" w:type="dxa"/>
            <w:gridSpan w:val="2"/>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16"/>
                <w:szCs w:val="20"/>
              </w:rPr>
            </w:pPr>
            <w:r w:rsidRPr="00E474F7">
              <w:rPr>
                <w:rFonts w:ascii="Times New Roman" w:hAnsi="Times New Roman" w:cs="Times New Roman"/>
                <w:sz w:val="20"/>
                <w:szCs w:val="20"/>
              </w:rPr>
              <w:lastRenderedPageBreak/>
              <w:t>Х</w:t>
            </w:r>
          </w:p>
        </w:tc>
        <w:tc>
          <w:tcPr>
            <w:tcW w:w="959" w:type="dxa"/>
            <w:gridSpan w:val="2"/>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12" w:type="dxa"/>
            <w:gridSpan w:val="2"/>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850" w:type="dxa"/>
            <w:gridSpan w:val="2"/>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96" w:type="dxa"/>
            <w:gridSpan w:val="2"/>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2807" w:type="dxa"/>
            <w:vAlign w:val="center"/>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Обеспечение деятельности подведомственного государственного учреждения</w:t>
            </w:r>
          </w:p>
        </w:tc>
        <w:tc>
          <w:tcPr>
            <w:tcW w:w="3221" w:type="dxa"/>
            <w:gridSpan w:val="3"/>
            <w:vAlign w:val="center"/>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Обеспечена</w:t>
            </w:r>
          </w:p>
        </w:tc>
      </w:tr>
      <w:tr w:rsidR="00C63C26" w:rsidRPr="00E474F7" w:rsidTr="00A924A9">
        <w:trPr>
          <w:trHeight w:val="2982"/>
          <w:tblCellSpacing w:w="5" w:type="nil"/>
          <w:jc w:val="center"/>
        </w:trPr>
        <w:tc>
          <w:tcPr>
            <w:tcW w:w="562" w:type="dxa"/>
            <w:vAlign w:val="center"/>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1.7</w:t>
            </w:r>
          </w:p>
        </w:tc>
        <w:tc>
          <w:tcPr>
            <w:tcW w:w="2992" w:type="dxa"/>
            <w:tcBorders>
              <w:left w:val="single" w:sz="4" w:space="0" w:color="auto"/>
              <w:bottom w:val="single" w:sz="4" w:space="0" w:color="auto"/>
              <w:right w:val="single" w:sz="4" w:space="0" w:color="auto"/>
            </w:tcBorders>
            <w:vAlign w:val="center"/>
          </w:tcPr>
          <w:p w:rsidR="00344B94" w:rsidRPr="00E474F7" w:rsidRDefault="00344B94" w:rsidP="00344B94">
            <w:pPr>
              <w:pStyle w:val="ConsPlusCell"/>
              <w:rPr>
                <w:b/>
                <w:sz w:val="20"/>
                <w:szCs w:val="20"/>
              </w:rPr>
            </w:pPr>
            <w:r w:rsidRPr="00E474F7">
              <w:rPr>
                <w:b/>
                <w:sz w:val="20"/>
                <w:szCs w:val="20"/>
              </w:rPr>
              <w:t>Региональный проект</w:t>
            </w:r>
          </w:p>
          <w:p w:rsidR="00344B94" w:rsidRPr="00E474F7" w:rsidRDefault="00344B94" w:rsidP="00344B94">
            <w:pPr>
              <w:pStyle w:val="ConsPlusCell"/>
              <w:rPr>
                <w:b/>
                <w:sz w:val="16"/>
                <w:szCs w:val="16"/>
              </w:rPr>
            </w:pPr>
            <w:r w:rsidRPr="00E474F7">
              <w:rPr>
                <w:b/>
                <w:sz w:val="20"/>
                <w:szCs w:val="20"/>
              </w:rPr>
              <w:t>1.</w:t>
            </w:r>
            <w:r w:rsidRPr="00E474F7">
              <w:rPr>
                <w:b/>
                <w:sz w:val="20"/>
                <w:szCs w:val="20"/>
                <w:lang w:val="en-US"/>
              </w:rPr>
              <w:t>R</w:t>
            </w:r>
            <w:r w:rsidRPr="00E474F7">
              <w:rPr>
                <w:b/>
                <w:sz w:val="20"/>
                <w:szCs w:val="20"/>
              </w:rPr>
              <w:t>1. «Региональная и местная дорожная сеть»</w:t>
            </w:r>
          </w:p>
        </w:tc>
        <w:tc>
          <w:tcPr>
            <w:tcW w:w="1300" w:type="dxa"/>
            <w:vAlign w:val="center"/>
          </w:tcPr>
          <w:p w:rsidR="00344B94" w:rsidRPr="00E474F7" w:rsidRDefault="00344B94" w:rsidP="00344B94">
            <w:pPr>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16"/>
                <w:szCs w:val="20"/>
              </w:rPr>
            </w:pPr>
            <w:r w:rsidRPr="00E474F7">
              <w:rPr>
                <w:rFonts w:ascii="Times New Roman" w:hAnsi="Times New Roman" w:cs="Times New Roman"/>
                <w:sz w:val="20"/>
                <w:szCs w:val="20"/>
              </w:rPr>
              <w:t>Х</w:t>
            </w:r>
          </w:p>
        </w:tc>
        <w:tc>
          <w:tcPr>
            <w:tcW w:w="959" w:type="dxa"/>
            <w:gridSpan w:val="2"/>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12" w:type="dxa"/>
            <w:gridSpan w:val="2"/>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850" w:type="dxa"/>
            <w:gridSpan w:val="2"/>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96" w:type="dxa"/>
            <w:gridSpan w:val="2"/>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2807" w:type="dxa"/>
            <w:vAlign w:val="center"/>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Обеспечение соответствия транспортно-эксплуатационных показателей автомобильных дорог требованиям нормативных документов; ликвидация очагов аварийности</w:t>
            </w:r>
          </w:p>
        </w:tc>
        <w:tc>
          <w:tcPr>
            <w:tcW w:w="3221" w:type="dxa"/>
            <w:gridSpan w:val="3"/>
            <w:vAlign w:val="center"/>
          </w:tcPr>
          <w:p w:rsidR="00344B94" w:rsidRPr="00E474F7" w:rsidRDefault="0081443C" w:rsidP="00344B94">
            <w:pPr>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 xml:space="preserve">ремонт автомобильных дорог общего пользования регионального или межмуниципального значения – 105,766 км, мостовых сооружений, длиной 398,5 </w:t>
            </w:r>
            <w:proofErr w:type="spellStart"/>
            <w:r w:rsidRPr="00E474F7">
              <w:rPr>
                <w:rFonts w:ascii="Times New Roman" w:hAnsi="Times New Roman" w:cs="Times New Roman"/>
                <w:sz w:val="20"/>
                <w:szCs w:val="20"/>
              </w:rPr>
              <w:t>пог.м</w:t>
            </w:r>
            <w:proofErr w:type="spellEnd"/>
            <w:r w:rsidRPr="00E474F7">
              <w:rPr>
                <w:rFonts w:ascii="Times New Roman" w:hAnsi="Times New Roman" w:cs="Times New Roman"/>
                <w:sz w:val="20"/>
                <w:szCs w:val="20"/>
              </w:rPr>
              <w:t>. Введено в эксплуатацию 3,51855 км построенных автомобильных дорог регионального значения.</w:t>
            </w:r>
          </w:p>
        </w:tc>
      </w:tr>
      <w:tr w:rsidR="00C63C26" w:rsidRPr="00E474F7" w:rsidTr="00A924A9">
        <w:trPr>
          <w:trHeight w:val="775"/>
          <w:tblCellSpacing w:w="5" w:type="nil"/>
          <w:jc w:val="center"/>
        </w:trPr>
        <w:tc>
          <w:tcPr>
            <w:tcW w:w="562" w:type="dxa"/>
            <w:vAlign w:val="center"/>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1.7.1</w:t>
            </w:r>
          </w:p>
        </w:tc>
        <w:tc>
          <w:tcPr>
            <w:tcW w:w="2992" w:type="dxa"/>
            <w:vAlign w:val="center"/>
          </w:tcPr>
          <w:p w:rsidR="00344B94" w:rsidRPr="00E474F7" w:rsidRDefault="00344B94" w:rsidP="00344B94">
            <w:pPr>
              <w:pStyle w:val="ConsPlusCell"/>
              <w:ind w:left="67"/>
              <w:rPr>
                <w:sz w:val="20"/>
                <w:szCs w:val="20"/>
              </w:rPr>
            </w:pPr>
            <w:r w:rsidRPr="00E474F7">
              <w:rPr>
                <w:b/>
                <w:sz w:val="20"/>
                <w:szCs w:val="20"/>
              </w:rPr>
              <w:t xml:space="preserve">Мероприятие </w:t>
            </w:r>
            <w:proofErr w:type="gramStart"/>
            <w:r w:rsidRPr="00E474F7">
              <w:rPr>
                <w:b/>
                <w:sz w:val="20"/>
                <w:szCs w:val="20"/>
              </w:rPr>
              <w:t>1.</w:t>
            </w:r>
            <w:r w:rsidRPr="00E474F7">
              <w:rPr>
                <w:b/>
                <w:sz w:val="20"/>
                <w:szCs w:val="20"/>
                <w:lang w:val="en-US"/>
              </w:rPr>
              <w:t>R</w:t>
            </w:r>
            <w:proofErr w:type="gramEnd"/>
            <w:r w:rsidRPr="00E474F7">
              <w:rPr>
                <w:b/>
                <w:sz w:val="20"/>
                <w:szCs w:val="20"/>
              </w:rPr>
              <w:t xml:space="preserve">1.1 </w:t>
            </w:r>
          </w:p>
          <w:p w:rsidR="00344B94" w:rsidRPr="00E474F7" w:rsidRDefault="00DE1F09" w:rsidP="00344B94">
            <w:pPr>
              <w:pStyle w:val="ConsPlusCell"/>
              <w:ind w:left="67"/>
              <w:rPr>
                <w:sz w:val="20"/>
                <w:szCs w:val="20"/>
              </w:rPr>
            </w:pPr>
            <w:r w:rsidRPr="00E474F7">
              <w:rPr>
                <w:sz w:val="20"/>
                <w:szCs w:val="20"/>
              </w:rPr>
              <w:t>Финансовое обеспечение  дорожной деятельности в рамках реализации национального проекта «Безопасные качественные дороги» за счет средств областного бюджета</w:t>
            </w:r>
          </w:p>
        </w:tc>
        <w:tc>
          <w:tcPr>
            <w:tcW w:w="1300" w:type="dxa"/>
          </w:tcPr>
          <w:p w:rsidR="00344B94" w:rsidRPr="00E474F7" w:rsidRDefault="00344B94" w:rsidP="00344B94">
            <w:pPr>
              <w:spacing w:after="0" w:line="240" w:lineRule="auto"/>
              <w:jc w:val="center"/>
              <w:rPr>
                <w:rFonts w:ascii="Times New Roman" w:hAnsi="Times New Roman" w:cs="Times New Roman"/>
                <w:sz w:val="20"/>
                <w:szCs w:val="20"/>
              </w:rPr>
            </w:pPr>
          </w:p>
          <w:p w:rsidR="00344B94" w:rsidRPr="00E474F7" w:rsidRDefault="00344B94" w:rsidP="00344B94">
            <w:pPr>
              <w:spacing w:after="0" w:line="240" w:lineRule="auto"/>
              <w:jc w:val="center"/>
              <w:rPr>
                <w:rFonts w:ascii="Times New Roman" w:hAnsi="Times New Roman" w:cs="Times New Roman"/>
                <w:sz w:val="20"/>
                <w:szCs w:val="20"/>
              </w:rPr>
            </w:pPr>
          </w:p>
          <w:p w:rsidR="00344B94" w:rsidRPr="00E474F7" w:rsidRDefault="00344B94" w:rsidP="00344B94">
            <w:pPr>
              <w:spacing w:after="0" w:line="240" w:lineRule="auto"/>
              <w:jc w:val="center"/>
              <w:rPr>
                <w:rFonts w:ascii="Times New Roman" w:hAnsi="Times New Roman" w:cs="Times New Roman"/>
                <w:sz w:val="20"/>
                <w:szCs w:val="20"/>
              </w:rPr>
            </w:pPr>
          </w:p>
          <w:p w:rsidR="00344B94" w:rsidRPr="00E474F7" w:rsidRDefault="00344B94" w:rsidP="00344B94">
            <w:pPr>
              <w:spacing w:after="0" w:line="240" w:lineRule="auto"/>
              <w:jc w:val="center"/>
              <w:rPr>
                <w:rFonts w:ascii="Times New Roman" w:hAnsi="Times New Roman" w:cs="Times New Roman"/>
                <w:sz w:val="20"/>
                <w:szCs w:val="20"/>
              </w:rPr>
            </w:pPr>
          </w:p>
          <w:p w:rsidR="00344B94" w:rsidRPr="00E474F7" w:rsidRDefault="00344B94" w:rsidP="00344B94">
            <w:pPr>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59" w:type="dxa"/>
            <w:gridSpan w:val="2"/>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12" w:type="dxa"/>
            <w:gridSpan w:val="2"/>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850" w:type="dxa"/>
            <w:gridSpan w:val="2"/>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96" w:type="dxa"/>
            <w:gridSpan w:val="2"/>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2807" w:type="dxa"/>
            <w:vAlign w:val="center"/>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Обеспечение соответствия транспортно-эксплуатационных показателей автомобильных дорог требованиям нормативных документов; ликвидация очагов аварийности. Развитие сети автомобильных дорог, увеличение пропускной способности сети автомобильных дорог общего пользования регионального или межмуниципального значения</w:t>
            </w:r>
          </w:p>
        </w:tc>
        <w:tc>
          <w:tcPr>
            <w:tcW w:w="3221" w:type="dxa"/>
            <w:gridSpan w:val="3"/>
            <w:vAlign w:val="center"/>
          </w:tcPr>
          <w:p w:rsidR="00344B94" w:rsidRPr="00E474F7" w:rsidRDefault="00344B94" w:rsidP="00344B94">
            <w:pPr>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Обеспечено</w:t>
            </w:r>
          </w:p>
        </w:tc>
      </w:tr>
      <w:tr w:rsidR="00C63C26" w:rsidRPr="00E474F7" w:rsidTr="00DE1F09">
        <w:trPr>
          <w:trHeight w:val="522"/>
          <w:tblCellSpacing w:w="5" w:type="nil"/>
          <w:jc w:val="center"/>
        </w:trPr>
        <w:tc>
          <w:tcPr>
            <w:tcW w:w="562" w:type="dxa"/>
            <w:vAlign w:val="center"/>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p>
        </w:tc>
        <w:tc>
          <w:tcPr>
            <w:tcW w:w="2992" w:type="dxa"/>
            <w:vAlign w:val="center"/>
          </w:tcPr>
          <w:p w:rsidR="00344B94" w:rsidRPr="00E474F7" w:rsidRDefault="00DE1F09" w:rsidP="00344B94">
            <w:pPr>
              <w:pStyle w:val="ConsPlusCell"/>
              <w:rPr>
                <w:sz w:val="20"/>
                <w:szCs w:val="20"/>
              </w:rPr>
            </w:pPr>
            <w:r w:rsidRPr="00E474F7">
              <w:rPr>
                <w:sz w:val="20"/>
                <w:szCs w:val="20"/>
              </w:rPr>
              <w:t xml:space="preserve">Строительство  автомобильной дороги «Крым»-Игино-Троицкое-«Тросна-Калиновка»-«Михайловка-Линец»-Жилино                    </w:t>
            </w:r>
            <w:proofErr w:type="spellStart"/>
            <w:r w:rsidRPr="00E474F7">
              <w:rPr>
                <w:sz w:val="20"/>
                <w:szCs w:val="20"/>
              </w:rPr>
              <w:t>Железногорский</w:t>
            </w:r>
            <w:proofErr w:type="spellEnd"/>
            <w:r w:rsidRPr="00E474F7">
              <w:rPr>
                <w:sz w:val="20"/>
                <w:szCs w:val="20"/>
              </w:rPr>
              <w:t xml:space="preserve"> район Курской области</w:t>
            </w:r>
          </w:p>
        </w:tc>
        <w:tc>
          <w:tcPr>
            <w:tcW w:w="1300" w:type="dxa"/>
          </w:tcPr>
          <w:p w:rsidR="00344B94" w:rsidRPr="00E474F7" w:rsidRDefault="00344B94" w:rsidP="00344B94">
            <w:pPr>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59" w:type="dxa"/>
            <w:gridSpan w:val="2"/>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12" w:type="dxa"/>
            <w:gridSpan w:val="2"/>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850" w:type="dxa"/>
            <w:gridSpan w:val="2"/>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96" w:type="dxa"/>
            <w:gridSpan w:val="2"/>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2807" w:type="dxa"/>
            <w:vAlign w:val="center"/>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Развитие сети автомобильных дорог</w:t>
            </w:r>
          </w:p>
        </w:tc>
        <w:tc>
          <w:tcPr>
            <w:tcW w:w="3221" w:type="dxa"/>
            <w:gridSpan w:val="3"/>
            <w:vAlign w:val="center"/>
          </w:tcPr>
          <w:p w:rsidR="00344B94" w:rsidRPr="00E474F7" w:rsidRDefault="00DE1F09" w:rsidP="00344B94">
            <w:pPr>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Строительство автомобильной дороги регионального или межмуниципального значения – 1,744 км.</w:t>
            </w:r>
          </w:p>
        </w:tc>
      </w:tr>
      <w:tr w:rsidR="00C63C26" w:rsidRPr="00E474F7" w:rsidTr="00A924A9">
        <w:trPr>
          <w:trHeight w:val="775"/>
          <w:tblCellSpacing w:w="5" w:type="nil"/>
          <w:jc w:val="center"/>
        </w:trPr>
        <w:tc>
          <w:tcPr>
            <w:tcW w:w="562" w:type="dxa"/>
            <w:vAlign w:val="center"/>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p>
        </w:tc>
        <w:tc>
          <w:tcPr>
            <w:tcW w:w="2992" w:type="dxa"/>
            <w:vAlign w:val="center"/>
          </w:tcPr>
          <w:p w:rsidR="00344B94" w:rsidRPr="00E474F7" w:rsidRDefault="006A18EA" w:rsidP="00344B94">
            <w:pPr>
              <w:pStyle w:val="ConsPlusCell"/>
              <w:rPr>
                <w:sz w:val="20"/>
                <w:szCs w:val="20"/>
              </w:rPr>
            </w:pPr>
            <w:r w:rsidRPr="00E474F7">
              <w:rPr>
                <w:sz w:val="20"/>
                <w:szCs w:val="20"/>
              </w:rPr>
              <w:t>Строительство автомобильной дороги «Курск-</w:t>
            </w:r>
            <w:proofErr w:type="spellStart"/>
            <w:r w:rsidRPr="00E474F7">
              <w:rPr>
                <w:sz w:val="20"/>
                <w:szCs w:val="20"/>
              </w:rPr>
              <w:t>Касторное</w:t>
            </w:r>
            <w:proofErr w:type="spellEnd"/>
            <w:r w:rsidRPr="00E474F7">
              <w:rPr>
                <w:sz w:val="20"/>
                <w:szCs w:val="20"/>
              </w:rPr>
              <w:t>»-</w:t>
            </w:r>
            <w:proofErr w:type="spellStart"/>
            <w:r w:rsidRPr="00E474F7">
              <w:rPr>
                <w:sz w:val="20"/>
                <w:szCs w:val="20"/>
              </w:rPr>
              <w:t>Сулаевка</w:t>
            </w:r>
            <w:proofErr w:type="spellEnd"/>
            <w:r w:rsidRPr="00E474F7">
              <w:rPr>
                <w:sz w:val="20"/>
                <w:szCs w:val="20"/>
              </w:rPr>
              <w:t xml:space="preserve">»-Хмелевская в </w:t>
            </w:r>
            <w:proofErr w:type="spellStart"/>
            <w:r w:rsidRPr="00E474F7">
              <w:rPr>
                <w:sz w:val="20"/>
                <w:szCs w:val="20"/>
              </w:rPr>
              <w:t>Черемисиновском</w:t>
            </w:r>
            <w:proofErr w:type="spellEnd"/>
            <w:r w:rsidRPr="00E474F7">
              <w:rPr>
                <w:sz w:val="20"/>
                <w:szCs w:val="20"/>
              </w:rPr>
              <w:t xml:space="preserve"> районе Курской области</w:t>
            </w:r>
          </w:p>
        </w:tc>
        <w:tc>
          <w:tcPr>
            <w:tcW w:w="1300" w:type="dxa"/>
          </w:tcPr>
          <w:p w:rsidR="00344B94" w:rsidRPr="00E474F7" w:rsidRDefault="00344B94" w:rsidP="00344B94">
            <w:pPr>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59" w:type="dxa"/>
            <w:gridSpan w:val="2"/>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12" w:type="dxa"/>
            <w:gridSpan w:val="2"/>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850" w:type="dxa"/>
            <w:gridSpan w:val="2"/>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96" w:type="dxa"/>
            <w:gridSpan w:val="2"/>
            <w:vAlign w:val="center"/>
          </w:tcPr>
          <w:p w:rsidR="00344B94" w:rsidRPr="00E474F7" w:rsidRDefault="00344B94" w:rsidP="00344B94">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2807" w:type="dxa"/>
            <w:vAlign w:val="center"/>
          </w:tcPr>
          <w:p w:rsidR="00344B94" w:rsidRPr="00E474F7" w:rsidRDefault="00344B94" w:rsidP="00344B9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Развитие сети автомобильных дорог</w:t>
            </w:r>
          </w:p>
        </w:tc>
        <w:tc>
          <w:tcPr>
            <w:tcW w:w="3221" w:type="dxa"/>
            <w:gridSpan w:val="3"/>
            <w:vAlign w:val="center"/>
          </w:tcPr>
          <w:p w:rsidR="00344B94" w:rsidRPr="00E474F7" w:rsidRDefault="006A18EA" w:rsidP="00344B94">
            <w:pPr>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Строительство автомобильной дороги регионального или межмуниципального значения – 0,368 км.</w:t>
            </w:r>
          </w:p>
        </w:tc>
      </w:tr>
      <w:tr w:rsidR="00C63C26" w:rsidRPr="00E474F7" w:rsidTr="00A924A9">
        <w:trPr>
          <w:trHeight w:val="775"/>
          <w:tblCellSpacing w:w="5" w:type="nil"/>
          <w:jc w:val="center"/>
        </w:trPr>
        <w:tc>
          <w:tcPr>
            <w:tcW w:w="562" w:type="dxa"/>
            <w:vAlign w:val="center"/>
          </w:tcPr>
          <w:p w:rsidR="006A18EA" w:rsidRPr="00E474F7" w:rsidRDefault="006A18EA" w:rsidP="006A18EA">
            <w:pPr>
              <w:widowControl w:val="0"/>
              <w:autoSpaceDE w:val="0"/>
              <w:autoSpaceDN w:val="0"/>
              <w:adjustRightInd w:val="0"/>
              <w:spacing w:after="0" w:line="240" w:lineRule="auto"/>
              <w:jc w:val="center"/>
              <w:rPr>
                <w:rFonts w:ascii="Times New Roman" w:hAnsi="Times New Roman" w:cs="Times New Roman"/>
                <w:sz w:val="20"/>
                <w:szCs w:val="20"/>
              </w:rPr>
            </w:pPr>
          </w:p>
        </w:tc>
        <w:tc>
          <w:tcPr>
            <w:tcW w:w="2992" w:type="dxa"/>
            <w:vAlign w:val="center"/>
          </w:tcPr>
          <w:p w:rsidR="006A18EA" w:rsidRPr="00E474F7" w:rsidRDefault="006A18EA" w:rsidP="006A18EA">
            <w:pPr>
              <w:pStyle w:val="ConsPlusCell"/>
              <w:rPr>
                <w:sz w:val="20"/>
                <w:szCs w:val="20"/>
              </w:rPr>
            </w:pPr>
            <w:r w:rsidRPr="00E474F7">
              <w:rPr>
                <w:sz w:val="20"/>
                <w:szCs w:val="20"/>
              </w:rPr>
              <w:t>Строительство автомобильной дороги «</w:t>
            </w:r>
            <w:proofErr w:type="spellStart"/>
            <w:r w:rsidRPr="00E474F7">
              <w:rPr>
                <w:sz w:val="20"/>
                <w:szCs w:val="20"/>
              </w:rPr>
              <w:t>Обоянь</w:t>
            </w:r>
            <w:proofErr w:type="spellEnd"/>
            <w:r w:rsidRPr="00E474F7">
              <w:rPr>
                <w:sz w:val="20"/>
                <w:szCs w:val="20"/>
              </w:rPr>
              <w:t>-Солнцево-</w:t>
            </w:r>
            <w:proofErr w:type="spellStart"/>
            <w:r w:rsidRPr="00E474F7">
              <w:rPr>
                <w:sz w:val="20"/>
                <w:szCs w:val="20"/>
              </w:rPr>
              <w:t>Мантурово</w:t>
            </w:r>
            <w:proofErr w:type="spellEnd"/>
            <w:r w:rsidRPr="00E474F7">
              <w:rPr>
                <w:sz w:val="20"/>
                <w:szCs w:val="20"/>
              </w:rPr>
              <w:t xml:space="preserve">»-Большие Крюки»-Водяная Мельница» в </w:t>
            </w:r>
            <w:proofErr w:type="spellStart"/>
            <w:r w:rsidRPr="00E474F7">
              <w:rPr>
                <w:sz w:val="20"/>
                <w:szCs w:val="20"/>
              </w:rPr>
              <w:t>Пристенском</w:t>
            </w:r>
            <w:proofErr w:type="spellEnd"/>
            <w:r w:rsidRPr="00E474F7">
              <w:rPr>
                <w:sz w:val="20"/>
                <w:szCs w:val="20"/>
              </w:rPr>
              <w:t xml:space="preserve"> районе Курской области</w:t>
            </w:r>
          </w:p>
        </w:tc>
        <w:tc>
          <w:tcPr>
            <w:tcW w:w="1300" w:type="dxa"/>
          </w:tcPr>
          <w:p w:rsidR="006A18EA" w:rsidRPr="00E474F7" w:rsidRDefault="006A18EA" w:rsidP="006A18EA">
            <w:pPr>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6A18EA" w:rsidRPr="00E474F7" w:rsidRDefault="006A18EA" w:rsidP="006A18EA">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59" w:type="dxa"/>
            <w:gridSpan w:val="2"/>
            <w:vAlign w:val="center"/>
          </w:tcPr>
          <w:p w:rsidR="006A18EA" w:rsidRPr="00E474F7" w:rsidRDefault="006A18EA" w:rsidP="006A18EA">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12" w:type="dxa"/>
            <w:gridSpan w:val="2"/>
            <w:vAlign w:val="center"/>
          </w:tcPr>
          <w:p w:rsidR="006A18EA" w:rsidRPr="00E474F7" w:rsidRDefault="006A18EA" w:rsidP="006A18EA">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850" w:type="dxa"/>
            <w:gridSpan w:val="2"/>
            <w:vAlign w:val="center"/>
          </w:tcPr>
          <w:p w:rsidR="006A18EA" w:rsidRPr="00E474F7" w:rsidRDefault="006A18EA" w:rsidP="006A18EA">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96" w:type="dxa"/>
            <w:gridSpan w:val="2"/>
            <w:vAlign w:val="center"/>
          </w:tcPr>
          <w:p w:rsidR="006A18EA" w:rsidRPr="00E474F7" w:rsidRDefault="006A18EA" w:rsidP="006A18EA">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2807" w:type="dxa"/>
            <w:vAlign w:val="center"/>
          </w:tcPr>
          <w:p w:rsidR="006A18EA" w:rsidRPr="00E474F7" w:rsidRDefault="006A18EA" w:rsidP="006A18EA">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Развитие сети автомобильных дорог</w:t>
            </w:r>
          </w:p>
        </w:tc>
        <w:tc>
          <w:tcPr>
            <w:tcW w:w="3221" w:type="dxa"/>
            <w:gridSpan w:val="3"/>
            <w:vAlign w:val="center"/>
          </w:tcPr>
          <w:p w:rsidR="006A18EA" w:rsidRPr="00E474F7" w:rsidRDefault="006A18EA" w:rsidP="006A18EA">
            <w:pPr>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Строительство автомобильной дороги регионального или межмуниципального значения – 1,40655 км.</w:t>
            </w:r>
          </w:p>
        </w:tc>
      </w:tr>
      <w:tr w:rsidR="00C63C26" w:rsidRPr="00E474F7" w:rsidTr="00A924A9">
        <w:trPr>
          <w:trHeight w:val="775"/>
          <w:tblCellSpacing w:w="5" w:type="nil"/>
          <w:jc w:val="center"/>
        </w:trPr>
        <w:tc>
          <w:tcPr>
            <w:tcW w:w="562" w:type="dxa"/>
            <w:vAlign w:val="center"/>
          </w:tcPr>
          <w:p w:rsidR="006A18EA" w:rsidRPr="00E474F7" w:rsidRDefault="006A18EA" w:rsidP="006A18EA">
            <w:pPr>
              <w:widowControl w:val="0"/>
              <w:autoSpaceDE w:val="0"/>
              <w:autoSpaceDN w:val="0"/>
              <w:adjustRightInd w:val="0"/>
              <w:spacing w:after="0" w:line="240" w:lineRule="auto"/>
              <w:jc w:val="center"/>
              <w:rPr>
                <w:rFonts w:ascii="Times New Roman" w:hAnsi="Times New Roman" w:cs="Times New Roman"/>
                <w:sz w:val="20"/>
                <w:szCs w:val="20"/>
              </w:rPr>
            </w:pPr>
          </w:p>
        </w:tc>
        <w:tc>
          <w:tcPr>
            <w:tcW w:w="2992" w:type="dxa"/>
            <w:vAlign w:val="center"/>
          </w:tcPr>
          <w:p w:rsidR="006A18EA" w:rsidRPr="00E474F7" w:rsidRDefault="006A18EA" w:rsidP="006A18EA">
            <w:pPr>
              <w:pStyle w:val="ConsPlusCell"/>
              <w:rPr>
                <w:sz w:val="20"/>
                <w:szCs w:val="20"/>
              </w:rPr>
            </w:pPr>
            <w:r w:rsidRPr="00E474F7">
              <w:rPr>
                <w:sz w:val="20"/>
                <w:szCs w:val="20"/>
              </w:rPr>
              <w:t>Строительство автомобильной дороги с. Красная Долина – с. Петровское в Советском районе Курской области</w:t>
            </w:r>
          </w:p>
        </w:tc>
        <w:tc>
          <w:tcPr>
            <w:tcW w:w="1300" w:type="dxa"/>
          </w:tcPr>
          <w:p w:rsidR="006A18EA" w:rsidRPr="00E474F7" w:rsidRDefault="006A18EA" w:rsidP="006A18EA">
            <w:pPr>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6A18EA" w:rsidRPr="00E474F7" w:rsidRDefault="006A18EA" w:rsidP="006A18EA">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59" w:type="dxa"/>
            <w:gridSpan w:val="2"/>
            <w:vAlign w:val="center"/>
          </w:tcPr>
          <w:p w:rsidR="006A18EA" w:rsidRPr="00E474F7" w:rsidRDefault="006A18EA" w:rsidP="006A18EA">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12" w:type="dxa"/>
            <w:gridSpan w:val="2"/>
            <w:vAlign w:val="center"/>
          </w:tcPr>
          <w:p w:rsidR="006A18EA" w:rsidRPr="00E474F7" w:rsidRDefault="006A18EA" w:rsidP="006A18EA">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850" w:type="dxa"/>
            <w:gridSpan w:val="2"/>
            <w:vAlign w:val="center"/>
          </w:tcPr>
          <w:p w:rsidR="006A18EA" w:rsidRPr="00E474F7" w:rsidRDefault="006A18EA" w:rsidP="006A18EA">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96" w:type="dxa"/>
            <w:gridSpan w:val="2"/>
            <w:vAlign w:val="center"/>
          </w:tcPr>
          <w:p w:rsidR="006A18EA" w:rsidRPr="00E474F7" w:rsidRDefault="006A18EA" w:rsidP="006A18EA">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2807" w:type="dxa"/>
            <w:vAlign w:val="center"/>
          </w:tcPr>
          <w:p w:rsidR="006A18EA" w:rsidRPr="00E474F7" w:rsidRDefault="006A18EA" w:rsidP="006A18EA">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Развитие сети автомобильных дорог</w:t>
            </w:r>
          </w:p>
        </w:tc>
        <w:tc>
          <w:tcPr>
            <w:tcW w:w="3221" w:type="dxa"/>
            <w:gridSpan w:val="3"/>
            <w:vAlign w:val="center"/>
          </w:tcPr>
          <w:p w:rsidR="006A18EA" w:rsidRPr="00E474F7" w:rsidRDefault="006A18EA" w:rsidP="006A18EA">
            <w:pPr>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Строительство автомобильной дороги регионального или межмуниципального значения – 1,7 км (ввод в 2024 году).</w:t>
            </w:r>
          </w:p>
        </w:tc>
      </w:tr>
      <w:tr w:rsidR="00C63C26" w:rsidRPr="00E474F7" w:rsidTr="00A924A9">
        <w:trPr>
          <w:trHeight w:val="775"/>
          <w:tblCellSpacing w:w="5" w:type="nil"/>
          <w:jc w:val="center"/>
        </w:trPr>
        <w:tc>
          <w:tcPr>
            <w:tcW w:w="562" w:type="dxa"/>
          </w:tcPr>
          <w:p w:rsidR="006A18EA" w:rsidRPr="00E474F7" w:rsidRDefault="006A18EA" w:rsidP="006A18EA">
            <w:pPr>
              <w:widowControl w:val="0"/>
              <w:autoSpaceDE w:val="0"/>
              <w:autoSpaceDN w:val="0"/>
              <w:adjustRightInd w:val="0"/>
              <w:spacing w:after="0" w:line="240" w:lineRule="auto"/>
              <w:jc w:val="center"/>
              <w:rPr>
                <w:rFonts w:ascii="Times New Roman" w:hAnsi="Times New Roman" w:cs="Times New Roman"/>
                <w:sz w:val="20"/>
                <w:szCs w:val="20"/>
              </w:rPr>
            </w:pPr>
          </w:p>
          <w:p w:rsidR="006A18EA" w:rsidRPr="00E474F7" w:rsidRDefault="006A18EA" w:rsidP="006A18EA">
            <w:pPr>
              <w:widowControl w:val="0"/>
              <w:autoSpaceDE w:val="0"/>
              <w:autoSpaceDN w:val="0"/>
              <w:adjustRightInd w:val="0"/>
              <w:spacing w:after="0" w:line="240" w:lineRule="auto"/>
              <w:jc w:val="center"/>
              <w:rPr>
                <w:rFonts w:ascii="Times New Roman" w:hAnsi="Times New Roman" w:cs="Times New Roman"/>
                <w:sz w:val="20"/>
                <w:szCs w:val="20"/>
              </w:rPr>
            </w:pPr>
          </w:p>
          <w:p w:rsidR="006A18EA" w:rsidRPr="00E474F7" w:rsidRDefault="006A18EA" w:rsidP="006A18EA">
            <w:pPr>
              <w:widowControl w:val="0"/>
              <w:autoSpaceDE w:val="0"/>
              <w:autoSpaceDN w:val="0"/>
              <w:adjustRightInd w:val="0"/>
              <w:spacing w:after="0" w:line="240" w:lineRule="auto"/>
              <w:jc w:val="center"/>
              <w:rPr>
                <w:rFonts w:ascii="Times New Roman" w:hAnsi="Times New Roman" w:cs="Times New Roman"/>
                <w:sz w:val="20"/>
                <w:szCs w:val="20"/>
              </w:rPr>
            </w:pPr>
          </w:p>
          <w:p w:rsidR="006A18EA" w:rsidRPr="00E474F7" w:rsidRDefault="006A18EA" w:rsidP="006A18EA">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1.7.2</w:t>
            </w:r>
          </w:p>
        </w:tc>
        <w:tc>
          <w:tcPr>
            <w:tcW w:w="2992" w:type="dxa"/>
            <w:vAlign w:val="center"/>
          </w:tcPr>
          <w:p w:rsidR="006A18EA" w:rsidRPr="00E474F7" w:rsidRDefault="006A18EA" w:rsidP="006A18EA">
            <w:pPr>
              <w:pStyle w:val="ConsPlusCell"/>
              <w:ind w:left="67"/>
              <w:rPr>
                <w:sz w:val="20"/>
                <w:szCs w:val="20"/>
              </w:rPr>
            </w:pPr>
            <w:r w:rsidRPr="00E474F7">
              <w:rPr>
                <w:b/>
                <w:sz w:val="20"/>
                <w:szCs w:val="20"/>
              </w:rPr>
              <w:t xml:space="preserve">Мероприятие </w:t>
            </w:r>
            <w:proofErr w:type="gramStart"/>
            <w:r w:rsidRPr="00E474F7">
              <w:rPr>
                <w:b/>
                <w:sz w:val="20"/>
                <w:szCs w:val="20"/>
              </w:rPr>
              <w:t>1.</w:t>
            </w:r>
            <w:r w:rsidRPr="00E474F7">
              <w:rPr>
                <w:b/>
                <w:sz w:val="20"/>
                <w:szCs w:val="20"/>
                <w:lang w:val="en-US"/>
              </w:rPr>
              <w:t>R</w:t>
            </w:r>
            <w:proofErr w:type="gramEnd"/>
            <w:r w:rsidRPr="00E474F7">
              <w:rPr>
                <w:b/>
                <w:sz w:val="20"/>
                <w:szCs w:val="20"/>
              </w:rPr>
              <w:t xml:space="preserve">1.2 </w:t>
            </w:r>
          </w:p>
          <w:p w:rsidR="006A18EA" w:rsidRPr="00E474F7" w:rsidRDefault="00AC648A" w:rsidP="006A18EA">
            <w:pPr>
              <w:pStyle w:val="ConsPlusCell"/>
              <w:rPr>
                <w:sz w:val="20"/>
                <w:szCs w:val="20"/>
              </w:rPr>
            </w:pPr>
            <w:r w:rsidRPr="00E474F7">
              <w:rPr>
                <w:sz w:val="20"/>
                <w:szCs w:val="20"/>
              </w:rPr>
              <w:t>Приведение в нормативное состояние автомобильных дорог и искусственных сооружений в рамках реализации национального проекта «Безопасные качественные дороги»</w:t>
            </w:r>
          </w:p>
        </w:tc>
        <w:tc>
          <w:tcPr>
            <w:tcW w:w="1300" w:type="dxa"/>
          </w:tcPr>
          <w:p w:rsidR="006A18EA" w:rsidRPr="00E474F7" w:rsidRDefault="006A18EA" w:rsidP="006A18EA">
            <w:pPr>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6A18EA" w:rsidRPr="00E474F7" w:rsidRDefault="006A18EA" w:rsidP="006A18EA">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59" w:type="dxa"/>
            <w:gridSpan w:val="2"/>
            <w:vAlign w:val="center"/>
          </w:tcPr>
          <w:p w:rsidR="006A18EA" w:rsidRPr="00E474F7" w:rsidRDefault="006A18EA" w:rsidP="006A18EA">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12" w:type="dxa"/>
            <w:gridSpan w:val="2"/>
            <w:vAlign w:val="center"/>
          </w:tcPr>
          <w:p w:rsidR="006A18EA" w:rsidRPr="00E474F7" w:rsidRDefault="006A18EA" w:rsidP="006A18EA">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850" w:type="dxa"/>
            <w:gridSpan w:val="2"/>
            <w:vAlign w:val="center"/>
          </w:tcPr>
          <w:p w:rsidR="006A18EA" w:rsidRPr="00E474F7" w:rsidRDefault="006A18EA" w:rsidP="006A18EA">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96" w:type="dxa"/>
            <w:gridSpan w:val="2"/>
            <w:vAlign w:val="center"/>
          </w:tcPr>
          <w:p w:rsidR="006A18EA" w:rsidRPr="00E474F7" w:rsidRDefault="006A18EA" w:rsidP="006A18EA">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2807" w:type="dxa"/>
            <w:vAlign w:val="center"/>
          </w:tcPr>
          <w:p w:rsidR="006A18EA" w:rsidRPr="00E474F7" w:rsidRDefault="009D62A5" w:rsidP="006A18EA">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 xml:space="preserve">Ремонт автомобильных дорог общего пользования регионального или межмуниципального значения: 29,729 км/398,5 </w:t>
            </w:r>
            <w:proofErr w:type="spellStart"/>
            <w:r w:rsidRPr="00E474F7">
              <w:rPr>
                <w:rFonts w:ascii="Times New Roman" w:hAnsi="Times New Roman" w:cs="Times New Roman"/>
                <w:sz w:val="20"/>
                <w:szCs w:val="20"/>
              </w:rPr>
              <w:t>п.м</w:t>
            </w:r>
            <w:proofErr w:type="spellEnd"/>
            <w:r w:rsidRPr="00E474F7">
              <w:rPr>
                <w:rFonts w:ascii="Times New Roman" w:hAnsi="Times New Roman" w:cs="Times New Roman"/>
                <w:sz w:val="20"/>
                <w:szCs w:val="20"/>
              </w:rPr>
              <w:t>. – в 2023 году;</w:t>
            </w:r>
          </w:p>
        </w:tc>
        <w:tc>
          <w:tcPr>
            <w:tcW w:w="3221" w:type="dxa"/>
            <w:gridSpan w:val="3"/>
            <w:vAlign w:val="center"/>
          </w:tcPr>
          <w:p w:rsidR="006A18EA" w:rsidRPr="00E474F7" w:rsidRDefault="006A18EA" w:rsidP="006A18EA">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Обеспечено</w:t>
            </w:r>
          </w:p>
        </w:tc>
      </w:tr>
      <w:tr w:rsidR="00C63C26" w:rsidRPr="00E474F7" w:rsidTr="00A924A9">
        <w:trPr>
          <w:trHeight w:val="138"/>
          <w:tblCellSpacing w:w="5" w:type="nil"/>
          <w:jc w:val="center"/>
        </w:trPr>
        <w:tc>
          <w:tcPr>
            <w:tcW w:w="562" w:type="dxa"/>
          </w:tcPr>
          <w:p w:rsidR="006A18EA" w:rsidRPr="00E474F7" w:rsidRDefault="006A18EA" w:rsidP="006A18EA">
            <w:pPr>
              <w:widowControl w:val="0"/>
              <w:autoSpaceDE w:val="0"/>
              <w:autoSpaceDN w:val="0"/>
              <w:adjustRightInd w:val="0"/>
              <w:spacing w:after="0" w:line="240" w:lineRule="auto"/>
              <w:jc w:val="center"/>
              <w:rPr>
                <w:rFonts w:ascii="Times New Roman" w:hAnsi="Times New Roman" w:cs="Times New Roman"/>
                <w:sz w:val="20"/>
                <w:szCs w:val="20"/>
              </w:rPr>
            </w:pPr>
          </w:p>
          <w:p w:rsidR="006A18EA" w:rsidRPr="00E474F7" w:rsidRDefault="006A18EA" w:rsidP="006A18EA">
            <w:pPr>
              <w:widowControl w:val="0"/>
              <w:autoSpaceDE w:val="0"/>
              <w:autoSpaceDN w:val="0"/>
              <w:adjustRightInd w:val="0"/>
              <w:spacing w:after="0" w:line="240" w:lineRule="auto"/>
              <w:jc w:val="center"/>
              <w:rPr>
                <w:rFonts w:ascii="Times New Roman" w:hAnsi="Times New Roman" w:cs="Times New Roman"/>
                <w:sz w:val="20"/>
                <w:szCs w:val="20"/>
              </w:rPr>
            </w:pPr>
          </w:p>
          <w:p w:rsidR="006A18EA" w:rsidRPr="00E474F7" w:rsidRDefault="006A18EA" w:rsidP="006A18EA">
            <w:pPr>
              <w:widowControl w:val="0"/>
              <w:autoSpaceDE w:val="0"/>
              <w:autoSpaceDN w:val="0"/>
              <w:adjustRightInd w:val="0"/>
              <w:spacing w:after="0" w:line="240" w:lineRule="auto"/>
              <w:jc w:val="center"/>
              <w:rPr>
                <w:rFonts w:ascii="Times New Roman" w:hAnsi="Times New Roman" w:cs="Times New Roman"/>
                <w:sz w:val="20"/>
                <w:szCs w:val="20"/>
              </w:rPr>
            </w:pPr>
          </w:p>
          <w:p w:rsidR="006A18EA" w:rsidRPr="00E474F7" w:rsidRDefault="006A18EA" w:rsidP="006A18EA">
            <w:pPr>
              <w:widowControl w:val="0"/>
              <w:autoSpaceDE w:val="0"/>
              <w:autoSpaceDN w:val="0"/>
              <w:adjustRightInd w:val="0"/>
              <w:spacing w:after="0" w:line="240" w:lineRule="auto"/>
              <w:jc w:val="center"/>
              <w:rPr>
                <w:rFonts w:ascii="Times New Roman" w:hAnsi="Times New Roman" w:cs="Times New Roman"/>
                <w:sz w:val="20"/>
                <w:szCs w:val="20"/>
              </w:rPr>
            </w:pPr>
          </w:p>
          <w:p w:rsidR="006A18EA" w:rsidRPr="00E474F7" w:rsidRDefault="006A18EA" w:rsidP="006A18EA">
            <w:pPr>
              <w:widowControl w:val="0"/>
              <w:autoSpaceDE w:val="0"/>
              <w:autoSpaceDN w:val="0"/>
              <w:adjustRightInd w:val="0"/>
              <w:spacing w:after="0" w:line="240" w:lineRule="auto"/>
              <w:jc w:val="center"/>
              <w:rPr>
                <w:rFonts w:ascii="Times New Roman" w:hAnsi="Times New Roman" w:cs="Times New Roman"/>
                <w:sz w:val="20"/>
                <w:szCs w:val="20"/>
              </w:rPr>
            </w:pPr>
          </w:p>
          <w:p w:rsidR="006A18EA" w:rsidRPr="00E474F7" w:rsidRDefault="006A18EA" w:rsidP="006A18EA">
            <w:pPr>
              <w:widowControl w:val="0"/>
              <w:autoSpaceDE w:val="0"/>
              <w:autoSpaceDN w:val="0"/>
              <w:adjustRightInd w:val="0"/>
              <w:spacing w:after="0" w:line="240" w:lineRule="auto"/>
              <w:jc w:val="center"/>
              <w:rPr>
                <w:rFonts w:ascii="Times New Roman" w:hAnsi="Times New Roman" w:cs="Times New Roman"/>
                <w:sz w:val="20"/>
                <w:szCs w:val="20"/>
              </w:rPr>
            </w:pPr>
          </w:p>
          <w:p w:rsidR="006A18EA" w:rsidRPr="00E474F7" w:rsidRDefault="006A18EA" w:rsidP="006A18EA">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1.7.3</w:t>
            </w:r>
          </w:p>
        </w:tc>
        <w:tc>
          <w:tcPr>
            <w:tcW w:w="2992" w:type="dxa"/>
            <w:vAlign w:val="center"/>
          </w:tcPr>
          <w:p w:rsidR="006A18EA" w:rsidRPr="00E474F7" w:rsidRDefault="006A18EA" w:rsidP="006A18EA">
            <w:pPr>
              <w:pStyle w:val="ConsPlusCell"/>
              <w:ind w:left="67"/>
              <w:rPr>
                <w:sz w:val="20"/>
                <w:szCs w:val="20"/>
              </w:rPr>
            </w:pPr>
            <w:r w:rsidRPr="00E474F7">
              <w:rPr>
                <w:b/>
                <w:sz w:val="20"/>
                <w:szCs w:val="20"/>
              </w:rPr>
              <w:t xml:space="preserve">Мероприятие </w:t>
            </w:r>
            <w:proofErr w:type="gramStart"/>
            <w:r w:rsidRPr="00E474F7">
              <w:rPr>
                <w:b/>
                <w:sz w:val="20"/>
                <w:szCs w:val="20"/>
              </w:rPr>
              <w:t>1.</w:t>
            </w:r>
            <w:r w:rsidRPr="00E474F7">
              <w:rPr>
                <w:b/>
                <w:sz w:val="20"/>
                <w:szCs w:val="20"/>
                <w:lang w:val="en-US"/>
              </w:rPr>
              <w:t>R</w:t>
            </w:r>
            <w:proofErr w:type="gramEnd"/>
            <w:r w:rsidRPr="00E474F7">
              <w:rPr>
                <w:b/>
                <w:sz w:val="20"/>
                <w:szCs w:val="20"/>
              </w:rPr>
              <w:t>1.3</w:t>
            </w:r>
          </w:p>
          <w:p w:rsidR="006A18EA" w:rsidRPr="00E474F7" w:rsidRDefault="009D62A5" w:rsidP="006A18EA">
            <w:pPr>
              <w:pStyle w:val="ConsPlusCell"/>
              <w:ind w:left="67"/>
              <w:rPr>
                <w:sz w:val="20"/>
                <w:szCs w:val="20"/>
              </w:rPr>
            </w:pPr>
            <w:r w:rsidRPr="00E474F7">
              <w:rPr>
                <w:sz w:val="20"/>
                <w:szCs w:val="20"/>
              </w:rPr>
              <w:t>Приведение в нормативное состояние автомобильных дорог и искусственных сооружений, источником финансового обеспечения расходов которых является бюджетный кредит на опережающее финансирование, предоставляемый из федерального бюджета</w:t>
            </w:r>
          </w:p>
        </w:tc>
        <w:tc>
          <w:tcPr>
            <w:tcW w:w="1300" w:type="dxa"/>
          </w:tcPr>
          <w:p w:rsidR="006A18EA" w:rsidRPr="00E474F7" w:rsidRDefault="006A18EA" w:rsidP="006A18EA">
            <w:pPr>
              <w:spacing w:after="0" w:line="240" w:lineRule="auto"/>
              <w:jc w:val="center"/>
              <w:rPr>
                <w:rFonts w:ascii="Times New Roman" w:hAnsi="Times New Roman" w:cs="Times New Roman"/>
                <w:sz w:val="20"/>
                <w:szCs w:val="20"/>
              </w:rPr>
            </w:pPr>
          </w:p>
          <w:p w:rsidR="006A18EA" w:rsidRPr="00E474F7" w:rsidRDefault="006A18EA" w:rsidP="006A18EA">
            <w:pPr>
              <w:spacing w:after="0" w:line="240" w:lineRule="auto"/>
              <w:jc w:val="center"/>
              <w:rPr>
                <w:rFonts w:ascii="Times New Roman" w:hAnsi="Times New Roman" w:cs="Times New Roman"/>
                <w:sz w:val="20"/>
                <w:szCs w:val="20"/>
              </w:rPr>
            </w:pPr>
          </w:p>
          <w:p w:rsidR="006A18EA" w:rsidRPr="00E474F7" w:rsidRDefault="006A18EA" w:rsidP="006A18EA">
            <w:pPr>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br/>
            </w:r>
          </w:p>
          <w:p w:rsidR="006A18EA" w:rsidRPr="00E474F7" w:rsidRDefault="006A18EA" w:rsidP="006A18EA">
            <w:pPr>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6A18EA" w:rsidRPr="00E474F7" w:rsidRDefault="006A18EA" w:rsidP="006A18EA">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59" w:type="dxa"/>
            <w:gridSpan w:val="2"/>
            <w:vAlign w:val="center"/>
          </w:tcPr>
          <w:p w:rsidR="006A18EA" w:rsidRPr="00E474F7" w:rsidRDefault="006A18EA" w:rsidP="006A18EA">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12" w:type="dxa"/>
            <w:gridSpan w:val="2"/>
            <w:vAlign w:val="center"/>
          </w:tcPr>
          <w:p w:rsidR="006A18EA" w:rsidRPr="00E474F7" w:rsidRDefault="006A18EA" w:rsidP="006A18EA">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850" w:type="dxa"/>
            <w:gridSpan w:val="2"/>
            <w:vAlign w:val="center"/>
          </w:tcPr>
          <w:p w:rsidR="006A18EA" w:rsidRPr="00E474F7" w:rsidRDefault="006A18EA" w:rsidP="006A18EA">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96" w:type="dxa"/>
            <w:gridSpan w:val="2"/>
            <w:vAlign w:val="center"/>
          </w:tcPr>
          <w:p w:rsidR="006A18EA" w:rsidRPr="00E474F7" w:rsidRDefault="006A18EA" w:rsidP="006A18EA">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2807" w:type="dxa"/>
            <w:vAlign w:val="center"/>
          </w:tcPr>
          <w:p w:rsidR="006A18EA" w:rsidRPr="00E474F7" w:rsidRDefault="009D62A5" w:rsidP="006A18EA">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Ремонт автомобильных дорог общего пользования регионального или межмуниципального значения: 45,452 км – в 2023 году;</w:t>
            </w:r>
          </w:p>
        </w:tc>
        <w:tc>
          <w:tcPr>
            <w:tcW w:w="3221" w:type="dxa"/>
            <w:gridSpan w:val="3"/>
          </w:tcPr>
          <w:p w:rsidR="006A18EA" w:rsidRPr="00E474F7" w:rsidRDefault="006A18EA" w:rsidP="006A18EA">
            <w:pPr>
              <w:spacing w:after="0" w:line="240" w:lineRule="auto"/>
              <w:jc w:val="center"/>
              <w:rPr>
                <w:rFonts w:ascii="Times New Roman" w:hAnsi="Times New Roman" w:cs="Times New Roman"/>
                <w:sz w:val="20"/>
                <w:szCs w:val="20"/>
              </w:rPr>
            </w:pPr>
          </w:p>
          <w:p w:rsidR="006A18EA" w:rsidRPr="00E474F7" w:rsidRDefault="006A18EA" w:rsidP="006A18EA">
            <w:pPr>
              <w:spacing w:after="0" w:line="240" w:lineRule="auto"/>
              <w:jc w:val="center"/>
              <w:rPr>
                <w:rFonts w:ascii="Times New Roman" w:hAnsi="Times New Roman" w:cs="Times New Roman"/>
                <w:sz w:val="20"/>
                <w:szCs w:val="20"/>
              </w:rPr>
            </w:pPr>
          </w:p>
          <w:p w:rsidR="006A18EA" w:rsidRPr="00E474F7" w:rsidRDefault="006A18EA" w:rsidP="006A18EA">
            <w:pPr>
              <w:spacing w:after="0" w:line="240" w:lineRule="auto"/>
              <w:jc w:val="center"/>
              <w:rPr>
                <w:rFonts w:ascii="Times New Roman" w:hAnsi="Times New Roman" w:cs="Times New Roman"/>
                <w:sz w:val="20"/>
                <w:szCs w:val="20"/>
              </w:rPr>
            </w:pPr>
          </w:p>
          <w:p w:rsidR="006A18EA" w:rsidRPr="00E474F7" w:rsidRDefault="006A18EA" w:rsidP="006A18EA">
            <w:pPr>
              <w:spacing w:after="0" w:line="240" w:lineRule="auto"/>
              <w:jc w:val="center"/>
              <w:rPr>
                <w:rFonts w:ascii="Times New Roman" w:hAnsi="Times New Roman" w:cs="Times New Roman"/>
                <w:sz w:val="20"/>
                <w:szCs w:val="20"/>
              </w:rPr>
            </w:pPr>
          </w:p>
          <w:p w:rsidR="006A18EA" w:rsidRPr="00E474F7" w:rsidRDefault="006A18EA" w:rsidP="006A18EA">
            <w:pPr>
              <w:spacing w:after="0" w:line="240" w:lineRule="auto"/>
              <w:jc w:val="center"/>
              <w:rPr>
                <w:rFonts w:ascii="Times New Roman" w:hAnsi="Times New Roman" w:cs="Times New Roman"/>
                <w:sz w:val="20"/>
                <w:szCs w:val="20"/>
              </w:rPr>
            </w:pPr>
          </w:p>
          <w:p w:rsidR="006A18EA" w:rsidRPr="00E474F7" w:rsidRDefault="006A18EA" w:rsidP="006A18EA">
            <w:pPr>
              <w:spacing w:after="0" w:line="240" w:lineRule="auto"/>
              <w:jc w:val="center"/>
              <w:rPr>
                <w:rFonts w:ascii="Times New Roman" w:hAnsi="Times New Roman" w:cs="Times New Roman"/>
                <w:sz w:val="20"/>
                <w:szCs w:val="20"/>
              </w:rPr>
            </w:pPr>
          </w:p>
          <w:p w:rsidR="006A18EA" w:rsidRPr="00E474F7" w:rsidRDefault="006A18EA" w:rsidP="006A18EA">
            <w:pPr>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Обеспечено</w:t>
            </w:r>
          </w:p>
        </w:tc>
      </w:tr>
      <w:tr w:rsidR="00C63C26" w:rsidRPr="00E474F7" w:rsidTr="00A924A9">
        <w:trPr>
          <w:trHeight w:val="216"/>
          <w:tblCellSpacing w:w="5" w:type="nil"/>
          <w:jc w:val="center"/>
        </w:trPr>
        <w:tc>
          <w:tcPr>
            <w:tcW w:w="562" w:type="dxa"/>
            <w:vAlign w:val="center"/>
          </w:tcPr>
          <w:p w:rsidR="006A18EA" w:rsidRPr="00E474F7" w:rsidRDefault="006A18EA" w:rsidP="006A18EA">
            <w:pPr>
              <w:widowControl w:val="0"/>
              <w:autoSpaceDE w:val="0"/>
              <w:autoSpaceDN w:val="0"/>
              <w:adjustRightInd w:val="0"/>
              <w:spacing w:after="0" w:line="240" w:lineRule="auto"/>
              <w:jc w:val="center"/>
              <w:rPr>
                <w:rFonts w:ascii="Times New Roman" w:hAnsi="Times New Roman" w:cs="Times New Roman"/>
                <w:sz w:val="20"/>
                <w:szCs w:val="20"/>
              </w:rPr>
            </w:pPr>
          </w:p>
        </w:tc>
        <w:tc>
          <w:tcPr>
            <w:tcW w:w="2992" w:type="dxa"/>
            <w:vAlign w:val="center"/>
          </w:tcPr>
          <w:p w:rsidR="006A18EA" w:rsidRPr="00E474F7" w:rsidRDefault="006A18EA" w:rsidP="006A18EA">
            <w:pPr>
              <w:pStyle w:val="ConsPlusCell"/>
              <w:rPr>
                <w:b/>
                <w:sz w:val="20"/>
                <w:szCs w:val="20"/>
              </w:rPr>
            </w:pPr>
            <w:r w:rsidRPr="00E474F7">
              <w:rPr>
                <w:b/>
                <w:sz w:val="20"/>
                <w:szCs w:val="20"/>
              </w:rPr>
              <w:t xml:space="preserve">Контрольное событие </w:t>
            </w:r>
            <w:proofErr w:type="gramStart"/>
            <w:r w:rsidRPr="00E474F7">
              <w:rPr>
                <w:b/>
                <w:sz w:val="20"/>
                <w:szCs w:val="20"/>
              </w:rPr>
              <w:t>1.</w:t>
            </w:r>
            <w:r w:rsidRPr="00E474F7">
              <w:rPr>
                <w:b/>
                <w:sz w:val="20"/>
                <w:szCs w:val="20"/>
                <w:lang w:val="en-US"/>
              </w:rPr>
              <w:t>R</w:t>
            </w:r>
            <w:proofErr w:type="gramEnd"/>
            <w:r w:rsidRPr="00E474F7">
              <w:rPr>
                <w:b/>
                <w:sz w:val="20"/>
                <w:szCs w:val="20"/>
              </w:rPr>
              <w:t>1.1.1</w:t>
            </w:r>
          </w:p>
          <w:p w:rsidR="006A18EA" w:rsidRPr="00E474F7" w:rsidRDefault="006A18EA" w:rsidP="006A18EA">
            <w:pPr>
              <w:pStyle w:val="ConsPlusCell"/>
              <w:rPr>
                <w:b/>
                <w:sz w:val="20"/>
                <w:szCs w:val="20"/>
              </w:rPr>
            </w:pPr>
            <w:r w:rsidRPr="00E474F7">
              <w:rPr>
                <w:sz w:val="20"/>
                <w:szCs w:val="20"/>
              </w:rPr>
              <w:t>Автомобильные дороги общего пользования регионального или межмуниципального значения  Курской области и автомобильные дороги дорожной Курской городской агломерации построены, (реконструированы) и отремонтированы</w:t>
            </w:r>
          </w:p>
        </w:tc>
        <w:tc>
          <w:tcPr>
            <w:tcW w:w="1300" w:type="dxa"/>
            <w:vAlign w:val="center"/>
          </w:tcPr>
          <w:p w:rsidR="006A18EA" w:rsidRPr="00E474F7" w:rsidRDefault="006A18EA" w:rsidP="006A18EA">
            <w:pPr>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6A18EA" w:rsidRPr="00E474F7" w:rsidRDefault="006A18EA" w:rsidP="006A18EA">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59" w:type="dxa"/>
            <w:gridSpan w:val="2"/>
            <w:vAlign w:val="center"/>
          </w:tcPr>
          <w:p w:rsidR="006A18EA" w:rsidRPr="00E474F7" w:rsidRDefault="006A18EA" w:rsidP="006A18EA">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12" w:type="dxa"/>
            <w:gridSpan w:val="2"/>
            <w:vAlign w:val="center"/>
          </w:tcPr>
          <w:p w:rsidR="006A18EA" w:rsidRPr="00E474F7" w:rsidRDefault="006A18EA" w:rsidP="006A18EA">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850" w:type="dxa"/>
            <w:gridSpan w:val="2"/>
            <w:vAlign w:val="center"/>
          </w:tcPr>
          <w:p w:rsidR="006A18EA" w:rsidRPr="00E474F7" w:rsidRDefault="006A18EA" w:rsidP="006A18EA">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96" w:type="dxa"/>
            <w:gridSpan w:val="2"/>
            <w:vAlign w:val="center"/>
          </w:tcPr>
          <w:p w:rsidR="006A18EA" w:rsidRPr="00E474F7" w:rsidRDefault="006A18EA" w:rsidP="006A18EA">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2807" w:type="dxa"/>
            <w:vAlign w:val="center"/>
          </w:tcPr>
          <w:p w:rsidR="006A18EA" w:rsidRPr="00E474F7" w:rsidRDefault="006A18EA" w:rsidP="006A18EA">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Обеспечение соответствия транспортно-эксплуатационных показателей автомобильных дорог требованиям нормативных документов; ликвидация очагов аварийности</w:t>
            </w:r>
          </w:p>
        </w:tc>
        <w:tc>
          <w:tcPr>
            <w:tcW w:w="3221" w:type="dxa"/>
            <w:gridSpan w:val="3"/>
            <w:vAlign w:val="center"/>
          </w:tcPr>
          <w:p w:rsidR="006A18EA" w:rsidRPr="00E474F7" w:rsidRDefault="006A18EA" w:rsidP="006A18EA">
            <w:pPr>
              <w:jc w:val="center"/>
              <w:rPr>
                <w:rFonts w:ascii="Times New Roman" w:hAnsi="Times New Roman" w:cs="Times New Roman"/>
                <w:sz w:val="20"/>
                <w:szCs w:val="20"/>
              </w:rPr>
            </w:pPr>
            <w:r w:rsidRPr="00E474F7">
              <w:rPr>
                <w:rFonts w:ascii="Times New Roman" w:hAnsi="Times New Roman" w:cs="Times New Roman"/>
                <w:sz w:val="20"/>
                <w:szCs w:val="20"/>
              </w:rPr>
              <w:t>Обеспечено</w:t>
            </w:r>
          </w:p>
        </w:tc>
      </w:tr>
      <w:tr w:rsidR="00C63C26" w:rsidRPr="00E474F7" w:rsidTr="00A924A9">
        <w:trPr>
          <w:trHeight w:val="20"/>
          <w:tblCellSpacing w:w="5" w:type="nil"/>
          <w:jc w:val="center"/>
        </w:trPr>
        <w:tc>
          <w:tcPr>
            <w:tcW w:w="562" w:type="dxa"/>
          </w:tcPr>
          <w:p w:rsidR="006A18EA" w:rsidRPr="00E474F7" w:rsidRDefault="006A18EA" w:rsidP="006A18EA">
            <w:pPr>
              <w:widowControl w:val="0"/>
              <w:autoSpaceDE w:val="0"/>
              <w:autoSpaceDN w:val="0"/>
              <w:adjustRightInd w:val="0"/>
              <w:spacing w:after="0" w:line="240" w:lineRule="auto"/>
              <w:jc w:val="center"/>
              <w:rPr>
                <w:rFonts w:ascii="Times New Roman" w:hAnsi="Times New Roman" w:cs="Times New Roman"/>
                <w:sz w:val="20"/>
                <w:szCs w:val="20"/>
              </w:rPr>
            </w:pPr>
          </w:p>
        </w:tc>
        <w:tc>
          <w:tcPr>
            <w:tcW w:w="2992" w:type="dxa"/>
            <w:vAlign w:val="center"/>
          </w:tcPr>
          <w:p w:rsidR="006A18EA" w:rsidRPr="00E474F7" w:rsidRDefault="006A18EA" w:rsidP="006A18EA">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 xml:space="preserve">Проблемы, возникшие в ходе реализации мероприятия </w:t>
            </w:r>
          </w:p>
        </w:tc>
        <w:tc>
          <w:tcPr>
            <w:tcW w:w="12317" w:type="dxa"/>
            <w:gridSpan w:val="15"/>
            <w:vAlign w:val="center"/>
          </w:tcPr>
          <w:p w:rsidR="006A18EA" w:rsidRPr="00E474F7" w:rsidRDefault="006A18EA" w:rsidP="006A18EA">
            <w:pPr>
              <w:pStyle w:val="ConsPlusCell"/>
              <w:jc w:val="center"/>
              <w:rPr>
                <w:sz w:val="20"/>
                <w:szCs w:val="20"/>
              </w:rPr>
            </w:pPr>
            <w:r w:rsidRPr="00E474F7">
              <w:rPr>
                <w:sz w:val="20"/>
                <w:szCs w:val="20"/>
              </w:rPr>
              <w:t>нет</w:t>
            </w:r>
          </w:p>
        </w:tc>
      </w:tr>
      <w:tr w:rsidR="00C63C26" w:rsidRPr="00E474F7" w:rsidTr="00A924A9">
        <w:trPr>
          <w:trHeight w:val="20"/>
          <w:tblCellSpacing w:w="5" w:type="nil"/>
          <w:jc w:val="center"/>
        </w:trPr>
        <w:tc>
          <w:tcPr>
            <w:tcW w:w="562" w:type="dxa"/>
          </w:tcPr>
          <w:p w:rsidR="006A18EA" w:rsidRPr="00E474F7" w:rsidRDefault="006A18EA" w:rsidP="006A18EA">
            <w:pPr>
              <w:widowControl w:val="0"/>
              <w:autoSpaceDE w:val="0"/>
              <w:autoSpaceDN w:val="0"/>
              <w:adjustRightInd w:val="0"/>
              <w:spacing w:after="0" w:line="240" w:lineRule="auto"/>
              <w:jc w:val="center"/>
              <w:rPr>
                <w:rFonts w:ascii="Times New Roman" w:hAnsi="Times New Roman" w:cs="Times New Roman"/>
                <w:sz w:val="20"/>
                <w:szCs w:val="20"/>
              </w:rPr>
            </w:pPr>
          </w:p>
        </w:tc>
        <w:tc>
          <w:tcPr>
            <w:tcW w:w="2992" w:type="dxa"/>
            <w:vAlign w:val="center"/>
          </w:tcPr>
          <w:p w:rsidR="006A18EA" w:rsidRPr="00E474F7" w:rsidRDefault="006A18EA" w:rsidP="006A18EA">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 xml:space="preserve">Меры по нейтрализации </w:t>
            </w:r>
            <w:r w:rsidRPr="00E474F7">
              <w:rPr>
                <w:rFonts w:ascii="Times New Roman" w:hAnsi="Times New Roman" w:cs="Times New Roman"/>
                <w:sz w:val="20"/>
                <w:szCs w:val="20"/>
              </w:rPr>
              <w:lastRenderedPageBreak/>
              <w:t>(минимизации) отклонения по контрольному событию, оказывающего существенное воздействие на реализацию госпрограммы</w:t>
            </w:r>
          </w:p>
        </w:tc>
        <w:tc>
          <w:tcPr>
            <w:tcW w:w="12317" w:type="dxa"/>
            <w:gridSpan w:val="15"/>
            <w:vAlign w:val="center"/>
          </w:tcPr>
          <w:p w:rsidR="006A18EA" w:rsidRPr="00E474F7" w:rsidRDefault="006A18EA" w:rsidP="006A18EA">
            <w:pPr>
              <w:pStyle w:val="ConsPlusCell"/>
              <w:jc w:val="center"/>
              <w:rPr>
                <w:sz w:val="20"/>
                <w:szCs w:val="20"/>
              </w:rPr>
            </w:pPr>
            <w:r w:rsidRPr="00E474F7">
              <w:rPr>
                <w:sz w:val="20"/>
                <w:szCs w:val="20"/>
              </w:rPr>
              <w:lastRenderedPageBreak/>
              <w:t>нет</w:t>
            </w:r>
          </w:p>
        </w:tc>
      </w:tr>
      <w:tr w:rsidR="00C63C26" w:rsidRPr="00E474F7" w:rsidTr="00A924A9">
        <w:trPr>
          <w:trHeight w:val="20"/>
          <w:tblCellSpacing w:w="5" w:type="nil"/>
          <w:jc w:val="center"/>
        </w:trPr>
        <w:tc>
          <w:tcPr>
            <w:tcW w:w="562" w:type="dxa"/>
          </w:tcPr>
          <w:p w:rsidR="006A18EA" w:rsidRPr="00E474F7" w:rsidRDefault="006A18EA" w:rsidP="006A18EA">
            <w:pPr>
              <w:widowControl w:val="0"/>
              <w:autoSpaceDE w:val="0"/>
              <w:autoSpaceDN w:val="0"/>
              <w:adjustRightInd w:val="0"/>
              <w:spacing w:after="0" w:line="240" w:lineRule="auto"/>
              <w:jc w:val="center"/>
              <w:rPr>
                <w:rFonts w:ascii="Times New Roman" w:hAnsi="Times New Roman" w:cs="Times New Roman"/>
                <w:sz w:val="20"/>
                <w:szCs w:val="20"/>
              </w:rPr>
            </w:pPr>
          </w:p>
        </w:tc>
        <w:tc>
          <w:tcPr>
            <w:tcW w:w="2992" w:type="dxa"/>
            <w:vAlign w:val="center"/>
          </w:tcPr>
          <w:p w:rsidR="006A18EA" w:rsidRPr="00E474F7" w:rsidRDefault="006A18EA" w:rsidP="006A18EA">
            <w:pPr>
              <w:widowControl w:val="0"/>
              <w:autoSpaceDE w:val="0"/>
              <w:autoSpaceDN w:val="0"/>
              <w:adjustRightInd w:val="0"/>
              <w:spacing w:after="0" w:line="240" w:lineRule="auto"/>
              <w:rPr>
                <w:rFonts w:ascii="Times New Roman" w:hAnsi="Times New Roman" w:cs="Times New Roman"/>
                <w:sz w:val="20"/>
                <w:szCs w:val="20"/>
              </w:rPr>
            </w:pPr>
          </w:p>
        </w:tc>
        <w:tc>
          <w:tcPr>
            <w:tcW w:w="1300" w:type="dxa"/>
            <w:vAlign w:val="center"/>
          </w:tcPr>
          <w:p w:rsidR="006A18EA" w:rsidRPr="00E474F7" w:rsidRDefault="006A18EA" w:rsidP="006A18EA">
            <w:pPr>
              <w:pStyle w:val="ConsPlusCell"/>
              <w:jc w:val="center"/>
              <w:rPr>
                <w:sz w:val="20"/>
                <w:szCs w:val="20"/>
              </w:rPr>
            </w:pPr>
          </w:p>
        </w:tc>
        <w:tc>
          <w:tcPr>
            <w:tcW w:w="1282" w:type="dxa"/>
            <w:gridSpan w:val="3"/>
            <w:vAlign w:val="center"/>
          </w:tcPr>
          <w:p w:rsidR="006A18EA" w:rsidRPr="00E474F7" w:rsidRDefault="006A18EA" w:rsidP="006A18EA">
            <w:pPr>
              <w:pStyle w:val="ConsPlusCell"/>
              <w:jc w:val="center"/>
              <w:rPr>
                <w:sz w:val="20"/>
                <w:szCs w:val="20"/>
              </w:rPr>
            </w:pPr>
          </w:p>
        </w:tc>
        <w:tc>
          <w:tcPr>
            <w:tcW w:w="949" w:type="dxa"/>
            <w:vAlign w:val="center"/>
          </w:tcPr>
          <w:p w:rsidR="006A18EA" w:rsidRPr="00E474F7" w:rsidRDefault="006A18EA" w:rsidP="006A18EA">
            <w:pPr>
              <w:pStyle w:val="ConsPlusCell"/>
              <w:jc w:val="center"/>
              <w:rPr>
                <w:sz w:val="20"/>
                <w:szCs w:val="20"/>
              </w:rPr>
            </w:pPr>
          </w:p>
        </w:tc>
        <w:tc>
          <w:tcPr>
            <w:tcW w:w="901" w:type="dxa"/>
            <w:vAlign w:val="center"/>
          </w:tcPr>
          <w:p w:rsidR="006A18EA" w:rsidRPr="00E474F7" w:rsidRDefault="006A18EA" w:rsidP="006A18EA">
            <w:pPr>
              <w:pStyle w:val="ConsPlusCell"/>
              <w:jc w:val="center"/>
              <w:rPr>
                <w:sz w:val="20"/>
                <w:szCs w:val="20"/>
              </w:rPr>
            </w:pPr>
          </w:p>
        </w:tc>
        <w:tc>
          <w:tcPr>
            <w:tcW w:w="851" w:type="dxa"/>
            <w:gridSpan w:val="2"/>
            <w:vAlign w:val="center"/>
          </w:tcPr>
          <w:p w:rsidR="006A18EA" w:rsidRPr="00E474F7" w:rsidRDefault="006A18EA" w:rsidP="006A18EA">
            <w:pPr>
              <w:pStyle w:val="ConsPlusCell"/>
              <w:jc w:val="center"/>
              <w:rPr>
                <w:sz w:val="20"/>
                <w:szCs w:val="20"/>
              </w:rPr>
            </w:pPr>
          </w:p>
        </w:tc>
        <w:tc>
          <w:tcPr>
            <w:tcW w:w="996" w:type="dxa"/>
            <w:gridSpan w:val="2"/>
            <w:vAlign w:val="center"/>
          </w:tcPr>
          <w:p w:rsidR="006A18EA" w:rsidRPr="00E474F7" w:rsidRDefault="006A18EA" w:rsidP="006A18EA">
            <w:pPr>
              <w:pStyle w:val="ConsPlusCell"/>
              <w:jc w:val="center"/>
              <w:rPr>
                <w:sz w:val="20"/>
                <w:szCs w:val="20"/>
              </w:rPr>
            </w:pPr>
          </w:p>
        </w:tc>
        <w:tc>
          <w:tcPr>
            <w:tcW w:w="6038" w:type="dxa"/>
            <w:gridSpan w:val="5"/>
            <w:vAlign w:val="center"/>
          </w:tcPr>
          <w:p w:rsidR="0013430F" w:rsidRPr="00E474F7" w:rsidRDefault="0013430F" w:rsidP="0013430F">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 xml:space="preserve">Результат реализации регионального проекта </w:t>
            </w:r>
            <w:proofErr w:type="gramStart"/>
            <w:r w:rsidRPr="00E474F7">
              <w:rPr>
                <w:rFonts w:ascii="Times New Roman" w:hAnsi="Times New Roman" w:cs="Times New Roman"/>
                <w:sz w:val="20"/>
                <w:szCs w:val="20"/>
              </w:rPr>
              <w:t>1.R</w:t>
            </w:r>
            <w:proofErr w:type="gramEnd"/>
            <w:r w:rsidRPr="00E474F7">
              <w:rPr>
                <w:rFonts w:ascii="Times New Roman" w:hAnsi="Times New Roman" w:cs="Times New Roman"/>
                <w:sz w:val="20"/>
                <w:szCs w:val="20"/>
              </w:rPr>
              <w:t>1. «Региональная и местная дорожная сеть»:</w:t>
            </w:r>
          </w:p>
          <w:p w:rsidR="0013430F" w:rsidRPr="00E474F7" w:rsidRDefault="0013430F" w:rsidP="0013430F">
            <w:pPr>
              <w:widowControl w:val="0"/>
              <w:autoSpaceDE w:val="0"/>
              <w:autoSpaceDN w:val="0"/>
              <w:adjustRightInd w:val="0"/>
              <w:spacing w:after="0" w:line="240" w:lineRule="auto"/>
              <w:rPr>
                <w:rFonts w:ascii="Times New Roman" w:hAnsi="Times New Roman" w:cs="Times New Roman"/>
                <w:sz w:val="20"/>
                <w:szCs w:val="20"/>
              </w:rPr>
            </w:pPr>
          </w:p>
          <w:p w:rsidR="006A18EA" w:rsidRPr="00E474F7" w:rsidRDefault="0013430F" w:rsidP="0013430F">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 xml:space="preserve">доля автомобильных дорог регионального или межмуниципального значения, соответствующих нормативным требованиям к транспортно-эксплуатационным показателям на 31 декабря отчетного года составила – 54,993 </w:t>
            </w:r>
            <w:proofErr w:type="gramStart"/>
            <w:r w:rsidRPr="00E474F7">
              <w:rPr>
                <w:rFonts w:ascii="Times New Roman" w:hAnsi="Times New Roman" w:cs="Times New Roman"/>
                <w:sz w:val="20"/>
                <w:szCs w:val="20"/>
              </w:rPr>
              <w:t>% ;</w:t>
            </w:r>
            <w:proofErr w:type="gramEnd"/>
          </w:p>
          <w:p w:rsidR="0013430F" w:rsidRPr="00E474F7" w:rsidRDefault="0013430F" w:rsidP="0013430F">
            <w:pPr>
              <w:widowControl w:val="0"/>
              <w:autoSpaceDE w:val="0"/>
              <w:autoSpaceDN w:val="0"/>
              <w:adjustRightInd w:val="0"/>
              <w:spacing w:after="0" w:line="240" w:lineRule="auto"/>
              <w:rPr>
                <w:rFonts w:ascii="Times New Roman" w:hAnsi="Times New Roman" w:cs="Times New Roman"/>
                <w:sz w:val="20"/>
                <w:szCs w:val="20"/>
              </w:rPr>
            </w:pPr>
          </w:p>
          <w:p w:rsidR="006A18EA" w:rsidRPr="00E474F7" w:rsidRDefault="006A18EA" w:rsidP="00A533B2">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 xml:space="preserve">доля дорожной сети городских агломераций, находящаяся в нормативном состоянии составила – </w:t>
            </w:r>
            <w:r w:rsidR="00A533B2" w:rsidRPr="00E474F7">
              <w:rPr>
                <w:rFonts w:ascii="Times New Roman" w:hAnsi="Times New Roman" w:cs="Times New Roman"/>
                <w:sz w:val="20"/>
                <w:szCs w:val="20"/>
              </w:rPr>
              <w:t>83,5001</w:t>
            </w:r>
            <w:r w:rsidRPr="00E474F7">
              <w:rPr>
                <w:rFonts w:ascii="Times New Roman" w:hAnsi="Times New Roman" w:cs="Times New Roman"/>
                <w:sz w:val="20"/>
                <w:szCs w:val="20"/>
              </w:rPr>
              <w:t xml:space="preserve"> %</w:t>
            </w:r>
          </w:p>
        </w:tc>
      </w:tr>
      <w:tr w:rsidR="00C63C26" w:rsidRPr="00E474F7" w:rsidTr="00A924A9">
        <w:trPr>
          <w:trHeight w:val="20"/>
          <w:tblCellSpacing w:w="5" w:type="nil"/>
          <w:jc w:val="center"/>
        </w:trPr>
        <w:tc>
          <w:tcPr>
            <w:tcW w:w="562" w:type="dxa"/>
            <w:vAlign w:val="center"/>
          </w:tcPr>
          <w:p w:rsidR="006A18EA" w:rsidRPr="00E474F7" w:rsidRDefault="006F0AA4" w:rsidP="006A18EA">
            <w:pPr>
              <w:pStyle w:val="ConsPlusCell"/>
              <w:jc w:val="center"/>
              <w:rPr>
                <w:b/>
                <w:sz w:val="20"/>
                <w:szCs w:val="20"/>
              </w:rPr>
            </w:pPr>
            <w:r w:rsidRPr="00E474F7">
              <w:rPr>
                <w:b/>
                <w:sz w:val="20"/>
                <w:szCs w:val="20"/>
              </w:rPr>
              <w:t>1.8</w:t>
            </w:r>
          </w:p>
        </w:tc>
        <w:tc>
          <w:tcPr>
            <w:tcW w:w="2992" w:type="dxa"/>
            <w:vAlign w:val="center"/>
          </w:tcPr>
          <w:p w:rsidR="006A18EA" w:rsidRPr="00E474F7" w:rsidRDefault="006A18EA" w:rsidP="006A18EA">
            <w:pPr>
              <w:pStyle w:val="ConsPlusCell"/>
              <w:rPr>
                <w:b/>
                <w:sz w:val="20"/>
                <w:szCs w:val="20"/>
              </w:rPr>
            </w:pPr>
            <w:r w:rsidRPr="00E474F7">
              <w:rPr>
                <w:b/>
                <w:sz w:val="20"/>
                <w:szCs w:val="20"/>
              </w:rPr>
              <w:t>Региональный проект</w:t>
            </w:r>
          </w:p>
          <w:p w:rsidR="006A18EA" w:rsidRPr="00E474F7" w:rsidRDefault="006A18EA" w:rsidP="006A18EA">
            <w:pPr>
              <w:pStyle w:val="ConsPlusCell"/>
              <w:rPr>
                <w:b/>
                <w:sz w:val="20"/>
                <w:szCs w:val="20"/>
              </w:rPr>
            </w:pPr>
            <w:r w:rsidRPr="00E474F7">
              <w:rPr>
                <w:b/>
                <w:sz w:val="20"/>
                <w:szCs w:val="20"/>
              </w:rPr>
              <w:t>1.</w:t>
            </w:r>
            <w:r w:rsidRPr="00E474F7">
              <w:rPr>
                <w:b/>
                <w:sz w:val="20"/>
                <w:szCs w:val="20"/>
                <w:lang w:val="en-US"/>
              </w:rPr>
              <w:t>R</w:t>
            </w:r>
            <w:r w:rsidRPr="00E474F7">
              <w:rPr>
                <w:b/>
                <w:sz w:val="20"/>
                <w:szCs w:val="20"/>
              </w:rPr>
              <w:t>2. «Общесистемные меры развития дорожного хозяйства»</w:t>
            </w:r>
          </w:p>
        </w:tc>
        <w:tc>
          <w:tcPr>
            <w:tcW w:w="1300" w:type="dxa"/>
          </w:tcPr>
          <w:p w:rsidR="006A18EA" w:rsidRPr="00E474F7" w:rsidRDefault="006A18EA" w:rsidP="006A18EA">
            <w:pPr>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82" w:type="dxa"/>
            <w:gridSpan w:val="3"/>
            <w:vAlign w:val="center"/>
          </w:tcPr>
          <w:p w:rsidR="006A18EA" w:rsidRPr="00E474F7" w:rsidRDefault="006A18EA" w:rsidP="006A18EA">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49" w:type="dxa"/>
            <w:vAlign w:val="center"/>
          </w:tcPr>
          <w:p w:rsidR="006A18EA" w:rsidRPr="00E474F7" w:rsidRDefault="006A18EA" w:rsidP="006A18EA">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01" w:type="dxa"/>
            <w:vAlign w:val="center"/>
          </w:tcPr>
          <w:p w:rsidR="006A18EA" w:rsidRPr="00E474F7" w:rsidRDefault="006A18EA" w:rsidP="006A18EA">
            <w:pPr>
              <w:pStyle w:val="ConsPlusCell"/>
              <w:spacing w:after="200" w:line="276" w:lineRule="auto"/>
              <w:jc w:val="center"/>
              <w:rPr>
                <w:rFonts w:eastAsia="Calibri"/>
                <w:sz w:val="20"/>
                <w:szCs w:val="20"/>
                <w:lang w:eastAsia="en-US"/>
              </w:rPr>
            </w:pPr>
            <w:r w:rsidRPr="00E474F7">
              <w:rPr>
                <w:rFonts w:eastAsia="Calibri"/>
                <w:sz w:val="20"/>
                <w:szCs w:val="20"/>
                <w:lang w:eastAsia="en-US"/>
              </w:rPr>
              <w:t>31.12.23</w:t>
            </w:r>
          </w:p>
        </w:tc>
        <w:tc>
          <w:tcPr>
            <w:tcW w:w="851" w:type="dxa"/>
            <w:gridSpan w:val="2"/>
            <w:vAlign w:val="center"/>
          </w:tcPr>
          <w:p w:rsidR="006A18EA" w:rsidRPr="00E474F7" w:rsidRDefault="006A18EA" w:rsidP="006A18EA">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96" w:type="dxa"/>
            <w:gridSpan w:val="2"/>
            <w:vAlign w:val="center"/>
          </w:tcPr>
          <w:p w:rsidR="006A18EA" w:rsidRPr="00E474F7" w:rsidRDefault="006A18EA" w:rsidP="006A18EA">
            <w:pPr>
              <w:pStyle w:val="ConsPlusCell"/>
              <w:spacing w:after="200" w:line="276" w:lineRule="auto"/>
              <w:jc w:val="center"/>
              <w:rPr>
                <w:rFonts w:eastAsia="Calibri"/>
                <w:sz w:val="20"/>
                <w:szCs w:val="20"/>
                <w:lang w:eastAsia="en-US"/>
              </w:rPr>
            </w:pPr>
            <w:r w:rsidRPr="00E474F7">
              <w:rPr>
                <w:rFonts w:eastAsia="Calibri"/>
                <w:sz w:val="20"/>
                <w:szCs w:val="20"/>
                <w:lang w:eastAsia="en-US"/>
              </w:rPr>
              <w:t>31.12.23</w:t>
            </w:r>
          </w:p>
        </w:tc>
        <w:tc>
          <w:tcPr>
            <w:tcW w:w="2831" w:type="dxa"/>
            <w:gridSpan w:val="3"/>
            <w:vAlign w:val="center"/>
          </w:tcPr>
          <w:p w:rsidR="006A18EA" w:rsidRPr="00E474F7" w:rsidRDefault="006A18EA" w:rsidP="006A18EA">
            <w:pPr>
              <w:pStyle w:val="ConsPlusCell"/>
              <w:jc w:val="center"/>
              <w:rPr>
                <w:sz w:val="20"/>
                <w:szCs w:val="20"/>
              </w:rPr>
            </w:pPr>
            <w:r w:rsidRPr="00E474F7">
              <w:rPr>
                <w:sz w:val="20"/>
                <w:szCs w:val="20"/>
              </w:rPr>
              <w:t>Размещение автоматических пунктов весогабаритного контроля транспортных средств; Внедрение интеллектуальной транспортной системы; Обеспечение необходимого уровня безопасности дорожного движения</w:t>
            </w:r>
          </w:p>
        </w:tc>
        <w:tc>
          <w:tcPr>
            <w:tcW w:w="3207" w:type="dxa"/>
            <w:gridSpan w:val="2"/>
            <w:vAlign w:val="center"/>
          </w:tcPr>
          <w:p w:rsidR="006A18EA" w:rsidRPr="00E474F7" w:rsidRDefault="006A18EA" w:rsidP="006A18EA">
            <w:pPr>
              <w:pStyle w:val="ConsPlusCell"/>
              <w:jc w:val="center"/>
              <w:rPr>
                <w:sz w:val="20"/>
                <w:szCs w:val="20"/>
              </w:rPr>
            </w:pPr>
            <w:r w:rsidRPr="00E474F7">
              <w:rPr>
                <w:sz w:val="20"/>
                <w:szCs w:val="20"/>
              </w:rPr>
              <w:t xml:space="preserve">Внедрение интеллектуальных транспортных систем на территории Курской области – 1 шт. </w:t>
            </w:r>
          </w:p>
          <w:p w:rsidR="006A18EA" w:rsidRPr="00E474F7" w:rsidRDefault="006A18EA" w:rsidP="006A18EA">
            <w:pPr>
              <w:pStyle w:val="ConsPlusCell"/>
              <w:jc w:val="center"/>
              <w:rPr>
                <w:sz w:val="20"/>
                <w:szCs w:val="20"/>
              </w:rPr>
            </w:pPr>
            <w:r w:rsidRPr="00E474F7">
              <w:rPr>
                <w:sz w:val="20"/>
                <w:szCs w:val="20"/>
              </w:rPr>
              <w:t>(достижение запланировано в 2024 году)</w:t>
            </w:r>
          </w:p>
        </w:tc>
      </w:tr>
      <w:tr w:rsidR="00C63C26" w:rsidRPr="00E474F7" w:rsidTr="00A924A9">
        <w:trPr>
          <w:trHeight w:val="25"/>
          <w:tblCellSpacing w:w="5" w:type="nil"/>
          <w:jc w:val="center"/>
        </w:trPr>
        <w:tc>
          <w:tcPr>
            <w:tcW w:w="562" w:type="dxa"/>
            <w:vAlign w:val="center"/>
          </w:tcPr>
          <w:p w:rsidR="006A18EA" w:rsidRPr="00E474F7" w:rsidRDefault="006A18EA" w:rsidP="006A18EA">
            <w:pPr>
              <w:pStyle w:val="ConsPlusCell"/>
              <w:jc w:val="center"/>
              <w:rPr>
                <w:sz w:val="20"/>
                <w:szCs w:val="20"/>
              </w:rPr>
            </w:pPr>
          </w:p>
        </w:tc>
        <w:tc>
          <w:tcPr>
            <w:tcW w:w="2992" w:type="dxa"/>
            <w:vAlign w:val="center"/>
          </w:tcPr>
          <w:p w:rsidR="006A18EA" w:rsidRPr="00E474F7" w:rsidRDefault="006A18EA" w:rsidP="006A18EA">
            <w:pPr>
              <w:pStyle w:val="ConsPlusCell"/>
              <w:rPr>
                <w:sz w:val="20"/>
                <w:szCs w:val="20"/>
              </w:rPr>
            </w:pPr>
            <w:r w:rsidRPr="00E474F7">
              <w:rPr>
                <w:sz w:val="20"/>
                <w:szCs w:val="20"/>
              </w:rPr>
              <w:t>в том числе:</w:t>
            </w:r>
          </w:p>
        </w:tc>
        <w:tc>
          <w:tcPr>
            <w:tcW w:w="1300" w:type="dxa"/>
          </w:tcPr>
          <w:p w:rsidR="006A18EA" w:rsidRPr="00E474F7" w:rsidRDefault="006A18EA" w:rsidP="006A18EA">
            <w:pPr>
              <w:spacing w:after="0" w:line="240" w:lineRule="auto"/>
              <w:jc w:val="center"/>
              <w:rPr>
                <w:rFonts w:ascii="Times New Roman" w:hAnsi="Times New Roman" w:cs="Times New Roman"/>
                <w:sz w:val="20"/>
                <w:szCs w:val="20"/>
              </w:rPr>
            </w:pPr>
          </w:p>
        </w:tc>
        <w:tc>
          <w:tcPr>
            <w:tcW w:w="1282" w:type="dxa"/>
            <w:gridSpan w:val="3"/>
            <w:vAlign w:val="center"/>
          </w:tcPr>
          <w:p w:rsidR="006A18EA" w:rsidRPr="00E474F7" w:rsidRDefault="006A18EA" w:rsidP="006A18EA">
            <w:pPr>
              <w:widowControl w:val="0"/>
              <w:autoSpaceDE w:val="0"/>
              <w:autoSpaceDN w:val="0"/>
              <w:adjustRightInd w:val="0"/>
              <w:spacing w:after="0" w:line="240" w:lineRule="auto"/>
              <w:jc w:val="center"/>
              <w:rPr>
                <w:rFonts w:ascii="Times New Roman" w:hAnsi="Times New Roman" w:cs="Times New Roman"/>
                <w:sz w:val="20"/>
                <w:szCs w:val="20"/>
              </w:rPr>
            </w:pPr>
          </w:p>
        </w:tc>
        <w:tc>
          <w:tcPr>
            <w:tcW w:w="949" w:type="dxa"/>
            <w:vAlign w:val="center"/>
          </w:tcPr>
          <w:p w:rsidR="006A18EA" w:rsidRPr="00E474F7" w:rsidRDefault="006A18EA" w:rsidP="006A18EA">
            <w:pPr>
              <w:widowControl w:val="0"/>
              <w:autoSpaceDE w:val="0"/>
              <w:autoSpaceDN w:val="0"/>
              <w:adjustRightInd w:val="0"/>
              <w:jc w:val="center"/>
              <w:rPr>
                <w:rFonts w:ascii="Times New Roman" w:hAnsi="Times New Roman" w:cs="Times New Roman"/>
                <w:sz w:val="20"/>
                <w:szCs w:val="20"/>
              </w:rPr>
            </w:pPr>
          </w:p>
        </w:tc>
        <w:tc>
          <w:tcPr>
            <w:tcW w:w="901" w:type="dxa"/>
            <w:vAlign w:val="center"/>
          </w:tcPr>
          <w:p w:rsidR="006A18EA" w:rsidRPr="00E474F7" w:rsidRDefault="006A18EA" w:rsidP="006A18EA">
            <w:pPr>
              <w:pStyle w:val="ConsPlusCell"/>
              <w:spacing w:after="200" w:line="276" w:lineRule="auto"/>
              <w:jc w:val="center"/>
              <w:rPr>
                <w:rFonts w:eastAsia="Calibri"/>
                <w:sz w:val="20"/>
                <w:szCs w:val="20"/>
                <w:lang w:eastAsia="en-US"/>
              </w:rPr>
            </w:pPr>
          </w:p>
        </w:tc>
        <w:tc>
          <w:tcPr>
            <w:tcW w:w="851" w:type="dxa"/>
            <w:gridSpan w:val="2"/>
            <w:vAlign w:val="center"/>
          </w:tcPr>
          <w:p w:rsidR="006A18EA" w:rsidRPr="00E474F7" w:rsidRDefault="006A18EA" w:rsidP="006A18EA">
            <w:pPr>
              <w:widowControl w:val="0"/>
              <w:autoSpaceDE w:val="0"/>
              <w:autoSpaceDN w:val="0"/>
              <w:adjustRightInd w:val="0"/>
              <w:jc w:val="center"/>
              <w:rPr>
                <w:rFonts w:ascii="Times New Roman" w:hAnsi="Times New Roman" w:cs="Times New Roman"/>
                <w:sz w:val="20"/>
                <w:szCs w:val="20"/>
              </w:rPr>
            </w:pPr>
          </w:p>
        </w:tc>
        <w:tc>
          <w:tcPr>
            <w:tcW w:w="996" w:type="dxa"/>
            <w:gridSpan w:val="2"/>
            <w:vAlign w:val="center"/>
          </w:tcPr>
          <w:p w:rsidR="006A18EA" w:rsidRPr="00E474F7" w:rsidRDefault="006A18EA" w:rsidP="006A18EA">
            <w:pPr>
              <w:pStyle w:val="ConsPlusCell"/>
              <w:spacing w:after="200" w:line="276" w:lineRule="auto"/>
              <w:jc w:val="center"/>
              <w:rPr>
                <w:rFonts w:eastAsia="Calibri"/>
                <w:sz w:val="20"/>
                <w:szCs w:val="20"/>
                <w:lang w:eastAsia="en-US"/>
              </w:rPr>
            </w:pPr>
          </w:p>
        </w:tc>
        <w:tc>
          <w:tcPr>
            <w:tcW w:w="2831" w:type="dxa"/>
            <w:gridSpan w:val="3"/>
            <w:vAlign w:val="center"/>
          </w:tcPr>
          <w:p w:rsidR="006A18EA" w:rsidRPr="00E474F7" w:rsidRDefault="006A18EA" w:rsidP="006A18EA">
            <w:pPr>
              <w:pStyle w:val="ConsPlusCell"/>
              <w:jc w:val="center"/>
              <w:rPr>
                <w:sz w:val="20"/>
                <w:szCs w:val="20"/>
              </w:rPr>
            </w:pPr>
          </w:p>
        </w:tc>
        <w:tc>
          <w:tcPr>
            <w:tcW w:w="3207" w:type="dxa"/>
            <w:gridSpan w:val="2"/>
            <w:vAlign w:val="center"/>
          </w:tcPr>
          <w:p w:rsidR="006A18EA" w:rsidRPr="00E474F7" w:rsidRDefault="006A18EA" w:rsidP="006A18EA">
            <w:pPr>
              <w:pStyle w:val="ConsPlusCell"/>
              <w:jc w:val="center"/>
              <w:rPr>
                <w:sz w:val="20"/>
                <w:szCs w:val="20"/>
              </w:rPr>
            </w:pPr>
          </w:p>
        </w:tc>
      </w:tr>
      <w:tr w:rsidR="00C63C26" w:rsidRPr="00E474F7" w:rsidTr="00A924A9">
        <w:trPr>
          <w:trHeight w:val="25"/>
          <w:tblCellSpacing w:w="5" w:type="nil"/>
          <w:jc w:val="center"/>
        </w:trPr>
        <w:tc>
          <w:tcPr>
            <w:tcW w:w="562" w:type="dxa"/>
            <w:vAlign w:val="center"/>
          </w:tcPr>
          <w:p w:rsidR="006A18EA" w:rsidRPr="00E474F7" w:rsidRDefault="006E6610" w:rsidP="006A18EA">
            <w:pPr>
              <w:pStyle w:val="ConsPlusCell"/>
              <w:jc w:val="center"/>
              <w:rPr>
                <w:sz w:val="20"/>
                <w:szCs w:val="20"/>
              </w:rPr>
            </w:pPr>
            <w:r w:rsidRPr="00E474F7">
              <w:rPr>
                <w:sz w:val="20"/>
                <w:szCs w:val="20"/>
              </w:rPr>
              <w:t>1.8.1</w:t>
            </w:r>
          </w:p>
        </w:tc>
        <w:tc>
          <w:tcPr>
            <w:tcW w:w="2992" w:type="dxa"/>
            <w:vAlign w:val="center"/>
          </w:tcPr>
          <w:p w:rsidR="006A18EA" w:rsidRPr="00E474F7" w:rsidRDefault="006A18EA" w:rsidP="006A18EA">
            <w:pPr>
              <w:pStyle w:val="ConsPlusCell"/>
              <w:rPr>
                <w:b/>
                <w:sz w:val="20"/>
                <w:szCs w:val="20"/>
              </w:rPr>
            </w:pPr>
            <w:r w:rsidRPr="00E474F7">
              <w:rPr>
                <w:b/>
                <w:sz w:val="20"/>
                <w:szCs w:val="20"/>
              </w:rPr>
              <w:t xml:space="preserve">Мероприятие </w:t>
            </w:r>
            <w:proofErr w:type="gramStart"/>
            <w:r w:rsidRPr="00E474F7">
              <w:rPr>
                <w:b/>
                <w:sz w:val="20"/>
                <w:szCs w:val="20"/>
              </w:rPr>
              <w:t>1.R</w:t>
            </w:r>
            <w:proofErr w:type="gramEnd"/>
            <w:r w:rsidRPr="00E474F7">
              <w:rPr>
                <w:b/>
                <w:sz w:val="20"/>
                <w:szCs w:val="20"/>
              </w:rPr>
              <w:t>2.1</w:t>
            </w:r>
          </w:p>
          <w:p w:rsidR="006A18EA" w:rsidRPr="00E474F7" w:rsidRDefault="006A18EA" w:rsidP="006A18EA">
            <w:pPr>
              <w:pStyle w:val="ConsPlusCell"/>
              <w:rPr>
                <w:sz w:val="20"/>
                <w:szCs w:val="20"/>
              </w:rPr>
            </w:pPr>
            <w:r w:rsidRPr="00E474F7">
              <w:rPr>
                <w:sz w:val="20"/>
                <w:szCs w:val="20"/>
              </w:rPr>
              <w:t>Капитальный ремонт, ремонт автомобильных дорог общего пользования регионального или межмуниципального значения</w:t>
            </w:r>
          </w:p>
        </w:tc>
        <w:tc>
          <w:tcPr>
            <w:tcW w:w="1300" w:type="dxa"/>
          </w:tcPr>
          <w:p w:rsidR="006A18EA" w:rsidRPr="00E474F7" w:rsidRDefault="006A18EA" w:rsidP="006A18EA">
            <w:pPr>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 xml:space="preserve">Министерство транспорта и автомобильных дорог </w:t>
            </w:r>
            <w:r w:rsidRPr="00E474F7">
              <w:rPr>
                <w:rFonts w:ascii="Times New Roman" w:hAnsi="Times New Roman" w:cs="Times New Roman"/>
                <w:sz w:val="20"/>
                <w:szCs w:val="20"/>
              </w:rPr>
              <w:lastRenderedPageBreak/>
              <w:t>Курской области</w:t>
            </w:r>
          </w:p>
        </w:tc>
        <w:tc>
          <w:tcPr>
            <w:tcW w:w="1282" w:type="dxa"/>
            <w:gridSpan w:val="3"/>
            <w:vAlign w:val="center"/>
          </w:tcPr>
          <w:p w:rsidR="006A18EA" w:rsidRPr="00E474F7" w:rsidRDefault="006A18EA" w:rsidP="006A18EA">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lastRenderedPageBreak/>
              <w:t>Х</w:t>
            </w:r>
          </w:p>
        </w:tc>
        <w:tc>
          <w:tcPr>
            <w:tcW w:w="949" w:type="dxa"/>
            <w:vAlign w:val="center"/>
          </w:tcPr>
          <w:p w:rsidR="006A18EA" w:rsidRPr="00E474F7" w:rsidRDefault="006A18EA" w:rsidP="006A18EA">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01" w:type="dxa"/>
            <w:vAlign w:val="center"/>
          </w:tcPr>
          <w:p w:rsidR="006A18EA" w:rsidRPr="00E474F7" w:rsidRDefault="006A18EA" w:rsidP="006A18EA">
            <w:pPr>
              <w:pStyle w:val="ConsPlusCell"/>
              <w:spacing w:after="200" w:line="276" w:lineRule="auto"/>
              <w:jc w:val="center"/>
              <w:rPr>
                <w:rFonts w:eastAsia="Calibri"/>
                <w:sz w:val="20"/>
                <w:szCs w:val="20"/>
                <w:lang w:eastAsia="en-US"/>
              </w:rPr>
            </w:pPr>
            <w:r w:rsidRPr="00E474F7">
              <w:rPr>
                <w:rFonts w:eastAsia="Calibri"/>
                <w:sz w:val="20"/>
                <w:szCs w:val="20"/>
                <w:lang w:eastAsia="en-US"/>
              </w:rPr>
              <w:t>31.12.23</w:t>
            </w:r>
          </w:p>
        </w:tc>
        <w:tc>
          <w:tcPr>
            <w:tcW w:w="851" w:type="dxa"/>
            <w:gridSpan w:val="2"/>
            <w:vAlign w:val="center"/>
          </w:tcPr>
          <w:p w:rsidR="006A18EA" w:rsidRPr="00E474F7" w:rsidRDefault="006A18EA" w:rsidP="006A18EA">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96" w:type="dxa"/>
            <w:gridSpan w:val="2"/>
            <w:vAlign w:val="center"/>
          </w:tcPr>
          <w:p w:rsidR="006A18EA" w:rsidRPr="00E474F7" w:rsidRDefault="006A18EA" w:rsidP="006A18EA">
            <w:pPr>
              <w:pStyle w:val="ConsPlusCell"/>
              <w:spacing w:after="200" w:line="276" w:lineRule="auto"/>
              <w:jc w:val="center"/>
              <w:rPr>
                <w:rFonts w:eastAsia="Calibri"/>
                <w:sz w:val="20"/>
                <w:szCs w:val="20"/>
                <w:lang w:eastAsia="en-US"/>
              </w:rPr>
            </w:pPr>
            <w:r w:rsidRPr="00E474F7">
              <w:rPr>
                <w:rFonts w:eastAsia="Calibri"/>
                <w:sz w:val="20"/>
                <w:szCs w:val="20"/>
                <w:lang w:eastAsia="en-US"/>
              </w:rPr>
              <w:t>31.12.23</w:t>
            </w:r>
          </w:p>
        </w:tc>
        <w:tc>
          <w:tcPr>
            <w:tcW w:w="2831" w:type="dxa"/>
            <w:gridSpan w:val="3"/>
            <w:vAlign w:val="center"/>
          </w:tcPr>
          <w:p w:rsidR="006F0AA4" w:rsidRPr="00E474F7" w:rsidRDefault="006F0AA4" w:rsidP="006F0AA4">
            <w:pPr>
              <w:pStyle w:val="ConsPlusCell"/>
              <w:jc w:val="center"/>
              <w:rPr>
                <w:sz w:val="20"/>
                <w:szCs w:val="20"/>
              </w:rPr>
            </w:pPr>
            <w:r w:rsidRPr="00E474F7">
              <w:rPr>
                <w:sz w:val="20"/>
                <w:szCs w:val="20"/>
              </w:rPr>
              <w:t>Размещение автоматических пунктов весогабаритного контроля транспортных средств:</w:t>
            </w:r>
          </w:p>
          <w:p w:rsidR="006A18EA" w:rsidRPr="00E474F7" w:rsidRDefault="00696727" w:rsidP="006F0AA4">
            <w:pPr>
              <w:pStyle w:val="ConsPlusCell"/>
              <w:jc w:val="center"/>
              <w:rPr>
                <w:sz w:val="20"/>
                <w:szCs w:val="20"/>
              </w:rPr>
            </w:pPr>
            <w:r w:rsidRPr="00E474F7">
              <w:rPr>
                <w:sz w:val="20"/>
                <w:szCs w:val="20"/>
              </w:rPr>
              <w:t>2</w:t>
            </w:r>
            <w:r w:rsidR="006F0AA4" w:rsidRPr="00E474F7">
              <w:rPr>
                <w:sz w:val="20"/>
                <w:szCs w:val="20"/>
              </w:rPr>
              <w:t xml:space="preserve"> ед. - в 2023 году;</w:t>
            </w:r>
          </w:p>
        </w:tc>
        <w:tc>
          <w:tcPr>
            <w:tcW w:w="3207" w:type="dxa"/>
            <w:gridSpan w:val="2"/>
            <w:vAlign w:val="center"/>
          </w:tcPr>
          <w:p w:rsidR="006A18EA" w:rsidRPr="00E474F7" w:rsidRDefault="006A18EA" w:rsidP="006A18EA">
            <w:pPr>
              <w:pStyle w:val="ConsPlusCell"/>
              <w:jc w:val="center"/>
              <w:rPr>
                <w:sz w:val="20"/>
                <w:szCs w:val="20"/>
              </w:rPr>
            </w:pPr>
          </w:p>
        </w:tc>
      </w:tr>
      <w:tr w:rsidR="00C63C26" w:rsidRPr="00E474F7" w:rsidTr="00A924A9">
        <w:trPr>
          <w:trHeight w:val="25"/>
          <w:tblCellSpacing w:w="5" w:type="nil"/>
          <w:jc w:val="center"/>
        </w:trPr>
        <w:tc>
          <w:tcPr>
            <w:tcW w:w="562" w:type="dxa"/>
            <w:vAlign w:val="center"/>
          </w:tcPr>
          <w:p w:rsidR="006A18EA" w:rsidRPr="00E474F7" w:rsidRDefault="006A18EA" w:rsidP="006A18EA">
            <w:pPr>
              <w:pStyle w:val="ConsPlusCell"/>
              <w:jc w:val="center"/>
              <w:rPr>
                <w:sz w:val="20"/>
                <w:szCs w:val="20"/>
              </w:rPr>
            </w:pPr>
          </w:p>
        </w:tc>
        <w:tc>
          <w:tcPr>
            <w:tcW w:w="2992" w:type="dxa"/>
            <w:vAlign w:val="center"/>
          </w:tcPr>
          <w:p w:rsidR="006A18EA" w:rsidRPr="00E474F7" w:rsidRDefault="006A18EA" w:rsidP="006A18EA">
            <w:pPr>
              <w:pStyle w:val="ConsPlusCell"/>
              <w:rPr>
                <w:b/>
                <w:sz w:val="20"/>
                <w:szCs w:val="20"/>
              </w:rPr>
            </w:pPr>
            <w:r w:rsidRPr="00E474F7">
              <w:rPr>
                <w:b/>
                <w:sz w:val="20"/>
                <w:szCs w:val="20"/>
              </w:rPr>
              <w:t xml:space="preserve">Контрольное событие программы </w:t>
            </w:r>
            <w:proofErr w:type="gramStart"/>
            <w:r w:rsidRPr="00E474F7">
              <w:rPr>
                <w:b/>
                <w:sz w:val="20"/>
                <w:szCs w:val="20"/>
              </w:rPr>
              <w:t>1.R</w:t>
            </w:r>
            <w:proofErr w:type="gramEnd"/>
            <w:r w:rsidRPr="00E474F7">
              <w:rPr>
                <w:b/>
                <w:sz w:val="20"/>
                <w:szCs w:val="20"/>
              </w:rPr>
              <w:t>2.1.</w:t>
            </w:r>
          </w:p>
          <w:p w:rsidR="006A18EA" w:rsidRPr="00E474F7" w:rsidRDefault="006A18EA" w:rsidP="006A18EA">
            <w:pPr>
              <w:pStyle w:val="ConsPlusCell"/>
              <w:rPr>
                <w:sz w:val="20"/>
                <w:szCs w:val="20"/>
              </w:rPr>
            </w:pPr>
            <w:r w:rsidRPr="00E474F7">
              <w:rPr>
                <w:sz w:val="20"/>
                <w:szCs w:val="20"/>
              </w:rPr>
              <w:t>Автоматические пункты весогабаритного контроля транспортных средств на автомобильных дорогах регионального или межмуниципального, местного значения (нарастающим итогом) размещены</w:t>
            </w:r>
          </w:p>
        </w:tc>
        <w:tc>
          <w:tcPr>
            <w:tcW w:w="1300" w:type="dxa"/>
          </w:tcPr>
          <w:p w:rsidR="006A18EA" w:rsidRPr="00E474F7" w:rsidRDefault="006A18EA" w:rsidP="006A18EA">
            <w:pPr>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82" w:type="dxa"/>
            <w:gridSpan w:val="3"/>
            <w:vAlign w:val="center"/>
          </w:tcPr>
          <w:p w:rsidR="006A18EA" w:rsidRPr="00E474F7" w:rsidRDefault="006A18EA" w:rsidP="006A18EA">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49" w:type="dxa"/>
            <w:vAlign w:val="center"/>
          </w:tcPr>
          <w:p w:rsidR="006A18EA" w:rsidRPr="00E474F7" w:rsidRDefault="006A18EA" w:rsidP="006A18EA">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01" w:type="dxa"/>
            <w:vAlign w:val="center"/>
          </w:tcPr>
          <w:p w:rsidR="006A18EA" w:rsidRPr="00E474F7" w:rsidRDefault="006A18EA" w:rsidP="006A18EA">
            <w:pPr>
              <w:pStyle w:val="ConsPlusCell"/>
              <w:spacing w:after="200" w:line="276" w:lineRule="auto"/>
              <w:jc w:val="center"/>
              <w:rPr>
                <w:rFonts w:eastAsia="Calibri"/>
                <w:sz w:val="20"/>
                <w:szCs w:val="20"/>
                <w:lang w:eastAsia="en-US"/>
              </w:rPr>
            </w:pPr>
            <w:r w:rsidRPr="00E474F7">
              <w:rPr>
                <w:rFonts w:eastAsia="Calibri"/>
                <w:sz w:val="20"/>
                <w:szCs w:val="20"/>
                <w:lang w:eastAsia="en-US"/>
              </w:rPr>
              <w:t>31.12.23</w:t>
            </w:r>
          </w:p>
        </w:tc>
        <w:tc>
          <w:tcPr>
            <w:tcW w:w="851" w:type="dxa"/>
            <w:gridSpan w:val="2"/>
            <w:vAlign w:val="center"/>
          </w:tcPr>
          <w:p w:rsidR="006A18EA" w:rsidRPr="00E474F7" w:rsidRDefault="006A18EA" w:rsidP="006A18EA">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96" w:type="dxa"/>
            <w:gridSpan w:val="2"/>
            <w:vAlign w:val="center"/>
          </w:tcPr>
          <w:p w:rsidR="006A18EA" w:rsidRPr="00E474F7" w:rsidRDefault="006A18EA" w:rsidP="006A18EA">
            <w:pPr>
              <w:pStyle w:val="ConsPlusCell"/>
              <w:spacing w:after="200" w:line="276" w:lineRule="auto"/>
              <w:jc w:val="center"/>
              <w:rPr>
                <w:rFonts w:eastAsia="Calibri"/>
                <w:sz w:val="20"/>
                <w:szCs w:val="20"/>
                <w:lang w:eastAsia="en-US"/>
              </w:rPr>
            </w:pPr>
            <w:r w:rsidRPr="00E474F7">
              <w:rPr>
                <w:rFonts w:eastAsia="Calibri"/>
                <w:sz w:val="20"/>
                <w:szCs w:val="20"/>
                <w:lang w:eastAsia="en-US"/>
              </w:rPr>
              <w:t>31.12.23</w:t>
            </w:r>
          </w:p>
        </w:tc>
        <w:tc>
          <w:tcPr>
            <w:tcW w:w="2831" w:type="dxa"/>
            <w:gridSpan w:val="3"/>
            <w:vAlign w:val="center"/>
          </w:tcPr>
          <w:p w:rsidR="006A18EA" w:rsidRPr="00E474F7" w:rsidRDefault="006A18EA" w:rsidP="006A18EA">
            <w:pPr>
              <w:pStyle w:val="ConsPlusCell"/>
              <w:jc w:val="center"/>
              <w:rPr>
                <w:sz w:val="20"/>
                <w:szCs w:val="20"/>
              </w:rPr>
            </w:pPr>
            <w:r w:rsidRPr="00E474F7">
              <w:rPr>
                <w:sz w:val="20"/>
                <w:szCs w:val="20"/>
              </w:rPr>
              <w:t xml:space="preserve">Заключение контракта на размещение двух автоматических пунктов весогабаритного контроля транспортных средств на автомобильных дорогах регионального или межмуниципального значения Курской области сроком реализации 2022-2024 гг. </w:t>
            </w:r>
          </w:p>
        </w:tc>
        <w:tc>
          <w:tcPr>
            <w:tcW w:w="3207" w:type="dxa"/>
            <w:gridSpan w:val="2"/>
            <w:vAlign w:val="center"/>
          </w:tcPr>
          <w:p w:rsidR="006A18EA" w:rsidRPr="00E474F7" w:rsidRDefault="00696727" w:rsidP="006A18EA">
            <w:pPr>
              <w:pStyle w:val="ConsPlusCell"/>
              <w:jc w:val="center"/>
              <w:rPr>
                <w:sz w:val="20"/>
                <w:szCs w:val="20"/>
              </w:rPr>
            </w:pPr>
            <w:r w:rsidRPr="00E474F7">
              <w:rPr>
                <w:sz w:val="20"/>
                <w:szCs w:val="20"/>
              </w:rPr>
              <w:t>Размещены 2 автоматических пункта весогабаритного контроля транспортных средств</w:t>
            </w:r>
          </w:p>
        </w:tc>
      </w:tr>
      <w:tr w:rsidR="00C63C26" w:rsidRPr="00E474F7" w:rsidTr="00A924A9">
        <w:trPr>
          <w:trHeight w:val="20"/>
          <w:tblCellSpacing w:w="5" w:type="nil"/>
          <w:jc w:val="center"/>
        </w:trPr>
        <w:tc>
          <w:tcPr>
            <w:tcW w:w="562" w:type="dxa"/>
            <w:vAlign w:val="center"/>
          </w:tcPr>
          <w:p w:rsidR="006A18EA" w:rsidRPr="00E474F7" w:rsidRDefault="006A18EA" w:rsidP="00AF1EAF">
            <w:pPr>
              <w:pStyle w:val="ConsPlusCell"/>
              <w:jc w:val="center"/>
              <w:rPr>
                <w:sz w:val="20"/>
                <w:szCs w:val="20"/>
              </w:rPr>
            </w:pPr>
            <w:r w:rsidRPr="00E474F7">
              <w:rPr>
                <w:sz w:val="20"/>
                <w:szCs w:val="20"/>
              </w:rPr>
              <w:t>1.</w:t>
            </w:r>
            <w:r w:rsidR="00AF1EAF" w:rsidRPr="00E474F7">
              <w:rPr>
                <w:sz w:val="20"/>
                <w:szCs w:val="20"/>
              </w:rPr>
              <w:t>8</w:t>
            </w:r>
            <w:r w:rsidR="006E6610" w:rsidRPr="00E474F7">
              <w:rPr>
                <w:sz w:val="20"/>
                <w:szCs w:val="20"/>
              </w:rPr>
              <w:t>.2</w:t>
            </w:r>
          </w:p>
        </w:tc>
        <w:tc>
          <w:tcPr>
            <w:tcW w:w="2992" w:type="dxa"/>
            <w:vAlign w:val="center"/>
          </w:tcPr>
          <w:p w:rsidR="006A18EA" w:rsidRPr="00E474F7" w:rsidRDefault="006A18EA" w:rsidP="006A18EA">
            <w:pPr>
              <w:pStyle w:val="ConsPlusCell"/>
              <w:rPr>
                <w:b/>
                <w:sz w:val="20"/>
                <w:szCs w:val="20"/>
              </w:rPr>
            </w:pPr>
            <w:r w:rsidRPr="00E474F7">
              <w:rPr>
                <w:b/>
                <w:sz w:val="20"/>
                <w:szCs w:val="20"/>
              </w:rPr>
              <w:t xml:space="preserve">Мероприятие </w:t>
            </w:r>
            <w:proofErr w:type="gramStart"/>
            <w:r w:rsidRPr="00E474F7">
              <w:rPr>
                <w:b/>
                <w:sz w:val="20"/>
                <w:szCs w:val="20"/>
              </w:rPr>
              <w:t>1.</w:t>
            </w:r>
            <w:r w:rsidRPr="00E474F7">
              <w:rPr>
                <w:b/>
                <w:sz w:val="20"/>
                <w:szCs w:val="20"/>
                <w:lang w:val="en-US"/>
              </w:rPr>
              <w:t>R</w:t>
            </w:r>
            <w:proofErr w:type="gramEnd"/>
            <w:r w:rsidRPr="00E474F7">
              <w:rPr>
                <w:b/>
                <w:sz w:val="20"/>
                <w:szCs w:val="20"/>
              </w:rPr>
              <w:t>2.2</w:t>
            </w:r>
          </w:p>
          <w:p w:rsidR="006A18EA" w:rsidRPr="00E474F7" w:rsidRDefault="006A18EA" w:rsidP="006A18EA">
            <w:pPr>
              <w:pStyle w:val="ConsPlusCell"/>
              <w:rPr>
                <w:sz w:val="20"/>
                <w:szCs w:val="20"/>
              </w:rPr>
            </w:pPr>
            <w:r w:rsidRPr="00E474F7">
              <w:rPr>
                <w:sz w:val="20"/>
                <w:szCs w:val="20"/>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300" w:type="dxa"/>
          </w:tcPr>
          <w:p w:rsidR="006A18EA" w:rsidRPr="00E474F7" w:rsidRDefault="006A18EA" w:rsidP="006A18EA">
            <w:pPr>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82" w:type="dxa"/>
            <w:gridSpan w:val="3"/>
            <w:vAlign w:val="center"/>
          </w:tcPr>
          <w:p w:rsidR="006A18EA" w:rsidRPr="00E474F7" w:rsidRDefault="006A18EA" w:rsidP="006A18EA">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49" w:type="dxa"/>
            <w:vAlign w:val="center"/>
          </w:tcPr>
          <w:p w:rsidR="006A18EA" w:rsidRPr="00E474F7" w:rsidRDefault="006A18EA" w:rsidP="006A18EA">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01" w:type="dxa"/>
            <w:vAlign w:val="center"/>
          </w:tcPr>
          <w:p w:rsidR="006A18EA" w:rsidRPr="00E474F7" w:rsidRDefault="006A18EA" w:rsidP="006A18EA">
            <w:pPr>
              <w:pStyle w:val="ConsPlusCell"/>
              <w:spacing w:after="200" w:line="276" w:lineRule="auto"/>
              <w:jc w:val="center"/>
              <w:rPr>
                <w:rFonts w:eastAsia="Calibri"/>
                <w:sz w:val="20"/>
                <w:szCs w:val="20"/>
                <w:lang w:eastAsia="en-US"/>
              </w:rPr>
            </w:pPr>
            <w:r w:rsidRPr="00E474F7">
              <w:rPr>
                <w:rFonts w:eastAsia="Calibri"/>
                <w:sz w:val="20"/>
                <w:szCs w:val="20"/>
                <w:lang w:eastAsia="en-US"/>
              </w:rPr>
              <w:t>31.12.23</w:t>
            </w:r>
          </w:p>
        </w:tc>
        <w:tc>
          <w:tcPr>
            <w:tcW w:w="851" w:type="dxa"/>
            <w:gridSpan w:val="2"/>
            <w:vAlign w:val="center"/>
          </w:tcPr>
          <w:p w:rsidR="006A18EA" w:rsidRPr="00E474F7" w:rsidRDefault="006A18EA" w:rsidP="006A18EA">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96" w:type="dxa"/>
            <w:gridSpan w:val="2"/>
            <w:vAlign w:val="center"/>
          </w:tcPr>
          <w:p w:rsidR="006A18EA" w:rsidRPr="00E474F7" w:rsidRDefault="006A18EA" w:rsidP="006A18EA">
            <w:pPr>
              <w:pStyle w:val="ConsPlusCell"/>
              <w:spacing w:after="200" w:line="276" w:lineRule="auto"/>
              <w:jc w:val="center"/>
              <w:rPr>
                <w:rFonts w:eastAsia="Calibri"/>
                <w:sz w:val="20"/>
                <w:szCs w:val="20"/>
                <w:lang w:eastAsia="en-US"/>
              </w:rPr>
            </w:pPr>
            <w:r w:rsidRPr="00E474F7">
              <w:rPr>
                <w:rFonts w:eastAsia="Calibri"/>
                <w:sz w:val="20"/>
                <w:szCs w:val="20"/>
                <w:lang w:eastAsia="en-US"/>
              </w:rPr>
              <w:t>31.12.23</w:t>
            </w:r>
          </w:p>
        </w:tc>
        <w:tc>
          <w:tcPr>
            <w:tcW w:w="2831" w:type="dxa"/>
            <w:gridSpan w:val="3"/>
            <w:vAlign w:val="center"/>
          </w:tcPr>
          <w:p w:rsidR="006A18EA" w:rsidRPr="00E474F7" w:rsidRDefault="006A18EA" w:rsidP="006A18EA">
            <w:pPr>
              <w:pStyle w:val="ConsPlusCell"/>
              <w:jc w:val="center"/>
              <w:rPr>
                <w:sz w:val="20"/>
                <w:szCs w:val="20"/>
              </w:rPr>
            </w:pPr>
            <w:r w:rsidRPr="00E474F7">
              <w:rPr>
                <w:sz w:val="20"/>
                <w:szCs w:val="20"/>
              </w:rPr>
              <w:t>Внедрение интеллектуальных транспортных систем на территории Курской области – 1 шт. (в 2024 году)</w:t>
            </w:r>
          </w:p>
        </w:tc>
        <w:tc>
          <w:tcPr>
            <w:tcW w:w="3207" w:type="dxa"/>
            <w:gridSpan w:val="2"/>
            <w:vAlign w:val="center"/>
          </w:tcPr>
          <w:p w:rsidR="006A18EA" w:rsidRPr="00E474F7" w:rsidRDefault="006A18EA" w:rsidP="006A18EA">
            <w:pPr>
              <w:pStyle w:val="ConsPlusCell"/>
              <w:jc w:val="center"/>
              <w:rPr>
                <w:sz w:val="20"/>
                <w:szCs w:val="20"/>
              </w:rPr>
            </w:pPr>
            <w:r w:rsidRPr="00E474F7">
              <w:rPr>
                <w:sz w:val="20"/>
                <w:szCs w:val="20"/>
              </w:rPr>
              <w:t>Продолжение внедрения интеллектуальной транспортной системы</w:t>
            </w:r>
          </w:p>
        </w:tc>
      </w:tr>
      <w:tr w:rsidR="00C63C26" w:rsidRPr="00E474F7" w:rsidTr="00A924A9">
        <w:trPr>
          <w:trHeight w:val="20"/>
          <w:tblCellSpacing w:w="5" w:type="nil"/>
          <w:jc w:val="center"/>
        </w:trPr>
        <w:tc>
          <w:tcPr>
            <w:tcW w:w="562" w:type="dxa"/>
            <w:vAlign w:val="center"/>
          </w:tcPr>
          <w:p w:rsidR="006A18EA" w:rsidRPr="00E474F7" w:rsidRDefault="006A18EA" w:rsidP="00AF1EAF">
            <w:pPr>
              <w:pStyle w:val="ConsPlusCell"/>
              <w:jc w:val="center"/>
              <w:rPr>
                <w:sz w:val="20"/>
                <w:szCs w:val="20"/>
              </w:rPr>
            </w:pPr>
            <w:r w:rsidRPr="00E474F7">
              <w:rPr>
                <w:sz w:val="20"/>
                <w:szCs w:val="20"/>
              </w:rPr>
              <w:t>1.</w:t>
            </w:r>
            <w:r w:rsidR="00AF1EAF" w:rsidRPr="00E474F7">
              <w:rPr>
                <w:sz w:val="20"/>
                <w:szCs w:val="20"/>
              </w:rPr>
              <w:t>8</w:t>
            </w:r>
            <w:r w:rsidR="006E6610" w:rsidRPr="00E474F7">
              <w:rPr>
                <w:sz w:val="20"/>
                <w:szCs w:val="20"/>
              </w:rPr>
              <w:t>.3</w:t>
            </w:r>
          </w:p>
        </w:tc>
        <w:tc>
          <w:tcPr>
            <w:tcW w:w="2992" w:type="dxa"/>
            <w:vAlign w:val="center"/>
          </w:tcPr>
          <w:p w:rsidR="006A18EA" w:rsidRPr="00E474F7" w:rsidRDefault="006A18EA" w:rsidP="006A18EA">
            <w:pPr>
              <w:pStyle w:val="ConsPlusCell"/>
              <w:rPr>
                <w:b/>
                <w:sz w:val="20"/>
                <w:szCs w:val="20"/>
              </w:rPr>
            </w:pPr>
            <w:r w:rsidRPr="00E474F7">
              <w:rPr>
                <w:b/>
                <w:sz w:val="20"/>
                <w:szCs w:val="20"/>
              </w:rPr>
              <w:t xml:space="preserve">Мероприятие </w:t>
            </w:r>
            <w:proofErr w:type="gramStart"/>
            <w:r w:rsidRPr="00E474F7">
              <w:rPr>
                <w:b/>
                <w:sz w:val="20"/>
                <w:szCs w:val="20"/>
              </w:rPr>
              <w:t>1.R</w:t>
            </w:r>
            <w:proofErr w:type="gramEnd"/>
            <w:r w:rsidRPr="00E474F7">
              <w:rPr>
                <w:b/>
                <w:sz w:val="20"/>
                <w:szCs w:val="20"/>
              </w:rPr>
              <w:t>2.3</w:t>
            </w:r>
          </w:p>
          <w:p w:rsidR="006A18EA" w:rsidRPr="00E474F7" w:rsidRDefault="006A18EA" w:rsidP="006A18EA">
            <w:pPr>
              <w:pStyle w:val="ConsPlusCell"/>
              <w:rPr>
                <w:b/>
                <w:sz w:val="20"/>
                <w:szCs w:val="20"/>
              </w:rPr>
            </w:pPr>
            <w:r w:rsidRPr="00E474F7">
              <w:rPr>
                <w:sz w:val="20"/>
                <w:szCs w:val="20"/>
              </w:rP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w:t>
            </w:r>
            <w:r w:rsidRPr="00E474F7">
              <w:rPr>
                <w:sz w:val="20"/>
                <w:szCs w:val="20"/>
              </w:rPr>
              <w:lastRenderedPageBreak/>
              <w:t>тысяч человек, за счет средств областного бюджета</w:t>
            </w:r>
          </w:p>
        </w:tc>
        <w:tc>
          <w:tcPr>
            <w:tcW w:w="1300" w:type="dxa"/>
          </w:tcPr>
          <w:p w:rsidR="006A18EA" w:rsidRPr="00E474F7" w:rsidRDefault="006A18EA" w:rsidP="006A18EA">
            <w:pPr>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lastRenderedPageBreak/>
              <w:t>Министерство транспорта и автомобильных дорог Курской области</w:t>
            </w:r>
          </w:p>
        </w:tc>
        <w:tc>
          <w:tcPr>
            <w:tcW w:w="1282" w:type="dxa"/>
            <w:gridSpan w:val="3"/>
            <w:vAlign w:val="center"/>
          </w:tcPr>
          <w:p w:rsidR="006A18EA" w:rsidRPr="00E474F7" w:rsidRDefault="006A18EA" w:rsidP="006A18EA">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49" w:type="dxa"/>
            <w:vAlign w:val="center"/>
          </w:tcPr>
          <w:p w:rsidR="006A18EA" w:rsidRPr="00E474F7" w:rsidRDefault="006A18EA" w:rsidP="006A18EA">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01" w:type="dxa"/>
            <w:vAlign w:val="center"/>
          </w:tcPr>
          <w:p w:rsidR="006A18EA" w:rsidRPr="00E474F7" w:rsidRDefault="006A18EA" w:rsidP="006A18EA">
            <w:pPr>
              <w:pStyle w:val="ConsPlusCell"/>
              <w:spacing w:after="200" w:line="276" w:lineRule="auto"/>
              <w:jc w:val="center"/>
              <w:rPr>
                <w:rFonts w:eastAsia="Calibri"/>
                <w:sz w:val="20"/>
                <w:szCs w:val="20"/>
                <w:lang w:eastAsia="en-US"/>
              </w:rPr>
            </w:pPr>
            <w:r w:rsidRPr="00E474F7">
              <w:rPr>
                <w:rFonts w:eastAsia="Calibri"/>
                <w:sz w:val="20"/>
                <w:szCs w:val="20"/>
                <w:lang w:eastAsia="en-US"/>
              </w:rPr>
              <w:t>31.12.23</w:t>
            </w:r>
          </w:p>
        </w:tc>
        <w:tc>
          <w:tcPr>
            <w:tcW w:w="851" w:type="dxa"/>
            <w:gridSpan w:val="2"/>
            <w:vAlign w:val="center"/>
          </w:tcPr>
          <w:p w:rsidR="006A18EA" w:rsidRPr="00E474F7" w:rsidRDefault="006A18EA" w:rsidP="006A18EA">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96" w:type="dxa"/>
            <w:gridSpan w:val="2"/>
            <w:vAlign w:val="center"/>
          </w:tcPr>
          <w:p w:rsidR="006A18EA" w:rsidRPr="00E474F7" w:rsidRDefault="006A18EA" w:rsidP="006A18EA">
            <w:pPr>
              <w:pStyle w:val="ConsPlusCell"/>
              <w:spacing w:after="200" w:line="276" w:lineRule="auto"/>
              <w:jc w:val="center"/>
              <w:rPr>
                <w:rFonts w:eastAsia="Calibri"/>
                <w:sz w:val="20"/>
                <w:szCs w:val="20"/>
                <w:lang w:eastAsia="en-US"/>
              </w:rPr>
            </w:pPr>
            <w:r w:rsidRPr="00E474F7">
              <w:rPr>
                <w:rFonts w:eastAsia="Calibri"/>
                <w:sz w:val="20"/>
                <w:szCs w:val="20"/>
                <w:lang w:eastAsia="en-US"/>
              </w:rPr>
              <w:t>31.12.23</w:t>
            </w:r>
          </w:p>
        </w:tc>
        <w:tc>
          <w:tcPr>
            <w:tcW w:w="2831" w:type="dxa"/>
            <w:gridSpan w:val="3"/>
            <w:vAlign w:val="center"/>
          </w:tcPr>
          <w:p w:rsidR="006A18EA" w:rsidRPr="00E474F7" w:rsidRDefault="006A18EA" w:rsidP="006A18EA">
            <w:pPr>
              <w:pStyle w:val="ConsPlusCell"/>
              <w:jc w:val="center"/>
              <w:rPr>
                <w:sz w:val="20"/>
                <w:szCs w:val="20"/>
              </w:rPr>
            </w:pPr>
            <w:r w:rsidRPr="00E474F7">
              <w:rPr>
                <w:sz w:val="20"/>
                <w:szCs w:val="20"/>
              </w:rPr>
              <w:t>Внедрение интеллектуальных транспортных систем на территории Курской области – 1 шт. (в 2024 году)</w:t>
            </w:r>
          </w:p>
        </w:tc>
        <w:tc>
          <w:tcPr>
            <w:tcW w:w="3207" w:type="dxa"/>
            <w:gridSpan w:val="2"/>
            <w:vAlign w:val="center"/>
          </w:tcPr>
          <w:p w:rsidR="006A18EA" w:rsidRPr="00E474F7" w:rsidRDefault="006A18EA" w:rsidP="006A18EA">
            <w:pPr>
              <w:pStyle w:val="ConsPlusCell"/>
              <w:jc w:val="center"/>
              <w:rPr>
                <w:sz w:val="20"/>
                <w:szCs w:val="20"/>
              </w:rPr>
            </w:pPr>
            <w:r w:rsidRPr="00E474F7">
              <w:rPr>
                <w:sz w:val="20"/>
                <w:szCs w:val="20"/>
              </w:rPr>
              <w:t>Продолжение внедрения интеллектуальной транспортной системы</w:t>
            </w:r>
          </w:p>
        </w:tc>
      </w:tr>
      <w:tr w:rsidR="00C63C26" w:rsidRPr="00E474F7" w:rsidTr="00A924A9">
        <w:trPr>
          <w:trHeight w:val="20"/>
          <w:tblCellSpacing w:w="5" w:type="nil"/>
          <w:jc w:val="center"/>
        </w:trPr>
        <w:tc>
          <w:tcPr>
            <w:tcW w:w="562" w:type="dxa"/>
            <w:vAlign w:val="center"/>
          </w:tcPr>
          <w:p w:rsidR="006A18EA" w:rsidRPr="00E474F7" w:rsidRDefault="006A18EA" w:rsidP="006A18EA">
            <w:pPr>
              <w:pStyle w:val="ConsPlusCell"/>
              <w:jc w:val="center"/>
              <w:rPr>
                <w:b/>
                <w:sz w:val="20"/>
                <w:szCs w:val="20"/>
              </w:rPr>
            </w:pPr>
          </w:p>
        </w:tc>
        <w:tc>
          <w:tcPr>
            <w:tcW w:w="2992" w:type="dxa"/>
            <w:vAlign w:val="center"/>
          </w:tcPr>
          <w:p w:rsidR="006A18EA" w:rsidRPr="00E474F7" w:rsidRDefault="006A18EA" w:rsidP="006A18EA">
            <w:pPr>
              <w:pStyle w:val="ConsPlusCell"/>
              <w:rPr>
                <w:b/>
                <w:sz w:val="20"/>
                <w:szCs w:val="20"/>
              </w:rPr>
            </w:pPr>
            <w:r w:rsidRPr="00E474F7">
              <w:rPr>
                <w:b/>
                <w:sz w:val="20"/>
                <w:szCs w:val="20"/>
              </w:rPr>
              <w:t>Контрольное событие программы 1.</w:t>
            </w:r>
            <w:r w:rsidRPr="00E474F7">
              <w:rPr>
                <w:b/>
                <w:sz w:val="20"/>
                <w:szCs w:val="20"/>
                <w:lang w:val="en-US"/>
              </w:rPr>
              <w:t>R</w:t>
            </w:r>
            <w:r w:rsidRPr="00E474F7">
              <w:rPr>
                <w:b/>
                <w:sz w:val="20"/>
                <w:szCs w:val="20"/>
              </w:rPr>
              <w:t xml:space="preserve">2.2. </w:t>
            </w:r>
            <w:r w:rsidRPr="00E474F7">
              <w:rPr>
                <w:sz w:val="20"/>
                <w:szCs w:val="20"/>
              </w:rPr>
              <w:t>Интеллектуальные транспортные системы, предусматривающие автоматизацию процессов управления дорожным движением в городских агломерациях, включающих города с населением свыше 300 тысяч человек, внедрены</w:t>
            </w:r>
          </w:p>
        </w:tc>
        <w:tc>
          <w:tcPr>
            <w:tcW w:w="1300" w:type="dxa"/>
          </w:tcPr>
          <w:p w:rsidR="006A18EA" w:rsidRPr="00E474F7" w:rsidRDefault="006A18EA" w:rsidP="006A18EA">
            <w:pPr>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82" w:type="dxa"/>
            <w:gridSpan w:val="3"/>
            <w:vAlign w:val="center"/>
          </w:tcPr>
          <w:p w:rsidR="006A18EA" w:rsidRPr="00E474F7" w:rsidRDefault="006A18EA" w:rsidP="006A18EA">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16"/>
                <w:szCs w:val="16"/>
              </w:rPr>
              <w:t>*</w:t>
            </w:r>
          </w:p>
        </w:tc>
        <w:tc>
          <w:tcPr>
            <w:tcW w:w="949" w:type="dxa"/>
            <w:vAlign w:val="center"/>
          </w:tcPr>
          <w:p w:rsidR="006A18EA" w:rsidRPr="00E474F7" w:rsidRDefault="006A18EA" w:rsidP="006A18EA">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01" w:type="dxa"/>
            <w:vAlign w:val="center"/>
          </w:tcPr>
          <w:p w:rsidR="006A18EA" w:rsidRPr="00E474F7" w:rsidRDefault="006A18EA" w:rsidP="006A18EA">
            <w:pPr>
              <w:pStyle w:val="ConsPlusCell"/>
              <w:spacing w:after="200" w:line="276" w:lineRule="auto"/>
              <w:jc w:val="center"/>
              <w:rPr>
                <w:rFonts w:eastAsia="Calibri"/>
                <w:sz w:val="20"/>
                <w:szCs w:val="20"/>
                <w:lang w:eastAsia="en-US"/>
              </w:rPr>
            </w:pPr>
            <w:r w:rsidRPr="00E474F7">
              <w:rPr>
                <w:rFonts w:eastAsia="Calibri"/>
                <w:sz w:val="20"/>
                <w:szCs w:val="20"/>
                <w:lang w:eastAsia="en-US"/>
              </w:rPr>
              <w:t>31.12.23</w:t>
            </w:r>
          </w:p>
        </w:tc>
        <w:tc>
          <w:tcPr>
            <w:tcW w:w="851" w:type="dxa"/>
            <w:gridSpan w:val="2"/>
            <w:vAlign w:val="center"/>
          </w:tcPr>
          <w:p w:rsidR="006A18EA" w:rsidRPr="00E474F7" w:rsidRDefault="006A18EA" w:rsidP="006A18EA">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96" w:type="dxa"/>
            <w:gridSpan w:val="2"/>
            <w:vAlign w:val="center"/>
          </w:tcPr>
          <w:p w:rsidR="006A18EA" w:rsidRPr="00E474F7" w:rsidRDefault="006A18EA" w:rsidP="006A18EA">
            <w:pPr>
              <w:pStyle w:val="ConsPlusCell"/>
              <w:spacing w:after="200" w:line="276" w:lineRule="auto"/>
              <w:jc w:val="center"/>
              <w:rPr>
                <w:rFonts w:eastAsia="Calibri"/>
                <w:sz w:val="20"/>
                <w:szCs w:val="20"/>
                <w:lang w:eastAsia="en-US"/>
              </w:rPr>
            </w:pPr>
            <w:r w:rsidRPr="00E474F7">
              <w:rPr>
                <w:rFonts w:eastAsia="Calibri"/>
                <w:sz w:val="20"/>
                <w:szCs w:val="20"/>
                <w:lang w:eastAsia="en-US"/>
              </w:rPr>
              <w:t>31.12.23</w:t>
            </w:r>
          </w:p>
        </w:tc>
        <w:tc>
          <w:tcPr>
            <w:tcW w:w="6038" w:type="dxa"/>
            <w:gridSpan w:val="5"/>
            <w:vAlign w:val="center"/>
          </w:tcPr>
          <w:p w:rsidR="006A18EA" w:rsidRPr="00E474F7" w:rsidRDefault="006A18EA" w:rsidP="006A18EA">
            <w:pPr>
              <w:pStyle w:val="ConsPlusCell"/>
              <w:jc w:val="center"/>
              <w:rPr>
                <w:sz w:val="20"/>
                <w:szCs w:val="20"/>
              </w:rPr>
            </w:pPr>
            <w:r w:rsidRPr="00E474F7">
              <w:rPr>
                <w:sz w:val="20"/>
                <w:szCs w:val="20"/>
              </w:rPr>
              <w:t>Продолжение внедрения интеллектуальной транспортной системы</w:t>
            </w:r>
          </w:p>
        </w:tc>
      </w:tr>
      <w:tr w:rsidR="00C63C26" w:rsidRPr="00E474F7" w:rsidTr="00A924A9">
        <w:trPr>
          <w:trHeight w:val="20"/>
          <w:tblCellSpacing w:w="5" w:type="nil"/>
          <w:jc w:val="center"/>
        </w:trPr>
        <w:tc>
          <w:tcPr>
            <w:tcW w:w="562" w:type="dxa"/>
            <w:vAlign w:val="center"/>
          </w:tcPr>
          <w:p w:rsidR="006A18EA" w:rsidRPr="00E474F7" w:rsidRDefault="006A18EA" w:rsidP="006A18EA">
            <w:pPr>
              <w:pStyle w:val="ConsPlusCell"/>
              <w:jc w:val="center"/>
              <w:rPr>
                <w:b/>
                <w:sz w:val="20"/>
                <w:szCs w:val="20"/>
              </w:rPr>
            </w:pPr>
          </w:p>
        </w:tc>
        <w:tc>
          <w:tcPr>
            <w:tcW w:w="2992" w:type="dxa"/>
            <w:vAlign w:val="center"/>
          </w:tcPr>
          <w:p w:rsidR="006A18EA" w:rsidRPr="00E474F7" w:rsidRDefault="006A18EA" w:rsidP="006A18EA">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 xml:space="preserve">Проблемы, возникшие в ходе реализации мероприятия </w:t>
            </w:r>
          </w:p>
        </w:tc>
        <w:tc>
          <w:tcPr>
            <w:tcW w:w="12317" w:type="dxa"/>
            <w:gridSpan w:val="15"/>
          </w:tcPr>
          <w:p w:rsidR="006A18EA" w:rsidRPr="00E474F7" w:rsidRDefault="006A18EA" w:rsidP="006A18EA">
            <w:pPr>
              <w:pStyle w:val="ConsPlusCell"/>
              <w:jc w:val="center"/>
              <w:rPr>
                <w:sz w:val="20"/>
                <w:szCs w:val="20"/>
              </w:rPr>
            </w:pPr>
            <w:r w:rsidRPr="00E474F7">
              <w:rPr>
                <w:sz w:val="20"/>
                <w:szCs w:val="20"/>
              </w:rPr>
              <w:t>нет</w:t>
            </w:r>
          </w:p>
        </w:tc>
      </w:tr>
      <w:tr w:rsidR="00C63C26" w:rsidRPr="00E474F7" w:rsidTr="00A924A9">
        <w:trPr>
          <w:trHeight w:val="20"/>
          <w:tblCellSpacing w:w="5" w:type="nil"/>
          <w:jc w:val="center"/>
        </w:trPr>
        <w:tc>
          <w:tcPr>
            <w:tcW w:w="562" w:type="dxa"/>
            <w:vAlign w:val="center"/>
          </w:tcPr>
          <w:p w:rsidR="006A18EA" w:rsidRPr="00E474F7" w:rsidRDefault="006A18EA" w:rsidP="006A18EA">
            <w:pPr>
              <w:pStyle w:val="ConsPlusCell"/>
              <w:jc w:val="center"/>
              <w:rPr>
                <w:b/>
                <w:sz w:val="20"/>
                <w:szCs w:val="20"/>
              </w:rPr>
            </w:pPr>
          </w:p>
        </w:tc>
        <w:tc>
          <w:tcPr>
            <w:tcW w:w="2992" w:type="dxa"/>
            <w:vAlign w:val="center"/>
          </w:tcPr>
          <w:p w:rsidR="006A18EA" w:rsidRPr="00E474F7" w:rsidRDefault="006A18EA" w:rsidP="006A18EA">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Меры по нейтрализации (минимизации) отклонения по контрольному событию, оказывающего существенное воздействие на реализацию госпрограммы</w:t>
            </w:r>
          </w:p>
        </w:tc>
        <w:tc>
          <w:tcPr>
            <w:tcW w:w="12317" w:type="dxa"/>
            <w:gridSpan w:val="15"/>
          </w:tcPr>
          <w:p w:rsidR="006A18EA" w:rsidRPr="00E474F7" w:rsidRDefault="006A18EA" w:rsidP="006A18EA">
            <w:pPr>
              <w:pStyle w:val="ConsPlusCell"/>
              <w:jc w:val="center"/>
              <w:rPr>
                <w:sz w:val="20"/>
                <w:szCs w:val="20"/>
              </w:rPr>
            </w:pPr>
            <w:r w:rsidRPr="00E474F7">
              <w:rPr>
                <w:sz w:val="20"/>
                <w:szCs w:val="20"/>
              </w:rPr>
              <w:t>нет</w:t>
            </w:r>
          </w:p>
        </w:tc>
      </w:tr>
      <w:tr w:rsidR="00C63C26" w:rsidRPr="00E474F7" w:rsidTr="00A924A9">
        <w:trPr>
          <w:trHeight w:val="20"/>
          <w:tblCellSpacing w:w="5" w:type="nil"/>
          <w:jc w:val="center"/>
        </w:trPr>
        <w:tc>
          <w:tcPr>
            <w:tcW w:w="562" w:type="dxa"/>
            <w:vAlign w:val="center"/>
          </w:tcPr>
          <w:p w:rsidR="006A18EA" w:rsidRPr="00E474F7" w:rsidRDefault="006A18EA" w:rsidP="006A18EA">
            <w:pPr>
              <w:pStyle w:val="ConsPlusCell"/>
              <w:jc w:val="center"/>
              <w:rPr>
                <w:b/>
                <w:sz w:val="20"/>
                <w:szCs w:val="20"/>
              </w:rPr>
            </w:pPr>
          </w:p>
        </w:tc>
        <w:tc>
          <w:tcPr>
            <w:tcW w:w="2992" w:type="dxa"/>
            <w:vAlign w:val="center"/>
          </w:tcPr>
          <w:p w:rsidR="006A18EA" w:rsidRPr="00E474F7" w:rsidRDefault="006A18EA" w:rsidP="006A18EA">
            <w:pPr>
              <w:widowControl w:val="0"/>
              <w:autoSpaceDE w:val="0"/>
              <w:autoSpaceDN w:val="0"/>
              <w:adjustRightInd w:val="0"/>
              <w:spacing w:after="0" w:line="240" w:lineRule="auto"/>
              <w:rPr>
                <w:rFonts w:ascii="Times New Roman" w:hAnsi="Times New Roman" w:cs="Times New Roman"/>
                <w:sz w:val="20"/>
                <w:szCs w:val="20"/>
              </w:rPr>
            </w:pPr>
          </w:p>
        </w:tc>
        <w:tc>
          <w:tcPr>
            <w:tcW w:w="1300" w:type="dxa"/>
          </w:tcPr>
          <w:p w:rsidR="006A18EA" w:rsidRPr="00E474F7" w:rsidRDefault="006A18EA" w:rsidP="006A18EA">
            <w:pPr>
              <w:pStyle w:val="ConsPlusCell"/>
              <w:jc w:val="center"/>
              <w:rPr>
                <w:sz w:val="20"/>
                <w:szCs w:val="20"/>
              </w:rPr>
            </w:pPr>
          </w:p>
        </w:tc>
        <w:tc>
          <w:tcPr>
            <w:tcW w:w="1272" w:type="dxa"/>
            <w:gridSpan w:val="2"/>
          </w:tcPr>
          <w:p w:rsidR="006A18EA" w:rsidRPr="00E474F7" w:rsidRDefault="006A18EA" w:rsidP="006A18EA">
            <w:pPr>
              <w:pStyle w:val="ConsPlusCell"/>
              <w:jc w:val="center"/>
              <w:rPr>
                <w:sz w:val="20"/>
                <w:szCs w:val="20"/>
              </w:rPr>
            </w:pPr>
          </w:p>
        </w:tc>
        <w:tc>
          <w:tcPr>
            <w:tcW w:w="959" w:type="dxa"/>
            <w:gridSpan w:val="2"/>
          </w:tcPr>
          <w:p w:rsidR="006A18EA" w:rsidRPr="00E474F7" w:rsidRDefault="006A18EA" w:rsidP="006A18EA">
            <w:pPr>
              <w:pStyle w:val="ConsPlusCell"/>
              <w:jc w:val="center"/>
              <w:rPr>
                <w:sz w:val="20"/>
                <w:szCs w:val="20"/>
              </w:rPr>
            </w:pPr>
          </w:p>
        </w:tc>
        <w:tc>
          <w:tcPr>
            <w:tcW w:w="901" w:type="dxa"/>
          </w:tcPr>
          <w:p w:rsidR="006A18EA" w:rsidRPr="00E474F7" w:rsidRDefault="006A18EA" w:rsidP="006A18EA">
            <w:pPr>
              <w:pStyle w:val="ConsPlusCell"/>
              <w:jc w:val="center"/>
              <w:rPr>
                <w:sz w:val="20"/>
                <w:szCs w:val="20"/>
              </w:rPr>
            </w:pPr>
          </w:p>
        </w:tc>
        <w:tc>
          <w:tcPr>
            <w:tcW w:w="851" w:type="dxa"/>
            <w:gridSpan w:val="2"/>
          </w:tcPr>
          <w:p w:rsidR="006A18EA" w:rsidRPr="00E474F7" w:rsidRDefault="006A18EA" w:rsidP="006A18EA">
            <w:pPr>
              <w:pStyle w:val="ConsPlusCell"/>
              <w:jc w:val="center"/>
              <w:rPr>
                <w:sz w:val="20"/>
                <w:szCs w:val="20"/>
              </w:rPr>
            </w:pPr>
          </w:p>
        </w:tc>
        <w:tc>
          <w:tcPr>
            <w:tcW w:w="996" w:type="dxa"/>
            <w:gridSpan w:val="2"/>
          </w:tcPr>
          <w:p w:rsidR="006A18EA" w:rsidRPr="00E474F7" w:rsidRDefault="006A18EA" w:rsidP="006A18EA">
            <w:pPr>
              <w:pStyle w:val="ConsPlusCell"/>
              <w:jc w:val="center"/>
              <w:rPr>
                <w:sz w:val="20"/>
                <w:szCs w:val="20"/>
              </w:rPr>
            </w:pPr>
          </w:p>
        </w:tc>
        <w:tc>
          <w:tcPr>
            <w:tcW w:w="6038" w:type="dxa"/>
            <w:gridSpan w:val="5"/>
          </w:tcPr>
          <w:p w:rsidR="006A18EA" w:rsidRPr="00E474F7" w:rsidRDefault="006A18EA" w:rsidP="006A18EA">
            <w:pPr>
              <w:pStyle w:val="ConsPlusCell"/>
              <w:rPr>
                <w:sz w:val="20"/>
                <w:szCs w:val="20"/>
              </w:rPr>
            </w:pPr>
            <w:r w:rsidRPr="00E474F7">
              <w:rPr>
                <w:sz w:val="20"/>
                <w:szCs w:val="20"/>
              </w:rPr>
              <w:t>Результаты реализации регионального проекта 1</w:t>
            </w:r>
            <w:r w:rsidRPr="00E474F7">
              <w:rPr>
                <w:sz w:val="20"/>
                <w:szCs w:val="20"/>
                <w:lang w:val="en-US"/>
              </w:rPr>
              <w:t>R</w:t>
            </w:r>
            <w:r w:rsidRPr="00E474F7">
              <w:rPr>
                <w:sz w:val="20"/>
                <w:szCs w:val="20"/>
              </w:rPr>
              <w:t>2. «Общесистемные меры развития дорожного хозяйства»:</w:t>
            </w:r>
          </w:p>
          <w:p w:rsidR="006A18EA" w:rsidRPr="00E474F7" w:rsidRDefault="006A18EA" w:rsidP="006A18EA">
            <w:pPr>
              <w:pStyle w:val="ConsPlusCell"/>
              <w:rPr>
                <w:sz w:val="20"/>
                <w:szCs w:val="20"/>
              </w:rPr>
            </w:pPr>
          </w:p>
          <w:p w:rsidR="006A18EA" w:rsidRPr="00E474F7" w:rsidRDefault="006A18EA" w:rsidP="006A18EA">
            <w:pPr>
              <w:pStyle w:val="ConsPlusCell"/>
              <w:rPr>
                <w:sz w:val="20"/>
                <w:szCs w:val="20"/>
              </w:rPr>
            </w:pPr>
            <w:r w:rsidRPr="00E474F7">
              <w:rPr>
                <w:sz w:val="20"/>
                <w:szCs w:val="20"/>
              </w:rPr>
              <w:t xml:space="preserve">Доля объектов, на которых предусматривается использование новых и наилучших технологий, включенных в Реестр, составила </w:t>
            </w:r>
            <w:r w:rsidR="00055C39" w:rsidRPr="00E474F7">
              <w:rPr>
                <w:sz w:val="20"/>
                <w:szCs w:val="20"/>
              </w:rPr>
              <w:t>83,871</w:t>
            </w:r>
            <w:r w:rsidRPr="00E474F7">
              <w:rPr>
                <w:sz w:val="20"/>
                <w:szCs w:val="20"/>
              </w:rPr>
              <w:t xml:space="preserve"> %;</w:t>
            </w:r>
          </w:p>
          <w:p w:rsidR="006A18EA" w:rsidRPr="00E474F7" w:rsidRDefault="006A18EA" w:rsidP="006A18EA">
            <w:pPr>
              <w:pStyle w:val="ConsPlusCell"/>
              <w:rPr>
                <w:sz w:val="20"/>
                <w:szCs w:val="20"/>
              </w:rPr>
            </w:pPr>
          </w:p>
          <w:p w:rsidR="006A18EA" w:rsidRPr="00E474F7" w:rsidRDefault="006A18EA" w:rsidP="006A18EA">
            <w:pPr>
              <w:pStyle w:val="ConsPlusCell"/>
              <w:rPr>
                <w:sz w:val="20"/>
                <w:szCs w:val="20"/>
              </w:rPr>
            </w:pPr>
            <w:r w:rsidRPr="00E474F7">
              <w:rPr>
                <w:sz w:val="20"/>
                <w:szCs w:val="20"/>
              </w:rPr>
              <w:t>Доля контрактов жизненного цикла, предусматривающих выполнение работ по строительству, реконструкции, капитальному ремонту автомобильных дорог регионального (межмуниципального) значения, составила 100 %</w:t>
            </w:r>
          </w:p>
        </w:tc>
      </w:tr>
      <w:tr w:rsidR="00C63C26" w:rsidRPr="00E474F7" w:rsidTr="00B964EB">
        <w:trPr>
          <w:trHeight w:val="20"/>
          <w:tblCellSpacing w:w="5" w:type="nil"/>
          <w:jc w:val="center"/>
        </w:trPr>
        <w:tc>
          <w:tcPr>
            <w:tcW w:w="562" w:type="dxa"/>
            <w:vAlign w:val="center"/>
          </w:tcPr>
          <w:p w:rsidR="007A2C64" w:rsidRPr="00E474F7" w:rsidRDefault="007A2C64" w:rsidP="007A2C64">
            <w:pPr>
              <w:pStyle w:val="ConsPlusCell"/>
              <w:jc w:val="center"/>
              <w:rPr>
                <w:b/>
                <w:sz w:val="20"/>
                <w:szCs w:val="20"/>
              </w:rPr>
            </w:pPr>
            <w:r w:rsidRPr="00E474F7">
              <w:rPr>
                <w:b/>
                <w:sz w:val="20"/>
                <w:szCs w:val="20"/>
              </w:rPr>
              <w:lastRenderedPageBreak/>
              <w:t>1.9</w:t>
            </w:r>
          </w:p>
        </w:tc>
        <w:tc>
          <w:tcPr>
            <w:tcW w:w="2992" w:type="dxa"/>
            <w:vAlign w:val="center"/>
          </w:tcPr>
          <w:p w:rsidR="007A2C64" w:rsidRPr="00E474F7" w:rsidRDefault="007A2C64" w:rsidP="007A2C64">
            <w:pPr>
              <w:pStyle w:val="ConsPlusCell"/>
              <w:rPr>
                <w:b/>
                <w:sz w:val="20"/>
                <w:szCs w:val="20"/>
              </w:rPr>
            </w:pPr>
            <w:r w:rsidRPr="00E474F7">
              <w:rPr>
                <w:b/>
                <w:sz w:val="20"/>
                <w:szCs w:val="20"/>
              </w:rPr>
              <w:t>Региональный проект</w:t>
            </w:r>
          </w:p>
          <w:p w:rsidR="007A2C64" w:rsidRPr="00E474F7" w:rsidRDefault="007A2C64" w:rsidP="007A2C64">
            <w:pPr>
              <w:pStyle w:val="ConsPlusCell"/>
              <w:rPr>
                <w:b/>
                <w:sz w:val="20"/>
                <w:szCs w:val="20"/>
              </w:rPr>
            </w:pPr>
            <w:r w:rsidRPr="00E474F7">
              <w:rPr>
                <w:b/>
                <w:sz w:val="20"/>
                <w:szCs w:val="20"/>
              </w:rPr>
              <w:t>1.R3. «Безопасность дорожного движения (Курская область)»</w:t>
            </w:r>
          </w:p>
        </w:tc>
        <w:tc>
          <w:tcPr>
            <w:tcW w:w="1300" w:type="dxa"/>
          </w:tcPr>
          <w:p w:rsidR="007A2C64" w:rsidRPr="00E474F7" w:rsidRDefault="007A2C64" w:rsidP="007A2C64">
            <w:pPr>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7A2C64" w:rsidRPr="00E474F7" w:rsidRDefault="007A2C64" w:rsidP="007A2C64">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59" w:type="dxa"/>
            <w:gridSpan w:val="2"/>
            <w:vAlign w:val="center"/>
          </w:tcPr>
          <w:p w:rsidR="007A2C64" w:rsidRPr="00E474F7" w:rsidRDefault="007A2C64" w:rsidP="007A2C64">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01" w:type="dxa"/>
            <w:vAlign w:val="center"/>
          </w:tcPr>
          <w:p w:rsidR="007A2C64" w:rsidRPr="00E474F7" w:rsidRDefault="007A2C64" w:rsidP="007A2C64">
            <w:pPr>
              <w:pStyle w:val="ConsPlusCell"/>
              <w:spacing w:after="200" w:line="276" w:lineRule="auto"/>
              <w:jc w:val="center"/>
              <w:rPr>
                <w:rFonts w:eastAsia="Calibri"/>
                <w:sz w:val="20"/>
                <w:szCs w:val="20"/>
                <w:lang w:eastAsia="en-US"/>
              </w:rPr>
            </w:pPr>
            <w:r w:rsidRPr="00E474F7">
              <w:rPr>
                <w:rFonts w:eastAsia="Calibri"/>
                <w:sz w:val="20"/>
                <w:szCs w:val="20"/>
                <w:lang w:eastAsia="en-US"/>
              </w:rPr>
              <w:t>31.12.23</w:t>
            </w:r>
          </w:p>
        </w:tc>
        <w:tc>
          <w:tcPr>
            <w:tcW w:w="851" w:type="dxa"/>
            <w:gridSpan w:val="2"/>
            <w:vAlign w:val="center"/>
          </w:tcPr>
          <w:p w:rsidR="007A2C64" w:rsidRPr="00E474F7" w:rsidRDefault="007A2C64" w:rsidP="007A2C64">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96" w:type="dxa"/>
            <w:gridSpan w:val="2"/>
            <w:vAlign w:val="center"/>
          </w:tcPr>
          <w:p w:rsidR="007A2C64" w:rsidRPr="00E474F7" w:rsidRDefault="007A2C64" w:rsidP="007A2C64">
            <w:pPr>
              <w:pStyle w:val="ConsPlusCell"/>
              <w:spacing w:after="200" w:line="276" w:lineRule="auto"/>
              <w:jc w:val="center"/>
              <w:rPr>
                <w:rFonts w:eastAsia="Calibri"/>
                <w:sz w:val="20"/>
                <w:szCs w:val="20"/>
                <w:lang w:eastAsia="en-US"/>
              </w:rPr>
            </w:pPr>
            <w:r w:rsidRPr="00E474F7">
              <w:rPr>
                <w:rFonts w:eastAsia="Calibri"/>
                <w:sz w:val="20"/>
                <w:szCs w:val="20"/>
                <w:lang w:eastAsia="en-US"/>
              </w:rPr>
              <w:t>31.12.23</w:t>
            </w:r>
          </w:p>
        </w:tc>
        <w:tc>
          <w:tcPr>
            <w:tcW w:w="2869" w:type="dxa"/>
            <w:gridSpan w:val="4"/>
            <w:vAlign w:val="center"/>
          </w:tcPr>
          <w:p w:rsidR="007A2C64" w:rsidRPr="00E474F7" w:rsidRDefault="007A2C64" w:rsidP="007A2C64">
            <w:pPr>
              <w:pStyle w:val="ConsPlusCell"/>
              <w:jc w:val="center"/>
              <w:rPr>
                <w:sz w:val="20"/>
                <w:szCs w:val="20"/>
              </w:rPr>
            </w:pPr>
            <w:r w:rsidRPr="00E474F7">
              <w:rPr>
                <w:sz w:val="20"/>
                <w:szCs w:val="20"/>
              </w:rPr>
              <w:t>Нанесение разметки на автомобильных дорогах общего пользования регионального или межмуниципального значения</w:t>
            </w:r>
          </w:p>
        </w:tc>
        <w:tc>
          <w:tcPr>
            <w:tcW w:w="3169" w:type="dxa"/>
            <w:vAlign w:val="center"/>
          </w:tcPr>
          <w:p w:rsidR="007A2C64" w:rsidRPr="00E474F7" w:rsidRDefault="007A2C64" w:rsidP="007A2C64">
            <w:pPr>
              <w:pStyle w:val="ConsPlusCell"/>
              <w:jc w:val="center"/>
              <w:rPr>
                <w:sz w:val="20"/>
                <w:szCs w:val="20"/>
              </w:rPr>
            </w:pPr>
            <w:r w:rsidRPr="00E474F7">
              <w:rPr>
                <w:sz w:val="20"/>
                <w:szCs w:val="20"/>
              </w:rPr>
              <w:t>Обеспечено. Намеченные объемы работ выполнены в объеме 100 %.</w:t>
            </w:r>
          </w:p>
        </w:tc>
      </w:tr>
      <w:tr w:rsidR="00C63C26" w:rsidRPr="00E474F7" w:rsidTr="00B964EB">
        <w:trPr>
          <w:trHeight w:val="20"/>
          <w:tblCellSpacing w:w="5" w:type="nil"/>
          <w:jc w:val="center"/>
        </w:trPr>
        <w:tc>
          <w:tcPr>
            <w:tcW w:w="562" w:type="dxa"/>
            <w:vAlign w:val="center"/>
          </w:tcPr>
          <w:p w:rsidR="00DF0D15" w:rsidRPr="00E474F7" w:rsidRDefault="00DF0D15" w:rsidP="00DF0D15">
            <w:pPr>
              <w:pStyle w:val="ConsPlusCell"/>
              <w:jc w:val="center"/>
              <w:rPr>
                <w:sz w:val="20"/>
                <w:szCs w:val="20"/>
              </w:rPr>
            </w:pPr>
            <w:r w:rsidRPr="00E474F7">
              <w:rPr>
                <w:sz w:val="20"/>
                <w:szCs w:val="20"/>
              </w:rPr>
              <w:t>1.9.1</w:t>
            </w:r>
          </w:p>
        </w:tc>
        <w:tc>
          <w:tcPr>
            <w:tcW w:w="2992" w:type="dxa"/>
            <w:vAlign w:val="center"/>
          </w:tcPr>
          <w:p w:rsidR="00DF0D15" w:rsidRPr="00E474F7" w:rsidRDefault="00DF0D15" w:rsidP="00DF0D15">
            <w:pPr>
              <w:pStyle w:val="ConsPlusCell"/>
              <w:rPr>
                <w:b/>
                <w:sz w:val="20"/>
                <w:szCs w:val="20"/>
              </w:rPr>
            </w:pPr>
            <w:r w:rsidRPr="00E474F7">
              <w:rPr>
                <w:b/>
                <w:sz w:val="20"/>
                <w:szCs w:val="20"/>
              </w:rPr>
              <w:t xml:space="preserve">Мероприятие </w:t>
            </w:r>
            <w:proofErr w:type="gramStart"/>
            <w:r w:rsidRPr="00E474F7">
              <w:rPr>
                <w:b/>
                <w:sz w:val="20"/>
                <w:szCs w:val="20"/>
              </w:rPr>
              <w:t>1.R</w:t>
            </w:r>
            <w:proofErr w:type="gramEnd"/>
            <w:r w:rsidRPr="00E474F7">
              <w:rPr>
                <w:b/>
                <w:sz w:val="20"/>
                <w:szCs w:val="20"/>
              </w:rPr>
              <w:t>3.1</w:t>
            </w:r>
          </w:p>
          <w:p w:rsidR="00DF0D15" w:rsidRPr="00E474F7" w:rsidRDefault="00DF0D15" w:rsidP="00DF0D15">
            <w:pPr>
              <w:pStyle w:val="ConsPlusCell"/>
              <w:rPr>
                <w:sz w:val="20"/>
                <w:szCs w:val="20"/>
              </w:rPr>
            </w:pPr>
            <w:r w:rsidRPr="00E474F7">
              <w:rPr>
                <w:sz w:val="20"/>
                <w:szCs w:val="20"/>
              </w:rPr>
              <w:t>Нанесение разметки на автомобильных дорогах общего пользования регионального или межмуниципального значения</w:t>
            </w:r>
          </w:p>
        </w:tc>
        <w:tc>
          <w:tcPr>
            <w:tcW w:w="1300" w:type="dxa"/>
          </w:tcPr>
          <w:p w:rsidR="00DF0D15" w:rsidRPr="00E474F7" w:rsidRDefault="00DF0D15" w:rsidP="00DF0D15">
            <w:pPr>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59"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01" w:type="dxa"/>
            <w:vAlign w:val="center"/>
          </w:tcPr>
          <w:p w:rsidR="00DF0D15" w:rsidRPr="00E474F7" w:rsidRDefault="00DF0D15" w:rsidP="00DF0D15">
            <w:pPr>
              <w:pStyle w:val="ConsPlusCell"/>
              <w:spacing w:after="200" w:line="276" w:lineRule="auto"/>
              <w:jc w:val="center"/>
              <w:rPr>
                <w:rFonts w:eastAsia="Calibri"/>
                <w:sz w:val="20"/>
                <w:szCs w:val="20"/>
                <w:lang w:eastAsia="en-US"/>
              </w:rPr>
            </w:pPr>
            <w:r w:rsidRPr="00E474F7">
              <w:rPr>
                <w:rFonts w:eastAsia="Calibri"/>
                <w:sz w:val="20"/>
                <w:szCs w:val="20"/>
                <w:lang w:eastAsia="en-US"/>
              </w:rPr>
              <w:t>31.12.23</w:t>
            </w:r>
          </w:p>
        </w:tc>
        <w:tc>
          <w:tcPr>
            <w:tcW w:w="851"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96" w:type="dxa"/>
            <w:gridSpan w:val="2"/>
            <w:vAlign w:val="center"/>
          </w:tcPr>
          <w:p w:rsidR="00DF0D15" w:rsidRPr="00E474F7" w:rsidRDefault="00DF0D15" w:rsidP="00DF0D15">
            <w:pPr>
              <w:pStyle w:val="ConsPlusCell"/>
              <w:spacing w:after="200" w:line="276" w:lineRule="auto"/>
              <w:jc w:val="center"/>
              <w:rPr>
                <w:rFonts w:eastAsia="Calibri"/>
                <w:sz w:val="20"/>
                <w:szCs w:val="20"/>
                <w:lang w:eastAsia="en-US"/>
              </w:rPr>
            </w:pPr>
            <w:r w:rsidRPr="00E474F7">
              <w:rPr>
                <w:rFonts w:eastAsia="Calibri"/>
                <w:sz w:val="20"/>
                <w:szCs w:val="20"/>
                <w:lang w:eastAsia="en-US"/>
              </w:rPr>
              <w:t>31.12.23</w:t>
            </w:r>
          </w:p>
        </w:tc>
        <w:tc>
          <w:tcPr>
            <w:tcW w:w="2869" w:type="dxa"/>
            <w:gridSpan w:val="4"/>
            <w:vAlign w:val="center"/>
          </w:tcPr>
          <w:p w:rsidR="00DF0D15" w:rsidRPr="00E474F7" w:rsidRDefault="00DF0D15" w:rsidP="00DF0D15">
            <w:pPr>
              <w:pStyle w:val="ConsPlusCell"/>
              <w:jc w:val="center"/>
              <w:rPr>
                <w:sz w:val="20"/>
                <w:szCs w:val="20"/>
              </w:rPr>
            </w:pPr>
            <w:r w:rsidRPr="00E474F7">
              <w:rPr>
                <w:sz w:val="20"/>
                <w:szCs w:val="20"/>
              </w:rPr>
              <w:t>Нанесение разметки на автомобильных дорогах общего пользования регионального или межмуниципального значения</w:t>
            </w:r>
          </w:p>
        </w:tc>
        <w:tc>
          <w:tcPr>
            <w:tcW w:w="3169" w:type="dxa"/>
            <w:vAlign w:val="center"/>
          </w:tcPr>
          <w:p w:rsidR="00DF0D15" w:rsidRPr="00E474F7" w:rsidRDefault="00DF0D15" w:rsidP="00DF0D15">
            <w:pPr>
              <w:pStyle w:val="ConsPlusCell"/>
              <w:jc w:val="center"/>
              <w:rPr>
                <w:sz w:val="20"/>
                <w:szCs w:val="20"/>
              </w:rPr>
            </w:pPr>
            <w:r w:rsidRPr="00E474F7">
              <w:rPr>
                <w:sz w:val="20"/>
                <w:szCs w:val="20"/>
              </w:rPr>
              <w:t>Разметка краской и термопластиком на автомобильных дорогах общего пользования регионального или межмуниципального значения нанесена</w:t>
            </w:r>
          </w:p>
        </w:tc>
      </w:tr>
      <w:tr w:rsidR="00C63C26" w:rsidRPr="00E474F7" w:rsidTr="00B964EB">
        <w:trPr>
          <w:trHeight w:val="20"/>
          <w:tblCellSpacing w:w="5" w:type="nil"/>
          <w:jc w:val="center"/>
        </w:trPr>
        <w:tc>
          <w:tcPr>
            <w:tcW w:w="562" w:type="dxa"/>
            <w:vAlign w:val="center"/>
          </w:tcPr>
          <w:p w:rsidR="00DF0D15" w:rsidRPr="00E474F7" w:rsidRDefault="00DF0D15" w:rsidP="00DF0D15">
            <w:pPr>
              <w:pStyle w:val="ConsPlusCell"/>
              <w:jc w:val="center"/>
              <w:rPr>
                <w:sz w:val="20"/>
                <w:szCs w:val="20"/>
              </w:rPr>
            </w:pPr>
          </w:p>
        </w:tc>
        <w:tc>
          <w:tcPr>
            <w:tcW w:w="2992" w:type="dxa"/>
            <w:vAlign w:val="center"/>
          </w:tcPr>
          <w:p w:rsidR="00DF0D15" w:rsidRPr="00E474F7" w:rsidRDefault="00DF0D15" w:rsidP="00DF0D15">
            <w:pPr>
              <w:pStyle w:val="ConsPlusCell"/>
              <w:rPr>
                <w:sz w:val="20"/>
                <w:szCs w:val="20"/>
              </w:rPr>
            </w:pPr>
            <w:r w:rsidRPr="00E474F7">
              <w:rPr>
                <w:b/>
                <w:sz w:val="20"/>
                <w:szCs w:val="20"/>
              </w:rPr>
              <w:t>Контрольное событие программы 1.R3.1.2</w:t>
            </w:r>
            <w:r w:rsidRPr="00E474F7">
              <w:rPr>
                <w:sz w:val="20"/>
                <w:szCs w:val="20"/>
              </w:rPr>
              <w:t xml:space="preserve">              Разметка на автомобильных дорогах общего пользования регионального или межмуниципального значения нанесена</w:t>
            </w:r>
          </w:p>
        </w:tc>
        <w:tc>
          <w:tcPr>
            <w:tcW w:w="1300" w:type="dxa"/>
          </w:tcPr>
          <w:p w:rsidR="00DF0D15" w:rsidRPr="00E474F7" w:rsidRDefault="00DF0D15" w:rsidP="00DF0D15">
            <w:pPr>
              <w:spacing w:after="0" w:line="240" w:lineRule="auto"/>
              <w:jc w:val="center"/>
              <w:rPr>
                <w:rFonts w:ascii="Times New Roman" w:hAnsi="Times New Roman" w:cs="Times New Roman"/>
                <w:sz w:val="20"/>
                <w:szCs w:val="20"/>
              </w:rPr>
            </w:pPr>
          </w:p>
        </w:tc>
        <w:tc>
          <w:tcPr>
            <w:tcW w:w="1272" w:type="dxa"/>
            <w:gridSpan w:val="2"/>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59"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01" w:type="dxa"/>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851"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96"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2869" w:type="dxa"/>
            <w:gridSpan w:val="4"/>
            <w:vAlign w:val="center"/>
          </w:tcPr>
          <w:p w:rsidR="00DF0D15" w:rsidRPr="00E474F7" w:rsidRDefault="00DF0D15" w:rsidP="00DF0D15">
            <w:pPr>
              <w:pStyle w:val="ConsPlusCell"/>
              <w:jc w:val="center"/>
              <w:rPr>
                <w:sz w:val="20"/>
                <w:szCs w:val="20"/>
              </w:rPr>
            </w:pPr>
            <w:r w:rsidRPr="00E474F7">
              <w:rPr>
                <w:sz w:val="20"/>
                <w:szCs w:val="20"/>
              </w:rPr>
              <w:t>Обеспечено</w:t>
            </w:r>
          </w:p>
        </w:tc>
        <w:tc>
          <w:tcPr>
            <w:tcW w:w="3169" w:type="dxa"/>
            <w:vAlign w:val="center"/>
          </w:tcPr>
          <w:p w:rsidR="00DF0D15" w:rsidRPr="00E474F7" w:rsidRDefault="00DF0D15" w:rsidP="00DF0D15">
            <w:pPr>
              <w:pStyle w:val="ConsPlusCell"/>
              <w:jc w:val="center"/>
              <w:rPr>
                <w:sz w:val="20"/>
                <w:szCs w:val="20"/>
              </w:rPr>
            </w:pPr>
            <w:r w:rsidRPr="00E474F7">
              <w:rPr>
                <w:sz w:val="20"/>
                <w:szCs w:val="20"/>
              </w:rPr>
              <w:t>Обеспечено</w:t>
            </w:r>
          </w:p>
        </w:tc>
      </w:tr>
      <w:tr w:rsidR="00C63C26" w:rsidRPr="00E474F7" w:rsidTr="00B964EB">
        <w:trPr>
          <w:trHeight w:val="20"/>
          <w:tblCellSpacing w:w="5" w:type="nil"/>
          <w:jc w:val="center"/>
        </w:trPr>
        <w:tc>
          <w:tcPr>
            <w:tcW w:w="562" w:type="dxa"/>
            <w:vAlign w:val="center"/>
          </w:tcPr>
          <w:p w:rsidR="00DF0D15" w:rsidRPr="00E474F7" w:rsidRDefault="00DF0D15" w:rsidP="00DF0D15">
            <w:pPr>
              <w:pStyle w:val="ConsPlusCell"/>
              <w:jc w:val="center"/>
              <w:rPr>
                <w:b/>
                <w:sz w:val="20"/>
                <w:szCs w:val="20"/>
              </w:rPr>
            </w:pPr>
          </w:p>
        </w:tc>
        <w:tc>
          <w:tcPr>
            <w:tcW w:w="2992" w:type="dxa"/>
            <w:vAlign w:val="center"/>
          </w:tcPr>
          <w:p w:rsidR="00DF0D15" w:rsidRPr="00E474F7" w:rsidRDefault="00DF0D15" w:rsidP="00DF0D15">
            <w:pPr>
              <w:pStyle w:val="ConsPlusCell"/>
              <w:rPr>
                <w:b/>
                <w:sz w:val="20"/>
                <w:szCs w:val="20"/>
              </w:rPr>
            </w:pPr>
            <w:r w:rsidRPr="00E474F7">
              <w:rPr>
                <w:b/>
                <w:sz w:val="20"/>
                <w:szCs w:val="20"/>
              </w:rPr>
              <w:t>Контрольное событие 1.8</w:t>
            </w:r>
          </w:p>
          <w:p w:rsidR="00DF0D15" w:rsidRPr="00E474F7" w:rsidRDefault="00DF0D15" w:rsidP="00DF0D15">
            <w:pPr>
              <w:pStyle w:val="ConsPlusCell"/>
              <w:rPr>
                <w:sz w:val="20"/>
                <w:szCs w:val="20"/>
              </w:rPr>
            </w:pPr>
            <w:r w:rsidRPr="00E474F7">
              <w:rPr>
                <w:sz w:val="20"/>
                <w:szCs w:val="20"/>
              </w:rPr>
              <w:t>Целевые показатели (индикаторы) подпрограммы 1 «Развитие сети автомобильных дорог Курской области» достигнуты</w:t>
            </w:r>
          </w:p>
          <w:p w:rsidR="00DF0D15" w:rsidRPr="00E474F7" w:rsidRDefault="00DF0D15" w:rsidP="00DF0D15">
            <w:pPr>
              <w:pStyle w:val="ConsPlusCell"/>
              <w:rPr>
                <w:sz w:val="20"/>
                <w:szCs w:val="20"/>
              </w:rPr>
            </w:pPr>
          </w:p>
          <w:p w:rsidR="00DF0D15" w:rsidRPr="00E474F7" w:rsidRDefault="00DF0D15" w:rsidP="00DF0D15">
            <w:pPr>
              <w:pStyle w:val="ConsPlusCell"/>
              <w:rPr>
                <w:sz w:val="20"/>
                <w:szCs w:val="20"/>
              </w:rPr>
            </w:pPr>
          </w:p>
          <w:p w:rsidR="00DF0D15" w:rsidRPr="00E474F7" w:rsidRDefault="00DF0D15" w:rsidP="00DF0D15">
            <w:pPr>
              <w:pStyle w:val="ConsPlusCell"/>
              <w:rPr>
                <w:b/>
                <w:sz w:val="20"/>
                <w:szCs w:val="20"/>
              </w:rPr>
            </w:pPr>
          </w:p>
        </w:tc>
        <w:tc>
          <w:tcPr>
            <w:tcW w:w="1300" w:type="dxa"/>
          </w:tcPr>
          <w:p w:rsidR="00DF0D15" w:rsidRPr="00E474F7" w:rsidRDefault="00DF0D15" w:rsidP="00DF0D15">
            <w:pPr>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16"/>
                <w:szCs w:val="16"/>
              </w:rPr>
              <w:t>*</w:t>
            </w:r>
          </w:p>
        </w:tc>
        <w:tc>
          <w:tcPr>
            <w:tcW w:w="959"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01" w:type="dxa"/>
            <w:vAlign w:val="center"/>
          </w:tcPr>
          <w:p w:rsidR="00DF0D15" w:rsidRPr="00E474F7" w:rsidRDefault="00DF0D15" w:rsidP="00DF0D15">
            <w:pPr>
              <w:pStyle w:val="ConsPlusCell"/>
              <w:spacing w:after="200" w:line="276" w:lineRule="auto"/>
              <w:jc w:val="center"/>
              <w:rPr>
                <w:rFonts w:eastAsia="Calibri"/>
                <w:sz w:val="20"/>
                <w:szCs w:val="20"/>
                <w:lang w:eastAsia="en-US"/>
              </w:rPr>
            </w:pPr>
            <w:r w:rsidRPr="00E474F7">
              <w:rPr>
                <w:rFonts w:eastAsia="Calibri"/>
                <w:sz w:val="20"/>
                <w:szCs w:val="20"/>
                <w:lang w:eastAsia="en-US"/>
              </w:rPr>
              <w:t>31.12.23</w:t>
            </w:r>
          </w:p>
        </w:tc>
        <w:tc>
          <w:tcPr>
            <w:tcW w:w="851"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96" w:type="dxa"/>
            <w:gridSpan w:val="2"/>
            <w:vAlign w:val="center"/>
          </w:tcPr>
          <w:p w:rsidR="00DF0D15" w:rsidRPr="00E474F7" w:rsidRDefault="00DF0D15" w:rsidP="00DF0D15">
            <w:pPr>
              <w:pStyle w:val="ConsPlusCell"/>
              <w:spacing w:after="200" w:line="276" w:lineRule="auto"/>
              <w:jc w:val="center"/>
              <w:rPr>
                <w:rFonts w:eastAsia="Calibri"/>
                <w:sz w:val="20"/>
                <w:szCs w:val="20"/>
                <w:lang w:eastAsia="en-US"/>
              </w:rPr>
            </w:pPr>
            <w:r w:rsidRPr="00E474F7">
              <w:rPr>
                <w:rFonts w:eastAsia="Calibri"/>
                <w:sz w:val="20"/>
                <w:szCs w:val="20"/>
                <w:lang w:eastAsia="en-US"/>
              </w:rPr>
              <w:t>31.12.23</w:t>
            </w:r>
          </w:p>
        </w:tc>
        <w:tc>
          <w:tcPr>
            <w:tcW w:w="2869" w:type="dxa"/>
            <w:gridSpan w:val="4"/>
            <w:vAlign w:val="center"/>
          </w:tcPr>
          <w:p w:rsidR="00DF0D15" w:rsidRPr="00E474F7" w:rsidRDefault="00DF0D15" w:rsidP="00DF0D15">
            <w:pPr>
              <w:pStyle w:val="ConsPlusCell"/>
              <w:jc w:val="center"/>
              <w:rPr>
                <w:sz w:val="20"/>
                <w:szCs w:val="20"/>
              </w:rPr>
            </w:pPr>
            <w:r w:rsidRPr="00E474F7">
              <w:rPr>
                <w:sz w:val="20"/>
                <w:szCs w:val="20"/>
              </w:rPr>
              <w:t>х</w:t>
            </w:r>
          </w:p>
        </w:tc>
        <w:tc>
          <w:tcPr>
            <w:tcW w:w="3169" w:type="dxa"/>
            <w:vAlign w:val="center"/>
          </w:tcPr>
          <w:p w:rsidR="00DF0D15" w:rsidRPr="00E474F7" w:rsidRDefault="00DF0D15" w:rsidP="00DF0D15">
            <w:pPr>
              <w:pStyle w:val="ConsPlusCell"/>
              <w:jc w:val="center"/>
              <w:rPr>
                <w:sz w:val="20"/>
                <w:szCs w:val="20"/>
              </w:rPr>
            </w:pPr>
            <w:r w:rsidRPr="00E474F7">
              <w:rPr>
                <w:sz w:val="20"/>
                <w:szCs w:val="20"/>
              </w:rPr>
              <w:t>х</w:t>
            </w:r>
          </w:p>
        </w:tc>
      </w:tr>
      <w:tr w:rsidR="00C63C26" w:rsidRPr="00E474F7" w:rsidTr="00731267">
        <w:trPr>
          <w:trHeight w:val="20"/>
          <w:tblCellSpacing w:w="5" w:type="nil"/>
          <w:jc w:val="center"/>
        </w:trPr>
        <w:tc>
          <w:tcPr>
            <w:tcW w:w="562" w:type="dxa"/>
            <w:vAlign w:val="center"/>
          </w:tcPr>
          <w:p w:rsidR="00DF0D15" w:rsidRPr="00E474F7" w:rsidRDefault="00DF0D15" w:rsidP="00DF0D15">
            <w:pPr>
              <w:pStyle w:val="ConsPlusCell"/>
              <w:jc w:val="center"/>
              <w:rPr>
                <w:b/>
                <w:sz w:val="20"/>
                <w:szCs w:val="20"/>
              </w:rPr>
            </w:pPr>
          </w:p>
        </w:tc>
        <w:tc>
          <w:tcPr>
            <w:tcW w:w="2992" w:type="dxa"/>
            <w:vAlign w:val="center"/>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 xml:space="preserve">Проблемы, возникшие в ходе </w:t>
            </w:r>
            <w:r w:rsidRPr="00E474F7">
              <w:rPr>
                <w:rFonts w:ascii="Times New Roman" w:hAnsi="Times New Roman" w:cs="Times New Roman"/>
                <w:sz w:val="20"/>
                <w:szCs w:val="20"/>
              </w:rPr>
              <w:lastRenderedPageBreak/>
              <w:t xml:space="preserve">реализации мероприятия </w:t>
            </w:r>
          </w:p>
        </w:tc>
        <w:tc>
          <w:tcPr>
            <w:tcW w:w="12317" w:type="dxa"/>
            <w:gridSpan w:val="15"/>
            <w:vAlign w:val="center"/>
          </w:tcPr>
          <w:p w:rsidR="00DF0D15" w:rsidRPr="00E474F7" w:rsidRDefault="00DF0D15" w:rsidP="00DF0D15">
            <w:pPr>
              <w:widowControl w:val="0"/>
              <w:autoSpaceDE w:val="0"/>
              <w:autoSpaceDN w:val="0"/>
              <w:adjustRightInd w:val="0"/>
              <w:spacing w:after="0" w:line="240" w:lineRule="auto"/>
              <w:contextualSpacing/>
              <w:jc w:val="center"/>
              <w:rPr>
                <w:rFonts w:ascii="Times New Roman" w:hAnsi="Times New Roman" w:cs="Times New Roman"/>
                <w:sz w:val="20"/>
                <w:szCs w:val="20"/>
              </w:rPr>
            </w:pPr>
            <w:r w:rsidRPr="00E474F7">
              <w:rPr>
                <w:rFonts w:ascii="Times New Roman" w:hAnsi="Times New Roman" w:cs="Times New Roman"/>
                <w:sz w:val="20"/>
                <w:szCs w:val="20"/>
              </w:rPr>
              <w:lastRenderedPageBreak/>
              <w:t>Нет</w:t>
            </w:r>
          </w:p>
        </w:tc>
      </w:tr>
      <w:tr w:rsidR="00C63C26" w:rsidRPr="00E474F7" w:rsidTr="00731267">
        <w:trPr>
          <w:trHeight w:val="20"/>
          <w:tblCellSpacing w:w="5" w:type="nil"/>
          <w:jc w:val="center"/>
        </w:trPr>
        <w:tc>
          <w:tcPr>
            <w:tcW w:w="562" w:type="dxa"/>
            <w:vAlign w:val="center"/>
          </w:tcPr>
          <w:p w:rsidR="00DF0D15" w:rsidRPr="00E474F7" w:rsidRDefault="00DF0D15" w:rsidP="00DF0D15">
            <w:pPr>
              <w:pStyle w:val="ConsPlusCell"/>
              <w:jc w:val="center"/>
              <w:rPr>
                <w:b/>
                <w:sz w:val="20"/>
                <w:szCs w:val="20"/>
              </w:rPr>
            </w:pPr>
          </w:p>
        </w:tc>
        <w:tc>
          <w:tcPr>
            <w:tcW w:w="2992" w:type="dxa"/>
            <w:vAlign w:val="center"/>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Меры по нейтрализации (минимизации) отклонения по контрольному событию, оказывающего существенное воздействие на реализацию госпрограммы</w:t>
            </w:r>
          </w:p>
        </w:tc>
        <w:tc>
          <w:tcPr>
            <w:tcW w:w="12317" w:type="dxa"/>
            <w:gridSpan w:val="15"/>
            <w:vAlign w:val="center"/>
          </w:tcPr>
          <w:p w:rsidR="00DF0D15" w:rsidRPr="00E474F7" w:rsidRDefault="00DF0D15" w:rsidP="00DF0D15">
            <w:pPr>
              <w:widowControl w:val="0"/>
              <w:autoSpaceDE w:val="0"/>
              <w:autoSpaceDN w:val="0"/>
              <w:adjustRightInd w:val="0"/>
              <w:spacing w:after="0" w:line="240" w:lineRule="auto"/>
              <w:contextualSpacing/>
              <w:jc w:val="center"/>
              <w:rPr>
                <w:rFonts w:ascii="Times New Roman" w:hAnsi="Times New Roman" w:cs="Times New Roman"/>
                <w:sz w:val="20"/>
                <w:szCs w:val="20"/>
              </w:rPr>
            </w:pPr>
            <w:r w:rsidRPr="00E474F7">
              <w:rPr>
                <w:rFonts w:ascii="Times New Roman" w:hAnsi="Times New Roman" w:cs="Times New Roman"/>
                <w:sz w:val="20"/>
                <w:szCs w:val="20"/>
              </w:rPr>
              <w:t>Отклонений нет</w:t>
            </w:r>
          </w:p>
        </w:tc>
      </w:tr>
      <w:tr w:rsidR="00C63C26" w:rsidRPr="00E474F7" w:rsidTr="00BE4818">
        <w:trPr>
          <w:trHeight w:val="20"/>
          <w:tblCellSpacing w:w="5" w:type="nil"/>
          <w:jc w:val="center"/>
        </w:trPr>
        <w:tc>
          <w:tcPr>
            <w:tcW w:w="15871" w:type="dxa"/>
            <w:gridSpan w:val="17"/>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b/>
                <w:bCs/>
                <w:sz w:val="20"/>
                <w:szCs w:val="20"/>
              </w:rPr>
              <w:t>Подпрограмма 2 «Развитие пассажирских перевозок в Курской области»</w:t>
            </w:r>
          </w:p>
        </w:tc>
      </w:tr>
      <w:tr w:rsidR="00C63C26" w:rsidRPr="00E474F7" w:rsidTr="00A924A9">
        <w:trPr>
          <w:trHeight w:val="20"/>
          <w:tblCellSpacing w:w="5" w:type="nil"/>
          <w:jc w:val="center"/>
        </w:trPr>
        <w:tc>
          <w:tcPr>
            <w:tcW w:w="562" w:type="dxa"/>
          </w:tcPr>
          <w:p w:rsidR="00DF0D15" w:rsidRPr="00E474F7" w:rsidRDefault="00DF0D15" w:rsidP="00DF0D15">
            <w:pPr>
              <w:pStyle w:val="ConsPlusCell"/>
              <w:jc w:val="center"/>
              <w:rPr>
                <w:sz w:val="16"/>
                <w:szCs w:val="16"/>
              </w:rPr>
            </w:pPr>
            <w:r w:rsidRPr="00E474F7">
              <w:rPr>
                <w:sz w:val="16"/>
                <w:szCs w:val="16"/>
              </w:rPr>
              <w:t>2.1</w:t>
            </w:r>
          </w:p>
          <w:p w:rsidR="00DF0D15" w:rsidRPr="00E474F7" w:rsidRDefault="00DF0D15" w:rsidP="00DF0D15">
            <w:pPr>
              <w:pStyle w:val="ConsPlusCell"/>
              <w:jc w:val="center"/>
              <w:rPr>
                <w:sz w:val="16"/>
                <w:szCs w:val="16"/>
              </w:rPr>
            </w:pPr>
          </w:p>
        </w:tc>
        <w:tc>
          <w:tcPr>
            <w:tcW w:w="2992" w:type="dxa"/>
            <w:shd w:val="clear" w:color="auto" w:fill="auto"/>
          </w:tcPr>
          <w:p w:rsidR="00DF0D15" w:rsidRPr="00E474F7" w:rsidRDefault="00DF0D15" w:rsidP="00DF0D15">
            <w:pPr>
              <w:pStyle w:val="ConsPlusCell"/>
              <w:rPr>
                <w:sz w:val="20"/>
                <w:szCs w:val="20"/>
              </w:rPr>
            </w:pPr>
            <w:r w:rsidRPr="00E474F7">
              <w:rPr>
                <w:b/>
                <w:bCs/>
                <w:sz w:val="20"/>
                <w:szCs w:val="20"/>
              </w:rPr>
              <w:t>Основное мероприятие 01</w:t>
            </w:r>
          </w:p>
          <w:p w:rsidR="00DF0D15" w:rsidRPr="00E474F7" w:rsidRDefault="00DF0D15" w:rsidP="00DF0D15">
            <w:pPr>
              <w:pStyle w:val="ConsPlusCell"/>
              <w:rPr>
                <w:sz w:val="20"/>
                <w:szCs w:val="20"/>
              </w:rPr>
            </w:pPr>
            <w:r w:rsidRPr="00E474F7">
              <w:rPr>
                <w:sz w:val="20"/>
                <w:szCs w:val="20"/>
              </w:rPr>
              <w:t>Содействие повышению доступности воздушных перевозок населению Курской области</w:t>
            </w:r>
          </w:p>
          <w:p w:rsidR="00DF0D15" w:rsidRPr="00E474F7" w:rsidRDefault="00DF0D15" w:rsidP="00DF0D15">
            <w:pPr>
              <w:pStyle w:val="ConsPlusCell"/>
              <w:jc w:val="both"/>
              <w:rPr>
                <w:sz w:val="20"/>
                <w:szCs w:val="20"/>
              </w:rPr>
            </w:pPr>
          </w:p>
        </w:tc>
        <w:tc>
          <w:tcPr>
            <w:tcW w:w="1300" w:type="dxa"/>
            <w:shd w:val="clear" w:color="auto" w:fill="auto"/>
          </w:tcPr>
          <w:p w:rsidR="00DF0D15" w:rsidRPr="00E474F7" w:rsidRDefault="00DF0D15" w:rsidP="00DF0D15">
            <w:pPr>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shd w:val="clear" w:color="auto" w:fill="auto"/>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59" w:type="dxa"/>
            <w:gridSpan w:val="2"/>
            <w:shd w:val="clear" w:color="auto" w:fill="auto"/>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16"/>
                <w:szCs w:val="20"/>
              </w:rPr>
            </w:pPr>
            <w:r w:rsidRPr="00E474F7">
              <w:rPr>
                <w:rFonts w:ascii="Times New Roman" w:hAnsi="Times New Roman" w:cs="Times New Roman"/>
                <w:sz w:val="16"/>
                <w:szCs w:val="20"/>
              </w:rPr>
              <w:t>01.01.23</w:t>
            </w:r>
          </w:p>
        </w:tc>
        <w:tc>
          <w:tcPr>
            <w:tcW w:w="912" w:type="dxa"/>
            <w:gridSpan w:val="2"/>
            <w:shd w:val="clear" w:color="auto" w:fill="auto"/>
            <w:vAlign w:val="center"/>
          </w:tcPr>
          <w:p w:rsidR="00DF0D15" w:rsidRPr="00E474F7" w:rsidRDefault="00DF0D15" w:rsidP="00DF0D15">
            <w:pPr>
              <w:pStyle w:val="ConsPlusCell"/>
              <w:jc w:val="center"/>
              <w:rPr>
                <w:rFonts w:eastAsia="Calibri"/>
                <w:sz w:val="16"/>
                <w:szCs w:val="20"/>
                <w:lang w:eastAsia="en-US"/>
              </w:rPr>
            </w:pPr>
            <w:r w:rsidRPr="00E474F7">
              <w:rPr>
                <w:rFonts w:eastAsia="Calibri"/>
                <w:sz w:val="16"/>
                <w:szCs w:val="20"/>
                <w:lang w:eastAsia="en-US"/>
              </w:rPr>
              <w:t>31.12.23</w:t>
            </w:r>
          </w:p>
        </w:tc>
        <w:tc>
          <w:tcPr>
            <w:tcW w:w="850" w:type="dxa"/>
            <w:gridSpan w:val="2"/>
            <w:shd w:val="clear" w:color="auto" w:fill="auto"/>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16"/>
                <w:szCs w:val="20"/>
              </w:rPr>
            </w:pPr>
            <w:r w:rsidRPr="00E474F7">
              <w:rPr>
                <w:rFonts w:ascii="Times New Roman" w:hAnsi="Times New Roman" w:cs="Times New Roman"/>
                <w:sz w:val="16"/>
                <w:szCs w:val="20"/>
              </w:rPr>
              <w:t>01.01.23</w:t>
            </w:r>
          </w:p>
        </w:tc>
        <w:tc>
          <w:tcPr>
            <w:tcW w:w="996" w:type="dxa"/>
            <w:gridSpan w:val="2"/>
            <w:shd w:val="clear" w:color="auto" w:fill="auto"/>
            <w:vAlign w:val="center"/>
          </w:tcPr>
          <w:p w:rsidR="00DF0D15" w:rsidRPr="00E474F7" w:rsidRDefault="00DF0D15" w:rsidP="00DF0D15">
            <w:pPr>
              <w:pStyle w:val="ConsPlusCell"/>
              <w:jc w:val="center"/>
              <w:rPr>
                <w:rFonts w:eastAsia="Calibri"/>
                <w:sz w:val="16"/>
                <w:szCs w:val="20"/>
                <w:lang w:eastAsia="en-US"/>
              </w:rPr>
            </w:pPr>
            <w:r w:rsidRPr="00E474F7">
              <w:rPr>
                <w:rFonts w:eastAsia="Calibri"/>
                <w:sz w:val="16"/>
                <w:szCs w:val="20"/>
                <w:lang w:eastAsia="en-US"/>
              </w:rPr>
              <w:t>31.12.23</w:t>
            </w:r>
          </w:p>
        </w:tc>
        <w:tc>
          <w:tcPr>
            <w:tcW w:w="2807" w:type="dxa"/>
            <w:shd w:val="clear" w:color="auto" w:fill="auto"/>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Обеспечение перевозками воздушным транспортом населения области</w:t>
            </w:r>
          </w:p>
        </w:tc>
        <w:tc>
          <w:tcPr>
            <w:tcW w:w="3221" w:type="dxa"/>
            <w:gridSpan w:val="3"/>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Не обеспечено перевозками воздушным транспортом населения области в связи с введением режима временного ограничения полетов</w:t>
            </w:r>
          </w:p>
        </w:tc>
      </w:tr>
      <w:tr w:rsidR="00C63C26" w:rsidRPr="00E474F7" w:rsidTr="00A924A9">
        <w:trPr>
          <w:trHeight w:val="20"/>
          <w:tblCellSpacing w:w="5" w:type="nil"/>
          <w:jc w:val="center"/>
        </w:trPr>
        <w:tc>
          <w:tcPr>
            <w:tcW w:w="562" w:type="dxa"/>
          </w:tcPr>
          <w:p w:rsidR="00DF0D15" w:rsidRPr="00E474F7" w:rsidRDefault="00DF0D15" w:rsidP="00DF0D15">
            <w:pPr>
              <w:pStyle w:val="ConsPlusCell"/>
              <w:jc w:val="center"/>
              <w:rPr>
                <w:sz w:val="16"/>
                <w:szCs w:val="16"/>
              </w:rPr>
            </w:pPr>
            <w:r w:rsidRPr="00E474F7">
              <w:rPr>
                <w:sz w:val="16"/>
                <w:szCs w:val="16"/>
              </w:rPr>
              <w:t>2.1.1</w:t>
            </w:r>
          </w:p>
        </w:tc>
        <w:tc>
          <w:tcPr>
            <w:tcW w:w="2992" w:type="dxa"/>
            <w:shd w:val="clear" w:color="auto" w:fill="auto"/>
          </w:tcPr>
          <w:p w:rsidR="00DF0D15" w:rsidRPr="00E474F7" w:rsidRDefault="00DF0D15" w:rsidP="00DF0D15">
            <w:pPr>
              <w:pStyle w:val="ConsPlusCell"/>
              <w:rPr>
                <w:sz w:val="20"/>
                <w:szCs w:val="20"/>
              </w:rPr>
            </w:pPr>
            <w:r w:rsidRPr="00E474F7">
              <w:rPr>
                <w:sz w:val="20"/>
                <w:szCs w:val="20"/>
              </w:rPr>
              <w:t>Предоставление субсидий из областного бюджета на возмещение недополученных доходов по регулярным пассажирским авиарейсам из аэропорта «Курск» по отдельным маршрутам</w:t>
            </w:r>
          </w:p>
        </w:tc>
        <w:tc>
          <w:tcPr>
            <w:tcW w:w="1300" w:type="dxa"/>
            <w:shd w:val="clear" w:color="auto" w:fill="auto"/>
          </w:tcPr>
          <w:p w:rsidR="00DF0D15" w:rsidRPr="00E474F7" w:rsidRDefault="00DF0D15" w:rsidP="00DF0D15">
            <w:pPr>
              <w:jc w:val="center"/>
              <w:rPr>
                <w:rFonts w:ascii="Times New Roman" w:hAnsi="Times New Roman" w:cs="Times New Roman"/>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shd w:val="clear" w:color="auto" w:fill="auto"/>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59" w:type="dxa"/>
            <w:gridSpan w:val="2"/>
            <w:shd w:val="clear" w:color="auto" w:fill="auto"/>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16"/>
                <w:szCs w:val="20"/>
              </w:rPr>
            </w:pPr>
            <w:r w:rsidRPr="00E474F7">
              <w:rPr>
                <w:rFonts w:ascii="Times New Roman" w:hAnsi="Times New Roman" w:cs="Times New Roman"/>
                <w:sz w:val="16"/>
                <w:szCs w:val="20"/>
              </w:rPr>
              <w:t>01.01.23</w:t>
            </w:r>
          </w:p>
        </w:tc>
        <w:tc>
          <w:tcPr>
            <w:tcW w:w="912" w:type="dxa"/>
            <w:gridSpan w:val="2"/>
            <w:shd w:val="clear" w:color="auto" w:fill="auto"/>
            <w:vAlign w:val="center"/>
          </w:tcPr>
          <w:p w:rsidR="00DF0D15" w:rsidRPr="00E474F7" w:rsidRDefault="00DF0D15" w:rsidP="00DF0D15">
            <w:pPr>
              <w:pStyle w:val="ConsPlusCell"/>
              <w:jc w:val="center"/>
              <w:rPr>
                <w:rFonts w:eastAsia="Calibri"/>
                <w:sz w:val="16"/>
                <w:szCs w:val="20"/>
                <w:lang w:eastAsia="en-US"/>
              </w:rPr>
            </w:pPr>
            <w:r w:rsidRPr="00E474F7">
              <w:rPr>
                <w:rFonts w:eastAsia="Calibri"/>
                <w:sz w:val="16"/>
                <w:szCs w:val="20"/>
                <w:lang w:eastAsia="en-US"/>
              </w:rPr>
              <w:t>31.12.23</w:t>
            </w:r>
          </w:p>
        </w:tc>
        <w:tc>
          <w:tcPr>
            <w:tcW w:w="850" w:type="dxa"/>
            <w:gridSpan w:val="2"/>
            <w:shd w:val="clear" w:color="auto" w:fill="auto"/>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16"/>
                <w:szCs w:val="20"/>
              </w:rPr>
            </w:pPr>
            <w:r w:rsidRPr="00E474F7">
              <w:rPr>
                <w:rFonts w:ascii="Times New Roman" w:hAnsi="Times New Roman" w:cs="Times New Roman"/>
                <w:sz w:val="16"/>
                <w:szCs w:val="20"/>
              </w:rPr>
              <w:t>01.01.23</w:t>
            </w:r>
          </w:p>
        </w:tc>
        <w:tc>
          <w:tcPr>
            <w:tcW w:w="996" w:type="dxa"/>
            <w:gridSpan w:val="2"/>
            <w:shd w:val="clear" w:color="auto" w:fill="auto"/>
            <w:vAlign w:val="center"/>
          </w:tcPr>
          <w:p w:rsidR="00DF0D15" w:rsidRPr="00E474F7" w:rsidRDefault="00DF0D15" w:rsidP="00DF0D15">
            <w:pPr>
              <w:pStyle w:val="ConsPlusCell"/>
              <w:jc w:val="center"/>
              <w:rPr>
                <w:rFonts w:eastAsia="Calibri"/>
                <w:sz w:val="16"/>
                <w:szCs w:val="20"/>
                <w:lang w:eastAsia="en-US"/>
              </w:rPr>
            </w:pPr>
            <w:r w:rsidRPr="00E474F7">
              <w:rPr>
                <w:rFonts w:eastAsia="Calibri"/>
                <w:sz w:val="16"/>
                <w:szCs w:val="20"/>
                <w:lang w:eastAsia="en-US"/>
              </w:rPr>
              <w:t>31.12.23</w:t>
            </w:r>
          </w:p>
        </w:tc>
        <w:tc>
          <w:tcPr>
            <w:tcW w:w="2807" w:type="dxa"/>
            <w:shd w:val="clear" w:color="auto" w:fill="auto"/>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Обеспечение перевозками воздушным транспортом населения области</w:t>
            </w:r>
          </w:p>
        </w:tc>
        <w:tc>
          <w:tcPr>
            <w:tcW w:w="3221" w:type="dxa"/>
            <w:gridSpan w:val="3"/>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 xml:space="preserve">В отчётном году не предоставлены субсидии из областного бюджета на возмещение недополученных доходов по регулярным пассажирским авиарейсам из аэропорта «Курск» по отдельным маршрутам </w:t>
            </w:r>
          </w:p>
        </w:tc>
      </w:tr>
      <w:tr w:rsidR="00C63C26" w:rsidRPr="00E474F7" w:rsidTr="00A924A9">
        <w:trPr>
          <w:trHeight w:val="20"/>
          <w:tblCellSpacing w:w="5" w:type="nil"/>
          <w:jc w:val="center"/>
        </w:trPr>
        <w:tc>
          <w:tcPr>
            <w:tcW w:w="562" w:type="dxa"/>
          </w:tcPr>
          <w:p w:rsidR="00DF0D15" w:rsidRPr="00E474F7" w:rsidRDefault="00DF0D15" w:rsidP="00DF0D15">
            <w:pPr>
              <w:pStyle w:val="ConsPlusCell"/>
              <w:jc w:val="center"/>
              <w:rPr>
                <w:sz w:val="16"/>
                <w:szCs w:val="16"/>
              </w:rPr>
            </w:pPr>
          </w:p>
        </w:tc>
        <w:tc>
          <w:tcPr>
            <w:tcW w:w="2992" w:type="dxa"/>
          </w:tcPr>
          <w:p w:rsidR="00DF0D15" w:rsidRPr="00E474F7" w:rsidRDefault="00DF0D15" w:rsidP="00DF0D15">
            <w:pPr>
              <w:pStyle w:val="ConsPlusCell"/>
              <w:rPr>
                <w:sz w:val="20"/>
                <w:szCs w:val="20"/>
              </w:rPr>
            </w:pPr>
            <w:r w:rsidRPr="00E474F7">
              <w:rPr>
                <w:b/>
                <w:bCs/>
                <w:sz w:val="20"/>
                <w:szCs w:val="20"/>
              </w:rPr>
              <w:t>Контрольное событие 2.1.</w:t>
            </w:r>
          </w:p>
          <w:p w:rsidR="00DF0D15" w:rsidRPr="00E474F7" w:rsidRDefault="00DF0D15" w:rsidP="00DF0D15">
            <w:pPr>
              <w:pStyle w:val="ConsPlusCell"/>
              <w:widowControl/>
              <w:rPr>
                <w:b/>
                <w:bCs/>
                <w:sz w:val="20"/>
                <w:szCs w:val="20"/>
              </w:rPr>
            </w:pPr>
            <w:r w:rsidRPr="00E474F7">
              <w:rPr>
                <w:sz w:val="20"/>
                <w:szCs w:val="20"/>
              </w:rPr>
              <w:t xml:space="preserve">Организация транспортного обслуживания населения </w:t>
            </w:r>
            <w:r w:rsidRPr="00E474F7">
              <w:rPr>
                <w:sz w:val="20"/>
                <w:szCs w:val="20"/>
              </w:rPr>
              <w:lastRenderedPageBreak/>
              <w:t>воздушным транспортом обеспечена</w:t>
            </w:r>
          </w:p>
        </w:tc>
        <w:tc>
          <w:tcPr>
            <w:tcW w:w="1300" w:type="dxa"/>
          </w:tcPr>
          <w:p w:rsidR="00DF0D15" w:rsidRPr="00E474F7" w:rsidRDefault="00DF0D15" w:rsidP="00DF0D15">
            <w:pPr>
              <w:jc w:val="center"/>
              <w:rPr>
                <w:rFonts w:ascii="Times New Roman" w:hAnsi="Times New Roman" w:cs="Times New Roman"/>
              </w:rPr>
            </w:pPr>
            <w:r w:rsidRPr="00E474F7">
              <w:rPr>
                <w:rFonts w:ascii="Times New Roman" w:hAnsi="Times New Roman" w:cs="Times New Roman"/>
                <w:sz w:val="20"/>
                <w:szCs w:val="20"/>
              </w:rPr>
              <w:lastRenderedPageBreak/>
              <w:t xml:space="preserve">Министерство транспорта и </w:t>
            </w:r>
            <w:r w:rsidRPr="00E474F7">
              <w:rPr>
                <w:rFonts w:ascii="Times New Roman" w:hAnsi="Times New Roman" w:cs="Times New Roman"/>
                <w:sz w:val="20"/>
                <w:szCs w:val="20"/>
              </w:rPr>
              <w:lastRenderedPageBreak/>
              <w:t>автомобильных дорог Курской области</w:t>
            </w:r>
          </w:p>
        </w:tc>
        <w:tc>
          <w:tcPr>
            <w:tcW w:w="1272" w:type="dxa"/>
            <w:gridSpan w:val="2"/>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lastRenderedPageBreak/>
              <w:t>*</w:t>
            </w:r>
          </w:p>
        </w:tc>
        <w:tc>
          <w:tcPr>
            <w:tcW w:w="959"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12" w:type="dxa"/>
            <w:gridSpan w:val="2"/>
            <w:vAlign w:val="center"/>
          </w:tcPr>
          <w:p w:rsidR="00DF0D15" w:rsidRPr="00E474F7" w:rsidRDefault="00DF0D15" w:rsidP="00DF0D15">
            <w:pPr>
              <w:pStyle w:val="ConsPlusCell"/>
              <w:jc w:val="center"/>
              <w:rPr>
                <w:sz w:val="16"/>
                <w:szCs w:val="16"/>
              </w:rPr>
            </w:pPr>
            <w:r w:rsidRPr="00E474F7">
              <w:rPr>
                <w:sz w:val="16"/>
                <w:szCs w:val="16"/>
              </w:rPr>
              <w:t>31.12.23</w:t>
            </w:r>
          </w:p>
          <w:p w:rsidR="00DF0D15" w:rsidRPr="00E474F7" w:rsidRDefault="00DF0D15" w:rsidP="00DF0D15">
            <w:pPr>
              <w:pStyle w:val="ConsPlusCell"/>
              <w:jc w:val="center"/>
              <w:rPr>
                <w:sz w:val="20"/>
                <w:szCs w:val="20"/>
              </w:rPr>
            </w:pPr>
          </w:p>
        </w:tc>
        <w:tc>
          <w:tcPr>
            <w:tcW w:w="850"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96" w:type="dxa"/>
            <w:gridSpan w:val="2"/>
            <w:vAlign w:val="center"/>
          </w:tcPr>
          <w:p w:rsidR="00DF0D15" w:rsidRPr="00E474F7" w:rsidRDefault="00DF0D15" w:rsidP="00DF0D15">
            <w:pPr>
              <w:pStyle w:val="ConsPlusCell"/>
              <w:jc w:val="center"/>
              <w:rPr>
                <w:sz w:val="16"/>
                <w:szCs w:val="16"/>
              </w:rPr>
            </w:pPr>
            <w:r w:rsidRPr="00E474F7">
              <w:rPr>
                <w:sz w:val="16"/>
                <w:szCs w:val="16"/>
              </w:rPr>
              <w:t>31.12.23</w:t>
            </w:r>
          </w:p>
          <w:p w:rsidR="00DF0D15" w:rsidRPr="00E474F7" w:rsidRDefault="00DF0D15" w:rsidP="00DF0D15">
            <w:pPr>
              <w:pStyle w:val="ConsPlusCell"/>
              <w:jc w:val="center"/>
              <w:rPr>
                <w:sz w:val="20"/>
                <w:szCs w:val="20"/>
              </w:rPr>
            </w:pPr>
          </w:p>
        </w:tc>
        <w:tc>
          <w:tcPr>
            <w:tcW w:w="2807" w:type="dxa"/>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3221" w:type="dxa"/>
            <w:gridSpan w:val="3"/>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r>
      <w:tr w:rsidR="00C63C26" w:rsidRPr="00E474F7" w:rsidTr="00A924A9">
        <w:trPr>
          <w:trHeight w:val="20"/>
          <w:tblCellSpacing w:w="5" w:type="nil"/>
          <w:jc w:val="center"/>
        </w:trPr>
        <w:tc>
          <w:tcPr>
            <w:tcW w:w="562" w:type="dxa"/>
          </w:tcPr>
          <w:p w:rsidR="00DF0D15" w:rsidRPr="00E474F7" w:rsidRDefault="00DF0D15" w:rsidP="00DF0D15">
            <w:pPr>
              <w:pStyle w:val="ConsPlusCell"/>
              <w:jc w:val="center"/>
              <w:rPr>
                <w:sz w:val="16"/>
                <w:szCs w:val="16"/>
              </w:rPr>
            </w:pPr>
            <w:r w:rsidRPr="00E474F7">
              <w:rPr>
                <w:sz w:val="16"/>
                <w:szCs w:val="16"/>
              </w:rPr>
              <w:t>2.1.2</w:t>
            </w:r>
          </w:p>
        </w:tc>
        <w:tc>
          <w:tcPr>
            <w:tcW w:w="2992" w:type="dxa"/>
          </w:tcPr>
          <w:p w:rsidR="00DF0D15" w:rsidRPr="00E474F7" w:rsidRDefault="00DF0D15" w:rsidP="00DF0D15">
            <w:pPr>
              <w:pStyle w:val="ConsPlusCell"/>
              <w:jc w:val="both"/>
              <w:rPr>
                <w:sz w:val="20"/>
                <w:szCs w:val="20"/>
              </w:rPr>
            </w:pPr>
            <w:r w:rsidRPr="00E474F7">
              <w:rPr>
                <w:sz w:val="20"/>
                <w:szCs w:val="20"/>
              </w:rPr>
              <w:t>Предоставление субсидий из областного бюджета на возмещение затрат, связанных с содержанием, развитием и организацией эксплуатации аэропорта «Курск»</w:t>
            </w:r>
          </w:p>
        </w:tc>
        <w:tc>
          <w:tcPr>
            <w:tcW w:w="1300" w:type="dxa"/>
          </w:tcPr>
          <w:p w:rsidR="00DF0D15" w:rsidRPr="00E474F7" w:rsidRDefault="00DF0D15" w:rsidP="00DF0D15">
            <w:pPr>
              <w:jc w:val="center"/>
              <w:rPr>
                <w:rFonts w:ascii="Times New Roman" w:hAnsi="Times New Roman" w:cs="Times New Roman"/>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59" w:type="dxa"/>
            <w:gridSpan w:val="2"/>
            <w:vAlign w:val="center"/>
          </w:tcPr>
          <w:p w:rsidR="00DF0D15" w:rsidRPr="00E474F7" w:rsidRDefault="00DF0D15" w:rsidP="00DF0D15">
            <w:pPr>
              <w:pStyle w:val="ConsPlusCell"/>
              <w:jc w:val="center"/>
              <w:rPr>
                <w:sz w:val="16"/>
                <w:szCs w:val="16"/>
              </w:rPr>
            </w:pPr>
          </w:p>
          <w:p w:rsidR="00DF0D15" w:rsidRPr="00E474F7" w:rsidRDefault="00DF0D15" w:rsidP="00DF0D15">
            <w:pPr>
              <w:pStyle w:val="ConsPlusCell"/>
              <w:jc w:val="center"/>
              <w:rPr>
                <w:sz w:val="16"/>
                <w:szCs w:val="16"/>
              </w:rPr>
            </w:pPr>
            <w:r w:rsidRPr="00E474F7">
              <w:rPr>
                <w:sz w:val="16"/>
                <w:szCs w:val="16"/>
              </w:rPr>
              <w:t>01.01.23</w:t>
            </w:r>
          </w:p>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16"/>
                <w:szCs w:val="16"/>
              </w:rPr>
            </w:pPr>
          </w:p>
        </w:tc>
        <w:tc>
          <w:tcPr>
            <w:tcW w:w="912" w:type="dxa"/>
            <w:gridSpan w:val="2"/>
            <w:vAlign w:val="center"/>
          </w:tcPr>
          <w:p w:rsidR="00DF0D15" w:rsidRPr="00E474F7" w:rsidRDefault="00DF0D15" w:rsidP="00DF0D15">
            <w:pPr>
              <w:pStyle w:val="ConsPlusCell"/>
              <w:jc w:val="center"/>
              <w:rPr>
                <w:sz w:val="16"/>
                <w:szCs w:val="16"/>
              </w:rPr>
            </w:pPr>
          </w:p>
          <w:p w:rsidR="00DF0D15" w:rsidRPr="00E474F7" w:rsidRDefault="00DF0D15" w:rsidP="00DF0D15">
            <w:pPr>
              <w:pStyle w:val="ConsPlusCell"/>
              <w:jc w:val="center"/>
              <w:rPr>
                <w:sz w:val="16"/>
                <w:szCs w:val="16"/>
              </w:rPr>
            </w:pPr>
            <w:r w:rsidRPr="00E474F7">
              <w:rPr>
                <w:sz w:val="16"/>
                <w:szCs w:val="16"/>
              </w:rPr>
              <w:t>31.12.23</w:t>
            </w:r>
          </w:p>
          <w:p w:rsidR="00DF0D15" w:rsidRPr="00E474F7" w:rsidRDefault="00DF0D15" w:rsidP="00DF0D15">
            <w:pPr>
              <w:pStyle w:val="ConsPlusCell"/>
              <w:jc w:val="center"/>
              <w:rPr>
                <w:sz w:val="16"/>
                <w:szCs w:val="16"/>
              </w:rPr>
            </w:pPr>
          </w:p>
        </w:tc>
        <w:tc>
          <w:tcPr>
            <w:tcW w:w="850" w:type="dxa"/>
            <w:gridSpan w:val="2"/>
            <w:vAlign w:val="center"/>
          </w:tcPr>
          <w:p w:rsidR="00DF0D15" w:rsidRPr="00E474F7" w:rsidRDefault="00DF0D15" w:rsidP="00DF0D15">
            <w:pPr>
              <w:pStyle w:val="ConsPlusCell"/>
              <w:jc w:val="center"/>
              <w:rPr>
                <w:sz w:val="16"/>
                <w:szCs w:val="16"/>
              </w:rPr>
            </w:pPr>
          </w:p>
          <w:p w:rsidR="00DF0D15" w:rsidRPr="00E474F7" w:rsidRDefault="00DF0D15" w:rsidP="00DF0D15">
            <w:pPr>
              <w:pStyle w:val="ConsPlusCell"/>
              <w:jc w:val="center"/>
              <w:rPr>
                <w:sz w:val="16"/>
                <w:szCs w:val="16"/>
              </w:rPr>
            </w:pPr>
            <w:r w:rsidRPr="00E474F7">
              <w:rPr>
                <w:sz w:val="16"/>
                <w:szCs w:val="16"/>
              </w:rPr>
              <w:t>01.01.23</w:t>
            </w:r>
          </w:p>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16"/>
                <w:szCs w:val="16"/>
              </w:rPr>
            </w:pPr>
          </w:p>
        </w:tc>
        <w:tc>
          <w:tcPr>
            <w:tcW w:w="996" w:type="dxa"/>
            <w:gridSpan w:val="2"/>
            <w:vAlign w:val="center"/>
          </w:tcPr>
          <w:p w:rsidR="00DF0D15" w:rsidRPr="00E474F7" w:rsidRDefault="00DF0D15" w:rsidP="00DF0D15">
            <w:pPr>
              <w:pStyle w:val="ConsPlusCell"/>
              <w:jc w:val="center"/>
              <w:rPr>
                <w:sz w:val="16"/>
                <w:szCs w:val="16"/>
              </w:rPr>
            </w:pPr>
          </w:p>
          <w:p w:rsidR="00DF0D15" w:rsidRPr="00E474F7" w:rsidRDefault="00DF0D15" w:rsidP="00DF0D15">
            <w:pPr>
              <w:pStyle w:val="ConsPlusCell"/>
              <w:jc w:val="center"/>
              <w:rPr>
                <w:sz w:val="16"/>
                <w:szCs w:val="16"/>
              </w:rPr>
            </w:pPr>
            <w:r w:rsidRPr="00E474F7">
              <w:rPr>
                <w:sz w:val="16"/>
                <w:szCs w:val="16"/>
              </w:rPr>
              <w:t>31.12.23</w:t>
            </w:r>
          </w:p>
          <w:p w:rsidR="00DF0D15" w:rsidRPr="00E474F7" w:rsidRDefault="00DF0D15" w:rsidP="00DF0D15">
            <w:pPr>
              <w:pStyle w:val="ConsPlusCell"/>
              <w:jc w:val="center"/>
              <w:rPr>
                <w:sz w:val="16"/>
                <w:szCs w:val="16"/>
              </w:rPr>
            </w:pPr>
          </w:p>
        </w:tc>
        <w:tc>
          <w:tcPr>
            <w:tcW w:w="2807" w:type="dxa"/>
          </w:tcPr>
          <w:p w:rsidR="00DF0D15" w:rsidRPr="00E474F7" w:rsidRDefault="00DF0D15" w:rsidP="00DF0D15">
            <w:pPr>
              <w:pStyle w:val="ConsPlusCell"/>
              <w:rPr>
                <w:sz w:val="20"/>
                <w:szCs w:val="20"/>
              </w:rPr>
            </w:pPr>
            <w:r w:rsidRPr="00E474F7">
              <w:rPr>
                <w:sz w:val="20"/>
                <w:szCs w:val="20"/>
              </w:rPr>
              <w:t>Предоставление из областного бюджета субсидий на возмещение затрат, связанных с содержанием, развитием и организацией эксплуатации аэропорта «Курск»</w:t>
            </w:r>
          </w:p>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p>
        </w:tc>
        <w:tc>
          <w:tcPr>
            <w:tcW w:w="3221" w:type="dxa"/>
            <w:gridSpan w:val="3"/>
          </w:tcPr>
          <w:p w:rsidR="00DF0D15" w:rsidRPr="00E474F7" w:rsidRDefault="00DF0D15" w:rsidP="00DF0D15">
            <w:pPr>
              <w:pStyle w:val="ConsPlusCell"/>
              <w:rPr>
                <w:sz w:val="20"/>
                <w:szCs w:val="20"/>
              </w:rPr>
            </w:pPr>
            <w:r w:rsidRPr="00E474F7">
              <w:rPr>
                <w:sz w:val="20"/>
                <w:szCs w:val="20"/>
              </w:rPr>
              <w:t>Предоставлены из областного бюджета субсидии на возмещение затрат, связанных с содержанием, развитием и организацией эксплуатации аэропорта «Курск» в общей сумме 401 253,100</w:t>
            </w:r>
          </w:p>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тыс. рублей.</w:t>
            </w:r>
          </w:p>
        </w:tc>
      </w:tr>
      <w:tr w:rsidR="00C63C26" w:rsidRPr="00E474F7" w:rsidTr="00A924A9">
        <w:trPr>
          <w:trHeight w:val="20"/>
          <w:tblCellSpacing w:w="5" w:type="nil"/>
          <w:jc w:val="center"/>
        </w:trPr>
        <w:tc>
          <w:tcPr>
            <w:tcW w:w="562" w:type="dxa"/>
          </w:tcPr>
          <w:p w:rsidR="00DF0D15" w:rsidRPr="00E474F7" w:rsidRDefault="00DF0D15" w:rsidP="00DF0D15">
            <w:pPr>
              <w:pStyle w:val="ConsPlusCell"/>
              <w:rPr>
                <w:sz w:val="16"/>
                <w:szCs w:val="16"/>
              </w:rPr>
            </w:pPr>
          </w:p>
        </w:tc>
        <w:tc>
          <w:tcPr>
            <w:tcW w:w="2992" w:type="dxa"/>
          </w:tcPr>
          <w:p w:rsidR="00DF0D15" w:rsidRPr="00E474F7" w:rsidRDefault="00DF0D15" w:rsidP="00DF0D15">
            <w:pPr>
              <w:pStyle w:val="ConsPlusCell"/>
              <w:widowControl/>
              <w:jc w:val="both"/>
              <w:rPr>
                <w:sz w:val="20"/>
                <w:szCs w:val="20"/>
              </w:rPr>
            </w:pPr>
            <w:r w:rsidRPr="00E474F7">
              <w:rPr>
                <w:b/>
                <w:bCs/>
                <w:sz w:val="20"/>
                <w:szCs w:val="20"/>
              </w:rPr>
              <w:t>Контрольное событие 2.2.</w:t>
            </w:r>
          </w:p>
          <w:p w:rsidR="00DF0D15" w:rsidRPr="00E474F7" w:rsidRDefault="00DF0D15" w:rsidP="00DF0D15">
            <w:pPr>
              <w:pStyle w:val="ConsPlusCell"/>
              <w:widowControl/>
              <w:rPr>
                <w:i/>
                <w:iCs/>
                <w:sz w:val="20"/>
                <w:szCs w:val="20"/>
              </w:rPr>
            </w:pPr>
            <w:r w:rsidRPr="00E474F7">
              <w:rPr>
                <w:sz w:val="20"/>
                <w:szCs w:val="20"/>
              </w:rPr>
              <w:t>Содержание, развитие и организация эксплуатации аэропорта «Курск» обеспечено, находящегося в собственности области, обеспечено</w:t>
            </w:r>
          </w:p>
        </w:tc>
        <w:tc>
          <w:tcPr>
            <w:tcW w:w="1300" w:type="dxa"/>
          </w:tcPr>
          <w:p w:rsidR="00DF0D15" w:rsidRPr="00E474F7" w:rsidRDefault="00DF0D15" w:rsidP="00DF0D15">
            <w:pPr>
              <w:jc w:val="center"/>
              <w:rPr>
                <w:rFonts w:ascii="Times New Roman" w:hAnsi="Times New Roman" w:cs="Times New Roman"/>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59"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12" w:type="dxa"/>
            <w:gridSpan w:val="2"/>
            <w:vAlign w:val="center"/>
          </w:tcPr>
          <w:p w:rsidR="00DF0D15" w:rsidRPr="00E474F7" w:rsidRDefault="00DF0D15" w:rsidP="00DF0D15">
            <w:pPr>
              <w:pStyle w:val="ConsPlusCell"/>
              <w:jc w:val="center"/>
              <w:rPr>
                <w:sz w:val="16"/>
                <w:szCs w:val="16"/>
              </w:rPr>
            </w:pPr>
            <w:r w:rsidRPr="00E474F7">
              <w:rPr>
                <w:sz w:val="16"/>
                <w:szCs w:val="16"/>
              </w:rPr>
              <w:t>31.12.23</w:t>
            </w:r>
          </w:p>
          <w:p w:rsidR="00DF0D15" w:rsidRPr="00E474F7" w:rsidRDefault="00DF0D15" w:rsidP="00DF0D15">
            <w:pPr>
              <w:pStyle w:val="ConsPlusCell"/>
              <w:jc w:val="center"/>
              <w:rPr>
                <w:sz w:val="20"/>
                <w:szCs w:val="20"/>
              </w:rPr>
            </w:pPr>
          </w:p>
        </w:tc>
        <w:tc>
          <w:tcPr>
            <w:tcW w:w="850"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96" w:type="dxa"/>
            <w:gridSpan w:val="2"/>
            <w:vAlign w:val="center"/>
          </w:tcPr>
          <w:p w:rsidR="00DF0D15" w:rsidRPr="00E474F7" w:rsidRDefault="00DF0D15" w:rsidP="00DF0D15">
            <w:pPr>
              <w:pStyle w:val="ConsPlusCell"/>
              <w:jc w:val="center"/>
              <w:rPr>
                <w:sz w:val="16"/>
                <w:szCs w:val="16"/>
              </w:rPr>
            </w:pPr>
            <w:r w:rsidRPr="00E474F7">
              <w:rPr>
                <w:sz w:val="16"/>
                <w:szCs w:val="16"/>
              </w:rPr>
              <w:t>31.12.23</w:t>
            </w:r>
          </w:p>
          <w:p w:rsidR="00DF0D15" w:rsidRPr="00E474F7" w:rsidRDefault="00DF0D15" w:rsidP="00DF0D15">
            <w:pPr>
              <w:pStyle w:val="ConsPlusCell"/>
              <w:jc w:val="center"/>
              <w:rPr>
                <w:sz w:val="20"/>
                <w:szCs w:val="20"/>
              </w:rPr>
            </w:pPr>
          </w:p>
        </w:tc>
        <w:tc>
          <w:tcPr>
            <w:tcW w:w="2807" w:type="dxa"/>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3221" w:type="dxa"/>
            <w:gridSpan w:val="3"/>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r>
      <w:tr w:rsidR="00C63C26" w:rsidRPr="00E474F7" w:rsidTr="00A924A9">
        <w:trPr>
          <w:trHeight w:val="20"/>
          <w:tblCellSpacing w:w="5" w:type="nil"/>
          <w:jc w:val="center"/>
        </w:trPr>
        <w:tc>
          <w:tcPr>
            <w:tcW w:w="562" w:type="dxa"/>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p>
        </w:tc>
        <w:tc>
          <w:tcPr>
            <w:tcW w:w="2992" w:type="dxa"/>
            <w:vAlign w:val="center"/>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 xml:space="preserve">Проблемы, возникшие в ходе реализации мероприятия </w:t>
            </w:r>
          </w:p>
        </w:tc>
        <w:tc>
          <w:tcPr>
            <w:tcW w:w="12317" w:type="dxa"/>
            <w:gridSpan w:val="15"/>
            <w:vAlign w:val="center"/>
          </w:tcPr>
          <w:p w:rsidR="00DF0D15" w:rsidRPr="00E474F7" w:rsidRDefault="00DF0D15" w:rsidP="00DF0D15">
            <w:pPr>
              <w:widowControl w:val="0"/>
              <w:autoSpaceDE w:val="0"/>
              <w:autoSpaceDN w:val="0"/>
              <w:adjustRightInd w:val="0"/>
              <w:spacing w:after="0" w:line="240" w:lineRule="auto"/>
              <w:contextualSpacing/>
              <w:jc w:val="center"/>
              <w:rPr>
                <w:rFonts w:ascii="Times New Roman" w:hAnsi="Times New Roman" w:cs="Times New Roman"/>
                <w:sz w:val="20"/>
                <w:szCs w:val="20"/>
              </w:rPr>
            </w:pPr>
            <w:r w:rsidRPr="00E474F7">
              <w:rPr>
                <w:rFonts w:ascii="Times New Roman" w:hAnsi="Times New Roman" w:cs="Times New Roman"/>
                <w:sz w:val="20"/>
                <w:szCs w:val="20"/>
              </w:rPr>
              <w:t>Нет.</w:t>
            </w:r>
          </w:p>
        </w:tc>
      </w:tr>
      <w:tr w:rsidR="00C63C26" w:rsidRPr="00E474F7" w:rsidTr="00A924A9">
        <w:trPr>
          <w:trHeight w:val="20"/>
          <w:tblCellSpacing w:w="5" w:type="nil"/>
          <w:jc w:val="center"/>
        </w:trPr>
        <w:tc>
          <w:tcPr>
            <w:tcW w:w="562" w:type="dxa"/>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p>
        </w:tc>
        <w:tc>
          <w:tcPr>
            <w:tcW w:w="2992" w:type="dxa"/>
            <w:vAlign w:val="center"/>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 xml:space="preserve">Меры по нейтрализации (минимизации) отклонения по контрольному событию, оказывающего существенное воздействие на реализацию </w:t>
            </w:r>
            <w:r w:rsidRPr="00E474F7">
              <w:rPr>
                <w:rFonts w:ascii="Times New Roman" w:hAnsi="Times New Roman" w:cs="Times New Roman"/>
                <w:sz w:val="20"/>
                <w:szCs w:val="20"/>
              </w:rPr>
              <w:lastRenderedPageBreak/>
              <w:t>госпрограммы</w:t>
            </w:r>
          </w:p>
        </w:tc>
        <w:tc>
          <w:tcPr>
            <w:tcW w:w="12317" w:type="dxa"/>
            <w:gridSpan w:val="15"/>
            <w:vAlign w:val="center"/>
          </w:tcPr>
          <w:p w:rsidR="00DF0D15" w:rsidRPr="00E474F7" w:rsidRDefault="00DF0D15" w:rsidP="00DF0D15">
            <w:pPr>
              <w:widowControl w:val="0"/>
              <w:autoSpaceDE w:val="0"/>
              <w:autoSpaceDN w:val="0"/>
              <w:adjustRightInd w:val="0"/>
              <w:spacing w:after="0" w:line="240" w:lineRule="auto"/>
              <w:contextualSpacing/>
              <w:jc w:val="center"/>
              <w:rPr>
                <w:rFonts w:ascii="Times New Roman" w:hAnsi="Times New Roman" w:cs="Times New Roman"/>
                <w:sz w:val="20"/>
                <w:szCs w:val="20"/>
              </w:rPr>
            </w:pPr>
            <w:r w:rsidRPr="00E474F7">
              <w:rPr>
                <w:rFonts w:ascii="Times New Roman" w:hAnsi="Times New Roman" w:cs="Times New Roman"/>
                <w:sz w:val="20"/>
                <w:szCs w:val="20"/>
              </w:rPr>
              <w:lastRenderedPageBreak/>
              <w:t xml:space="preserve">Отклонений нет. </w:t>
            </w:r>
          </w:p>
        </w:tc>
      </w:tr>
      <w:tr w:rsidR="00C63C26" w:rsidRPr="00E474F7" w:rsidTr="00A924A9">
        <w:trPr>
          <w:trHeight w:val="20"/>
          <w:tblCellSpacing w:w="5" w:type="nil"/>
          <w:jc w:val="center"/>
        </w:trPr>
        <w:tc>
          <w:tcPr>
            <w:tcW w:w="562" w:type="dxa"/>
          </w:tcPr>
          <w:p w:rsidR="00DF0D15" w:rsidRPr="00E474F7" w:rsidRDefault="00DF0D15" w:rsidP="00DF0D15">
            <w:pPr>
              <w:pStyle w:val="ConsPlusCell"/>
              <w:rPr>
                <w:sz w:val="16"/>
                <w:szCs w:val="16"/>
              </w:rPr>
            </w:pPr>
            <w:r w:rsidRPr="00E474F7">
              <w:rPr>
                <w:sz w:val="16"/>
                <w:szCs w:val="16"/>
              </w:rPr>
              <w:t>2.2</w:t>
            </w:r>
          </w:p>
        </w:tc>
        <w:tc>
          <w:tcPr>
            <w:tcW w:w="2992" w:type="dxa"/>
          </w:tcPr>
          <w:p w:rsidR="00DF0D15" w:rsidRPr="00E474F7" w:rsidRDefault="00DF0D15" w:rsidP="00DF0D15">
            <w:pPr>
              <w:pStyle w:val="ConsPlusCell"/>
              <w:rPr>
                <w:sz w:val="20"/>
                <w:szCs w:val="20"/>
              </w:rPr>
            </w:pPr>
            <w:r w:rsidRPr="00E474F7">
              <w:rPr>
                <w:b/>
                <w:bCs/>
                <w:sz w:val="20"/>
                <w:szCs w:val="20"/>
              </w:rPr>
              <w:t>Основное мероприятие 2.2</w:t>
            </w:r>
          </w:p>
          <w:p w:rsidR="00DF0D15" w:rsidRPr="00E474F7" w:rsidRDefault="00DF0D15" w:rsidP="00DF0D15">
            <w:pPr>
              <w:pStyle w:val="ConsPlusCell"/>
              <w:rPr>
                <w:sz w:val="20"/>
                <w:szCs w:val="20"/>
              </w:rPr>
            </w:pPr>
            <w:r w:rsidRPr="00E474F7">
              <w:rPr>
                <w:sz w:val="20"/>
                <w:szCs w:val="20"/>
              </w:rPr>
              <w:t>Содействие повышению доступности железнодорожных перевозок населению Курской области</w:t>
            </w:r>
          </w:p>
          <w:p w:rsidR="00DF0D15" w:rsidRPr="00E474F7" w:rsidRDefault="00DF0D15" w:rsidP="00DF0D15">
            <w:pPr>
              <w:pStyle w:val="ConsPlusCell"/>
              <w:jc w:val="both"/>
              <w:rPr>
                <w:sz w:val="20"/>
                <w:szCs w:val="20"/>
              </w:rPr>
            </w:pPr>
          </w:p>
          <w:p w:rsidR="00DF0D15" w:rsidRPr="00E474F7" w:rsidRDefault="00DF0D15" w:rsidP="00DF0D15">
            <w:pPr>
              <w:pStyle w:val="ConsPlusCell"/>
              <w:jc w:val="both"/>
              <w:rPr>
                <w:sz w:val="20"/>
                <w:szCs w:val="20"/>
              </w:rPr>
            </w:pPr>
          </w:p>
          <w:p w:rsidR="00DF0D15" w:rsidRPr="00E474F7" w:rsidRDefault="00DF0D15" w:rsidP="00DF0D15">
            <w:pPr>
              <w:pStyle w:val="ConsPlusCell"/>
              <w:jc w:val="both"/>
              <w:rPr>
                <w:sz w:val="20"/>
                <w:szCs w:val="20"/>
              </w:rPr>
            </w:pPr>
          </w:p>
        </w:tc>
        <w:tc>
          <w:tcPr>
            <w:tcW w:w="1300" w:type="dxa"/>
          </w:tcPr>
          <w:p w:rsidR="00DF0D15" w:rsidRPr="00E474F7" w:rsidRDefault="00DF0D15" w:rsidP="00DF0D15">
            <w:pPr>
              <w:jc w:val="center"/>
              <w:rPr>
                <w:rFonts w:ascii="Times New Roman" w:hAnsi="Times New Roman" w:cs="Times New Roman"/>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59" w:type="dxa"/>
            <w:gridSpan w:val="2"/>
            <w:vAlign w:val="center"/>
          </w:tcPr>
          <w:p w:rsidR="00DF0D15" w:rsidRPr="00E474F7" w:rsidRDefault="00DF0D15" w:rsidP="00DF0D15">
            <w:pPr>
              <w:pStyle w:val="ConsPlusCell"/>
              <w:jc w:val="center"/>
              <w:rPr>
                <w:sz w:val="16"/>
                <w:szCs w:val="16"/>
              </w:rPr>
            </w:pPr>
          </w:p>
          <w:p w:rsidR="00DF0D15" w:rsidRPr="00E474F7" w:rsidRDefault="00DF0D15" w:rsidP="00DF0D15">
            <w:pPr>
              <w:pStyle w:val="ConsPlusCell"/>
              <w:jc w:val="center"/>
              <w:rPr>
                <w:sz w:val="16"/>
                <w:szCs w:val="16"/>
              </w:rPr>
            </w:pPr>
            <w:r w:rsidRPr="00E474F7">
              <w:rPr>
                <w:sz w:val="16"/>
                <w:szCs w:val="16"/>
              </w:rPr>
              <w:t>01.01.23</w:t>
            </w:r>
          </w:p>
          <w:p w:rsidR="00DF0D15" w:rsidRPr="00E474F7" w:rsidRDefault="00DF0D15" w:rsidP="00DF0D15">
            <w:pPr>
              <w:widowControl w:val="0"/>
              <w:autoSpaceDE w:val="0"/>
              <w:autoSpaceDN w:val="0"/>
              <w:adjustRightInd w:val="0"/>
              <w:jc w:val="center"/>
              <w:rPr>
                <w:rFonts w:ascii="Times New Roman" w:hAnsi="Times New Roman" w:cs="Times New Roman"/>
                <w:sz w:val="16"/>
                <w:szCs w:val="16"/>
              </w:rPr>
            </w:pPr>
          </w:p>
        </w:tc>
        <w:tc>
          <w:tcPr>
            <w:tcW w:w="912" w:type="dxa"/>
            <w:gridSpan w:val="2"/>
            <w:vAlign w:val="center"/>
          </w:tcPr>
          <w:p w:rsidR="00DF0D15" w:rsidRPr="00E474F7" w:rsidRDefault="00DF0D15" w:rsidP="00DF0D15">
            <w:pPr>
              <w:pStyle w:val="ConsPlusCell"/>
              <w:jc w:val="center"/>
              <w:rPr>
                <w:sz w:val="16"/>
                <w:szCs w:val="16"/>
              </w:rPr>
            </w:pPr>
            <w:r w:rsidRPr="00E474F7">
              <w:rPr>
                <w:sz w:val="16"/>
                <w:szCs w:val="16"/>
              </w:rPr>
              <w:t>31.12.23</w:t>
            </w:r>
          </w:p>
          <w:p w:rsidR="00DF0D15" w:rsidRPr="00E474F7" w:rsidRDefault="00DF0D15" w:rsidP="00DF0D15">
            <w:pPr>
              <w:pStyle w:val="ConsPlusCell"/>
              <w:jc w:val="center"/>
              <w:rPr>
                <w:sz w:val="16"/>
                <w:szCs w:val="16"/>
              </w:rPr>
            </w:pPr>
          </w:p>
        </w:tc>
        <w:tc>
          <w:tcPr>
            <w:tcW w:w="850" w:type="dxa"/>
            <w:gridSpan w:val="2"/>
            <w:vAlign w:val="center"/>
          </w:tcPr>
          <w:p w:rsidR="00DF0D15" w:rsidRPr="00E474F7" w:rsidRDefault="00DF0D15" w:rsidP="00DF0D15">
            <w:pPr>
              <w:pStyle w:val="ConsPlusCell"/>
              <w:jc w:val="center"/>
              <w:rPr>
                <w:sz w:val="16"/>
                <w:szCs w:val="16"/>
              </w:rPr>
            </w:pPr>
          </w:p>
          <w:p w:rsidR="00DF0D15" w:rsidRPr="00E474F7" w:rsidRDefault="00DF0D15" w:rsidP="00DF0D15">
            <w:pPr>
              <w:pStyle w:val="ConsPlusCell"/>
              <w:jc w:val="center"/>
              <w:rPr>
                <w:sz w:val="16"/>
                <w:szCs w:val="16"/>
              </w:rPr>
            </w:pPr>
            <w:r w:rsidRPr="00E474F7">
              <w:rPr>
                <w:sz w:val="16"/>
                <w:szCs w:val="16"/>
              </w:rPr>
              <w:t>01.01.23</w:t>
            </w:r>
          </w:p>
          <w:p w:rsidR="00DF0D15" w:rsidRPr="00E474F7" w:rsidRDefault="00DF0D15" w:rsidP="00DF0D15">
            <w:pPr>
              <w:widowControl w:val="0"/>
              <w:autoSpaceDE w:val="0"/>
              <w:autoSpaceDN w:val="0"/>
              <w:adjustRightInd w:val="0"/>
              <w:jc w:val="center"/>
              <w:rPr>
                <w:rFonts w:ascii="Times New Roman" w:hAnsi="Times New Roman" w:cs="Times New Roman"/>
                <w:sz w:val="16"/>
                <w:szCs w:val="16"/>
              </w:rPr>
            </w:pPr>
          </w:p>
        </w:tc>
        <w:tc>
          <w:tcPr>
            <w:tcW w:w="996" w:type="dxa"/>
            <w:gridSpan w:val="2"/>
            <w:vAlign w:val="center"/>
          </w:tcPr>
          <w:p w:rsidR="00DF0D15" w:rsidRPr="00E474F7" w:rsidRDefault="00DF0D15" w:rsidP="00DF0D15">
            <w:pPr>
              <w:pStyle w:val="ConsPlusCell"/>
              <w:jc w:val="center"/>
              <w:rPr>
                <w:sz w:val="16"/>
                <w:szCs w:val="16"/>
              </w:rPr>
            </w:pPr>
            <w:r w:rsidRPr="00E474F7">
              <w:rPr>
                <w:sz w:val="16"/>
                <w:szCs w:val="16"/>
              </w:rPr>
              <w:t>31.12.23</w:t>
            </w:r>
          </w:p>
          <w:p w:rsidR="00DF0D15" w:rsidRPr="00E474F7" w:rsidRDefault="00DF0D15" w:rsidP="00DF0D15">
            <w:pPr>
              <w:pStyle w:val="ConsPlusCell"/>
              <w:jc w:val="center"/>
              <w:rPr>
                <w:sz w:val="16"/>
                <w:szCs w:val="16"/>
              </w:rPr>
            </w:pPr>
          </w:p>
        </w:tc>
        <w:tc>
          <w:tcPr>
            <w:tcW w:w="2807" w:type="dxa"/>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Обеспечение населения перевозками железнодорожным транспортом</w:t>
            </w:r>
          </w:p>
        </w:tc>
        <w:tc>
          <w:tcPr>
            <w:tcW w:w="3221" w:type="dxa"/>
            <w:gridSpan w:val="3"/>
          </w:tcPr>
          <w:p w:rsidR="00DF0D15" w:rsidRPr="00E474F7" w:rsidRDefault="0088422C" w:rsidP="0088422C">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Население о</w:t>
            </w:r>
            <w:r w:rsidR="00DF0D15" w:rsidRPr="00E474F7">
              <w:rPr>
                <w:rFonts w:ascii="Times New Roman" w:hAnsi="Times New Roman" w:cs="Times New Roman"/>
                <w:sz w:val="20"/>
                <w:szCs w:val="20"/>
              </w:rPr>
              <w:t>беспечено перевозками железнодорожным транспортом</w:t>
            </w:r>
          </w:p>
        </w:tc>
      </w:tr>
      <w:tr w:rsidR="00C63C26" w:rsidRPr="00E474F7" w:rsidTr="00A924A9">
        <w:trPr>
          <w:trHeight w:val="20"/>
          <w:tblCellSpacing w:w="5" w:type="nil"/>
          <w:jc w:val="center"/>
        </w:trPr>
        <w:tc>
          <w:tcPr>
            <w:tcW w:w="562" w:type="dxa"/>
          </w:tcPr>
          <w:p w:rsidR="00DF0D15" w:rsidRPr="00E474F7" w:rsidRDefault="00DF0D15" w:rsidP="00DF0D15">
            <w:pPr>
              <w:pStyle w:val="ConsPlusCell"/>
              <w:rPr>
                <w:sz w:val="16"/>
                <w:szCs w:val="16"/>
              </w:rPr>
            </w:pPr>
            <w:r w:rsidRPr="00E474F7">
              <w:rPr>
                <w:sz w:val="16"/>
                <w:szCs w:val="16"/>
              </w:rPr>
              <w:t>2.2.1</w:t>
            </w:r>
          </w:p>
        </w:tc>
        <w:tc>
          <w:tcPr>
            <w:tcW w:w="2992" w:type="dxa"/>
          </w:tcPr>
          <w:p w:rsidR="00DF0D15" w:rsidRPr="00E474F7" w:rsidRDefault="00DF0D15" w:rsidP="00DF0D15">
            <w:pPr>
              <w:pStyle w:val="ConsPlusCell"/>
              <w:rPr>
                <w:sz w:val="20"/>
                <w:szCs w:val="20"/>
              </w:rPr>
            </w:pPr>
            <w:r w:rsidRPr="00E474F7">
              <w:rPr>
                <w:sz w:val="20"/>
                <w:szCs w:val="20"/>
              </w:rPr>
              <w:t>Предоставление субсидий из областного бюджета организациям железнодорожного транспорта на возмещение недополученных доходов в связи с предоставлением льгот по оплате проезда в поездах пригородного сообщения отдельным категориям граждан</w:t>
            </w:r>
          </w:p>
        </w:tc>
        <w:tc>
          <w:tcPr>
            <w:tcW w:w="1300" w:type="dxa"/>
          </w:tcPr>
          <w:p w:rsidR="00DF0D15" w:rsidRPr="00E474F7" w:rsidRDefault="00DF0D15" w:rsidP="00DF0D15">
            <w:pPr>
              <w:jc w:val="center"/>
              <w:rPr>
                <w:rFonts w:ascii="Times New Roman" w:hAnsi="Times New Roman" w:cs="Times New Roman"/>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59" w:type="dxa"/>
            <w:gridSpan w:val="2"/>
            <w:vAlign w:val="center"/>
          </w:tcPr>
          <w:p w:rsidR="00DF0D15" w:rsidRPr="00E474F7" w:rsidRDefault="00DF0D15" w:rsidP="00DF0D15">
            <w:pPr>
              <w:pStyle w:val="ConsPlusCell"/>
              <w:jc w:val="center"/>
              <w:rPr>
                <w:sz w:val="16"/>
                <w:szCs w:val="16"/>
              </w:rPr>
            </w:pPr>
          </w:p>
          <w:p w:rsidR="00DF0D15" w:rsidRPr="00E474F7" w:rsidRDefault="00DF0D15" w:rsidP="00DF0D15">
            <w:pPr>
              <w:pStyle w:val="ConsPlusCell"/>
              <w:jc w:val="center"/>
              <w:rPr>
                <w:sz w:val="16"/>
                <w:szCs w:val="16"/>
              </w:rPr>
            </w:pPr>
            <w:r w:rsidRPr="00E474F7">
              <w:rPr>
                <w:sz w:val="16"/>
                <w:szCs w:val="16"/>
              </w:rPr>
              <w:t>01.01.23</w:t>
            </w:r>
          </w:p>
          <w:p w:rsidR="00DF0D15" w:rsidRPr="00E474F7" w:rsidRDefault="00DF0D15" w:rsidP="00DF0D15">
            <w:pPr>
              <w:widowControl w:val="0"/>
              <w:autoSpaceDE w:val="0"/>
              <w:autoSpaceDN w:val="0"/>
              <w:adjustRightInd w:val="0"/>
              <w:jc w:val="center"/>
              <w:rPr>
                <w:rFonts w:ascii="Times New Roman" w:hAnsi="Times New Roman" w:cs="Times New Roman"/>
                <w:sz w:val="16"/>
                <w:szCs w:val="16"/>
              </w:rPr>
            </w:pPr>
          </w:p>
        </w:tc>
        <w:tc>
          <w:tcPr>
            <w:tcW w:w="912" w:type="dxa"/>
            <w:gridSpan w:val="2"/>
            <w:vAlign w:val="center"/>
          </w:tcPr>
          <w:p w:rsidR="00DF0D15" w:rsidRPr="00E474F7" w:rsidRDefault="00DF0D15" w:rsidP="00DF0D15">
            <w:pPr>
              <w:pStyle w:val="ConsPlusCell"/>
              <w:jc w:val="center"/>
              <w:rPr>
                <w:sz w:val="16"/>
                <w:szCs w:val="16"/>
              </w:rPr>
            </w:pPr>
            <w:r w:rsidRPr="00E474F7">
              <w:rPr>
                <w:sz w:val="16"/>
                <w:szCs w:val="16"/>
              </w:rPr>
              <w:t>31.12.23</w:t>
            </w:r>
          </w:p>
          <w:p w:rsidR="00DF0D15" w:rsidRPr="00E474F7" w:rsidRDefault="00DF0D15" w:rsidP="00DF0D15">
            <w:pPr>
              <w:pStyle w:val="ConsPlusCell"/>
              <w:jc w:val="center"/>
              <w:rPr>
                <w:sz w:val="16"/>
                <w:szCs w:val="16"/>
              </w:rPr>
            </w:pPr>
          </w:p>
        </w:tc>
        <w:tc>
          <w:tcPr>
            <w:tcW w:w="850" w:type="dxa"/>
            <w:gridSpan w:val="2"/>
            <w:vAlign w:val="center"/>
          </w:tcPr>
          <w:p w:rsidR="00DF0D15" w:rsidRPr="00E474F7" w:rsidRDefault="00DF0D15" w:rsidP="00DF0D15">
            <w:pPr>
              <w:pStyle w:val="ConsPlusCell"/>
              <w:jc w:val="center"/>
              <w:rPr>
                <w:sz w:val="16"/>
                <w:szCs w:val="16"/>
              </w:rPr>
            </w:pPr>
          </w:p>
          <w:p w:rsidR="00DF0D15" w:rsidRPr="00E474F7" w:rsidRDefault="00DF0D15" w:rsidP="00DF0D15">
            <w:pPr>
              <w:pStyle w:val="ConsPlusCell"/>
              <w:jc w:val="center"/>
              <w:rPr>
                <w:sz w:val="16"/>
                <w:szCs w:val="16"/>
              </w:rPr>
            </w:pPr>
            <w:r w:rsidRPr="00E474F7">
              <w:rPr>
                <w:sz w:val="16"/>
                <w:szCs w:val="16"/>
              </w:rPr>
              <w:t>01.01.23</w:t>
            </w:r>
          </w:p>
          <w:p w:rsidR="00DF0D15" w:rsidRPr="00E474F7" w:rsidRDefault="00DF0D15" w:rsidP="00DF0D15">
            <w:pPr>
              <w:widowControl w:val="0"/>
              <w:autoSpaceDE w:val="0"/>
              <w:autoSpaceDN w:val="0"/>
              <w:adjustRightInd w:val="0"/>
              <w:jc w:val="center"/>
              <w:rPr>
                <w:rFonts w:ascii="Times New Roman" w:hAnsi="Times New Roman" w:cs="Times New Roman"/>
                <w:sz w:val="16"/>
                <w:szCs w:val="16"/>
              </w:rPr>
            </w:pPr>
          </w:p>
        </w:tc>
        <w:tc>
          <w:tcPr>
            <w:tcW w:w="996" w:type="dxa"/>
            <w:gridSpan w:val="2"/>
            <w:vAlign w:val="center"/>
          </w:tcPr>
          <w:p w:rsidR="00DF0D15" w:rsidRPr="00E474F7" w:rsidRDefault="00DF0D15" w:rsidP="00DF0D15">
            <w:pPr>
              <w:pStyle w:val="ConsPlusCell"/>
              <w:jc w:val="center"/>
              <w:rPr>
                <w:sz w:val="16"/>
                <w:szCs w:val="16"/>
              </w:rPr>
            </w:pPr>
            <w:r w:rsidRPr="00E474F7">
              <w:rPr>
                <w:sz w:val="16"/>
                <w:szCs w:val="16"/>
              </w:rPr>
              <w:t>31.12.23</w:t>
            </w:r>
          </w:p>
          <w:p w:rsidR="00DF0D15" w:rsidRPr="00E474F7" w:rsidRDefault="00DF0D15" w:rsidP="00DF0D15">
            <w:pPr>
              <w:pStyle w:val="ConsPlusCell"/>
              <w:jc w:val="center"/>
              <w:rPr>
                <w:sz w:val="16"/>
                <w:szCs w:val="16"/>
              </w:rPr>
            </w:pPr>
          </w:p>
        </w:tc>
        <w:tc>
          <w:tcPr>
            <w:tcW w:w="2807" w:type="dxa"/>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Предоставление субсидий из областного бюджета организациям железнодорожного транспорта на возмещение недополученных доходов в связи с предоставлением льгот по оплате проезда в поездах пригородного сообщения отдельным категориям граждан</w:t>
            </w:r>
          </w:p>
        </w:tc>
        <w:tc>
          <w:tcPr>
            <w:tcW w:w="3221" w:type="dxa"/>
            <w:gridSpan w:val="3"/>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 xml:space="preserve">Предоставлены субсидии из областного бюджета на возмещение недополученных доходов в связи с предоставлением льгот по оплате проезда в поездах пригородного сообщения отдельным категориям граждан в размере 2 562,975 тыс. рублей. </w:t>
            </w:r>
          </w:p>
        </w:tc>
      </w:tr>
      <w:tr w:rsidR="00C63C26" w:rsidRPr="00E474F7" w:rsidTr="00A924A9">
        <w:trPr>
          <w:trHeight w:val="20"/>
          <w:tblCellSpacing w:w="5" w:type="nil"/>
          <w:jc w:val="center"/>
        </w:trPr>
        <w:tc>
          <w:tcPr>
            <w:tcW w:w="562" w:type="dxa"/>
          </w:tcPr>
          <w:p w:rsidR="00DF0D15" w:rsidRPr="00E474F7" w:rsidRDefault="00DF0D15" w:rsidP="00DF0D15">
            <w:pPr>
              <w:pStyle w:val="ConsPlusCell"/>
              <w:rPr>
                <w:sz w:val="16"/>
                <w:szCs w:val="16"/>
              </w:rPr>
            </w:pPr>
            <w:r w:rsidRPr="00E474F7">
              <w:rPr>
                <w:sz w:val="16"/>
                <w:szCs w:val="16"/>
              </w:rPr>
              <w:t>2.2.2</w:t>
            </w:r>
          </w:p>
        </w:tc>
        <w:tc>
          <w:tcPr>
            <w:tcW w:w="2992" w:type="dxa"/>
          </w:tcPr>
          <w:p w:rsidR="00DF0D15" w:rsidRPr="00E474F7" w:rsidRDefault="00DF0D15" w:rsidP="00DF0D15">
            <w:pPr>
              <w:pStyle w:val="ConsPlusCell"/>
              <w:rPr>
                <w:sz w:val="20"/>
                <w:szCs w:val="20"/>
              </w:rPr>
            </w:pPr>
            <w:r w:rsidRPr="00E474F7">
              <w:rPr>
                <w:sz w:val="20"/>
                <w:szCs w:val="20"/>
              </w:rPr>
              <w:t>Предоставление субсидий из областного бюджета организациям железнодорожного транспорта на возмещение недополученных доходов от пригородных железнодорожных перевозок, возникающих в результате установления тарифов ниже экономически обоснованного уровня</w:t>
            </w:r>
          </w:p>
        </w:tc>
        <w:tc>
          <w:tcPr>
            <w:tcW w:w="1300" w:type="dxa"/>
          </w:tcPr>
          <w:p w:rsidR="00DF0D15" w:rsidRPr="00E474F7" w:rsidRDefault="00DF0D15" w:rsidP="00DF0D15">
            <w:pPr>
              <w:jc w:val="center"/>
              <w:rPr>
                <w:rFonts w:ascii="Times New Roman" w:hAnsi="Times New Roman" w:cs="Times New Roman"/>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59" w:type="dxa"/>
            <w:gridSpan w:val="2"/>
            <w:vAlign w:val="center"/>
          </w:tcPr>
          <w:p w:rsidR="00DF0D15" w:rsidRPr="00E474F7" w:rsidRDefault="00DF0D15" w:rsidP="00DF0D15">
            <w:pPr>
              <w:pStyle w:val="ConsPlusCell"/>
              <w:jc w:val="center"/>
              <w:rPr>
                <w:sz w:val="16"/>
                <w:szCs w:val="16"/>
              </w:rPr>
            </w:pPr>
          </w:p>
          <w:p w:rsidR="00DF0D15" w:rsidRPr="00E474F7" w:rsidRDefault="00DF0D15" w:rsidP="00DF0D15">
            <w:pPr>
              <w:pStyle w:val="ConsPlusCell"/>
              <w:jc w:val="center"/>
              <w:rPr>
                <w:sz w:val="16"/>
                <w:szCs w:val="16"/>
              </w:rPr>
            </w:pPr>
            <w:r w:rsidRPr="00E474F7">
              <w:rPr>
                <w:sz w:val="16"/>
                <w:szCs w:val="16"/>
              </w:rPr>
              <w:t>01.01.23</w:t>
            </w:r>
          </w:p>
          <w:p w:rsidR="00DF0D15" w:rsidRPr="00E474F7" w:rsidRDefault="00DF0D15" w:rsidP="00DF0D15">
            <w:pPr>
              <w:widowControl w:val="0"/>
              <w:autoSpaceDE w:val="0"/>
              <w:autoSpaceDN w:val="0"/>
              <w:adjustRightInd w:val="0"/>
              <w:jc w:val="center"/>
              <w:rPr>
                <w:rFonts w:ascii="Times New Roman" w:hAnsi="Times New Roman" w:cs="Times New Roman"/>
                <w:sz w:val="16"/>
                <w:szCs w:val="16"/>
              </w:rPr>
            </w:pPr>
          </w:p>
        </w:tc>
        <w:tc>
          <w:tcPr>
            <w:tcW w:w="912" w:type="dxa"/>
            <w:gridSpan w:val="2"/>
            <w:vAlign w:val="center"/>
          </w:tcPr>
          <w:p w:rsidR="00DF0D15" w:rsidRPr="00E474F7" w:rsidRDefault="00DF0D15" w:rsidP="00DF0D15">
            <w:pPr>
              <w:pStyle w:val="ConsPlusCell"/>
              <w:jc w:val="center"/>
              <w:rPr>
                <w:sz w:val="16"/>
                <w:szCs w:val="16"/>
              </w:rPr>
            </w:pPr>
            <w:r w:rsidRPr="00E474F7">
              <w:rPr>
                <w:sz w:val="16"/>
                <w:szCs w:val="16"/>
              </w:rPr>
              <w:t>31.12.23</w:t>
            </w:r>
          </w:p>
          <w:p w:rsidR="00DF0D15" w:rsidRPr="00E474F7" w:rsidRDefault="00DF0D15" w:rsidP="00DF0D15">
            <w:pPr>
              <w:pStyle w:val="ConsPlusCell"/>
              <w:jc w:val="center"/>
              <w:rPr>
                <w:sz w:val="16"/>
                <w:szCs w:val="16"/>
              </w:rPr>
            </w:pPr>
          </w:p>
        </w:tc>
        <w:tc>
          <w:tcPr>
            <w:tcW w:w="850" w:type="dxa"/>
            <w:gridSpan w:val="2"/>
            <w:vAlign w:val="center"/>
          </w:tcPr>
          <w:p w:rsidR="00DF0D15" w:rsidRPr="00E474F7" w:rsidRDefault="00DF0D15" w:rsidP="00DF0D15">
            <w:pPr>
              <w:pStyle w:val="ConsPlusCell"/>
              <w:jc w:val="center"/>
              <w:rPr>
                <w:sz w:val="16"/>
                <w:szCs w:val="16"/>
              </w:rPr>
            </w:pPr>
          </w:p>
          <w:p w:rsidR="00DF0D15" w:rsidRPr="00E474F7" w:rsidRDefault="00DF0D15" w:rsidP="00DF0D15">
            <w:pPr>
              <w:pStyle w:val="ConsPlusCell"/>
              <w:jc w:val="center"/>
              <w:rPr>
                <w:sz w:val="16"/>
                <w:szCs w:val="16"/>
              </w:rPr>
            </w:pPr>
            <w:r w:rsidRPr="00E474F7">
              <w:rPr>
                <w:sz w:val="16"/>
                <w:szCs w:val="16"/>
              </w:rPr>
              <w:t>01.01.23</w:t>
            </w:r>
          </w:p>
          <w:p w:rsidR="00DF0D15" w:rsidRPr="00E474F7" w:rsidRDefault="00DF0D15" w:rsidP="00DF0D15">
            <w:pPr>
              <w:widowControl w:val="0"/>
              <w:autoSpaceDE w:val="0"/>
              <w:autoSpaceDN w:val="0"/>
              <w:adjustRightInd w:val="0"/>
              <w:jc w:val="center"/>
              <w:rPr>
                <w:rFonts w:ascii="Times New Roman" w:hAnsi="Times New Roman" w:cs="Times New Roman"/>
                <w:sz w:val="16"/>
                <w:szCs w:val="16"/>
              </w:rPr>
            </w:pPr>
          </w:p>
        </w:tc>
        <w:tc>
          <w:tcPr>
            <w:tcW w:w="996" w:type="dxa"/>
            <w:gridSpan w:val="2"/>
            <w:vAlign w:val="center"/>
          </w:tcPr>
          <w:p w:rsidR="00DF0D15" w:rsidRPr="00E474F7" w:rsidRDefault="00DF0D15" w:rsidP="00DF0D15">
            <w:pPr>
              <w:pStyle w:val="ConsPlusCell"/>
              <w:jc w:val="center"/>
              <w:rPr>
                <w:sz w:val="16"/>
                <w:szCs w:val="16"/>
              </w:rPr>
            </w:pPr>
            <w:r w:rsidRPr="00E474F7">
              <w:rPr>
                <w:sz w:val="16"/>
                <w:szCs w:val="16"/>
              </w:rPr>
              <w:t>31.12.23</w:t>
            </w:r>
          </w:p>
          <w:p w:rsidR="00DF0D15" w:rsidRPr="00E474F7" w:rsidRDefault="00DF0D15" w:rsidP="00DF0D15">
            <w:pPr>
              <w:pStyle w:val="ConsPlusCell"/>
              <w:jc w:val="center"/>
              <w:rPr>
                <w:sz w:val="16"/>
                <w:szCs w:val="16"/>
              </w:rPr>
            </w:pPr>
          </w:p>
        </w:tc>
        <w:tc>
          <w:tcPr>
            <w:tcW w:w="2807" w:type="dxa"/>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Предоставление субсидий из областного бюджета организациям железнодорожного транспорта на возмещение недополученных доходов от пригородных железнодорожных перевозок, возникающих в результате установления</w:t>
            </w:r>
            <w:r w:rsidRPr="00E474F7">
              <w:rPr>
                <w:rFonts w:ascii="Times New Roman" w:hAnsi="Times New Roman" w:cs="Times New Roman"/>
                <w:sz w:val="20"/>
                <w:szCs w:val="20"/>
              </w:rPr>
              <w:br/>
              <w:t xml:space="preserve">тарифов ниже экономически </w:t>
            </w:r>
            <w:r w:rsidRPr="00E474F7">
              <w:rPr>
                <w:rFonts w:ascii="Times New Roman" w:hAnsi="Times New Roman" w:cs="Times New Roman"/>
                <w:sz w:val="20"/>
                <w:szCs w:val="20"/>
              </w:rPr>
              <w:lastRenderedPageBreak/>
              <w:t>обоснованного уровня</w:t>
            </w:r>
          </w:p>
        </w:tc>
        <w:tc>
          <w:tcPr>
            <w:tcW w:w="3221" w:type="dxa"/>
            <w:gridSpan w:val="3"/>
          </w:tcPr>
          <w:p w:rsidR="00DF0D15" w:rsidRPr="00E474F7" w:rsidRDefault="00DF0D15" w:rsidP="00DF0D15">
            <w:pPr>
              <w:widowControl w:val="0"/>
              <w:autoSpaceDE w:val="0"/>
              <w:autoSpaceDN w:val="0"/>
              <w:adjustRightInd w:val="0"/>
              <w:spacing w:after="0" w:line="240" w:lineRule="auto"/>
              <w:jc w:val="both"/>
              <w:rPr>
                <w:rFonts w:ascii="Times New Roman" w:hAnsi="Times New Roman" w:cs="Times New Roman"/>
                <w:sz w:val="20"/>
                <w:szCs w:val="20"/>
              </w:rPr>
            </w:pPr>
            <w:r w:rsidRPr="00E474F7">
              <w:rPr>
                <w:rFonts w:ascii="Times New Roman" w:hAnsi="Times New Roman" w:cs="Times New Roman"/>
                <w:sz w:val="20"/>
                <w:szCs w:val="20"/>
              </w:rPr>
              <w:lastRenderedPageBreak/>
              <w:t>Организациям железнодорожного транспорта предоставлены субсидии из областного бюджета на возмещение недополученных доходов от пригородных железнодорожных перевозок, возникающих в результате установления тарифов ниже экономически обоснованного уровня в сумме 593 996,963 тыс. рублей.</w:t>
            </w:r>
          </w:p>
        </w:tc>
      </w:tr>
      <w:tr w:rsidR="00C63C26" w:rsidRPr="00E474F7" w:rsidTr="00A924A9">
        <w:trPr>
          <w:trHeight w:val="20"/>
          <w:tblCellSpacing w:w="5" w:type="nil"/>
          <w:jc w:val="center"/>
        </w:trPr>
        <w:tc>
          <w:tcPr>
            <w:tcW w:w="562" w:type="dxa"/>
          </w:tcPr>
          <w:p w:rsidR="00DF0D15" w:rsidRPr="00E474F7" w:rsidRDefault="00DF0D15" w:rsidP="00DF0D15">
            <w:pPr>
              <w:pStyle w:val="ConsPlusCell"/>
              <w:rPr>
                <w:sz w:val="16"/>
                <w:szCs w:val="16"/>
              </w:rPr>
            </w:pPr>
            <w:r w:rsidRPr="00E474F7">
              <w:rPr>
                <w:sz w:val="16"/>
                <w:szCs w:val="16"/>
              </w:rPr>
              <w:t>2.2.3</w:t>
            </w:r>
          </w:p>
        </w:tc>
        <w:tc>
          <w:tcPr>
            <w:tcW w:w="2992" w:type="dxa"/>
          </w:tcPr>
          <w:p w:rsidR="00DF0D15" w:rsidRPr="00E474F7" w:rsidRDefault="00DF0D15" w:rsidP="00DF0D15">
            <w:pPr>
              <w:spacing w:line="240" w:lineRule="auto"/>
              <w:rPr>
                <w:rFonts w:ascii="Times New Roman" w:hAnsi="Times New Roman" w:cs="Times New Roman"/>
                <w:sz w:val="20"/>
                <w:szCs w:val="20"/>
              </w:rPr>
            </w:pPr>
            <w:r w:rsidRPr="00E474F7">
              <w:rPr>
                <w:rFonts w:ascii="Times New Roman" w:hAnsi="Times New Roman" w:cs="Times New Roman"/>
                <w:sz w:val="20"/>
                <w:szCs w:val="20"/>
              </w:rPr>
              <w:t>Предоставление субсидий из областного бюджета организациям железнодорожного транспорта на  возмещение недополученных доходов в связи с установлением льготы по тарифам на проезд обучающихся общеобразовательных организаций, обучающихся очной формы обучения профессиональных образовательных организаций и образовательных организаций высшего образования железнодорожным транспортом общего пользования в пригородном сообщении</w:t>
            </w:r>
          </w:p>
        </w:tc>
        <w:tc>
          <w:tcPr>
            <w:tcW w:w="1300" w:type="dxa"/>
          </w:tcPr>
          <w:p w:rsidR="00DF0D15" w:rsidRPr="00E474F7" w:rsidRDefault="00DF0D15" w:rsidP="00DF0D15">
            <w:pPr>
              <w:jc w:val="center"/>
              <w:rPr>
                <w:rFonts w:ascii="Times New Roman" w:hAnsi="Times New Roman" w:cs="Times New Roman"/>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59" w:type="dxa"/>
            <w:gridSpan w:val="2"/>
            <w:vAlign w:val="center"/>
          </w:tcPr>
          <w:p w:rsidR="00DF0D15" w:rsidRPr="00E474F7" w:rsidRDefault="00DF0D15" w:rsidP="00DF0D15">
            <w:pPr>
              <w:pStyle w:val="ConsPlusCell"/>
              <w:jc w:val="center"/>
              <w:rPr>
                <w:sz w:val="16"/>
                <w:szCs w:val="16"/>
              </w:rPr>
            </w:pPr>
          </w:p>
          <w:p w:rsidR="00DF0D15" w:rsidRPr="00E474F7" w:rsidRDefault="00DF0D15" w:rsidP="00DF0D15">
            <w:pPr>
              <w:pStyle w:val="ConsPlusCell"/>
              <w:jc w:val="center"/>
              <w:rPr>
                <w:sz w:val="16"/>
                <w:szCs w:val="16"/>
              </w:rPr>
            </w:pPr>
            <w:r w:rsidRPr="00E474F7">
              <w:rPr>
                <w:sz w:val="16"/>
                <w:szCs w:val="16"/>
              </w:rPr>
              <w:t>01.01.23</w:t>
            </w:r>
          </w:p>
          <w:p w:rsidR="00DF0D15" w:rsidRPr="00E474F7" w:rsidRDefault="00DF0D15" w:rsidP="00DF0D15">
            <w:pPr>
              <w:widowControl w:val="0"/>
              <w:autoSpaceDE w:val="0"/>
              <w:autoSpaceDN w:val="0"/>
              <w:adjustRightInd w:val="0"/>
              <w:jc w:val="center"/>
              <w:rPr>
                <w:rFonts w:ascii="Times New Roman" w:hAnsi="Times New Roman" w:cs="Times New Roman"/>
                <w:sz w:val="16"/>
                <w:szCs w:val="16"/>
              </w:rPr>
            </w:pPr>
          </w:p>
        </w:tc>
        <w:tc>
          <w:tcPr>
            <w:tcW w:w="912" w:type="dxa"/>
            <w:gridSpan w:val="2"/>
            <w:vAlign w:val="center"/>
          </w:tcPr>
          <w:p w:rsidR="00DF0D15" w:rsidRPr="00E474F7" w:rsidRDefault="00DF0D15" w:rsidP="00DF0D15">
            <w:pPr>
              <w:pStyle w:val="ConsPlusCell"/>
              <w:jc w:val="center"/>
              <w:rPr>
                <w:sz w:val="16"/>
                <w:szCs w:val="16"/>
              </w:rPr>
            </w:pPr>
            <w:r w:rsidRPr="00E474F7">
              <w:rPr>
                <w:sz w:val="16"/>
                <w:szCs w:val="16"/>
              </w:rPr>
              <w:t>31.12.23</w:t>
            </w:r>
          </w:p>
          <w:p w:rsidR="00DF0D15" w:rsidRPr="00E474F7" w:rsidRDefault="00DF0D15" w:rsidP="00DF0D15">
            <w:pPr>
              <w:pStyle w:val="ConsPlusCell"/>
              <w:jc w:val="center"/>
              <w:rPr>
                <w:sz w:val="16"/>
                <w:szCs w:val="16"/>
              </w:rPr>
            </w:pPr>
          </w:p>
        </w:tc>
        <w:tc>
          <w:tcPr>
            <w:tcW w:w="850" w:type="dxa"/>
            <w:gridSpan w:val="2"/>
            <w:vAlign w:val="center"/>
          </w:tcPr>
          <w:p w:rsidR="00DF0D15" w:rsidRPr="00E474F7" w:rsidRDefault="00DF0D15" w:rsidP="00DF0D15">
            <w:pPr>
              <w:pStyle w:val="ConsPlusCell"/>
              <w:jc w:val="center"/>
              <w:rPr>
                <w:sz w:val="16"/>
                <w:szCs w:val="16"/>
              </w:rPr>
            </w:pPr>
          </w:p>
          <w:p w:rsidR="00DF0D15" w:rsidRPr="00E474F7" w:rsidRDefault="00DF0D15" w:rsidP="00DF0D15">
            <w:pPr>
              <w:pStyle w:val="ConsPlusCell"/>
              <w:jc w:val="center"/>
              <w:rPr>
                <w:sz w:val="16"/>
                <w:szCs w:val="16"/>
              </w:rPr>
            </w:pPr>
            <w:r w:rsidRPr="00E474F7">
              <w:rPr>
                <w:sz w:val="16"/>
                <w:szCs w:val="16"/>
              </w:rPr>
              <w:t>01.01.23</w:t>
            </w:r>
          </w:p>
          <w:p w:rsidR="00DF0D15" w:rsidRPr="00E474F7" w:rsidRDefault="00DF0D15" w:rsidP="00DF0D15">
            <w:pPr>
              <w:widowControl w:val="0"/>
              <w:autoSpaceDE w:val="0"/>
              <w:autoSpaceDN w:val="0"/>
              <w:adjustRightInd w:val="0"/>
              <w:jc w:val="center"/>
              <w:rPr>
                <w:rFonts w:ascii="Times New Roman" w:hAnsi="Times New Roman" w:cs="Times New Roman"/>
                <w:sz w:val="16"/>
                <w:szCs w:val="16"/>
              </w:rPr>
            </w:pPr>
          </w:p>
        </w:tc>
        <w:tc>
          <w:tcPr>
            <w:tcW w:w="996" w:type="dxa"/>
            <w:gridSpan w:val="2"/>
            <w:vAlign w:val="center"/>
          </w:tcPr>
          <w:p w:rsidR="00DF0D15" w:rsidRPr="00E474F7" w:rsidRDefault="00DF0D15" w:rsidP="00DF0D15">
            <w:pPr>
              <w:pStyle w:val="ConsPlusCell"/>
              <w:jc w:val="center"/>
              <w:rPr>
                <w:sz w:val="16"/>
                <w:szCs w:val="16"/>
              </w:rPr>
            </w:pPr>
            <w:r w:rsidRPr="00E474F7">
              <w:rPr>
                <w:sz w:val="16"/>
                <w:szCs w:val="16"/>
              </w:rPr>
              <w:t>31.12.23</w:t>
            </w:r>
          </w:p>
          <w:p w:rsidR="00DF0D15" w:rsidRPr="00E474F7" w:rsidRDefault="00DF0D15" w:rsidP="00DF0D15">
            <w:pPr>
              <w:pStyle w:val="ConsPlusCell"/>
              <w:jc w:val="center"/>
              <w:rPr>
                <w:sz w:val="16"/>
                <w:szCs w:val="16"/>
              </w:rPr>
            </w:pPr>
          </w:p>
        </w:tc>
        <w:tc>
          <w:tcPr>
            <w:tcW w:w="2807" w:type="dxa"/>
          </w:tcPr>
          <w:p w:rsidR="00DF0D15" w:rsidRPr="00E474F7" w:rsidRDefault="00DF0D15" w:rsidP="00DF0D15">
            <w:pPr>
              <w:spacing w:line="240" w:lineRule="auto"/>
              <w:rPr>
                <w:rFonts w:ascii="Times New Roman" w:hAnsi="Times New Roman" w:cs="Times New Roman"/>
                <w:sz w:val="20"/>
                <w:szCs w:val="20"/>
              </w:rPr>
            </w:pPr>
            <w:r w:rsidRPr="00E474F7">
              <w:rPr>
                <w:rFonts w:ascii="Times New Roman" w:hAnsi="Times New Roman" w:cs="Times New Roman"/>
                <w:sz w:val="20"/>
                <w:szCs w:val="20"/>
              </w:rPr>
              <w:t>Предоставление субсидий из областного бюджета организациям железнодорожного транспорта на  возмещение недополученных доходов в связи с установлением льготы по тарифам на проезд обучающихся общеобразовательных организаций, обучающихся очной формы обучения профессиональных образовательных организаций и образовательных организаций высшего образования железнодорожным транспортом общего пользования в пригородном сообщении</w:t>
            </w:r>
          </w:p>
        </w:tc>
        <w:tc>
          <w:tcPr>
            <w:tcW w:w="3221" w:type="dxa"/>
            <w:gridSpan w:val="3"/>
          </w:tcPr>
          <w:p w:rsidR="00DF0D15" w:rsidRPr="00E474F7" w:rsidRDefault="00DF0D15" w:rsidP="00DF0D15">
            <w:pPr>
              <w:spacing w:after="0" w:line="240" w:lineRule="auto"/>
              <w:rPr>
                <w:rFonts w:ascii="Times New Roman" w:hAnsi="Times New Roman" w:cs="Times New Roman"/>
                <w:sz w:val="20"/>
                <w:szCs w:val="20"/>
              </w:rPr>
            </w:pPr>
            <w:r w:rsidRPr="00E474F7">
              <w:rPr>
                <w:rFonts w:ascii="Times New Roman" w:hAnsi="Times New Roman" w:cs="Times New Roman"/>
                <w:sz w:val="20"/>
                <w:szCs w:val="20"/>
              </w:rPr>
              <w:t>Предоставлен</w:t>
            </w:r>
            <w:r w:rsidR="0088422C" w:rsidRPr="00E474F7">
              <w:rPr>
                <w:rFonts w:ascii="Times New Roman" w:hAnsi="Times New Roman" w:cs="Times New Roman"/>
                <w:sz w:val="20"/>
                <w:szCs w:val="20"/>
              </w:rPr>
              <w:t>ы</w:t>
            </w:r>
            <w:r w:rsidRPr="00E474F7">
              <w:rPr>
                <w:rFonts w:ascii="Times New Roman" w:hAnsi="Times New Roman" w:cs="Times New Roman"/>
                <w:sz w:val="20"/>
                <w:szCs w:val="20"/>
              </w:rPr>
              <w:t xml:space="preserve"> субсиди</w:t>
            </w:r>
            <w:r w:rsidR="0088422C" w:rsidRPr="00E474F7">
              <w:rPr>
                <w:rFonts w:ascii="Times New Roman" w:hAnsi="Times New Roman" w:cs="Times New Roman"/>
                <w:sz w:val="20"/>
                <w:szCs w:val="20"/>
              </w:rPr>
              <w:t>и</w:t>
            </w:r>
            <w:r w:rsidRPr="00E474F7">
              <w:rPr>
                <w:rFonts w:ascii="Times New Roman" w:hAnsi="Times New Roman" w:cs="Times New Roman"/>
                <w:sz w:val="20"/>
                <w:szCs w:val="20"/>
              </w:rPr>
              <w:t xml:space="preserve"> из областного бюджета организациям железнодорожного транспорта на возмещение недополученных доходов в связи с установлением льготы по тарифам на проезд обучающихся общеобразовательных организаций, обучающихся очной формы обучения профессиональных образовательных организаций и образовательных организаций высшего образования железнодорожным транспортом общего польз</w:t>
            </w:r>
            <w:r w:rsidR="00C8430C" w:rsidRPr="00E474F7">
              <w:rPr>
                <w:rFonts w:ascii="Times New Roman" w:hAnsi="Times New Roman" w:cs="Times New Roman"/>
                <w:sz w:val="20"/>
                <w:szCs w:val="20"/>
              </w:rPr>
              <w:t xml:space="preserve">ования в пригородном сообщении </w:t>
            </w:r>
            <w:r w:rsidRPr="00E474F7">
              <w:rPr>
                <w:rFonts w:ascii="Times New Roman" w:hAnsi="Times New Roman" w:cs="Times New Roman"/>
                <w:sz w:val="20"/>
                <w:szCs w:val="20"/>
              </w:rPr>
              <w:t xml:space="preserve">в сумме </w:t>
            </w:r>
          </w:p>
          <w:p w:rsidR="00DF0D15" w:rsidRPr="00E474F7" w:rsidRDefault="00DF0D15" w:rsidP="00DF0D15">
            <w:pPr>
              <w:spacing w:after="0" w:line="240" w:lineRule="auto"/>
              <w:rPr>
                <w:rFonts w:ascii="Times New Roman" w:hAnsi="Times New Roman" w:cs="Times New Roman"/>
                <w:lang w:eastAsia="ru-RU"/>
              </w:rPr>
            </w:pPr>
            <w:r w:rsidRPr="00E474F7">
              <w:rPr>
                <w:rFonts w:ascii="Times New Roman" w:hAnsi="Times New Roman" w:cs="Times New Roman"/>
                <w:sz w:val="20"/>
                <w:szCs w:val="20"/>
              </w:rPr>
              <w:t>6 139,994 тыс. рублей.</w:t>
            </w:r>
          </w:p>
        </w:tc>
      </w:tr>
      <w:tr w:rsidR="00C63C26" w:rsidRPr="00E474F7" w:rsidTr="00A924A9">
        <w:trPr>
          <w:trHeight w:val="20"/>
          <w:tblCellSpacing w:w="5" w:type="nil"/>
          <w:jc w:val="center"/>
        </w:trPr>
        <w:tc>
          <w:tcPr>
            <w:tcW w:w="562" w:type="dxa"/>
          </w:tcPr>
          <w:p w:rsidR="00DF0D15" w:rsidRPr="00E474F7" w:rsidRDefault="00DF0D15" w:rsidP="00DF0D15">
            <w:pPr>
              <w:pStyle w:val="ConsPlusCell"/>
              <w:rPr>
                <w:sz w:val="16"/>
                <w:szCs w:val="16"/>
              </w:rPr>
            </w:pPr>
          </w:p>
        </w:tc>
        <w:tc>
          <w:tcPr>
            <w:tcW w:w="2992" w:type="dxa"/>
          </w:tcPr>
          <w:p w:rsidR="00DF0D15" w:rsidRPr="00E474F7" w:rsidRDefault="00DF0D15" w:rsidP="00DF0D15">
            <w:pPr>
              <w:pStyle w:val="ConsPlusCell"/>
              <w:widowControl/>
              <w:rPr>
                <w:b/>
                <w:bCs/>
                <w:sz w:val="20"/>
                <w:szCs w:val="20"/>
              </w:rPr>
            </w:pPr>
            <w:r w:rsidRPr="00E474F7">
              <w:rPr>
                <w:b/>
                <w:bCs/>
                <w:sz w:val="20"/>
                <w:szCs w:val="20"/>
              </w:rPr>
              <w:t xml:space="preserve">Контрольное событие 2.3.   </w:t>
            </w:r>
          </w:p>
          <w:p w:rsidR="00DF0D15" w:rsidRPr="00E474F7" w:rsidRDefault="00DF0D15" w:rsidP="00DF0D15">
            <w:pPr>
              <w:pStyle w:val="ConsPlusCell"/>
              <w:widowControl/>
              <w:rPr>
                <w:sz w:val="20"/>
                <w:szCs w:val="20"/>
              </w:rPr>
            </w:pPr>
            <w:r w:rsidRPr="00E474F7">
              <w:rPr>
                <w:sz w:val="20"/>
                <w:szCs w:val="20"/>
              </w:rPr>
              <w:t>Организация льготного проезда граждан в пригородном сообщении железнодорожным транспортом обеспечена</w:t>
            </w:r>
          </w:p>
        </w:tc>
        <w:tc>
          <w:tcPr>
            <w:tcW w:w="1300" w:type="dxa"/>
          </w:tcPr>
          <w:p w:rsidR="00DF0D15" w:rsidRPr="00E474F7" w:rsidRDefault="00DF0D15" w:rsidP="00DF0D15">
            <w:pPr>
              <w:jc w:val="center"/>
              <w:rPr>
                <w:rFonts w:ascii="Times New Roman" w:hAnsi="Times New Roman" w:cs="Times New Roman"/>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59"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12" w:type="dxa"/>
            <w:gridSpan w:val="2"/>
            <w:vAlign w:val="center"/>
          </w:tcPr>
          <w:p w:rsidR="00DF0D15" w:rsidRPr="00E474F7" w:rsidRDefault="00DF0D15" w:rsidP="00DF0D15">
            <w:pPr>
              <w:pStyle w:val="ConsPlusCell"/>
              <w:jc w:val="center"/>
              <w:rPr>
                <w:sz w:val="16"/>
                <w:szCs w:val="16"/>
              </w:rPr>
            </w:pPr>
            <w:r w:rsidRPr="00E474F7">
              <w:rPr>
                <w:sz w:val="16"/>
                <w:szCs w:val="16"/>
              </w:rPr>
              <w:t>31.12.23</w:t>
            </w:r>
          </w:p>
          <w:p w:rsidR="00DF0D15" w:rsidRPr="00E474F7" w:rsidRDefault="00DF0D15" w:rsidP="00DF0D15">
            <w:pPr>
              <w:pStyle w:val="ConsPlusCell"/>
              <w:jc w:val="center"/>
              <w:rPr>
                <w:sz w:val="20"/>
                <w:szCs w:val="20"/>
              </w:rPr>
            </w:pPr>
          </w:p>
        </w:tc>
        <w:tc>
          <w:tcPr>
            <w:tcW w:w="850"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96" w:type="dxa"/>
            <w:gridSpan w:val="2"/>
            <w:vAlign w:val="center"/>
          </w:tcPr>
          <w:p w:rsidR="00DF0D15" w:rsidRPr="00E474F7" w:rsidRDefault="00DF0D15" w:rsidP="00DF0D15">
            <w:pPr>
              <w:pStyle w:val="ConsPlusCell"/>
              <w:jc w:val="center"/>
              <w:rPr>
                <w:sz w:val="16"/>
                <w:szCs w:val="16"/>
              </w:rPr>
            </w:pPr>
            <w:r w:rsidRPr="00E474F7">
              <w:rPr>
                <w:sz w:val="16"/>
                <w:szCs w:val="16"/>
              </w:rPr>
              <w:t>31.12.23</w:t>
            </w:r>
          </w:p>
          <w:p w:rsidR="00DF0D15" w:rsidRPr="00E474F7" w:rsidRDefault="00DF0D15" w:rsidP="00DF0D15">
            <w:pPr>
              <w:pStyle w:val="ConsPlusCell"/>
              <w:jc w:val="center"/>
              <w:rPr>
                <w:sz w:val="20"/>
                <w:szCs w:val="20"/>
              </w:rPr>
            </w:pPr>
          </w:p>
        </w:tc>
        <w:tc>
          <w:tcPr>
            <w:tcW w:w="2807" w:type="dxa"/>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3221" w:type="dxa"/>
            <w:gridSpan w:val="3"/>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r>
      <w:tr w:rsidR="00C63C26" w:rsidRPr="00E474F7" w:rsidTr="00A924A9">
        <w:trPr>
          <w:trHeight w:val="20"/>
          <w:tblCellSpacing w:w="5" w:type="nil"/>
          <w:jc w:val="center"/>
        </w:trPr>
        <w:tc>
          <w:tcPr>
            <w:tcW w:w="562" w:type="dxa"/>
          </w:tcPr>
          <w:p w:rsidR="00DF0D15" w:rsidRPr="00E474F7" w:rsidRDefault="00DF0D15" w:rsidP="00DF0D15">
            <w:pPr>
              <w:pStyle w:val="ConsPlusCell"/>
              <w:rPr>
                <w:sz w:val="16"/>
                <w:szCs w:val="16"/>
              </w:rPr>
            </w:pPr>
          </w:p>
        </w:tc>
        <w:tc>
          <w:tcPr>
            <w:tcW w:w="2992" w:type="dxa"/>
            <w:vAlign w:val="center"/>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 xml:space="preserve">Проблемы, возникшие в ходе реализации мероприятия </w:t>
            </w:r>
          </w:p>
        </w:tc>
        <w:tc>
          <w:tcPr>
            <w:tcW w:w="12317" w:type="dxa"/>
            <w:gridSpan w:val="15"/>
            <w:vAlign w:val="center"/>
          </w:tcPr>
          <w:p w:rsidR="00DF0D15" w:rsidRPr="00E474F7" w:rsidRDefault="00DF0D15" w:rsidP="00DF0D15">
            <w:pPr>
              <w:widowControl w:val="0"/>
              <w:autoSpaceDE w:val="0"/>
              <w:autoSpaceDN w:val="0"/>
              <w:adjustRightInd w:val="0"/>
              <w:spacing w:after="0" w:line="240" w:lineRule="auto"/>
              <w:contextualSpacing/>
              <w:jc w:val="center"/>
              <w:rPr>
                <w:rFonts w:ascii="Times New Roman" w:hAnsi="Times New Roman" w:cs="Times New Roman"/>
                <w:sz w:val="20"/>
                <w:szCs w:val="20"/>
              </w:rPr>
            </w:pPr>
            <w:r w:rsidRPr="00E474F7">
              <w:rPr>
                <w:rFonts w:ascii="Times New Roman" w:hAnsi="Times New Roman" w:cs="Times New Roman"/>
                <w:sz w:val="20"/>
                <w:szCs w:val="20"/>
              </w:rPr>
              <w:t>Нет.</w:t>
            </w:r>
          </w:p>
        </w:tc>
      </w:tr>
      <w:tr w:rsidR="00C63C26" w:rsidRPr="00E474F7" w:rsidTr="00A924A9">
        <w:trPr>
          <w:trHeight w:val="20"/>
          <w:tblCellSpacing w:w="5" w:type="nil"/>
          <w:jc w:val="center"/>
        </w:trPr>
        <w:tc>
          <w:tcPr>
            <w:tcW w:w="562" w:type="dxa"/>
          </w:tcPr>
          <w:p w:rsidR="00DF0D15" w:rsidRPr="00E474F7" w:rsidRDefault="00DF0D15" w:rsidP="00DF0D15">
            <w:pPr>
              <w:pStyle w:val="ConsPlusCell"/>
              <w:rPr>
                <w:sz w:val="16"/>
                <w:szCs w:val="16"/>
              </w:rPr>
            </w:pPr>
          </w:p>
        </w:tc>
        <w:tc>
          <w:tcPr>
            <w:tcW w:w="2992" w:type="dxa"/>
            <w:vAlign w:val="center"/>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Меры по нейтрализации (минимизации) отклонения по контрольному событию, оказывающего существенное воздействие на реализацию госпрограммы</w:t>
            </w:r>
          </w:p>
        </w:tc>
        <w:tc>
          <w:tcPr>
            <w:tcW w:w="12317" w:type="dxa"/>
            <w:gridSpan w:val="15"/>
            <w:vAlign w:val="center"/>
          </w:tcPr>
          <w:p w:rsidR="00DF0D15" w:rsidRPr="00E474F7" w:rsidRDefault="00DF0D15" w:rsidP="00DF0D15">
            <w:pPr>
              <w:widowControl w:val="0"/>
              <w:autoSpaceDE w:val="0"/>
              <w:autoSpaceDN w:val="0"/>
              <w:adjustRightInd w:val="0"/>
              <w:spacing w:after="0" w:line="240" w:lineRule="auto"/>
              <w:contextualSpacing/>
              <w:jc w:val="center"/>
              <w:rPr>
                <w:rFonts w:ascii="Times New Roman" w:hAnsi="Times New Roman" w:cs="Times New Roman"/>
                <w:sz w:val="20"/>
                <w:szCs w:val="20"/>
              </w:rPr>
            </w:pPr>
            <w:r w:rsidRPr="00E474F7">
              <w:rPr>
                <w:rFonts w:ascii="Times New Roman" w:hAnsi="Times New Roman" w:cs="Times New Roman"/>
                <w:sz w:val="20"/>
                <w:szCs w:val="20"/>
              </w:rPr>
              <w:t xml:space="preserve">Отклонений нет. </w:t>
            </w:r>
          </w:p>
        </w:tc>
      </w:tr>
      <w:tr w:rsidR="00C63C26" w:rsidRPr="00E474F7" w:rsidTr="00A924A9">
        <w:trPr>
          <w:trHeight w:val="20"/>
          <w:tblCellSpacing w:w="5" w:type="nil"/>
          <w:jc w:val="center"/>
        </w:trPr>
        <w:tc>
          <w:tcPr>
            <w:tcW w:w="562" w:type="dxa"/>
          </w:tcPr>
          <w:p w:rsidR="00DF0D15" w:rsidRPr="00E474F7" w:rsidRDefault="00DF0D15" w:rsidP="00DF0D15">
            <w:pPr>
              <w:pStyle w:val="ConsPlusCell"/>
              <w:rPr>
                <w:sz w:val="16"/>
                <w:szCs w:val="16"/>
              </w:rPr>
            </w:pPr>
            <w:r w:rsidRPr="00E474F7">
              <w:rPr>
                <w:sz w:val="16"/>
                <w:szCs w:val="16"/>
              </w:rPr>
              <w:t>2.3</w:t>
            </w:r>
          </w:p>
        </w:tc>
        <w:tc>
          <w:tcPr>
            <w:tcW w:w="2992" w:type="dxa"/>
            <w:shd w:val="clear" w:color="auto" w:fill="auto"/>
          </w:tcPr>
          <w:p w:rsidR="00DF0D15" w:rsidRPr="00E474F7" w:rsidRDefault="00DF0D15" w:rsidP="00DF0D15">
            <w:pPr>
              <w:pStyle w:val="ConsPlusCell"/>
              <w:rPr>
                <w:sz w:val="20"/>
                <w:szCs w:val="20"/>
              </w:rPr>
            </w:pPr>
            <w:r w:rsidRPr="00E474F7">
              <w:rPr>
                <w:b/>
                <w:bCs/>
                <w:sz w:val="20"/>
                <w:szCs w:val="20"/>
              </w:rPr>
              <w:t>Основное мероприятие 03</w:t>
            </w:r>
          </w:p>
          <w:p w:rsidR="00DF0D15" w:rsidRPr="00E474F7" w:rsidRDefault="00DF0D15" w:rsidP="00DF0D15">
            <w:pPr>
              <w:pStyle w:val="ConsPlusCell"/>
              <w:rPr>
                <w:sz w:val="20"/>
                <w:szCs w:val="20"/>
              </w:rPr>
            </w:pPr>
            <w:r w:rsidRPr="00E474F7">
              <w:rPr>
                <w:sz w:val="20"/>
                <w:szCs w:val="20"/>
              </w:rPr>
              <w:t>Содействие повышению доступности  автомобильных перевозок населению Курской области</w:t>
            </w:r>
          </w:p>
        </w:tc>
        <w:tc>
          <w:tcPr>
            <w:tcW w:w="1300" w:type="dxa"/>
            <w:shd w:val="clear" w:color="auto" w:fill="auto"/>
          </w:tcPr>
          <w:p w:rsidR="00DF0D15" w:rsidRPr="00E474F7" w:rsidRDefault="00DF0D15" w:rsidP="00DF0D15">
            <w:pPr>
              <w:jc w:val="center"/>
              <w:rPr>
                <w:rFonts w:ascii="Times New Roman" w:hAnsi="Times New Roman" w:cs="Times New Roman"/>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shd w:val="clear" w:color="auto" w:fill="auto"/>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59" w:type="dxa"/>
            <w:gridSpan w:val="2"/>
            <w:shd w:val="clear" w:color="auto" w:fill="auto"/>
            <w:vAlign w:val="center"/>
          </w:tcPr>
          <w:p w:rsidR="00DF0D15" w:rsidRPr="00E474F7" w:rsidRDefault="00DF0D15" w:rsidP="00DF0D15">
            <w:pPr>
              <w:pStyle w:val="ConsPlusCell"/>
              <w:jc w:val="center"/>
              <w:rPr>
                <w:sz w:val="16"/>
                <w:szCs w:val="16"/>
              </w:rPr>
            </w:pPr>
            <w:r w:rsidRPr="00E474F7">
              <w:rPr>
                <w:sz w:val="16"/>
                <w:szCs w:val="16"/>
              </w:rPr>
              <w:t>01.01.23</w:t>
            </w:r>
          </w:p>
        </w:tc>
        <w:tc>
          <w:tcPr>
            <w:tcW w:w="912" w:type="dxa"/>
            <w:gridSpan w:val="2"/>
            <w:shd w:val="clear" w:color="auto" w:fill="auto"/>
            <w:vAlign w:val="center"/>
          </w:tcPr>
          <w:p w:rsidR="00DF0D15" w:rsidRPr="00E474F7" w:rsidRDefault="00DF0D15" w:rsidP="00DF0D15">
            <w:pPr>
              <w:pStyle w:val="ConsPlusCell"/>
              <w:jc w:val="center"/>
              <w:rPr>
                <w:sz w:val="16"/>
                <w:szCs w:val="16"/>
              </w:rPr>
            </w:pPr>
          </w:p>
          <w:p w:rsidR="00DF0D15" w:rsidRPr="00E474F7" w:rsidRDefault="00DF0D15" w:rsidP="00DF0D15">
            <w:pPr>
              <w:pStyle w:val="ConsPlusCell"/>
              <w:jc w:val="center"/>
              <w:rPr>
                <w:sz w:val="16"/>
                <w:szCs w:val="16"/>
              </w:rPr>
            </w:pPr>
            <w:r w:rsidRPr="00E474F7">
              <w:rPr>
                <w:sz w:val="16"/>
                <w:szCs w:val="16"/>
              </w:rPr>
              <w:t>31.12.23</w:t>
            </w:r>
          </w:p>
          <w:p w:rsidR="00DF0D15" w:rsidRPr="00E474F7" w:rsidRDefault="00DF0D15" w:rsidP="00DF0D15">
            <w:pPr>
              <w:pStyle w:val="ConsPlusCell"/>
              <w:jc w:val="center"/>
              <w:rPr>
                <w:sz w:val="16"/>
                <w:szCs w:val="16"/>
              </w:rPr>
            </w:pPr>
          </w:p>
        </w:tc>
        <w:tc>
          <w:tcPr>
            <w:tcW w:w="850" w:type="dxa"/>
            <w:gridSpan w:val="2"/>
            <w:shd w:val="clear" w:color="auto" w:fill="auto"/>
            <w:vAlign w:val="center"/>
          </w:tcPr>
          <w:p w:rsidR="00DF0D15" w:rsidRPr="00E474F7" w:rsidRDefault="00DF0D15" w:rsidP="00DF0D15">
            <w:pPr>
              <w:pStyle w:val="ConsPlusCell"/>
              <w:jc w:val="center"/>
              <w:rPr>
                <w:sz w:val="16"/>
                <w:szCs w:val="16"/>
              </w:rPr>
            </w:pPr>
          </w:p>
          <w:p w:rsidR="00DF0D15" w:rsidRPr="00E474F7" w:rsidRDefault="00DF0D15" w:rsidP="00DF0D15">
            <w:pPr>
              <w:pStyle w:val="ConsPlusCell"/>
              <w:jc w:val="center"/>
              <w:rPr>
                <w:sz w:val="16"/>
                <w:szCs w:val="16"/>
              </w:rPr>
            </w:pPr>
          </w:p>
          <w:p w:rsidR="00DF0D15" w:rsidRPr="00E474F7" w:rsidRDefault="00DF0D15" w:rsidP="00DF0D15">
            <w:pPr>
              <w:pStyle w:val="ConsPlusCell"/>
              <w:jc w:val="center"/>
              <w:rPr>
                <w:sz w:val="16"/>
                <w:szCs w:val="16"/>
              </w:rPr>
            </w:pPr>
            <w:r w:rsidRPr="00E474F7">
              <w:rPr>
                <w:sz w:val="16"/>
                <w:szCs w:val="16"/>
              </w:rPr>
              <w:t>01.01.23</w:t>
            </w:r>
          </w:p>
          <w:p w:rsidR="00DF0D15" w:rsidRPr="00E474F7" w:rsidRDefault="00DF0D15" w:rsidP="00DF0D15">
            <w:pPr>
              <w:widowControl w:val="0"/>
              <w:autoSpaceDE w:val="0"/>
              <w:autoSpaceDN w:val="0"/>
              <w:adjustRightInd w:val="0"/>
              <w:jc w:val="center"/>
              <w:rPr>
                <w:rFonts w:ascii="Times New Roman" w:hAnsi="Times New Roman" w:cs="Times New Roman"/>
                <w:sz w:val="16"/>
                <w:szCs w:val="16"/>
              </w:rPr>
            </w:pPr>
          </w:p>
        </w:tc>
        <w:tc>
          <w:tcPr>
            <w:tcW w:w="996" w:type="dxa"/>
            <w:gridSpan w:val="2"/>
            <w:shd w:val="clear" w:color="auto" w:fill="auto"/>
            <w:vAlign w:val="center"/>
          </w:tcPr>
          <w:p w:rsidR="00DF0D15" w:rsidRPr="00E474F7" w:rsidRDefault="00DF0D15" w:rsidP="00DF0D15">
            <w:pPr>
              <w:pStyle w:val="ConsPlusCell"/>
              <w:jc w:val="center"/>
              <w:rPr>
                <w:sz w:val="16"/>
                <w:szCs w:val="16"/>
              </w:rPr>
            </w:pPr>
          </w:p>
          <w:p w:rsidR="00DF0D15" w:rsidRPr="00E474F7" w:rsidRDefault="00DF0D15" w:rsidP="00DF0D15">
            <w:pPr>
              <w:pStyle w:val="ConsPlusCell"/>
              <w:jc w:val="center"/>
              <w:rPr>
                <w:sz w:val="16"/>
                <w:szCs w:val="16"/>
              </w:rPr>
            </w:pPr>
            <w:r w:rsidRPr="00E474F7">
              <w:rPr>
                <w:sz w:val="16"/>
                <w:szCs w:val="16"/>
              </w:rPr>
              <w:t>31.12.23</w:t>
            </w:r>
          </w:p>
          <w:p w:rsidR="00DF0D15" w:rsidRPr="00E474F7" w:rsidRDefault="00DF0D15" w:rsidP="00DF0D15">
            <w:pPr>
              <w:pStyle w:val="ConsPlusCell"/>
              <w:jc w:val="center"/>
              <w:rPr>
                <w:sz w:val="16"/>
                <w:szCs w:val="16"/>
              </w:rPr>
            </w:pPr>
          </w:p>
        </w:tc>
        <w:tc>
          <w:tcPr>
            <w:tcW w:w="2807" w:type="dxa"/>
            <w:shd w:val="clear" w:color="auto" w:fill="auto"/>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Обеспечение населения Курской области автомобильными перевозками</w:t>
            </w:r>
          </w:p>
        </w:tc>
        <w:tc>
          <w:tcPr>
            <w:tcW w:w="3221" w:type="dxa"/>
            <w:gridSpan w:val="3"/>
            <w:shd w:val="clear" w:color="auto" w:fill="auto"/>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Обеспечено население Курской области автомобильными перевозками</w:t>
            </w:r>
          </w:p>
        </w:tc>
      </w:tr>
      <w:tr w:rsidR="00C63C26" w:rsidRPr="00E474F7" w:rsidTr="00A924A9">
        <w:trPr>
          <w:trHeight w:val="20"/>
          <w:tblCellSpacing w:w="5" w:type="nil"/>
          <w:jc w:val="center"/>
        </w:trPr>
        <w:tc>
          <w:tcPr>
            <w:tcW w:w="562" w:type="dxa"/>
          </w:tcPr>
          <w:p w:rsidR="00DF0D15" w:rsidRPr="00E474F7" w:rsidRDefault="00DF0D15" w:rsidP="00DF0D15">
            <w:pPr>
              <w:pStyle w:val="ConsPlusCell"/>
              <w:rPr>
                <w:sz w:val="16"/>
                <w:szCs w:val="16"/>
              </w:rPr>
            </w:pPr>
            <w:r w:rsidRPr="00E474F7">
              <w:rPr>
                <w:sz w:val="16"/>
                <w:szCs w:val="16"/>
              </w:rPr>
              <w:t>2.3.1</w:t>
            </w:r>
          </w:p>
        </w:tc>
        <w:tc>
          <w:tcPr>
            <w:tcW w:w="2992" w:type="dxa"/>
          </w:tcPr>
          <w:p w:rsidR="00DF0D15" w:rsidRPr="00E474F7" w:rsidRDefault="00DF0D15" w:rsidP="00DF0D15">
            <w:pPr>
              <w:pStyle w:val="ConsPlusCell"/>
              <w:rPr>
                <w:sz w:val="20"/>
                <w:szCs w:val="20"/>
              </w:rPr>
            </w:pPr>
            <w:r w:rsidRPr="00E474F7">
              <w:rPr>
                <w:sz w:val="20"/>
                <w:szCs w:val="20"/>
              </w:rPr>
              <w:t xml:space="preserve">Предоставление субсидии из областного бюджета на возмещение затрат транспортным организациям и индивидуальным предпринимателям в связи с предоставлением права бесплатного проезда детям из многодетных семей, а также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w:t>
            </w:r>
            <w:r w:rsidRPr="00E474F7">
              <w:rPr>
                <w:sz w:val="20"/>
                <w:szCs w:val="20"/>
              </w:rPr>
              <w:lastRenderedPageBreak/>
              <w:t>обоих родителей или единственного родителя, обучающимся по очной форме обучения по образовательным программам основного общего, среднего общего образования и по основным профессиональным образовательным программам и (или) по программам профессиональной подготовки по профессиям рабочих, должностям служащих, до завершения обучения по указанным образовательным программам, детям в возрасте до 18 лет граждан Российской Федерации, участвующих в специальной военной операции на территории Украины, Донецкой Народной Республики, Луганской Народной Республики, Запорожской области и Херсонской области, обучающимся общеобразовательных организаций города Курска в автомобильном транспорте и городском наземном электрическом транспорте общего пользования города Курска</w:t>
            </w:r>
          </w:p>
        </w:tc>
        <w:tc>
          <w:tcPr>
            <w:tcW w:w="1300" w:type="dxa"/>
          </w:tcPr>
          <w:p w:rsidR="00DF0D15" w:rsidRPr="00E474F7" w:rsidRDefault="00DF0D15" w:rsidP="00DF0D15">
            <w:pPr>
              <w:jc w:val="center"/>
              <w:rPr>
                <w:rFonts w:ascii="Times New Roman" w:hAnsi="Times New Roman" w:cs="Times New Roman"/>
              </w:rPr>
            </w:pPr>
            <w:r w:rsidRPr="00E474F7">
              <w:rPr>
                <w:rFonts w:ascii="Times New Roman" w:hAnsi="Times New Roman" w:cs="Times New Roman"/>
                <w:sz w:val="20"/>
                <w:szCs w:val="20"/>
              </w:rPr>
              <w:lastRenderedPageBreak/>
              <w:t>Министерство транспорта и автомобильных дорог Курской области</w:t>
            </w:r>
          </w:p>
        </w:tc>
        <w:tc>
          <w:tcPr>
            <w:tcW w:w="1272" w:type="dxa"/>
            <w:gridSpan w:val="2"/>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59" w:type="dxa"/>
            <w:gridSpan w:val="2"/>
            <w:vAlign w:val="center"/>
          </w:tcPr>
          <w:p w:rsidR="00DF0D15" w:rsidRPr="00E474F7" w:rsidRDefault="00DF0D15" w:rsidP="00DF0D15">
            <w:pPr>
              <w:pStyle w:val="ConsPlusCell"/>
              <w:jc w:val="center"/>
              <w:rPr>
                <w:sz w:val="16"/>
                <w:szCs w:val="16"/>
              </w:rPr>
            </w:pPr>
          </w:p>
          <w:p w:rsidR="00DF0D15" w:rsidRPr="00E474F7" w:rsidRDefault="00DF0D15" w:rsidP="00DF0D15">
            <w:pPr>
              <w:pStyle w:val="ConsPlusCell"/>
              <w:jc w:val="center"/>
              <w:rPr>
                <w:sz w:val="16"/>
                <w:szCs w:val="16"/>
              </w:rPr>
            </w:pPr>
            <w:r w:rsidRPr="00E474F7">
              <w:rPr>
                <w:sz w:val="16"/>
                <w:szCs w:val="16"/>
              </w:rPr>
              <w:t>01.01.23</w:t>
            </w:r>
          </w:p>
          <w:p w:rsidR="00DF0D15" w:rsidRPr="00E474F7" w:rsidRDefault="00DF0D15" w:rsidP="00DF0D15">
            <w:pPr>
              <w:widowControl w:val="0"/>
              <w:autoSpaceDE w:val="0"/>
              <w:autoSpaceDN w:val="0"/>
              <w:adjustRightInd w:val="0"/>
              <w:jc w:val="center"/>
              <w:rPr>
                <w:rFonts w:ascii="Times New Roman" w:hAnsi="Times New Roman" w:cs="Times New Roman"/>
                <w:sz w:val="16"/>
                <w:szCs w:val="16"/>
              </w:rPr>
            </w:pPr>
          </w:p>
        </w:tc>
        <w:tc>
          <w:tcPr>
            <w:tcW w:w="912" w:type="dxa"/>
            <w:gridSpan w:val="2"/>
            <w:vAlign w:val="center"/>
          </w:tcPr>
          <w:p w:rsidR="00DF0D15" w:rsidRPr="00E474F7" w:rsidRDefault="00DF0D15" w:rsidP="00DF0D15">
            <w:pPr>
              <w:pStyle w:val="ConsPlusCell"/>
              <w:jc w:val="center"/>
              <w:rPr>
                <w:sz w:val="16"/>
                <w:szCs w:val="16"/>
              </w:rPr>
            </w:pPr>
            <w:r w:rsidRPr="00E474F7">
              <w:rPr>
                <w:sz w:val="16"/>
                <w:szCs w:val="16"/>
              </w:rPr>
              <w:t>31.12.23</w:t>
            </w:r>
          </w:p>
          <w:p w:rsidR="00DF0D15" w:rsidRPr="00E474F7" w:rsidRDefault="00DF0D15" w:rsidP="00DF0D15">
            <w:pPr>
              <w:pStyle w:val="ConsPlusCell"/>
              <w:jc w:val="center"/>
              <w:rPr>
                <w:sz w:val="16"/>
                <w:szCs w:val="16"/>
              </w:rPr>
            </w:pPr>
          </w:p>
        </w:tc>
        <w:tc>
          <w:tcPr>
            <w:tcW w:w="850" w:type="dxa"/>
            <w:gridSpan w:val="2"/>
            <w:vAlign w:val="center"/>
          </w:tcPr>
          <w:p w:rsidR="00DF0D15" w:rsidRPr="00E474F7" w:rsidRDefault="00DF0D15" w:rsidP="00DF0D15">
            <w:pPr>
              <w:pStyle w:val="ConsPlusCell"/>
              <w:jc w:val="center"/>
              <w:rPr>
                <w:sz w:val="16"/>
                <w:szCs w:val="16"/>
              </w:rPr>
            </w:pPr>
          </w:p>
          <w:p w:rsidR="00DF0D15" w:rsidRPr="00E474F7" w:rsidRDefault="00DF0D15" w:rsidP="00DF0D15">
            <w:pPr>
              <w:pStyle w:val="ConsPlusCell"/>
              <w:jc w:val="center"/>
              <w:rPr>
                <w:sz w:val="16"/>
                <w:szCs w:val="16"/>
              </w:rPr>
            </w:pPr>
            <w:r w:rsidRPr="00E474F7">
              <w:rPr>
                <w:sz w:val="16"/>
                <w:szCs w:val="16"/>
              </w:rPr>
              <w:t>01.01.23</w:t>
            </w:r>
          </w:p>
          <w:p w:rsidR="00DF0D15" w:rsidRPr="00E474F7" w:rsidRDefault="00DF0D15" w:rsidP="00DF0D15">
            <w:pPr>
              <w:widowControl w:val="0"/>
              <w:autoSpaceDE w:val="0"/>
              <w:autoSpaceDN w:val="0"/>
              <w:adjustRightInd w:val="0"/>
              <w:jc w:val="center"/>
              <w:rPr>
                <w:rFonts w:ascii="Times New Roman" w:hAnsi="Times New Roman" w:cs="Times New Roman"/>
                <w:sz w:val="16"/>
                <w:szCs w:val="16"/>
              </w:rPr>
            </w:pPr>
          </w:p>
        </w:tc>
        <w:tc>
          <w:tcPr>
            <w:tcW w:w="996" w:type="dxa"/>
            <w:gridSpan w:val="2"/>
            <w:vAlign w:val="center"/>
          </w:tcPr>
          <w:p w:rsidR="00DF0D15" w:rsidRPr="00E474F7" w:rsidRDefault="00DF0D15" w:rsidP="00DF0D15">
            <w:pPr>
              <w:pStyle w:val="ConsPlusCell"/>
              <w:jc w:val="center"/>
              <w:rPr>
                <w:sz w:val="16"/>
                <w:szCs w:val="16"/>
              </w:rPr>
            </w:pPr>
            <w:r w:rsidRPr="00E474F7">
              <w:rPr>
                <w:sz w:val="16"/>
                <w:szCs w:val="16"/>
              </w:rPr>
              <w:t>31.12.23</w:t>
            </w:r>
          </w:p>
          <w:p w:rsidR="00DF0D15" w:rsidRPr="00E474F7" w:rsidRDefault="00DF0D15" w:rsidP="00DF0D15">
            <w:pPr>
              <w:pStyle w:val="ConsPlusCell"/>
              <w:jc w:val="center"/>
              <w:rPr>
                <w:sz w:val="16"/>
                <w:szCs w:val="16"/>
              </w:rPr>
            </w:pPr>
          </w:p>
        </w:tc>
        <w:tc>
          <w:tcPr>
            <w:tcW w:w="2807" w:type="dxa"/>
          </w:tcPr>
          <w:p w:rsidR="00DF0D15" w:rsidRPr="00E474F7" w:rsidRDefault="00DF0D15" w:rsidP="00DF0D15">
            <w:pPr>
              <w:pStyle w:val="ConsPlusCell"/>
              <w:rPr>
                <w:sz w:val="20"/>
                <w:szCs w:val="20"/>
              </w:rPr>
            </w:pPr>
            <w:r w:rsidRPr="00E474F7">
              <w:rPr>
                <w:sz w:val="20"/>
                <w:szCs w:val="20"/>
              </w:rPr>
              <w:t xml:space="preserve">Предоставление субсидии из областного бюджета на возмещение затрат транспортным организациям и индивидуальным предпринимателям в связи с предоставлением права бесплатного проезда детям из многодетных семей, а также детям-сиротам и детям, оставшимся без попечения родителей, лицам из числа детей-сирот и детей, оставшихся без попечения </w:t>
            </w:r>
            <w:r w:rsidRPr="00E474F7">
              <w:rPr>
                <w:sz w:val="20"/>
                <w:szCs w:val="20"/>
              </w:rPr>
              <w:lastRenderedPageBreak/>
              <w:t xml:space="preserve">родителей, лицам, потерявшим в период обучения обоих родителей или единственного родителя, обучающимся по очной форме обучения по образовательным программам основного общего, среднего общего образования и по основным профессиональным образовательным программам и (или) по программам профессиональной подготовки по профессиям рабочих, должностям служащих, до завершения обучения по указанным образовательным программам, детям в возрасте до 18 лет граждан Российской Федерации, участвующих в специальной военной операции на территории Украины, Донецкой Народной Республики, Луганской Народной Республики, Запорожской области и Херсонской области, обучающимся общеобразовательных организаций города Курска в автомобильном транспорте и городском наземном электрическом транспорте общего пользования города </w:t>
            </w:r>
            <w:r w:rsidRPr="00E474F7">
              <w:rPr>
                <w:sz w:val="20"/>
                <w:szCs w:val="20"/>
              </w:rPr>
              <w:lastRenderedPageBreak/>
              <w:t>Курска</w:t>
            </w:r>
          </w:p>
        </w:tc>
        <w:tc>
          <w:tcPr>
            <w:tcW w:w="3221" w:type="dxa"/>
            <w:gridSpan w:val="3"/>
          </w:tcPr>
          <w:p w:rsidR="00DF0D15" w:rsidRPr="00E474F7" w:rsidRDefault="00DF0D15" w:rsidP="00DF0D15">
            <w:pPr>
              <w:pStyle w:val="ad"/>
              <w:spacing w:after="0" w:line="240" w:lineRule="auto"/>
              <w:ind w:left="0"/>
              <w:rPr>
                <w:rFonts w:ascii="Times New Roman" w:hAnsi="Times New Roman"/>
                <w:sz w:val="20"/>
                <w:szCs w:val="20"/>
              </w:rPr>
            </w:pPr>
            <w:r w:rsidRPr="00E474F7">
              <w:rPr>
                <w:rFonts w:ascii="Times New Roman" w:eastAsia="Times New Roman" w:hAnsi="Times New Roman"/>
                <w:sz w:val="20"/>
                <w:szCs w:val="20"/>
                <w:lang w:eastAsia="ru-RU"/>
              </w:rPr>
              <w:lastRenderedPageBreak/>
              <w:t xml:space="preserve">В отчетном периоде была представлена субсидия транспортным организациям и индивидуальным предпринимателям на возмещение затрат в связи с предоставлением права бесплатного проезда детям из многодетных семей, а также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w:t>
            </w:r>
            <w:r w:rsidRPr="00E474F7">
              <w:rPr>
                <w:rFonts w:ascii="Times New Roman" w:eastAsia="Times New Roman" w:hAnsi="Times New Roman"/>
                <w:sz w:val="20"/>
                <w:szCs w:val="20"/>
                <w:lang w:eastAsia="ru-RU"/>
              </w:rPr>
              <w:lastRenderedPageBreak/>
              <w:t xml:space="preserve">или единственного родителя, обучающимся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до завершения обучения по указанным образовательным программам, обучающимся общеобразовательных организаций города Курска в автомобильном транспорте и городском наземном электрическом транспорте общего пользования города Курска в сумме 21 918,512 </w:t>
            </w:r>
            <w:proofErr w:type="spellStart"/>
            <w:r w:rsidRPr="00E474F7">
              <w:rPr>
                <w:rFonts w:ascii="Times New Roman" w:eastAsia="Times New Roman" w:hAnsi="Times New Roman"/>
                <w:sz w:val="20"/>
                <w:szCs w:val="20"/>
                <w:lang w:eastAsia="ru-RU"/>
              </w:rPr>
              <w:t>тыс.руб</w:t>
            </w:r>
            <w:proofErr w:type="spellEnd"/>
            <w:r w:rsidRPr="00E474F7">
              <w:rPr>
                <w:rFonts w:ascii="Times New Roman" w:eastAsia="Times New Roman" w:hAnsi="Times New Roman"/>
                <w:sz w:val="20"/>
                <w:szCs w:val="20"/>
                <w:lang w:eastAsia="ru-RU"/>
              </w:rPr>
              <w:t>;</w:t>
            </w:r>
          </w:p>
        </w:tc>
      </w:tr>
      <w:tr w:rsidR="00C63C26" w:rsidRPr="00E474F7" w:rsidTr="00A924A9">
        <w:trPr>
          <w:trHeight w:val="20"/>
          <w:tblCellSpacing w:w="5" w:type="nil"/>
          <w:jc w:val="center"/>
        </w:trPr>
        <w:tc>
          <w:tcPr>
            <w:tcW w:w="562" w:type="dxa"/>
          </w:tcPr>
          <w:p w:rsidR="00DF0D15" w:rsidRPr="00E474F7" w:rsidRDefault="00DF0D15" w:rsidP="00DF0D15">
            <w:pPr>
              <w:pStyle w:val="ConsPlusCell"/>
              <w:rPr>
                <w:sz w:val="16"/>
                <w:szCs w:val="16"/>
              </w:rPr>
            </w:pPr>
          </w:p>
        </w:tc>
        <w:tc>
          <w:tcPr>
            <w:tcW w:w="2992" w:type="dxa"/>
          </w:tcPr>
          <w:p w:rsidR="00DF0D15" w:rsidRPr="00E474F7" w:rsidRDefault="00DF0D15" w:rsidP="00DF0D15">
            <w:pPr>
              <w:pStyle w:val="ConsPlusCell"/>
              <w:rPr>
                <w:b/>
                <w:bCs/>
                <w:sz w:val="20"/>
                <w:szCs w:val="20"/>
              </w:rPr>
            </w:pPr>
            <w:r w:rsidRPr="00E474F7">
              <w:rPr>
                <w:b/>
                <w:bCs/>
                <w:sz w:val="20"/>
                <w:szCs w:val="20"/>
              </w:rPr>
              <w:t>Контрольное событие 2.4.</w:t>
            </w:r>
            <w:r w:rsidRPr="00E474F7">
              <w:rPr>
                <w:sz w:val="20"/>
                <w:szCs w:val="20"/>
              </w:rPr>
              <w:t xml:space="preserve"> Организация бесплатного проезда детей из многодетных семей, детей-сирот и детей, оставшихся без попечения родителей, лиц из числа детей-сирот и детей, оставшихся без попечения родителей, обучающимся города Курска, обеспечена</w:t>
            </w:r>
          </w:p>
        </w:tc>
        <w:tc>
          <w:tcPr>
            <w:tcW w:w="1300" w:type="dxa"/>
          </w:tcPr>
          <w:p w:rsidR="00DF0D15" w:rsidRPr="00E474F7" w:rsidRDefault="00DF0D15" w:rsidP="00DF0D15">
            <w:pPr>
              <w:jc w:val="center"/>
              <w:rPr>
                <w:rFonts w:ascii="Times New Roman" w:hAnsi="Times New Roman" w:cs="Times New Roman"/>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p>
        </w:tc>
        <w:tc>
          <w:tcPr>
            <w:tcW w:w="959"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12" w:type="dxa"/>
            <w:gridSpan w:val="2"/>
            <w:vAlign w:val="center"/>
          </w:tcPr>
          <w:p w:rsidR="00DF0D15" w:rsidRPr="00E474F7" w:rsidRDefault="00DF0D15" w:rsidP="00DF0D15">
            <w:pPr>
              <w:pStyle w:val="ConsPlusCell"/>
              <w:jc w:val="center"/>
              <w:rPr>
                <w:sz w:val="16"/>
                <w:szCs w:val="16"/>
              </w:rPr>
            </w:pPr>
            <w:r w:rsidRPr="00E474F7">
              <w:rPr>
                <w:sz w:val="16"/>
                <w:szCs w:val="16"/>
              </w:rPr>
              <w:t>31.12.23</w:t>
            </w:r>
          </w:p>
          <w:p w:rsidR="00DF0D15" w:rsidRPr="00E474F7" w:rsidRDefault="00DF0D15" w:rsidP="00DF0D15">
            <w:pPr>
              <w:pStyle w:val="ConsPlusCell"/>
              <w:jc w:val="center"/>
              <w:rPr>
                <w:sz w:val="20"/>
                <w:szCs w:val="20"/>
              </w:rPr>
            </w:pPr>
          </w:p>
        </w:tc>
        <w:tc>
          <w:tcPr>
            <w:tcW w:w="850"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96" w:type="dxa"/>
            <w:gridSpan w:val="2"/>
            <w:vAlign w:val="center"/>
          </w:tcPr>
          <w:p w:rsidR="00DF0D15" w:rsidRPr="00E474F7" w:rsidRDefault="00DF0D15" w:rsidP="00DF0D15">
            <w:pPr>
              <w:pStyle w:val="ConsPlusCell"/>
              <w:jc w:val="center"/>
              <w:rPr>
                <w:sz w:val="16"/>
                <w:szCs w:val="16"/>
              </w:rPr>
            </w:pPr>
            <w:r w:rsidRPr="00E474F7">
              <w:rPr>
                <w:sz w:val="16"/>
                <w:szCs w:val="16"/>
              </w:rPr>
              <w:t>31.12.23</w:t>
            </w:r>
          </w:p>
          <w:p w:rsidR="00DF0D15" w:rsidRPr="00E474F7" w:rsidRDefault="00DF0D15" w:rsidP="00DF0D15">
            <w:pPr>
              <w:pStyle w:val="ConsPlusCell"/>
              <w:jc w:val="center"/>
              <w:rPr>
                <w:sz w:val="20"/>
                <w:szCs w:val="20"/>
              </w:rPr>
            </w:pPr>
          </w:p>
        </w:tc>
        <w:tc>
          <w:tcPr>
            <w:tcW w:w="2807" w:type="dxa"/>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3221" w:type="dxa"/>
            <w:gridSpan w:val="3"/>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r>
      <w:tr w:rsidR="00C63C26" w:rsidRPr="00E474F7" w:rsidTr="00A924A9">
        <w:trPr>
          <w:trHeight w:val="20"/>
          <w:tblCellSpacing w:w="5" w:type="nil"/>
          <w:jc w:val="center"/>
        </w:trPr>
        <w:tc>
          <w:tcPr>
            <w:tcW w:w="562" w:type="dxa"/>
          </w:tcPr>
          <w:p w:rsidR="00DF0D15" w:rsidRPr="00E474F7" w:rsidRDefault="00DF0D15" w:rsidP="00DF0D15">
            <w:pPr>
              <w:pStyle w:val="ConsPlusCell"/>
              <w:rPr>
                <w:sz w:val="16"/>
                <w:szCs w:val="16"/>
              </w:rPr>
            </w:pPr>
            <w:r w:rsidRPr="00E474F7">
              <w:rPr>
                <w:sz w:val="16"/>
                <w:szCs w:val="16"/>
              </w:rPr>
              <w:t>2.3.2</w:t>
            </w:r>
          </w:p>
        </w:tc>
        <w:tc>
          <w:tcPr>
            <w:tcW w:w="2992" w:type="dxa"/>
          </w:tcPr>
          <w:p w:rsidR="00DF0D15" w:rsidRPr="00E474F7" w:rsidRDefault="00DF0D15" w:rsidP="00DF0D15">
            <w:pPr>
              <w:pStyle w:val="ConsPlusCell"/>
              <w:rPr>
                <w:sz w:val="20"/>
                <w:szCs w:val="20"/>
              </w:rPr>
            </w:pPr>
            <w:r w:rsidRPr="00E474F7">
              <w:rPr>
                <w:sz w:val="20"/>
                <w:szCs w:val="20"/>
              </w:rPr>
              <w:t>Предоставление субсидий из областного бюджета транспортным организациям и индивидуальным предпринимателям на возмещение затрат, связанных с обеспечением равной доступности услуг общественного транспорта на территории области для отдельных категорий граждан</w:t>
            </w:r>
          </w:p>
        </w:tc>
        <w:tc>
          <w:tcPr>
            <w:tcW w:w="1300" w:type="dxa"/>
          </w:tcPr>
          <w:p w:rsidR="00DF0D15" w:rsidRPr="00E474F7" w:rsidRDefault="00DF0D15" w:rsidP="00DF0D15">
            <w:pPr>
              <w:jc w:val="center"/>
              <w:rPr>
                <w:rFonts w:ascii="Times New Roman" w:hAnsi="Times New Roman" w:cs="Times New Roman"/>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59" w:type="dxa"/>
            <w:gridSpan w:val="2"/>
            <w:vAlign w:val="center"/>
          </w:tcPr>
          <w:p w:rsidR="00DF0D15" w:rsidRPr="00E474F7" w:rsidRDefault="00DF0D15" w:rsidP="00DF0D15">
            <w:pPr>
              <w:pStyle w:val="ConsPlusCell"/>
              <w:jc w:val="center"/>
              <w:rPr>
                <w:sz w:val="16"/>
                <w:szCs w:val="16"/>
              </w:rPr>
            </w:pPr>
          </w:p>
          <w:p w:rsidR="00DF0D15" w:rsidRPr="00E474F7" w:rsidRDefault="00DF0D15" w:rsidP="00DF0D15">
            <w:pPr>
              <w:pStyle w:val="ConsPlusCell"/>
              <w:jc w:val="center"/>
              <w:rPr>
                <w:sz w:val="16"/>
                <w:szCs w:val="16"/>
              </w:rPr>
            </w:pPr>
            <w:r w:rsidRPr="00E474F7">
              <w:rPr>
                <w:sz w:val="16"/>
                <w:szCs w:val="16"/>
              </w:rPr>
              <w:t>01.01.23</w:t>
            </w:r>
          </w:p>
          <w:p w:rsidR="00DF0D15" w:rsidRPr="00E474F7" w:rsidRDefault="00DF0D15" w:rsidP="00DF0D15">
            <w:pPr>
              <w:widowControl w:val="0"/>
              <w:autoSpaceDE w:val="0"/>
              <w:autoSpaceDN w:val="0"/>
              <w:adjustRightInd w:val="0"/>
              <w:jc w:val="center"/>
              <w:rPr>
                <w:rFonts w:ascii="Times New Roman" w:hAnsi="Times New Roman" w:cs="Times New Roman"/>
                <w:sz w:val="16"/>
                <w:szCs w:val="16"/>
              </w:rPr>
            </w:pPr>
          </w:p>
        </w:tc>
        <w:tc>
          <w:tcPr>
            <w:tcW w:w="912" w:type="dxa"/>
            <w:gridSpan w:val="2"/>
            <w:vAlign w:val="center"/>
          </w:tcPr>
          <w:p w:rsidR="00DF0D15" w:rsidRPr="00E474F7" w:rsidRDefault="00DF0D15" w:rsidP="00DF0D15">
            <w:pPr>
              <w:pStyle w:val="ConsPlusCell"/>
              <w:jc w:val="center"/>
              <w:rPr>
                <w:sz w:val="16"/>
                <w:szCs w:val="16"/>
              </w:rPr>
            </w:pPr>
          </w:p>
          <w:p w:rsidR="00DF0D15" w:rsidRPr="00E474F7" w:rsidRDefault="00DF0D15" w:rsidP="00DF0D15">
            <w:pPr>
              <w:pStyle w:val="ConsPlusCell"/>
              <w:jc w:val="center"/>
              <w:rPr>
                <w:sz w:val="16"/>
                <w:szCs w:val="16"/>
              </w:rPr>
            </w:pPr>
            <w:r w:rsidRPr="00E474F7">
              <w:rPr>
                <w:sz w:val="16"/>
                <w:szCs w:val="16"/>
              </w:rPr>
              <w:t>31.12.23</w:t>
            </w:r>
          </w:p>
          <w:p w:rsidR="00DF0D15" w:rsidRPr="00E474F7" w:rsidRDefault="00DF0D15" w:rsidP="00DF0D15">
            <w:pPr>
              <w:pStyle w:val="ConsPlusCell"/>
              <w:jc w:val="center"/>
              <w:rPr>
                <w:sz w:val="16"/>
                <w:szCs w:val="16"/>
              </w:rPr>
            </w:pPr>
          </w:p>
        </w:tc>
        <w:tc>
          <w:tcPr>
            <w:tcW w:w="850" w:type="dxa"/>
            <w:gridSpan w:val="2"/>
            <w:vAlign w:val="center"/>
          </w:tcPr>
          <w:p w:rsidR="00DF0D15" w:rsidRPr="00E474F7" w:rsidRDefault="00DF0D15" w:rsidP="00DF0D15">
            <w:pPr>
              <w:pStyle w:val="ConsPlusCell"/>
              <w:jc w:val="center"/>
              <w:rPr>
                <w:sz w:val="16"/>
                <w:szCs w:val="16"/>
              </w:rPr>
            </w:pPr>
          </w:p>
          <w:p w:rsidR="00DF0D15" w:rsidRPr="00E474F7" w:rsidRDefault="00DF0D15" w:rsidP="00DF0D15">
            <w:pPr>
              <w:pStyle w:val="ConsPlusCell"/>
              <w:jc w:val="center"/>
              <w:rPr>
                <w:sz w:val="16"/>
                <w:szCs w:val="16"/>
              </w:rPr>
            </w:pPr>
            <w:r w:rsidRPr="00E474F7">
              <w:rPr>
                <w:sz w:val="16"/>
                <w:szCs w:val="16"/>
              </w:rPr>
              <w:t>01.01.23</w:t>
            </w:r>
          </w:p>
          <w:p w:rsidR="00DF0D15" w:rsidRPr="00E474F7" w:rsidRDefault="00DF0D15" w:rsidP="00DF0D15">
            <w:pPr>
              <w:widowControl w:val="0"/>
              <w:autoSpaceDE w:val="0"/>
              <w:autoSpaceDN w:val="0"/>
              <w:adjustRightInd w:val="0"/>
              <w:jc w:val="center"/>
              <w:rPr>
                <w:rFonts w:ascii="Times New Roman" w:hAnsi="Times New Roman" w:cs="Times New Roman"/>
                <w:sz w:val="16"/>
                <w:szCs w:val="16"/>
              </w:rPr>
            </w:pPr>
          </w:p>
        </w:tc>
        <w:tc>
          <w:tcPr>
            <w:tcW w:w="996" w:type="dxa"/>
            <w:gridSpan w:val="2"/>
            <w:vAlign w:val="center"/>
          </w:tcPr>
          <w:p w:rsidR="00DF0D15" w:rsidRPr="00E474F7" w:rsidRDefault="00DF0D15" w:rsidP="00DF0D15">
            <w:pPr>
              <w:pStyle w:val="ConsPlusCell"/>
              <w:jc w:val="center"/>
              <w:rPr>
                <w:sz w:val="16"/>
                <w:szCs w:val="16"/>
              </w:rPr>
            </w:pPr>
          </w:p>
          <w:p w:rsidR="00DF0D15" w:rsidRPr="00E474F7" w:rsidRDefault="00DF0D15" w:rsidP="00DF0D15">
            <w:pPr>
              <w:pStyle w:val="ConsPlusCell"/>
              <w:jc w:val="center"/>
              <w:rPr>
                <w:sz w:val="16"/>
                <w:szCs w:val="16"/>
              </w:rPr>
            </w:pPr>
            <w:r w:rsidRPr="00E474F7">
              <w:rPr>
                <w:sz w:val="16"/>
                <w:szCs w:val="16"/>
              </w:rPr>
              <w:t>31.12.23</w:t>
            </w:r>
          </w:p>
          <w:p w:rsidR="00DF0D15" w:rsidRPr="00E474F7" w:rsidRDefault="00DF0D15" w:rsidP="00DF0D15">
            <w:pPr>
              <w:pStyle w:val="ConsPlusCell"/>
              <w:jc w:val="center"/>
              <w:rPr>
                <w:sz w:val="16"/>
                <w:szCs w:val="16"/>
              </w:rPr>
            </w:pPr>
          </w:p>
        </w:tc>
        <w:tc>
          <w:tcPr>
            <w:tcW w:w="2807" w:type="dxa"/>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Обеспечение равной доступности услуг общественного транспорта на территории области для отдельных категорий граждан</w:t>
            </w:r>
          </w:p>
        </w:tc>
        <w:tc>
          <w:tcPr>
            <w:tcW w:w="3221" w:type="dxa"/>
            <w:gridSpan w:val="3"/>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Сохранено право льготного проезда отдельных категорий граждан в соответствии с действующим законодательством Курской области. Транспортным предприятиям возмещены расходы по обеспечению равной доступности услуг общественного транспорта на сумму 146 679,435 тыс. рублей.</w:t>
            </w:r>
          </w:p>
        </w:tc>
      </w:tr>
      <w:tr w:rsidR="00C63C26" w:rsidRPr="00E474F7" w:rsidTr="00A924A9">
        <w:trPr>
          <w:trHeight w:val="20"/>
          <w:tblCellSpacing w:w="5" w:type="nil"/>
          <w:jc w:val="center"/>
        </w:trPr>
        <w:tc>
          <w:tcPr>
            <w:tcW w:w="562" w:type="dxa"/>
          </w:tcPr>
          <w:p w:rsidR="00DF0D15" w:rsidRPr="00E474F7" w:rsidRDefault="00DF0D15" w:rsidP="00DF0D15">
            <w:pPr>
              <w:pStyle w:val="ConsPlusCell"/>
              <w:rPr>
                <w:sz w:val="16"/>
                <w:szCs w:val="16"/>
              </w:rPr>
            </w:pPr>
          </w:p>
        </w:tc>
        <w:tc>
          <w:tcPr>
            <w:tcW w:w="2992" w:type="dxa"/>
          </w:tcPr>
          <w:p w:rsidR="00DF0D15" w:rsidRPr="00E474F7" w:rsidRDefault="00DF0D15" w:rsidP="00DF0D15">
            <w:pPr>
              <w:pStyle w:val="ConsPlusCell"/>
              <w:rPr>
                <w:sz w:val="20"/>
                <w:szCs w:val="20"/>
              </w:rPr>
            </w:pPr>
            <w:r w:rsidRPr="00E474F7">
              <w:rPr>
                <w:b/>
                <w:bCs/>
                <w:sz w:val="20"/>
                <w:szCs w:val="20"/>
              </w:rPr>
              <w:t>Контрольное событие 2.5.</w:t>
            </w:r>
          </w:p>
          <w:p w:rsidR="00DF0D15" w:rsidRPr="00E474F7" w:rsidRDefault="00DF0D15" w:rsidP="00DF0D15">
            <w:pPr>
              <w:pStyle w:val="ConsPlusCell"/>
              <w:rPr>
                <w:sz w:val="20"/>
                <w:szCs w:val="20"/>
              </w:rPr>
            </w:pPr>
            <w:r w:rsidRPr="00E474F7">
              <w:rPr>
                <w:sz w:val="20"/>
                <w:szCs w:val="20"/>
              </w:rPr>
              <w:t xml:space="preserve"> Организация льготного проезда  пассажиров при наличии социальных проездных документов  обеспечена</w:t>
            </w:r>
          </w:p>
        </w:tc>
        <w:tc>
          <w:tcPr>
            <w:tcW w:w="1300" w:type="dxa"/>
          </w:tcPr>
          <w:p w:rsidR="00DF0D15" w:rsidRPr="00E474F7" w:rsidRDefault="00DF0D15" w:rsidP="00DF0D15">
            <w:pPr>
              <w:jc w:val="center"/>
              <w:rPr>
                <w:rFonts w:ascii="Times New Roman" w:hAnsi="Times New Roman" w:cs="Times New Roman"/>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p>
        </w:tc>
        <w:tc>
          <w:tcPr>
            <w:tcW w:w="959"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12" w:type="dxa"/>
            <w:gridSpan w:val="2"/>
            <w:vAlign w:val="center"/>
          </w:tcPr>
          <w:p w:rsidR="00DF0D15" w:rsidRPr="00E474F7" w:rsidRDefault="00DF0D15" w:rsidP="00DF0D15">
            <w:pPr>
              <w:pStyle w:val="ConsPlusCell"/>
              <w:jc w:val="center"/>
              <w:rPr>
                <w:sz w:val="16"/>
                <w:szCs w:val="16"/>
              </w:rPr>
            </w:pPr>
            <w:r w:rsidRPr="00E474F7">
              <w:rPr>
                <w:sz w:val="16"/>
                <w:szCs w:val="16"/>
              </w:rPr>
              <w:t>31.12.23</w:t>
            </w:r>
          </w:p>
          <w:p w:rsidR="00DF0D15" w:rsidRPr="00E474F7" w:rsidRDefault="00DF0D15" w:rsidP="00DF0D15">
            <w:pPr>
              <w:pStyle w:val="ConsPlusCell"/>
              <w:jc w:val="center"/>
              <w:rPr>
                <w:sz w:val="20"/>
                <w:szCs w:val="20"/>
              </w:rPr>
            </w:pPr>
          </w:p>
        </w:tc>
        <w:tc>
          <w:tcPr>
            <w:tcW w:w="850"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96" w:type="dxa"/>
            <w:gridSpan w:val="2"/>
            <w:vAlign w:val="center"/>
          </w:tcPr>
          <w:p w:rsidR="00DF0D15" w:rsidRPr="00E474F7" w:rsidRDefault="00DF0D15" w:rsidP="00DF0D15">
            <w:pPr>
              <w:pStyle w:val="ConsPlusCell"/>
              <w:jc w:val="center"/>
              <w:rPr>
                <w:sz w:val="16"/>
                <w:szCs w:val="16"/>
              </w:rPr>
            </w:pPr>
            <w:r w:rsidRPr="00E474F7">
              <w:rPr>
                <w:sz w:val="16"/>
                <w:szCs w:val="16"/>
              </w:rPr>
              <w:t>31.12.23</w:t>
            </w:r>
          </w:p>
          <w:p w:rsidR="00DF0D15" w:rsidRPr="00E474F7" w:rsidRDefault="00DF0D15" w:rsidP="00DF0D15">
            <w:pPr>
              <w:pStyle w:val="ConsPlusCell"/>
              <w:jc w:val="center"/>
              <w:rPr>
                <w:sz w:val="20"/>
                <w:szCs w:val="20"/>
              </w:rPr>
            </w:pPr>
          </w:p>
        </w:tc>
        <w:tc>
          <w:tcPr>
            <w:tcW w:w="2807" w:type="dxa"/>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3221" w:type="dxa"/>
            <w:gridSpan w:val="3"/>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r>
      <w:tr w:rsidR="00C63C26" w:rsidRPr="00E474F7" w:rsidTr="00A924A9">
        <w:trPr>
          <w:trHeight w:val="20"/>
          <w:tblCellSpacing w:w="5" w:type="nil"/>
          <w:jc w:val="center"/>
        </w:trPr>
        <w:tc>
          <w:tcPr>
            <w:tcW w:w="562" w:type="dxa"/>
          </w:tcPr>
          <w:p w:rsidR="00DF0D15" w:rsidRPr="00E474F7" w:rsidRDefault="00DF0D15" w:rsidP="00DF0D15">
            <w:pPr>
              <w:pStyle w:val="ConsPlusCell"/>
              <w:rPr>
                <w:b/>
                <w:bCs/>
                <w:sz w:val="16"/>
                <w:szCs w:val="16"/>
              </w:rPr>
            </w:pPr>
            <w:r w:rsidRPr="00E474F7">
              <w:rPr>
                <w:sz w:val="16"/>
                <w:szCs w:val="16"/>
              </w:rPr>
              <w:lastRenderedPageBreak/>
              <w:t>2.3.3</w:t>
            </w:r>
          </w:p>
        </w:tc>
        <w:tc>
          <w:tcPr>
            <w:tcW w:w="2992" w:type="dxa"/>
          </w:tcPr>
          <w:p w:rsidR="00DF0D15" w:rsidRPr="00E474F7" w:rsidRDefault="00DF0D15" w:rsidP="00DF0D15">
            <w:pPr>
              <w:pStyle w:val="ConsPlusCell"/>
              <w:rPr>
                <w:sz w:val="20"/>
                <w:szCs w:val="20"/>
              </w:rPr>
            </w:pPr>
            <w:r w:rsidRPr="00E474F7">
              <w:rPr>
                <w:sz w:val="20"/>
                <w:szCs w:val="20"/>
              </w:rPr>
              <w:t>Предоставление субсидий из областного бюджета транспортным организациям и индивидуальным предпринимателям на возмещение затрат, связанных с предоставлением проезда по карте жителя Курской области обучающимся профессиональных образовательных организаций и образовательных организаций высшего образования</w:t>
            </w:r>
          </w:p>
        </w:tc>
        <w:tc>
          <w:tcPr>
            <w:tcW w:w="1300" w:type="dxa"/>
          </w:tcPr>
          <w:p w:rsidR="00DF0D15" w:rsidRPr="00E474F7" w:rsidRDefault="00DF0D15" w:rsidP="00DF0D15">
            <w:pPr>
              <w:jc w:val="center"/>
              <w:rPr>
                <w:rFonts w:ascii="Times New Roman" w:hAnsi="Times New Roman" w:cs="Times New Roman"/>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59" w:type="dxa"/>
            <w:gridSpan w:val="2"/>
            <w:vAlign w:val="center"/>
          </w:tcPr>
          <w:p w:rsidR="00DF0D15" w:rsidRPr="00E474F7" w:rsidRDefault="00DF0D15" w:rsidP="00DF0D15">
            <w:pPr>
              <w:pStyle w:val="ConsPlusCell"/>
              <w:jc w:val="center"/>
              <w:rPr>
                <w:sz w:val="16"/>
                <w:szCs w:val="16"/>
              </w:rPr>
            </w:pPr>
          </w:p>
          <w:p w:rsidR="00DF0D15" w:rsidRPr="00E474F7" w:rsidRDefault="00DF0D15" w:rsidP="00DF0D15">
            <w:pPr>
              <w:pStyle w:val="ConsPlusCell"/>
              <w:jc w:val="center"/>
              <w:rPr>
                <w:sz w:val="16"/>
                <w:szCs w:val="16"/>
              </w:rPr>
            </w:pPr>
            <w:r w:rsidRPr="00E474F7">
              <w:rPr>
                <w:sz w:val="16"/>
                <w:szCs w:val="16"/>
              </w:rPr>
              <w:t>01.01.23</w:t>
            </w:r>
          </w:p>
          <w:p w:rsidR="00DF0D15" w:rsidRPr="00E474F7" w:rsidRDefault="00DF0D15" w:rsidP="00DF0D15">
            <w:pPr>
              <w:widowControl w:val="0"/>
              <w:autoSpaceDE w:val="0"/>
              <w:autoSpaceDN w:val="0"/>
              <w:adjustRightInd w:val="0"/>
              <w:jc w:val="center"/>
              <w:rPr>
                <w:rFonts w:ascii="Times New Roman" w:hAnsi="Times New Roman" w:cs="Times New Roman"/>
                <w:sz w:val="16"/>
                <w:szCs w:val="16"/>
              </w:rPr>
            </w:pPr>
          </w:p>
        </w:tc>
        <w:tc>
          <w:tcPr>
            <w:tcW w:w="912" w:type="dxa"/>
            <w:gridSpan w:val="2"/>
            <w:vAlign w:val="center"/>
          </w:tcPr>
          <w:p w:rsidR="00DF0D15" w:rsidRPr="00E474F7" w:rsidRDefault="00DF0D15" w:rsidP="00DF0D15">
            <w:pPr>
              <w:pStyle w:val="ConsPlusCell"/>
              <w:jc w:val="center"/>
              <w:rPr>
                <w:sz w:val="16"/>
                <w:szCs w:val="16"/>
              </w:rPr>
            </w:pPr>
            <w:r w:rsidRPr="00E474F7">
              <w:rPr>
                <w:sz w:val="16"/>
                <w:szCs w:val="16"/>
              </w:rPr>
              <w:t>31.12.23</w:t>
            </w:r>
          </w:p>
          <w:p w:rsidR="00DF0D15" w:rsidRPr="00E474F7" w:rsidRDefault="00DF0D15" w:rsidP="00DF0D15">
            <w:pPr>
              <w:pStyle w:val="ConsPlusCell"/>
              <w:jc w:val="center"/>
              <w:rPr>
                <w:sz w:val="16"/>
                <w:szCs w:val="16"/>
              </w:rPr>
            </w:pPr>
          </w:p>
        </w:tc>
        <w:tc>
          <w:tcPr>
            <w:tcW w:w="850" w:type="dxa"/>
            <w:gridSpan w:val="2"/>
            <w:vAlign w:val="center"/>
          </w:tcPr>
          <w:p w:rsidR="00DF0D15" w:rsidRPr="00E474F7" w:rsidRDefault="00DF0D15" w:rsidP="00DF0D15">
            <w:pPr>
              <w:pStyle w:val="ConsPlusCell"/>
              <w:jc w:val="center"/>
              <w:rPr>
                <w:sz w:val="16"/>
                <w:szCs w:val="16"/>
              </w:rPr>
            </w:pPr>
          </w:p>
          <w:p w:rsidR="00DF0D15" w:rsidRPr="00E474F7" w:rsidRDefault="00DF0D15" w:rsidP="00DF0D15">
            <w:pPr>
              <w:pStyle w:val="ConsPlusCell"/>
              <w:jc w:val="center"/>
              <w:rPr>
                <w:sz w:val="16"/>
                <w:szCs w:val="16"/>
              </w:rPr>
            </w:pPr>
            <w:r w:rsidRPr="00E474F7">
              <w:rPr>
                <w:sz w:val="16"/>
                <w:szCs w:val="16"/>
              </w:rPr>
              <w:t>01.01.23</w:t>
            </w:r>
          </w:p>
          <w:p w:rsidR="00DF0D15" w:rsidRPr="00E474F7" w:rsidRDefault="00DF0D15" w:rsidP="00DF0D15">
            <w:pPr>
              <w:widowControl w:val="0"/>
              <w:autoSpaceDE w:val="0"/>
              <w:autoSpaceDN w:val="0"/>
              <w:adjustRightInd w:val="0"/>
              <w:jc w:val="center"/>
              <w:rPr>
                <w:rFonts w:ascii="Times New Roman" w:hAnsi="Times New Roman" w:cs="Times New Roman"/>
                <w:sz w:val="16"/>
                <w:szCs w:val="16"/>
              </w:rPr>
            </w:pPr>
          </w:p>
        </w:tc>
        <w:tc>
          <w:tcPr>
            <w:tcW w:w="996" w:type="dxa"/>
            <w:gridSpan w:val="2"/>
            <w:vAlign w:val="center"/>
          </w:tcPr>
          <w:p w:rsidR="00DF0D15" w:rsidRPr="00E474F7" w:rsidRDefault="00DF0D15" w:rsidP="00DF0D15">
            <w:pPr>
              <w:pStyle w:val="ConsPlusCell"/>
              <w:jc w:val="center"/>
              <w:rPr>
                <w:sz w:val="16"/>
                <w:szCs w:val="16"/>
              </w:rPr>
            </w:pPr>
            <w:r w:rsidRPr="00E474F7">
              <w:rPr>
                <w:sz w:val="16"/>
                <w:szCs w:val="16"/>
              </w:rPr>
              <w:t>31.12.23</w:t>
            </w:r>
          </w:p>
          <w:p w:rsidR="00DF0D15" w:rsidRPr="00E474F7" w:rsidRDefault="00DF0D15" w:rsidP="00DF0D15">
            <w:pPr>
              <w:pStyle w:val="ConsPlusCell"/>
              <w:jc w:val="center"/>
              <w:rPr>
                <w:sz w:val="16"/>
                <w:szCs w:val="16"/>
              </w:rPr>
            </w:pPr>
          </w:p>
        </w:tc>
        <w:tc>
          <w:tcPr>
            <w:tcW w:w="2807" w:type="dxa"/>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Предоставление субсидий из областного бюджета транспортным организациям и индивидуальным предпринимателям на возмещение затрат, связанных с предоставлением проезда по карте жителя Курской области обучающимся профессиональных образовательных организаций и образовательных организаций высшего образования</w:t>
            </w:r>
          </w:p>
        </w:tc>
        <w:tc>
          <w:tcPr>
            <w:tcW w:w="3221" w:type="dxa"/>
            <w:gridSpan w:val="3"/>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 xml:space="preserve">В г. Курске за отчетный год перечислено транспортным предприятиям 1 </w:t>
            </w:r>
            <w:proofErr w:type="gramStart"/>
            <w:r w:rsidRPr="00E474F7">
              <w:rPr>
                <w:rFonts w:ascii="Times New Roman" w:hAnsi="Times New Roman" w:cs="Times New Roman"/>
                <w:sz w:val="20"/>
                <w:szCs w:val="20"/>
              </w:rPr>
              <w:t>386,019  тыс.</w:t>
            </w:r>
            <w:proofErr w:type="gramEnd"/>
            <w:r w:rsidRPr="00E474F7">
              <w:rPr>
                <w:rFonts w:ascii="Times New Roman" w:hAnsi="Times New Roman" w:cs="Times New Roman"/>
                <w:sz w:val="20"/>
                <w:szCs w:val="20"/>
              </w:rPr>
              <w:t xml:space="preserve"> рублей. </w:t>
            </w:r>
          </w:p>
        </w:tc>
      </w:tr>
      <w:tr w:rsidR="00C63C26" w:rsidRPr="00E474F7" w:rsidTr="00A924A9">
        <w:trPr>
          <w:trHeight w:val="20"/>
          <w:tblCellSpacing w:w="5" w:type="nil"/>
          <w:jc w:val="center"/>
        </w:trPr>
        <w:tc>
          <w:tcPr>
            <w:tcW w:w="562" w:type="dxa"/>
          </w:tcPr>
          <w:p w:rsidR="00DF0D15" w:rsidRPr="00E474F7" w:rsidRDefault="00DF0D15" w:rsidP="00DF0D15">
            <w:pPr>
              <w:pStyle w:val="ConsPlusCell"/>
              <w:rPr>
                <w:sz w:val="16"/>
                <w:szCs w:val="16"/>
              </w:rPr>
            </w:pPr>
          </w:p>
        </w:tc>
        <w:tc>
          <w:tcPr>
            <w:tcW w:w="2992" w:type="dxa"/>
          </w:tcPr>
          <w:p w:rsidR="00DF0D15" w:rsidRPr="00E474F7" w:rsidRDefault="00DF0D15" w:rsidP="00DF0D15">
            <w:pPr>
              <w:pStyle w:val="ConsPlusCell"/>
              <w:widowControl/>
              <w:jc w:val="both"/>
              <w:rPr>
                <w:sz w:val="20"/>
                <w:szCs w:val="20"/>
              </w:rPr>
            </w:pPr>
            <w:r w:rsidRPr="00E474F7">
              <w:rPr>
                <w:b/>
                <w:bCs/>
                <w:sz w:val="20"/>
                <w:szCs w:val="20"/>
              </w:rPr>
              <w:t>Контрольное событие 2.6.</w:t>
            </w:r>
          </w:p>
          <w:p w:rsidR="00DF0D15" w:rsidRPr="00E474F7" w:rsidRDefault="00DF0D15" w:rsidP="00DF0D15">
            <w:pPr>
              <w:pStyle w:val="ConsPlusCell"/>
              <w:widowControl/>
              <w:rPr>
                <w:sz w:val="20"/>
                <w:szCs w:val="20"/>
              </w:rPr>
            </w:pPr>
            <w:r w:rsidRPr="00E474F7">
              <w:rPr>
                <w:sz w:val="20"/>
                <w:szCs w:val="20"/>
              </w:rPr>
              <w:t>Организация проезда по льготным проездным документам обучающихся профессиональных образовательных организаций и образовательных организаций высшего образования обеспечена</w:t>
            </w:r>
          </w:p>
        </w:tc>
        <w:tc>
          <w:tcPr>
            <w:tcW w:w="1300" w:type="dxa"/>
          </w:tcPr>
          <w:p w:rsidR="00DF0D15" w:rsidRPr="00E474F7" w:rsidRDefault="00DF0D15" w:rsidP="00DF0D15">
            <w:pPr>
              <w:jc w:val="center"/>
              <w:rPr>
                <w:rFonts w:ascii="Times New Roman" w:hAnsi="Times New Roman" w:cs="Times New Roman"/>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59"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12" w:type="dxa"/>
            <w:gridSpan w:val="2"/>
            <w:vAlign w:val="center"/>
          </w:tcPr>
          <w:p w:rsidR="00DF0D15" w:rsidRPr="00E474F7" w:rsidRDefault="00DF0D15" w:rsidP="00DF0D15">
            <w:pPr>
              <w:pStyle w:val="ConsPlusCell"/>
              <w:jc w:val="center"/>
              <w:rPr>
                <w:sz w:val="16"/>
                <w:szCs w:val="16"/>
              </w:rPr>
            </w:pPr>
            <w:r w:rsidRPr="00E474F7">
              <w:rPr>
                <w:sz w:val="16"/>
                <w:szCs w:val="16"/>
              </w:rPr>
              <w:t>31.12.23</w:t>
            </w:r>
          </w:p>
          <w:p w:rsidR="00DF0D15" w:rsidRPr="00E474F7" w:rsidRDefault="00DF0D15" w:rsidP="00DF0D15">
            <w:pPr>
              <w:pStyle w:val="ConsPlusCell"/>
              <w:jc w:val="center"/>
              <w:rPr>
                <w:sz w:val="20"/>
                <w:szCs w:val="20"/>
              </w:rPr>
            </w:pPr>
          </w:p>
        </w:tc>
        <w:tc>
          <w:tcPr>
            <w:tcW w:w="850"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96" w:type="dxa"/>
            <w:gridSpan w:val="2"/>
            <w:vAlign w:val="center"/>
          </w:tcPr>
          <w:p w:rsidR="00DF0D15" w:rsidRPr="00E474F7" w:rsidRDefault="00DF0D15" w:rsidP="00DF0D15">
            <w:pPr>
              <w:pStyle w:val="ConsPlusCell"/>
              <w:jc w:val="center"/>
              <w:rPr>
                <w:sz w:val="16"/>
                <w:szCs w:val="16"/>
              </w:rPr>
            </w:pPr>
            <w:r w:rsidRPr="00E474F7">
              <w:rPr>
                <w:sz w:val="16"/>
                <w:szCs w:val="16"/>
              </w:rPr>
              <w:t>31.12.23</w:t>
            </w:r>
          </w:p>
          <w:p w:rsidR="00DF0D15" w:rsidRPr="00E474F7" w:rsidRDefault="00DF0D15" w:rsidP="00DF0D15">
            <w:pPr>
              <w:pStyle w:val="ConsPlusCell"/>
              <w:jc w:val="center"/>
              <w:rPr>
                <w:sz w:val="20"/>
                <w:szCs w:val="20"/>
              </w:rPr>
            </w:pPr>
          </w:p>
        </w:tc>
        <w:tc>
          <w:tcPr>
            <w:tcW w:w="2807" w:type="dxa"/>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3221" w:type="dxa"/>
            <w:gridSpan w:val="3"/>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r>
      <w:tr w:rsidR="00C63C26" w:rsidRPr="00E474F7" w:rsidTr="00A924A9">
        <w:trPr>
          <w:trHeight w:val="20"/>
          <w:tblCellSpacing w:w="5" w:type="nil"/>
          <w:jc w:val="center"/>
        </w:trPr>
        <w:tc>
          <w:tcPr>
            <w:tcW w:w="562" w:type="dxa"/>
          </w:tcPr>
          <w:p w:rsidR="00DF0D15" w:rsidRPr="00E474F7" w:rsidRDefault="00DF0D15" w:rsidP="00DF0D15">
            <w:pPr>
              <w:pStyle w:val="ConsPlusCell"/>
              <w:rPr>
                <w:sz w:val="16"/>
                <w:szCs w:val="16"/>
              </w:rPr>
            </w:pPr>
          </w:p>
        </w:tc>
        <w:tc>
          <w:tcPr>
            <w:tcW w:w="2992" w:type="dxa"/>
          </w:tcPr>
          <w:p w:rsidR="00DF0D15" w:rsidRPr="00E474F7" w:rsidRDefault="00DF0D15" w:rsidP="00DF0D15">
            <w:pPr>
              <w:pStyle w:val="ConsPlusCell"/>
              <w:widowControl/>
              <w:jc w:val="both"/>
              <w:rPr>
                <w:sz w:val="20"/>
                <w:szCs w:val="20"/>
              </w:rPr>
            </w:pPr>
            <w:r w:rsidRPr="00E474F7">
              <w:rPr>
                <w:b/>
                <w:bCs/>
                <w:sz w:val="20"/>
                <w:szCs w:val="20"/>
              </w:rPr>
              <w:t>Контрольное событие 2.7.</w:t>
            </w:r>
          </w:p>
          <w:p w:rsidR="00DF0D15" w:rsidRPr="00E474F7" w:rsidRDefault="00DF0D15" w:rsidP="00DF0D15">
            <w:pPr>
              <w:pStyle w:val="ConsPlusCell"/>
              <w:widowControl/>
              <w:jc w:val="both"/>
              <w:rPr>
                <w:sz w:val="20"/>
                <w:szCs w:val="20"/>
              </w:rPr>
            </w:pPr>
            <w:r w:rsidRPr="00E474F7">
              <w:rPr>
                <w:sz w:val="20"/>
                <w:szCs w:val="20"/>
              </w:rPr>
              <w:t>Организация перевозки пассажиров на социально-значимых пригородных маршрутах с малой интенсивностью пассажиропотока обеспечена</w:t>
            </w:r>
          </w:p>
        </w:tc>
        <w:tc>
          <w:tcPr>
            <w:tcW w:w="1300" w:type="dxa"/>
          </w:tcPr>
          <w:p w:rsidR="00DF0D15" w:rsidRPr="00E474F7" w:rsidRDefault="00DF0D15" w:rsidP="00DF0D15">
            <w:pPr>
              <w:jc w:val="center"/>
              <w:rPr>
                <w:rFonts w:ascii="Times New Roman" w:hAnsi="Times New Roman" w:cs="Times New Roman"/>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59"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12" w:type="dxa"/>
            <w:gridSpan w:val="2"/>
            <w:vAlign w:val="center"/>
          </w:tcPr>
          <w:p w:rsidR="00DF0D15" w:rsidRPr="00E474F7" w:rsidRDefault="00DF0D15" w:rsidP="00DF0D15">
            <w:pPr>
              <w:pStyle w:val="ConsPlusCell"/>
              <w:jc w:val="center"/>
              <w:rPr>
                <w:sz w:val="16"/>
                <w:szCs w:val="16"/>
              </w:rPr>
            </w:pPr>
            <w:r w:rsidRPr="00E474F7">
              <w:rPr>
                <w:sz w:val="16"/>
                <w:szCs w:val="16"/>
              </w:rPr>
              <w:t>31.12.23</w:t>
            </w:r>
          </w:p>
          <w:p w:rsidR="00DF0D15" w:rsidRPr="00E474F7" w:rsidRDefault="00DF0D15" w:rsidP="00DF0D15">
            <w:pPr>
              <w:pStyle w:val="ConsPlusCell"/>
              <w:jc w:val="center"/>
              <w:rPr>
                <w:sz w:val="20"/>
                <w:szCs w:val="20"/>
              </w:rPr>
            </w:pPr>
          </w:p>
        </w:tc>
        <w:tc>
          <w:tcPr>
            <w:tcW w:w="850"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96" w:type="dxa"/>
            <w:gridSpan w:val="2"/>
            <w:vAlign w:val="center"/>
          </w:tcPr>
          <w:p w:rsidR="00DF0D15" w:rsidRPr="00E474F7" w:rsidRDefault="00DF0D15" w:rsidP="00DF0D15">
            <w:pPr>
              <w:pStyle w:val="ConsPlusCell"/>
              <w:jc w:val="center"/>
              <w:rPr>
                <w:sz w:val="16"/>
                <w:szCs w:val="16"/>
              </w:rPr>
            </w:pPr>
            <w:r w:rsidRPr="00E474F7">
              <w:rPr>
                <w:sz w:val="16"/>
                <w:szCs w:val="16"/>
              </w:rPr>
              <w:t>31.12.23</w:t>
            </w:r>
          </w:p>
          <w:p w:rsidR="00DF0D15" w:rsidRPr="00E474F7" w:rsidRDefault="00DF0D15" w:rsidP="00DF0D15">
            <w:pPr>
              <w:pStyle w:val="ConsPlusCell"/>
              <w:jc w:val="center"/>
              <w:rPr>
                <w:sz w:val="20"/>
                <w:szCs w:val="20"/>
              </w:rPr>
            </w:pPr>
          </w:p>
        </w:tc>
        <w:tc>
          <w:tcPr>
            <w:tcW w:w="2807" w:type="dxa"/>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3221" w:type="dxa"/>
            <w:gridSpan w:val="3"/>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r>
      <w:tr w:rsidR="00C63C26" w:rsidRPr="00E474F7" w:rsidTr="00A924A9">
        <w:trPr>
          <w:trHeight w:val="20"/>
          <w:tblCellSpacing w:w="5" w:type="nil"/>
          <w:jc w:val="center"/>
        </w:trPr>
        <w:tc>
          <w:tcPr>
            <w:tcW w:w="562" w:type="dxa"/>
          </w:tcPr>
          <w:p w:rsidR="00DF0D15" w:rsidRPr="00E474F7" w:rsidRDefault="00DF0D15" w:rsidP="00DF0D15">
            <w:pPr>
              <w:pStyle w:val="ConsPlusCell"/>
              <w:rPr>
                <w:sz w:val="16"/>
                <w:szCs w:val="16"/>
              </w:rPr>
            </w:pPr>
          </w:p>
        </w:tc>
        <w:tc>
          <w:tcPr>
            <w:tcW w:w="2992" w:type="dxa"/>
          </w:tcPr>
          <w:p w:rsidR="00DF0D15" w:rsidRPr="00E474F7" w:rsidRDefault="00DF0D15" w:rsidP="00DF0D15">
            <w:pPr>
              <w:pStyle w:val="ConsPlusCell"/>
              <w:widowControl/>
              <w:jc w:val="both"/>
              <w:rPr>
                <w:sz w:val="20"/>
                <w:szCs w:val="20"/>
              </w:rPr>
            </w:pPr>
            <w:r w:rsidRPr="00E474F7">
              <w:rPr>
                <w:b/>
                <w:bCs/>
                <w:sz w:val="20"/>
                <w:szCs w:val="20"/>
              </w:rPr>
              <w:t>Контрольное событие 2.8.</w:t>
            </w:r>
          </w:p>
          <w:p w:rsidR="00DF0D15" w:rsidRPr="00E474F7" w:rsidRDefault="00DF0D15" w:rsidP="00DF0D15">
            <w:pPr>
              <w:pStyle w:val="ConsPlusCell"/>
              <w:widowControl/>
              <w:jc w:val="both"/>
              <w:rPr>
                <w:sz w:val="20"/>
                <w:szCs w:val="20"/>
              </w:rPr>
            </w:pPr>
            <w:r w:rsidRPr="00E474F7">
              <w:rPr>
                <w:sz w:val="20"/>
                <w:szCs w:val="20"/>
              </w:rPr>
              <w:t>Организация льготного проезда пассажиров при наличии социальных проездных документов к садово-огородным участкам обеспечена</w:t>
            </w:r>
          </w:p>
        </w:tc>
        <w:tc>
          <w:tcPr>
            <w:tcW w:w="1300" w:type="dxa"/>
          </w:tcPr>
          <w:p w:rsidR="00DF0D15" w:rsidRPr="00E474F7" w:rsidRDefault="00DF0D15" w:rsidP="00DF0D15">
            <w:pPr>
              <w:jc w:val="center"/>
              <w:rPr>
                <w:rFonts w:ascii="Times New Roman" w:hAnsi="Times New Roman" w:cs="Times New Roman"/>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59"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12" w:type="dxa"/>
            <w:gridSpan w:val="2"/>
            <w:vAlign w:val="center"/>
          </w:tcPr>
          <w:p w:rsidR="00DF0D15" w:rsidRPr="00E474F7" w:rsidRDefault="00DF0D15" w:rsidP="00DF0D15">
            <w:pPr>
              <w:pStyle w:val="ConsPlusCell"/>
              <w:jc w:val="center"/>
              <w:rPr>
                <w:sz w:val="16"/>
                <w:szCs w:val="16"/>
              </w:rPr>
            </w:pPr>
            <w:r w:rsidRPr="00E474F7">
              <w:rPr>
                <w:sz w:val="16"/>
                <w:szCs w:val="16"/>
              </w:rPr>
              <w:t>31.12.23</w:t>
            </w:r>
          </w:p>
          <w:p w:rsidR="00DF0D15" w:rsidRPr="00E474F7" w:rsidRDefault="00DF0D15" w:rsidP="00DF0D15">
            <w:pPr>
              <w:pStyle w:val="ConsPlusCell"/>
              <w:jc w:val="center"/>
              <w:rPr>
                <w:sz w:val="20"/>
                <w:szCs w:val="20"/>
              </w:rPr>
            </w:pPr>
          </w:p>
        </w:tc>
        <w:tc>
          <w:tcPr>
            <w:tcW w:w="850"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96" w:type="dxa"/>
            <w:gridSpan w:val="2"/>
            <w:vAlign w:val="center"/>
          </w:tcPr>
          <w:p w:rsidR="00DF0D15" w:rsidRPr="00E474F7" w:rsidRDefault="00DF0D15" w:rsidP="00DF0D15">
            <w:pPr>
              <w:pStyle w:val="ConsPlusCell"/>
              <w:jc w:val="center"/>
              <w:rPr>
                <w:sz w:val="16"/>
                <w:szCs w:val="16"/>
              </w:rPr>
            </w:pPr>
            <w:r w:rsidRPr="00E474F7">
              <w:rPr>
                <w:sz w:val="16"/>
                <w:szCs w:val="16"/>
              </w:rPr>
              <w:t>31.12.23</w:t>
            </w:r>
          </w:p>
          <w:p w:rsidR="00DF0D15" w:rsidRPr="00E474F7" w:rsidRDefault="00DF0D15" w:rsidP="00DF0D15">
            <w:pPr>
              <w:pStyle w:val="ConsPlusCell"/>
              <w:jc w:val="center"/>
              <w:rPr>
                <w:sz w:val="20"/>
                <w:szCs w:val="20"/>
              </w:rPr>
            </w:pPr>
          </w:p>
        </w:tc>
        <w:tc>
          <w:tcPr>
            <w:tcW w:w="2807" w:type="dxa"/>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3221" w:type="dxa"/>
            <w:gridSpan w:val="3"/>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r>
      <w:tr w:rsidR="00C63C26" w:rsidRPr="00E474F7" w:rsidTr="00A924A9">
        <w:trPr>
          <w:trHeight w:val="20"/>
          <w:tblCellSpacing w:w="5" w:type="nil"/>
          <w:jc w:val="center"/>
        </w:trPr>
        <w:tc>
          <w:tcPr>
            <w:tcW w:w="562" w:type="dxa"/>
          </w:tcPr>
          <w:p w:rsidR="00DF0D15" w:rsidRPr="00E474F7" w:rsidRDefault="00DF0D15" w:rsidP="00DF0D15">
            <w:pPr>
              <w:pStyle w:val="ConsPlusCell"/>
              <w:rPr>
                <w:sz w:val="16"/>
                <w:szCs w:val="16"/>
              </w:rPr>
            </w:pPr>
            <w:r w:rsidRPr="00E474F7">
              <w:rPr>
                <w:sz w:val="16"/>
                <w:szCs w:val="16"/>
              </w:rPr>
              <w:t>2.3.4</w:t>
            </w:r>
          </w:p>
        </w:tc>
        <w:tc>
          <w:tcPr>
            <w:tcW w:w="2992" w:type="dxa"/>
          </w:tcPr>
          <w:p w:rsidR="00DF0D15" w:rsidRPr="00E474F7" w:rsidRDefault="00DF0D15" w:rsidP="00DF0D15">
            <w:pPr>
              <w:pStyle w:val="ConsPlusCell"/>
              <w:jc w:val="both"/>
              <w:rPr>
                <w:sz w:val="20"/>
                <w:szCs w:val="20"/>
              </w:rPr>
            </w:pPr>
            <w:r w:rsidRPr="00E474F7">
              <w:rPr>
                <w:sz w:val="20"/>
                <w:szCs w:val="20"/>
              </w:rPr>
              <w:t>Заключение контрактов на выполнение работ, связанных с осуществлением регулярных перевозок пассажиров и багажа автомобильным транспортом по регулируемым тарифам</w:t>
            </w:r>
          </w:p>
        </w:tc>
        <w:tc>
          <w:tcPr>
            <w:tcW w:w="1300" w:type="dxa"/>
          </w:tcPr>
          <w:p w:rsidR="00DF0D15" w:rsidRPr="00E474F7" w:rsidRDefault="00DF0D15" w:rsidP="00DF0D15">
            <w:pPr>
              <w:jc w:val="center"/>
              <w:rPr>
                <w:rFonts w:ascii="Times New Roman" w:hAnsi="Times New Roman" w:cs="Times New Roman"/>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59" w:type="dxa"/>
            <w:gridSpan w:val="2"/>
            <w:vAlign w:val="center"/>
          </w:tcPr>
          <w:p w:rsidR="00DF0D15" w:rsidRPr="00E474F7" w:rsidRDefault="00DF0D15" w:rsidP="00DF0D15">
            <w:pPr>
              <w:pStyle w:val="ConsPlusCell"/>
              <w:jc w:val="center"/>
              <w:rPr>
                <w:sz w:val="16"/>
                <w:szCs w:val="16"/>
              </w:rPr>
            </w:pPr>
            <w:r w:rsidRPr="00E474F7">
              <w:rPr>
                <w:sz w:val="16"/>
                <w:szCs w:val="16"/>
              </w:rPr>
              <w:t>01.01.23</w:t>
            </w:r>
          </w:p>
        </w:tc>
        <w:tc>
          <w:tcPr>
            <w:tcW w:w="912" w:type="dxa"/>
            <w:gridSpan w:val="2"/>
            <w:vAlign w:val="center"/>
          </w:tcPr>
          <w:p w:rsidR="00DF0D15" w:rsidRPr="00E474F7" w:rsidRDefault="00DF0D15" w:rsidP="00DF0D15">
            <w:pPr>
              <w:pStyle w:val="ConsPlusCell"/>
              <w:jc w:val="center"/>
              <w:rPr>
                <w:sz w:val="16"/>
                <w:szCs w:val="16"/>
              </w:rPr>
            </w:pPr>
            <w:r w:rsidRPr="00E474F7">
              <w:rPr>
                <w:sz w:val="16"/>
                <w:szCs w:val="16"/>
              </w:rPr>
              <w:t>31.12.23</w:t>
            </w:r>
          </w:p>
        </w:tc>
        <w:tc>
          <w:tcPr>
            <w:tcW w:w="850" w:type="dxa"/>
            <w:gridSpan w:val="2"/>
            <w:vAlign w:val="center"/>
          </w:tcPr>
          <w:p w:rsidR="00DF0D15" w:rsidRPr="00E474F7" w:rsidRDefault="00DF0D15" w:rsidP="00DF0D15">
            <w:pPr>
              <w:pStyle w:val="ConsPlusCell"/>
              <w:jc w:val="center"/>
              <w:rPr>
                <w:sz w:val="16"/>
                <w:szCs w:val="16"/>
              </w:rPr>
            </w:pPr>
            <w:r w:rsidRPr="00E474F7">
              <w:rPr>
                <w:sz w:val="16"/>
                <w:szCs w:val="16"/>
              </w:rPr>
              <w:t>01.01.23</w:t>
            </w:r>
          </w:p>
        </w:tc>
        <w:tc>
          <w:tcPr>
            <w:tcW w:w="996" w:type="dxa"/>
            <w:gridSpan w:val="2"/>
            <w:vAlign w:val="center"/>
          </w:tcPr>
          <w:p w:rsidR="00DF0D15" w:rsidRPr="00E474F7" w:rsidRDefault="00DF0D15" w:rsidP="00DF0D15">
            <w:pPr>
              <w:pStyle w:val="ConsPlusCell"/>
              <w:jc w:val="center"/>
              <w:rPr>
                <w:sz w:val="16"/>
                <w:szCs w:val="16"/>
              </w:rPr>
            </w:pPr>
            <w:r w:rsidRPr="00E474F7">
              <w:rPr>
                <w:sz w:val="16"/>
                <w:szCs w:val="16"/>
              </w:rPr>
              <w:t>31.12.23</w:t>
            </w:r>
          </w:p>
        </w:tc>
        <w:tc>
          <w:tcPr>
            <w:tcW w:w="2807" w:type="dxa"/>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 xml:space="preserve">Заключение контрактов на выполнение работ, связанных с осуществлением регулярных перевозок пассажиров и багажа автомобильным транспортом по регулируемым тарифам </w:t>
            </w:r>
          </w:p>
        </w:tc>
        <w:tc>
          <w:tcPr>
            <w:tcW w:w="3221" w:type="dxa"/>
            <w:gridSpan w:val="3"/>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Контракты на выполнение работ, связанных с осуществлением регулярных перевозок пассажиров и багажа автомобильным транспортом по регулируемым тарифам заключены на сумму 561 652,686 тыс. рублей</w:t>
            </w:r>
          </w:p>
        </w:tc>
      </w:tr>
      <w:tr w:rsidR="00C63C26" w:rsidRPr="00E474F7" w:rsidTr="00A924A9">
        <w:trPr>
          <w:trHeight w:val="20"/>
          <w:tblCellSpacing w:w="5" w:type="nil"/>
          <w:jc w:val="center"/>
        </w:trPr>
        <w:tc>
          <w:tcPr>
            <w:tcW w:w="562" w:type="dxa"/>
          </w:tcPr>
          <w:p w:rsidR="00DF0D15" w:rsidRPr="00E474F7" w:rsidRDefault="00DF0D15" w:rsidP="00DF0D15">
            <w:pPr>
              <w:pStyle w:val="ConsPlusCell"/>
              <w:rPr>
                <w:sz w:val="16"/>
                <w:szCs w:val="16"/>
              </w:rPr>
            </w:pPr>
          </w:p>
        </w:tc>
        <w:tc>
          <w:tcPr>
            <w:tcW w:w="2992" w:type="dxa"/>
          </w:tcPr>
          <w:p w:rsidR="00DF0D15" w:rsidRPr="00E474F7" w:rsidRDefault="00DF0D15" w:rsidP="00DF0D15">
            <w:pPr>
              <w:pStyle w:val="ConsPlusCell"/>
              <w:widowControl/>
              <w:jc w:val="both"/>
              <w:rPr>
                <w:sz w:val="20"/>
                <w:szCs w:val="20"/>
              </w:rPr>
            </w:pPr>
            <w:r w:rsidRPr="00E474F7">
              <w:rPr>
                <w:b/>
                <w:bCs/>
                <w:sz w:val="20"/>
                <w:szCs w:val="20"/>
              </w:rPr>
              <w:t>Контрольное событие 2.7.</w:t>
            </w:r>
          </w:p>
          <w:p w:rsidR="00DF0D15" w:rsidRPr="00E474F7" w:rsidRDefault="00DF0D15" w:rsidP="00DF0D15">
            <w:pPr>
              <w:pStyle w:val="ConsPlusCell"/>
              <w:rPr>
                <w:sz w:val="20"/>
                <w:szCs w:val="20"/>
              </w:rPr>
            </w:pPr>
            <w:r w:rsidRPr="00E474F7">
              <w:rPr>
                <w:sz w:val="20"/>
                <w:szCs w:val="20"/>
              </w:rPr>
              <w:t>Контракты на выполнение работ, связанных с осуществлением регулярных перевозок пассажиров и багажа автомобильным транспортом по регулируемым тарифам заключены</w:t>
            </w:r>
          </w:p>
        </w:tc>
        <w:tc>
          <w:tcPr>
            <w:tcW w:w="1300" w:type="dxa"/>
          </w:tcPr>
          <w:p w:rsidR="00DF0D15" w:rsidRPr="00E474F7" w:rsidRDefault="00DF0D15" w:rsidP="00DF0D15">
            <w:pPr>
              <w:jc w:val="center"/>
              <w:rPr>
                <w:rFonts w:ascii="Times New Roman" w:hAnsi="Times New Roman" w:cs="Times New Roman"/>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59"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12" w:type="dxa"/>
            <w:gridSpan w:val="2"/>
            <w:vAlign w:val="center"/>
          </w:tcPr>
          <w:p w:rsidR="00DF0D15" w:rsidRPr="00E474F7" w:rsidRDefault="00DF0D15" w:rsidP="00DF0D15">
            <w:pPr>
              <w:pStyle w:val="ConsPlusCell"/>
              <w:jc w:val="center"/>
              <w:rPr>
                <w:sz w:val="16"/>
                <w:szCs w:val="16"/>
              </w:rPr>
            </w:pPr>
            <w:r w:rsidRPr="00E474F7">
              <w:rPr>
                <w:sz w:val="16"/>
                <w:szCs w:val="16"/>
              </w:rPr>
              <w:t>31.12.23</w:t>
            </w:r>
          </w:p>
          <w:p w:rsidR="00DF0D15" w:rsidRPr="00E474F7" w:rsidRDefault="00DF0D15" w:rsidP="00DF0D15">
            <w:pPr>
              <w:pStyle w:val="ConsPlusCell"/>
              <w:jc w:val="center"/>
              <w:rPr>
                <w:sz w:val="20"/>
                <w:szCs w:val="20"/>
              </w:rPr>
            </w:pPr>
          </w:p>
        </w:tc>
        <w:tc>
          <w:tcPr>
            <w:tcW w:w="850"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96" w:type="dxa"/>
            <w:gridSpan w:val="2"/>
            <w:vAlign w:val="center"/>
          </w:tcPr>
          <w:p w:rsidR="00DF0D15" w:rsidRPr="00E474F7" w:rsidRDefault="00DF0D15" w:rsidP="00DF0D15">
            <w:pPr>
              <w:pStyle w:val="ConsPlusCell"/>
              <w:jc w:val="center"/>
              <w:rPr>
                <w:sz w:val="16"/>
                <w:szCs w:val="16"/>
              </w:rPr>
            </w:pPr>
            <w:r w:rsidRPr="00E474F7">
              <w:rPr>
                <w:sz w:val="16"/>
                <w:szCs w:val="16"/>
              </w:rPr>
              <w:t>31.12.23</w:t>
            </w:r>
          </w:p>
          <w:p w:rsidR="00DF0D15" w:rsidRPr="00E474F7" w:rsidRDefault="00DF0D15" w:rsidP="00DF0D15">
            <w:pPr>
              <w:pStyle w:val="ConsPlusCell"/>
              <w:jc w:val="center"/>
              <w:rPr>
                <w:sz w:val="20"/>
                <w:szCs w:val="20"/>
              </w:rPr>
            </w:pPr>
          </w:p>
        </w:tc>
        <w:tc>
          <w:tcPr>
            <w:tcW w:w="2807" w:type="dxa"/>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3221" w:type="dxa"/>
            <w:gridSpan w:val="3"/>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r>
      <w:tr w:rsidR="00C63C26" w:rsidRPr="00E474F7" w:rsidTr="00A924A9">
        <w:trPr>
          <w:trHeight w:val="20"/>
          <w:tblCellSpacing w:w="5" w:type="nil"/>
          <w:jc w:val="center"/>
        </w:trPr>
        <w:tc>
          <w:tcPr>
            <w:tcW w:w="562" w:type="dxa"/>
          </w:tcPr>
          <w:p w:rsidR="00DF0D15" w:rsidRPr="00E474F7" w:rsidRDefault="00DF0D15" w:rsidP="00DF0D15">
            <w:pPr>
              <w:pStyle w:val="ConsPlusCell"/>
              <w:rPr>
                <w:sz w:val="16"/>
                <w:szCs w:val="16"/>
              </w:rPr>
            </w:pPr>
            <w:r w:rsidRPr="00E474F7">
              <w:rPr>
                <w:sz w:val="20"/>
                <w:szCs w:val="20"/>
              </w:rPr>
              <w:t>2.3.5</w:t>
            </w:r>
          </w:p>
        </w:tc>
        <w:tc>
          <w:tcPr>
            <w:tcW w:w="2992" w:type="dxa"/>
          </w:tcPr>
          <w:p w:rsidR="00DF0D15" w:rsidRPr="00E474F7" w:rsidRDefault="00DF0D15" w:rsidP="00DF0D15">
            <w:pPr>
              <w:pStyle w:val="ConsPlusCell"/>
              <w:jc w:val="both"/>
              <w:rPr>
                <w:sz w:val="20"/>
                <w:szCs w:val="20"/>
              </w:rPr>
            </w:pPr>
            <w:r w:rsidRPr="00E474F7">
              <w:rPr>
                <w:sz w:val="20"/>
                <w:szCs w:val="20"/>
              </w:rPr>
              <w:t xml:space="preserve"> Организация транспортного обслуживания на муниципальных и межмуниципальных маршрутах регулярных перевозок по </w:t>
            </w:r>
            <w:r w:rsidRPr="00E474F7">
              <w:rPr>
                <w:sz w:val="20"/>
                <w:szCs w:val="20"/>
              </w:rPr>
              <w:lastRenderedPageBreak/>
              <w:t>регулированным тарифам в рамках внедрения новой модели пассажирских перевозок</w:t>
            </w:r>
          </w:p>
        </w:tc>
        <w:tc>
          <w:tcPr>
            <w:tcW w:w="1300" w:type="dxa"/>
          </w:tcPr>
          <w:p w:rsidR="00DF0D15" w:rsidRPr="00E474F7" w:rsidRDefault="00DF0D15" w:rsidP="00DF0D15">
            <w:pPr>
              <w:jc w:val="center"/>
              <w:rPr>
                <w:rFonts w:ascii="Times New Roman" w:hAnsi="Times New Roman" w:cs="Times New Roman"/>
              </w:rPr>
            </w:pPr>
            <w:r w:rsidRPr="00E474F7">
              <w:rPr>
                <w:rFonts w:ascii="Times New Roman" w:hAnsi="Times New Roman" w:cs="Times New Roman"/>
                <w:sz w:val="20"/>
                <w:szCs w:val="20"/>
              </w:rPr>
              <w:lastRenderedPageBreak/>
              <w:t>Министерство транспорта и автомобильн</w:t>
            </w:r>
            <w:r w:rsidRPr="00E474F7">
              <w:rPr>
                <w:rFonts w:ascii="Times New Roman" w:hAnsi="Times New Roman" w:cs="Times New Roman"/>
                <w:sz w:val="20"/>
                <w:szCs w:val="20"/>
              </w:rPr>
              <w:lastRenderedPageBreak/>
              <w:t>ых дорог Курской области</w:t>
            </w:r>
          </w:p>
        </w:tc>
        <w:tc>
          <w:tcPr>
            <w:tcW w:w="1272" w:type="dxa"/>
            <w:gridSpan w:val="2"/>
            <w:vAlign w:val="center"/>
          </w:tcPr>
          <w:p w:rsidR="00DF0D15" w:rsidRPr="00E474F7" w:rsidRDefault="00DF0D15" w:rsidP="00DF0D1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74F7">
              <w:rPr>
                <w:rFonts w:ascii="Times New Roman" w:eastAsia="Times New Roman" w:hAnsi="Times New Roman" w:cs="Times New Roman"/>
                <w:sz w:val="20"/>
                <w:szCs w:val="20"/>
                <w:lang w:eastAsia="ru-RU"/>
              </w:rPr>
              <w:lastRenderedPageBreak/>
              <w:t>Х</w:t>
            </w:r>
          </w:p>
        </w:tc>
        <w:tc>
          <w:tcPr>
            <w:tcW w:w="959" w:type="dxa"/>
            <w:gridSpan w:val="2"/>
            <w:vAlign w:val="center"/>
          </w:tcPr>
          <w:p w:rsidR="00DF0D15" w:rsidRPr="00E474F7" w:rsidRDefault="00DF0D15" w:rsidP="00DF0D15">
            <w:pPr>
              <w:pStyle w:val="ConsPlusCell"/>
              <w:jc w:val="center"/>
              <w:rPr>
                <w:sz w:val="16"/>
                <w:szCs w:val="16"/>
              </w:rPr>
            </w:pPr>
            <w:r w:rsidRPr="00E474F7">
              <w:rPr>
                <w:sz w:val="16"/>
                <w:szCs w:val="16"/>
              </w:rPr>
              <w:t>01.01.23</w:t>
            </w:r>
          </w:p>
        </w:tc>
        <w:tc>
          <w:tcPr>
            <w:tcW w:w="912" w:type="dxa"/>
            <w:gridSpan w:val="2"/>
            <w:vAlign w:val="center"/>
          </w:tcPr>
          <w:p w:rsidR="00DF0D15" w:rsidRPr="00E474F7" w:rsidRDefault="00DF0D15" w:rsidP="00DF0D15">
            <w:pPr>
              <w:pStyle w:val="ConsPlusCell"/>
              <w:jc w:val="center"/>
              <w:rPr>
                <w:sz w:val="16"/>
                <w:szCs w:val="16"/>
              </w:rPr>
            </w:pPr>
            <w:r w:rsidRPr="00E474F7">
              <w:rPr>
                <w:sz w:val="16"/>
                <w:szCs w:val="16"/>
              </w:rPr>
              <w:t>31.12.23</w:t>
            </w:r>
          </w:p>
        </w:tc>
        <w:tc>
          <w:tcPr>
            <w:tcW w:w="850" w:type="dxa"/>
            <w:gridSpan w:val="2"/>
            <w:vAlign w:val="center"/>
          </w:tcPr>
          <w:p w:rsidR="00DF0D15" w:rsidRPr="00E474F7" w:rsidRDefault="00DF0D15" w:rsidP="00DF0D15">
            <w:pPr>
              <w:pStyle w:val="ConsPlusCell"/>
              <w:jc w:val="center"/>
              <w:rPr>
                <w:sz w:val="16"/>
                <w:szCs w:val="16"/>
              </w:rPr>
            </w:pPr>
            <w:r w:rsidRPr="00E474F7">
              <w:rPr>
                <w:sz w:val="16"/>
                <w:szCs w:val="16"/>
              </w:rPr>
              <w:t>-</w:t>
            </w:r>
          </w:p>
        </w:tc>
        <w:tc>
          <w:tcPr>
            <w:tcW w:w="996" w:type="dxa"/>
            <w:gridSpan w:val="2"/>
            <w:vAlign w:val="center"/>
          </w:tcPr>
          <w:p w:rsidR="00DF0D15" w:rsidRPr="00E474F7" w:rsidRDefault="00DF0D15" w:rsidP="00DF0D15">
            <w:pPr>
              <w:pStyle w:val="ConsPlusCell"/>
              <w:jc w:val="center"/>
              <w:rPr>
                <w:sz w:val="16"/>
                <w:szCs w:val="16"/>
              </w:rPr>
            </w:pPr>
            <w:r w:rsidRPr="00E474F7">
              <w:rPr>
                <w:sz w:val="16"/>
                <w:szCs w:val="16"/>
              </w:rPr>
              <w:t>-</w:t>
            </w:r>
          </w:p>
        </w:tc>
        <w:tc>
          <w:tcPr>
            <w:tcW w:w="2807" w:type="dxa"/>
          </w:tcPr>
          <w:p w:rsidR="00DF0D15" w:rsidRPr="00E474F7" w:rsidRDefault="00DF0D15" w:rsidP="00DF0D15">
            <w:pPr>
              <w:pStyle w:val="ConsPlusCell"/>
              <w:jc w:val="both"/>
              <w:rPr>
                <w:sz w:val="20"/>
                <w:szCs w:val="20"/>
              </w:rPr>
            </w:pPr>
            <w:r w:rsidRPr="00E474F7">
              <w:rPr>
                <w:sz w:val="20"/>
                <w:szCs w:val="20"/>
              </w:rPr>
              <w:t xml:space="preserve">Организация транспортного обслуживания на муниципальных и межмуниципальных маршрутах </w:t>
            </w:r>
            <w:r w:rsidRPr="00E474F7">
              <w:rPr>
                <w:sz w:val="20"/>
                <w:szCs w:val="20"/>
              </w:rPr>
              <w:lastRenderedPageBreak/>
              <w:t>регулярных перевозок по регулированным тарифам в рамках внедрения новой модели пассажирских перевозок</w:t>
            </w:r>
          </w:p>
        </w:tc>
        <w:tc>
          <w:tcPr>
            <w:tcW w:w="3221" w:type="dxa"/>
            <w:gridSpan w:val="3"/>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lastRenderedPageBreak/>
              <w:t>х</w:t>
            </w:r>
          </w:p>
        </w:tc>
      </w:tr>
      <w:tr w:rsidR="00C63C26" w:rsidRPr="00E474F7" w:rsidTr="00C72DD1">
        <w:trPr>
          <w:trHeight w:val="20"/>
          <w:tblCellSpacing w:w="5" w:type="nil"/>
          <w:jc w:val="center"/>
        </w:trPr>
        <w:tc>
          <w:tcPr>
            <w:tcW w:w="562" w:type="dxa"/>
          </w:tcPr>
          <w:p w:rsidR="00DF0D15" w:rsidRPr="00E474F7" w:rsidRDefault="00DF0D15" w:rsidP="00DF0D15">
            <w:pPr>
              <w:pStyle w:val="ConsPlusCell"/>
              <w:rPr>
                <w:sz w:val="16"/>
                <w:szCs w:val="16"/>
              </w:rPr>
            </w:pPr>
            <w:r w:rsidRPr="00E474F7">
              <w:rPr>
                <w:sz w:val="16"/>
                <w:szCs w:val="16"/>
              </w:rPr>
              <w:t>2.3.6</w:t>
            </w:r>
          </w:p>
        </w:tc>
        <w:tc>
          <w:tcPr>
            <w:tcW w:w="2992" w:type="dxa"/>
          </w:tcPr>
          <w:p w:rsidR="00DF0D15" w:rsidRPr="00E474F7" w:rsidRDefault="00DF0D15" w:rsidP="00DF0D15">
            <w:pPr>
              <w:pStyle w:val="ConsPlusCell"/>
              <w:widowControl/>
              <w:rPr>
                <w:b/>
                <w:bCs/>
                <w:sz w:val="20"/>
                <w:szCs w:val="20"/>
              </w:rPr>
            </w:pPr>
            <w:r w:rsidRPr="00E474F7">
              <w:rPr>
                <w:sz w:val="20"/>
                <w:szCs w:val="20"/>
              </w:rPr>
              <w:t>Создание, реконструкция и эксплуатация имущественного комплекса наземного электрического транспорта общего пользования в муниципальном образовании «Городской округ Курск» в Курской области в соответствии с концессионным соглашением</w:t>
            </w:r>
          </w:p>
        </w:tc>
        <w:tc>
          <w:tcPr>
            <w:tcW w:w="1300" w:type="dxa"/>
          </w:tcPr>
          <w:p w:rsidR="00DF0D15" w:rsidRPr="00E474F7" w:rsidRDefault="00DF0D15" w:rsidP="00DF0D15">
            <w:pPr>
              <w:jc w:val="center"/>
              <w:rPr>
                <w:rFonts w:ascii="Times New Roman" w:hAnsi="Times New Roman" w:cs="Times New Roman"/>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59" w:type="dxa"/>
            <w:gridSpan w:val="2"/>
            <w:vAlign w:val="center"/>
          </w:tcPr>
          <w:p w:rsidR="00DF0D15" w:rsidRPr="00E474F7" w:rsidRDefault="00DF0D15" w:rsidP="00DF0D15">
            <w:pPr>
              <w:pStyle w:val="ConsPlusCell"/>
              <w:jc w:val="center"/>
              <w:rPr>
                <w:sz w:val="16"/>
                <w:szCs w:val="16"/>
              </w:rPr>
            </w:pPr>
            <w:r w:rsidRPr="00E474F7">
              <w:rPr>
                <w:sz w:val="16"/>
                <w:szCs w:val="16"/>
              </w:rPr>
              <w:t>01.06.22</w:t>
            </w:r>
          </w:p>
        </w:tc>
        <w:tc>
          <w:tcPr>
            <w:tcW w:w="912" w:type="dxa"/>
            <w:gridSpan w:val="2"/>
            <w:vAlign w:val="center"/>
          </w:tcPr>
          <w:p w:rsidR="00DF0D15" w:rsidRPr="00E474F7" w:rsidRDefault="00DF0D15" w:rsidP="00DF0D15">
            <w:pPr>
              <w:pStyle w:val="ConsPlusCell"/>
              <w:jc w:val="center"/>
              <w:rPr>
                <w:sz w:val="16"/>
                <w:szCs w:val="16"/>
              </w:rPr>
            </w:pPr>
            <w:r w:rsidRPr="00E474F7">
              <w:rPr>
                <w:sz w:val="16"/>
                <w:szCs w:val="16"/>
              </w:rPr>
              <w:t>31.12.23</w:t>
            </w:r>
          </w:p>
        </w:tc>
        <w:tc>
          <w:tcPr>
            <w:tcW w:w="850" w:type="dxa"/>
            <w:gridSpan w:val="2"/>
            <w:vAlign w:val="center"/>
          </w:tcPr>
          <w:p w:rsidR="00DF0D15" w:rsidRPr="00E474F7" w:rsidRDefault="00DF0D15" w:rsidP="00DF0D15">
            <w:pPr>
              <w:pStyle w:val="ConsPlusCell"/>
              <w:jc w:val="center"/>
              <w:rPr>
                <w:sz w:val="16"/>
                <w:szCs w:val="16"/>
              </w:rPr>
            </w:pPr>
            <w:r w:rsidRPr="00E474F7">
              <w:rPr>
                <w:sz w:val="16"/>
                <w:szCs w:val="16"/>
              </w:rPr>
              <w:t>01.01.23</w:t>
            </w:r>
          </w:p>
        </w:tc>
        <w:tc>
          <w:tcPr>
            <w:tcW w:w="996" w:type="dxa"/>
            <w:gridSpan w:val="2"/>
            <w:vAlign w:val="center"/>
          </w:tcPr>
          <w:p w:rsidR="00DF0D15" w:rsidRPr="00E474F7" w:rsidRDefault="00DF0D15" w:rsidP="00DF0D15">
            <w:pPr>
              <w:pStyle w:val="ConsPlusCell"/>
              <w:jc w:val="center"/>
              <w:rPr>
                <w:sz w:val="16"/>
                <w:szCs w:val="16"/>
              </w:rPr>
            </w:pPr>
            <w:r w:rsidRPr="00E474F7">
              <w:rPr>
                <w:sz w:val="16"/>
                <w:szCs w:val="16"/>
              </w:rPr>
              <w:t>31.12.23</w:t>
            </w:r>
          </w:p>
        </w:tc>
        <w:tc>
          <w:tcPr>
            <w:tcW w:w="2807" w:type="dxa"/>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Создание, реконструкция и эксплуатация имущественного комплекса наземного электрического транспорта общего пользования в муниципальном образовании «Городской округ Курск» в Курской области в соответствии с концессионным соглашением</w:t>
            </w:r>
          </w:p>
        </w:tc>
        <w:tc>
          <w:tcPr>
            <w:tcW w:w="3221" w:type="dxa"/>
            <w:gridSpan w:val="3"/>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 xml:space="preserve">Сумма платы </w:t>
            </w:r>
            <w:proofErr w:type="spellStart"/>
            <w:r w:rsidRPr="00E474F7">
              <w:rPr>
                <w:rFonts w:ascii="Times New Roman" w:hAnsi="Times New Roman" w:cs="Times New Roman"/>
                <w:sz w:val="20"/>
                <w:szCs w:val="20"/>
              </w:rPr>
              <w:t>концедента</w:t>
            </w:r>
            <w:proofErr w:type="spellEnd"/>
            <w:r w:rsidRPr="00E474F7">
              <w:rPr>
                <w:rFonts w:ascii="Times New Roman" w:hAnsi="Times New Roman" w:cs="Times New Roman"/>
                <w:sz w:val="20"/>
                <w:szCs w:val="20"/>
              </w:rPr>
              <w:t xml:space="preserve"> в 2023 году составила 134 097,861 тыс. рублей</w:t>
            </w:r>
          </w:p>
        </w:tc>
      </w:tr>
      <w:tr w:rsidR="00C63C26" w:rsidRPr="00E474F7" w:rsidTr="00E24025">
        <w:trPr>
          <w:trHeight w:val="947"/>
          <w:tblCellSpacing w:w="5" w:type="nil"/>
          <w:jc w:val="center"/>
        </w:trPr>
        <w:tc>
          <w:tcPr>
            <w:tcW w:w="562" w:type="dxa"/>
          </w:tcPr>
          <w:p w:rsidR="00DF0D15" w:rsidRPr="00E474F7" w:rsidRDefault="00DF0D15" w:rsidP="00DF0D15">
            <w:pPr>
              <w:pStyle w:val="ConsPlusCell"/>
              <w:rPr>
                <w:sz w:val="16"/>
                <w:szCs w:val="16"/>
              </w:rPr>
            </w:pPr>
            <w:r w:rsidRPr="00E474F7">
              <w:rPr>
                <w:sz w:val="16"/>
                <w:szCs w:val="16"/>
              </w:rPr>
              <w:t>2.3.7</w:t>
            </w:r>
          </w:p>
        </w:tc>
        <w:tc>
          <w:tcPr>
            <w:tcW w:w="2992" w:type="dxa"/>
            <w:tcBorders>
              <w:top w:val="single" w:sz="4" w:space="0" w:color="auto"/>
              <w:left w:val="single" w:sz="4" w:space="0" w:color="auto"/>
              <w:bottom w:val="single" w:sz="4" w:space="0" w:color="auto"/>
              <w:right w:val="single" w:sz="4" w:space="0" w:color="auto"/>
            </w:tcBorders>
            <w:vAlign w:val="center"/>
          </w:tcPr>
          <w:p w:rsidR="00DF0D15" w:rsidRPr="00E474F7" w:rsidRDefault="00DF0D15" w:rsidP="00DF0D15">
            <w:pPr>
              <w:pStyle w:val="ConsPlusCell"/>
              <w:widowControl/>
              <w:rPr>
                <w:sz w:val="20"/>
                <w:szCs w:val="20"/>
              </w:rPr>
            </w:pPr>
            <w:r w:rsidRPr="00E474F7">
              <w:rPr>
                <w:sz w:val="20"/>
                <w:szCs w:val="20"/>
              </w:rPr>
              <w:t>Приобретение подвижного состава пассажирского транспорта общего пользования, источником финансового обеспечения расходов на реализацию которых являются специальные казначейские кредиты, предоставляемые из федерального бюджета</w:t>
            </w:r>
          </w:p>
        </w:tc>
        <w:tc>
          <w:tcPr>
            <w:tcW w:w="1300" w:type="dxa"/>
          </w:tcPr>
          <w:p w:rsidR="00DF0D15" w:rsidRPr="00E474F7" w:rsidRDefault="00DF0D15" w:rsidP="00DF0D15">
            <w:pPr>
              <w:jc w:val="center"/>
              <w:rPr>
                <w:rFonts w:ascii="Times New Roman" w:hAnsi="Times New Roman" w:cs="Times New Roman"/>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59" w:type="dxa"/>
            <w:gridSpan w:val="2"/>
            <w:vAlign w:val="center"/>
          </w:tcPr>
          <w:p w:rsidR="00DF0D15" w:rsidRPr="00E474F7" w:rsidRDefault="00DF0D15" w:rsidP="00DF0D15">
            <w:pPr>
              <w:pStyle w:val="ConsPlusCell"/>
              <w:jc w:val="center"/>
              <w:rPr>
                <w:sz w:val="16"/>
                <w:szCs w:val="16"/>
              </w:rPr>
            </w:pPr>
            <w:r w:rsidRPr="00E474F7">
              <w:rPr>
                <w:sz w:val="16"/>
                <w:szCs w:val="16"/>
              </w:rPr>
              <w:t>01.06.22</w:t>
            </w:r>
          </w:p>
        </w:tc>
        <w:tc>
          <w:tcPr>
            <w:tcW w:w="912" w:type="dxa"/>
            <w:gridSpan w:val="2"/>
            <w:vAlign w:val="center"/>
          </w:tcPr>
          <w:p w:rsidR="00DF0D15" w:rsidRPr="00E474F7" w:rsidRDefault="00DF0D15" w:rsidP="00DF0D15">
            <w:pPr>
              <w:pStyle w:val="ConsPlusCell"/>
              <w:jc w:val="center"/>
              <w:rPr>
                <w:sz w:val="16"/>
                <w:szCs w:val="16"/>
              </w:rPr>
            </w:pPr>
            <w:r w:rsidRPr="00E474F7">
              <w:rPr>
                <w:sz w:val="16"/>
                <w:szCs w:val="16"/>
              </w:rPr>
              <w:t>31.12.23</w:t>
            </w:r>
          </w:p>
        </w:tc>
        <w:tc>
          <w:tcPr>
            <w:tcW w:w="850" w:type="dxa"/>
            <w:gridSpan w:val="2"/>
            <w:vAlign w:val="center"/>
          </w:tcPr>
          <w:p w:rsidR="00DF0D15" w:rsidRPr="00E474F7" w:rsidRDefault="00DF0D15" w:rsidP="00DF0D15">
            <w:pPr>
              <w:pStyle w:val="ConsPlusCell"/>
              <w:jc w:val="center"/>
              <w:rPr>
                <w:sz w:val="16"/>
                <w:szCs w:val="16"/>
              </w:rPr>
            </w:pPr>
            <w:r w:rsidRPr="00E474F7">
              <w:rPr>
                <w:sz w:val="16"/>
                <w:szCs w:val="16"/>
              </w:rPr>
              <w:t>01.06.22</w:t>
            </w:r>
          </w:p>
        </w:tc>
        <w:tc>
          <w:tcPr>
            <w:tcW w:w="996" w:type="dxa"/>
            <w:gridSpan w:val="2"/>
            <w:vAlign w:val="center"/>
          </w:tcPr>
          <w:p w:rsidR="00DF0D15" w:rsidRPr="00E474F7" w:rsidRDefault="00DF0D15" w:rsidP="00DF0D15">
            <w:pPr>
              <w:pStyle w:val="ConsPlusCell"/>
              <w:jc w:val="center"/>
              <w:rPr>
                <w:sz w:val="16"/>
                <w:szCs w:val="16"/>
              </w:rPr>
            </w:pPr>
            <w:r w:rsidRPr="00E474F7">
              <w:rPr>
                <w:sz w:val="16"/>
                <w:szCs w:val="16"/>
              </w:rPr>
              <w:t>31.12.23</w:t>
            </w:r>
          </w:p>
        </w:tc>
        <w:tc>
          <w:tcPr>
            <w:tcW w:w="2807" w:type="dxa"/>
            <w:tcBorders>
              <w:top w:val="single" w:sz="4" w:space="0" w:color="auto"/>
              <w:left w:val="single" w:sz="4" w:space="0" w:color="auto"/>
              <w:bottom w:val="single" w:sz="4" w:space="0" w:color="auto"/>
              <w:right w:val="single" w:sz="4" w:space="0" w:color="auto"/>
            </w:tcBorders>
            <w:vAlign w:val="center"/>
          </w:tcPr>
          <w:p w:rsidR="00DF0D15" w:rsidRPr="00E474F7" w:rsidRDefault="00DF0D15" w:rsidP="00DF0D15">
            <w:pPr>
              <w:pStyle w:val="ConsPlusCell"/>
              <w:widowControl/>
              <w:jc w:val="center"/>
              <w:rPr>
                <w:b/>
                <w:sz w:val="20"/>
                <w:szCs w:val="20"/>
              </w:rPr>
            </w:pPr>
            <w:r w:rsidRPr="00E474F7">
              <w:rPr>
                <w:sz w:val="20"/>
                <w:szCs w:val="20"/>
              </w:rPr>
              <w:t>Приобретение подвижного состава пассажирского транспорта общего пользования, источником финансового обеспечения расходов на реализацию которых являются специальные казначейские кредиты, предоставляемые из федерального бюджета</w:t>
            </w:r>
          </w:p>
        </w:tc>
        <w:tc>
          <w:tcPr>
            <w:tcW w:w="3221" w:type="dxa"/>
            <w:gridSpan w:val="3"/>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 xml:space="preserve"> </w:t>
            </w:r>
          </w:p>
        </w:tc>
      </w:tr>
      <w:tr w:rsidR="00C63C26" w:rsidRPr="00E474F7" w:rsidTr="00A924A9">
        <w:trPr>
          <w:trHeight w:val="20"/>
          <w:tblCellSpacing w:w="5" w:type="nil"/>
          <w:jc w:val="center"/>
        </w:trPr>
        <w:tc>
          <w:tcPr>
            <w:tcW w:w="562" w:type="dxa"/>
          </w:tcPr>
          <w:p w:rsidR="00DF0D15" w:rsidRPr="00E474F7" w:rsidRDefault="00DF0D15" w:rsidP="00DF0D15">
            <w:pPr>
              <w:pStyle w:val="ConsPlusCell"/>
              <w:rPr>
                <w:sz w:val="16"/>
                <w:szCs w:val="16"/>
              </w:rPr>
            </w:pPr>
            <w:r w:rsidRPr="00E474F7">
              <w:rPr>
                <w:sz w:val="16"/>
                <w:szCs w:val="16"/>
              </w:rPr>
              <w:t>2.4</w:t>
            </w:r>
          </w:p>
        </w:tc>
        <w:tc>
          <w:tcPr>
            <w:tcW w:w="2992" w:type="dxa"/>
          </w:tcPr>
          <w:p w:rsidR="00DF0D15" w:rsidRPr="00E474F7" w:rsidRDefault="00DF0D15" w:rsidP="00DF0D15">
            <w:pPr>
              <w:pStyle w:val="ConsPlusCell"/>
              <w:rPr>
                <w:sz w:val="20"/>
                <w:szCs w:val="20"/>
              </w:rPr>
            </w:pPr>
            <w:r w:rsidRPr="00E474F7">
              <w:rPr>
                <w:b/>
                <w:bCs/>
                <w:sz w:val="20"/>
                <w:szCs w:val="20"/>
              </w:rPr>
              <w:t>Основное мероприятие 04</w:t>
            </w:r>
          </w:p>
          <w:p w:rsidR="00DF0D15" w:rsidRPr="00E474F7" w:rsidRDefault="00DF0D15" w:rsidP="00DF0D15">
            <w:pPr>
              <w:pStyle w:val="ConsPlusCell"/>
              <w:widowControl/>
              <w:rPr>
                <w:sz w:val="20"/>
                <w:szCs w:val="20"/>
              </w:rPr>
            </w:pPr>
            <w:r w:rsidRPr="00E474F7">
              <w:rPr>
                <w:sz w:val="20"/>
                <w:szCs w:val="20"/>
              </w:rPr>
              <w:t>Обеспечение деятельности подведомственного государственного учреждения</w:t>
            </w:r>
          </w:p>
        </w:tc>
        <w:tc>
          <w:tcPr>
            <w:tcW w:w="1300" w:type="dxa"/>
          </w:tcPr>
          <w:p w:rsidR="00DF0D15" w:rsidRPr="00E474F7" w:rsidRDefault="00DF0D15" w:rsidP="00DF0D15">
            <w:pPr>
              <w:spacing w:after="0"/>
              <w:jc w:val="center"/>
              <w:rPr>
                <w:rFonts w:ascii="Times New Roman" w:hAnsi="Times New Roman" w:cs="Times New Roman"/>
              </w:rPr>
            </w:pPr>
            <w:r w:rsidRPr="00E474F7">
              <w:rPr>
                <w:rFonts w:ascii="Times New Roman" w:hAnsi="Times New Roman" w:cs="Times New Roman"/>
                <w:sz w:val="20"/>
                <w:szCs w:val="20"/>
              </w:rPr>
              <w:t xml:space="preserve">Министерство транспорта и автомобильных дорог </w:t>
            </w:r>
            <w:r w:rsidRPr="00E474F7">
              <w:rPr>
                <w:rFonts w:ascii="Times New Roman" w:hAnsi="Times New Roman" w:cs="Times New Roman"/>
                <w:sz w:val="20"/>
                <w:szCs w:val="20"/>
              </w:rPr>
              <w:lastRenderedPageBreak/>
              <w:t>Курской области/ ОКУ «ЦТУ»</w:t>
            </w:r>
          </w:p>
        </w:tc>
        <w:tc>
          <w:tcPr>
            <w:tcW w:w="1272" w:type="dxa"/>
            <w:gridSpan w:val="2"/>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lastRenderedPageBreak/>
              <w:t>*</w:t>
            </w:r>
          </w:p>
        </w:tc>
        <w:tc>
          <w:tcPr>
            <w:tcW w:w="959" w:type="dxa"/>
            <w:gridSpan w:val="2"/>
            <w:vAlign w:val="center"/>
          </w:tcPr>
          <w:p w:rsidR="00DF0D15" w:rsidRPr="00E474F7" w:rsidRDefault="00DF0D15" w:rsidP="00DF0D15">
            <w:pPr>
              <w:pStyle w:val="ConsPlusCell"/>
              <w:jc w:val="center"/>
              <w:rPr>
                <w:sz w:val="16"/>
                <w:szCs w:val="16"/>
              </w:rPr>
            </w:pPr>
            <w:r w:rsidRPr="00E474F7">
              <w:rPr>
                <w:sz w:val="16"/>
                <w:szCs w:val="16"/>
              </w:rPr>
              <w:t>01.01.23</w:t>
            </w:r>
          </w:p>
        </w:tc>
        <w:tc>
          <w:tcPr>
            <w:tcW w:w="912" w:type="dxa"/>
            <w:gridSpan w:val="2"/>
            <w:vAlign w:val="center"/>
          </w:tcPr>
          <w:p w:rsidR="00DF0D15" w:rsidRPr="00E474F7" w:rsidRDefault="00DF0D15" w:rsidP="00DF0D15">
            <w:pPr>
              <w:pStyle w:val="ConsPlusCell"/>
              <w:jc w:val="center"/>
              <w:rPr>
                <w:sz w:val="16"/>
                <w:szCs w:val="16"/>
              </w:rPr>
            </w:pPr>
            <w:r w:rsidRPr="00E474F7">
              <w:rPr>
                <w:sz w:val="16"/>
                <w:szCs w:val="16"/>
              </w:rPr>
              <w:t>31.12.23</w:t>
            </w:r>
          </w:p>
        </w:tc>
        <w:tc>
          <w:tcPr>
            <w:tcW w:w="850" w:type="dxa"/>
            <w:gridSpan w:val="2"/>
            <w:vAlign w:val="center"/>
          </w:tcPr>
          <w:p w:rsidR="00DF0D15" w:rsidRPr="00E474F7" w:rsidRDefault="00DF0D15" w:rsidP="00DF0D15">
            <w:pPr>
              <w:pStyle w:val="ConsPlusCell"/>
              <w:jc w:val="center"/>
              <w:rPr>
                <w:sz w:val="16"/>
                <w:szCs w:val="16"/>
              </w:rPr>
            </w:pPr>
            <w:r w:rsidRPr="00E474F7">
              <w:rPr>
                <w:sz w:val="16"/>
                <w:szCs w:val="16"/>
              </w:rPr>
              <w:t>01.01.23</w:t>
            </w:r>
          </w:p>
        </w:tc>
        <w:tc>
          <w:tcPr>
            <w:tcW w:w="996" w:type="dxa"/>
            <w:gridSpan w:val="2"/>
            <w:vAlign w:val="center"/>
          </w:tcPr>
          <w:p w:rsidR="00DF0D15" w:rsidRPr="00E474F7" w:rsidRDefault="00DF0D15" w:rsidP="00DF0D15">
            <w:pPr>
              <w:pStyle w:val="ConsPlusCell"/>
              <w:jc w:val="center"/>
              <w:rPr>
                <w:sz w:val="16"/>
                <w:szCs w:val="16"/>
              </w:rPr>
            </w:pPr>
            <w:r w:rsidRPr="00E474F7">
              <w:rPr>
                <w:sz w:val="16"/>
                <w:szCs w:val="16"/>
              </w:rPr>
              <w:t>31.12.23</w:t>
            </w:r>
          </w:p>
        </w:tc>
        <w:tc>
          <w:tcPr>
            <w:tcW w:w="2807" w:type="dxa"/>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Обеспечение деятельности подведомственного государственного учреждения</w:t>
            </w:r>
          </w:p>
        </w:tc>
        <w:tc>
          <w:tcPr>
            <w:tcW w:w="3221" w:type="dxa"/>
            <w:gridSpan w:val="3"/>
          </w:tcPr>
          <w:p w:rsidR="00DF0D15" w:rsidRPr="00E474F7" w:rsidRDefault="00DF0D15" w:rsidP="00DF0D15">
            <w:pPr>
              <w:shd w:val="clear" w:color="auto" w:fill="FFFFFF"/>
              <w:spacing w:after="0" w:line="240" w:lineRule="auto"/>
              <w:ind w:right="19"/>
              <w:rPr>
                <w:rFonts w:ascii="Times New Roman" w:hAnsi="Times New Roman" w:cs="Times New Roman"/>
                <w:sz w:val="20"/>
                <w:szCs w:val="20"/>
              </w:rPr>
            </w:pPr>
            <w:r w:rsidRPr="00E474F7">
              <w:rPr>
                <w:rFonts w:ascii="Times New Roman" w:hAnsi="Times New Roman" w:cs="Times New Roman"/>
                <w:sz w:val="20"/>
                <w:szCs w:val="20"/>
              </w:rPr>
              <w:t>На обеспечение деятельности подведомственного государственного учреждения (ОКУ "Центр транспортных услуг") было использовано за отчетный период 62 203,539 тыс. руб.</w:t>
            </w:r>
          </w:p>
        </w:tc>
      </w:tr>
      <w:tr w:rsidR="00C63C26" w:rsidRPr="00E474F7" w:rsidTr="00A924A9">
        <w:trPr>
          <w:trHeight w:val="20"/>
          <w:tblCellSpacing w:w="5" w:type="nil"/>
          <w:jc w:val="center"/>
        </w:trPr>
        <w:tc>
          <w:tcPr>
            <w:tcW w:w="562" w:type="dxa"/>
          </w:tcPr>
          <w:p w:rsidR="00DF0D15" w:rsidRPr="00E474F7" w:rsidRDefault="00DF0D15" w:rsidP="00DF0D15">
            <w:pPr>
              <w:pStyle w:val="ConsPlusCell"/>
              <w:rPr>
                <w:sz w:val="16"/>
                <w:szCs w:val="16"/>
              </w:rPr>
            </w:pPr>
          </w:p>
        </w:tc>
        <w:tc>
          <w:tcPr>
            <w:tcW w:w="2992" w:type="dxa"/>
          </w:tcPr>
          <w:p w:rsidR="00DF0D15" w:rsidRPr="00E474F7" w:rsidRDefault="00DF0D15" w:rsidP="00DF0D15">
            <w:pPr>
              <w:pStyle w:val="ConsPlusCell"/>
              <w:widowControl/>
              <w:jc w:val="both"/>
              <w:rPr>
                <w:sz w:val="20"/>
                <w:szCs w:val="20"/>
              </w:rPr>
            </w:pPr>
            <w:r w:rsidRPr="00E474F7">
              <w:rPr>
                <w:b/>
                <w:bCs/>
                <w:sz w:val="20"/>
                <w:szCs w:val="20"/>
              </w:rPr>
              <w:t>Контрольное событие 2.11.</w:t>
            </w:r>
          </w:p>
          <w:p w:rsidR="00DF0D15" w:rsidRPr="00E474F7" w:rsidRDefault="00DF0D15" w:rsidP="00DF0D15">
            <w:pPr>
              <w:pStyle w:val="ConsPlusCell"/>
              <w:rPr>
                <w:sz w:val="20"/>
                <w:szCs w:val="20"/>
              </w:rPr>
            </w:pPr>
            <w:r w:rsidRPr="00E474F7">
              <w:rPr>
                <w:sz w:val="20"/>
                <w:szCs w:val="20"/>
              </w:rPr>
              <w:t>Транспортные карты льготника</w:t>
            </w:r>
          </w:p>
          <w:p w:rsidR="00DF0D15" w:rsidRPr="00E474F7" w:rsidRDefault="00DF0D15" w:rsidP="00DF0D15">
            <w:pPr>
              <w:pStyle w:val="ConsPlusCell"/>
              <w:rPr>
                <w:b/>
                <w:bCs/>
                <w:i/>
                <w:iCs/>
                <w:sz w:val="20"/>
                <w:szCs w:val="20"/>
              </w:rPr>
            </w:pPr>
            <w:r w:rsidRPr="00E474F7">
              <w:rPr>
                <w:sz w:val="20"/>
                <w:szCs w:val="20"/>
              </w:rPr>
              <w:t xml:space="preserve"> реализованы</w:t>
            </w:r>
          </w:p>
        </w:tc>
        <w:tc>
          <w:tcPr>
            <w:tcW w:w="1300" w:type="dxa"/>
          </w:tcPr>
          <w:p w:rsidR="00DF0D15" w:rsidRPr="00E474F7" w:rsidRDefault="00DF0D15" w:rsidP="00DF0D15">
            <w:pPr>
              <w:jc w:val="center"/>
              <w:rPr>
                <w:rFonts w:ascii="Times New Roman" w:hAnsi="Times New Roman" w:cs="Times New Roman"/>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59"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12" w:type="dxa"/>
            <w:gridSpan w:val="2"/>
            <w:vAlign w:val="center"/>
          </w:tcPr>
          <w:p w:rsidR="00DF0D15" w:rsidRPr="00E474F7" w:rsidRDefault="00DF0D15" w:rsidP="00DF0D15">
            <w:pPr>
              <w:pStyle w:val="ConsPlusCell"/>
              <w:jc w:val="center"/>
              <w:rPr>
                <w:sz w:val="16"/>
                <w:szCs w:val="16"/>
              </w:rPr>
            </w:pPr>
            <w:r w:rsidRPr="00E474F7">
              <w:rPr>
                <w:sz w:val="16"/>
                <w:szCs w:val="16"/>
              </w:rPr>
              <w:t>31.12.23</w:t>
            </w:r>
          </w:p>
        </w:tc>
        <w:tc>
          <w:tcPr>
            <w:tcW w:w="850"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96" w:type="dxa"/>
            <w:gridSpan w:val="2"/>
            <w:vAlign w:val="center"/>
          </w:tcPr>
          <w:p w:rsidR="00DF0D15" w:rsidRPr="00E474F7" w:rsidRDefault="00DF0D15" w:rsidP="00DF0D15">
            <w:pPr>
              <w:pStyle w:val="ConsPlusCell"/>
              <w:jc w:val="center"/>
              <w:rPr>
                <w:sz w:val="16"/>
                <w:szCs w:val="16"/>
              </w:rPr>
            </w:pPr>
            <w:r w:rsidRPr="00E474F7">
              <w:rPr>
                <w:sz w:val="16"/>
                <w:szCs w:val="16"/>
              </w:rPr>
              <w:t>31.12.23</w:t>
            </w:r>
          </w:p>
        </w:tc>
        <w:tc>
          <w:tcPr>
            <w:tcW w:w="2807" w:type="dxa"/>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3221" w:type="dxa"/>
            <w:gridSpan w:val="3"/>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r>
      <w:tr w:rsidR="00C63C26" w:rsidRPr="00E474F7" w:rsidTr="00A924A9">
        <w:trPr>
          <w:trHeight w:val="20"/>
          <w:tblCellSpacing w:w="5" w:type="nil"/>
          <w:jc w:val="center"/>
        </w:trPr>
        <w:tc>
          <w:tcPr>
            <w:tcW w:w="562" w:type="dxa"/>
          </w:tcPr>
          <w:p w:rsidR="00DF0D15" w:rsidRPr="00E474F7" w:rsidRDefault="00DF0D15" w:rsidP="00DF0D15">
            <w:pPr>
              <w:pStyle w:val="ConsPlusCell"/>
              <w:rPr>
                <w:sz w:val="16"/>
                <w:szCs w:val="16"/>
              </w:rPr>
            </w:pPr>
          </w:p>
        </w:tc>
        <w:tc>
          <w:tcPr>
            <w:tcW w:w="2992" w:type="dxa"/>
          </w:tcPr>
          <w:p w:rsidR="00DF0D15" w:rsidRPr="00E474F7" w:rsidRDefault="00DF0D15" w:rsidP="00DF0D15">
            <w:pPr>
              <w:pStyle w:val="ConsPlusCell"/>
              <w:widowControl/>
              <w:jc w:val="both"/>
              <w:rPr>
                <w:sz w:val="20"/>
                <w:szCs w:val="20"/>
              </w:rPr>
            </w:pPr>
            <w:r w:rsidRPr="00E474F7">
              <w:rPr>
                <w:b/>
                <w:bCs/>
                <w:sz w:val="20"/>
                <w:szCs w:val="20"/>
              </w:rPr>
              <w:t>Контрольное событие 2.12.</w:t>
            </w:r>
          </w:p>
          <w:p w:rsidR="00DF0D15" w:rsidRPr="00E474F7" w:rsidRDefault="00DF0D15" w:rsidP="00DF0D15">
            <w:pPr>
              <w:pStyle w:val="ConsPlusCell"/>
              <w:widowControl/>
              <w:jc w:val="both"/>
              <w:rPr>
                <w:bCs/>
                <w:sz w:val="20"/>
                <w:szCs w:val="20"/>
              </w:rPr>
            </w:pPr>
            <w:r w:rsidRPr="00E474F7">
              <w:rPr>
                <w:bCs/>
                <w:sz w:val="20"/>
                <w:szCs w:val="20"/>
              </w:rPr>
              <w:t>Целевые показатели (индикаторы) подпрограммы 2 «Развитие пассажирских перевозок в Курской области» достигнуты</w:t>
            </w:r>
          </w:p>
        </w:tc>
        <w:tc>
          <w:tcPr>
            <w:tcW w:w="1300" w:type="dxa"/>
          </w:tcPr>
          <w:p w:rsidR="00DF0D15" w:rsidRPr="00E474F7" w:rsidRDefault="00DF0D15" w:rsidP="00DF0D15">
            <w:pPr>
              <w:jc w:val="center"/>
              <w:rPr>
                <w:rFonts w:ascii="Times New Roman" w:hAnsi="Times New Roman" w:cs="Times New Roman"/>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59"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12" w:type="dxa"/>
            <w:gridSpan w:val="2"/>
            <w:vAlign w:val="center"/>
          </w:tcPr>
          <w:p w:rsidR="00DF0D15" w:rsidRPr="00E474F7" w:rsidRDefault="00DF0D15" w:rsidP="00DF0D15">
            <w:pPr>
              <w:pStyle w:val="ConsPlusCell"/>
              <w:jc w:val="center"/>
              <w:rPr>
                <w:sz w:val="16"/>
                <w:szCs w:val="16"/>
              </w:rPr>
            </w:pPr>
            <w:r w:rsidRPr="00E474F7">
              <w:rPr>
                <w:sz w:val="16"/>
                <w:szCs w:val="16"/>
              </w:rPr>
              <w:t>31.12.23</w:t>
            </w:r>
          </w:p>
        </w:tc>
        <w:tc>
          <w:tcPr>
            <w:tcW w:w="850"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96" w:type="dxa"/>
            <w:gridSpan w:val="2"/>
            <w:vAlign w:val="center"/>
          </w:tcPr>
          <w:p w:rsidR="00DF0D15" w:rsidRPr="00E474F7" w:rsidRDefault="00DF0D15" w:rsidP="00DF0D15">
            <w:pPr>
              <w:pStyle w:val="ConsPlusCell"/>
              <w:jc w:val="center"/>
              <w:rPr>
                <w:sz w:val="16"/>
                <w:szCs w:val="16"/>
              </w:rPr>
            </w:pPr>
            <w:r w:rsidRPr="00E474F7">
              <w:rPr>
                <w:sz w:val="16"/>
                <w:szCs w:val="16"/>
              </w:rPr>
              <w:t>31.12.23</w:t>
            </w:r>
          </w:p>
        </w:tc>
        <w:tc>
          <w:tcPr>
            <w:tcW w:w="2807" w:type="dxa"/>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3221" w:type="dxa"/>
            <w:gridSpan w:val="3"/>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r>
      <w:tr w:rsidR="00C63C26" w:rsidRPr="00E474F7" w:rsidTr="00A924A9">
        <w:trPr>
          <w:trHeight w:val="20"/>
          <w:tblCellSpacing w:w="5" w:type="nil"/>
          <w:jc w:val="center"/>
        </w:trPr>
        <w:tc>
          <w:tcPr>
            <w:tcW w:w="562" w:type="dxa"/>
          </w:tcPr>
          <w:p w:rsidR="00DF0D15" w:rsidRPr="00E474F7" w:rsidRDefault="00DF0D15" w:rsidP="00DF0D15">
            <w:pPr>
              <w:pStyle w:val="ConsPlusCell"/>
              <w:rPr>
                <w:sz w:val="16"/>
                <w:szCs w:val="16"/>
              </w:rPr>
            </w:pPr>
          </w:p>
        </w:tc>
        <w:tc>
          <w:tcPr>
            <w:tcW w:w="2992" w:type="dxa"/>
            <w:vAlign w:val="center"/>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 xml:space="preserve">Проблемы, возникшие в ходе реализации мероприятия </w:t>
            </w:r>
          </w:p>
        </w:tc>
        <w:tc>
          <w:tcPr>
            <w:tcW w:w="12317" w:type="dxa"/>
            <w:gridSpan w:val="15"/>
            <w:vAlign w:val="center"/>
          </w:tcPr>
          <w:p w:rsidR="00DF0D15" w:rsidRPr="00E474F7" w:rsidRDefault="00DF0D15" w:rsidP="00DF0D15">
            <w:pPr>
              <w:widowControl w:val="0"/>
              <w:autoSpaceDE w:val="0"/>
              <w:autoSpaceDN w:val="0"/>
              <w:adjustRightInd w:val="0"/>
              <w:spacing w:after="0" w:line="240" w:lineRule="auto"/>
              <w:contextualSpacing/>
              <w:jc w:val="center"/>
              <w:rPr>
                <w:rFonts w:ascii="Times New Roman" w:hAnsi="Times New Roman" w:cs="Times New Roman"/>
                <w:sz w:val="20"/>
                <w:szCs w:val="20"/>
              </w:rPr>
            </w:pPr>
            <w:r w:rsidRPr="00E474F7">
              <w:rPr>
                <w:rFonts w:ascii="Times New Roman" w:hAnsi="Times New Roman" w:cs="Times New Roman"/>
                <w:sz w:val="20"/>
                <w:szCs w:val="20"/>
              </w:rPr>
              <w:t>Нет</w:t>
            </w:r>
          </w:p>
        </w:tc>
      </w:tr>
      <w:tr w:rsidR="00C63C26" w:rsidRPr="00E474F7" w:rsidTr="00A924A9">
        <w:trPr>
          <w:trHeight w:val="20"/>
          <w:tblCellSpacing w:w="5" w:type="nil"/>
          <w:jc w:val="center"/>
        </w:trPr>
        <w:tc>
          <w:tcPr>
            <w:tcW w:w="562" w:type="dxa"/>
          </w:tcPr>
          <w:p w:rsidR="00DF0D15" w:rsidRPr="00E474F7" w:rsidRDefault="00DF0D15" w:rsidP="00DF0D15">
            <w:pPr>
              <w:pStyle w:val="ConsPlusCell"/>
              <w:rPr>
                <w:sz w:val="16"/>
                <w:szCs w:val="16"/>
              </w:rPr>
            </w:pPr>
          </w:p>
        </w:tc>
        <w:tc>
          <w:tcPr>
            <w:tcW w:w="2992" w:type="dxa"/>
            <w:vAlign w:val="center"/>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Меры по нейтрализации (минимизации) отклонения по контрольному событию, оказывающего существенное воздействие на реализацию госпрограммы</w:t>
            </w:r>
          </w:p>
        </w:tc>
        <w:tc>
          <w:tcPr>
            <w:tcW w:w="12317" w:type="dxa"/>
            <w:gridSpan w:val="15"/>
            <w:vAlign w:val="center"/>
          </w:tcPr>
          <w:p w:rsidR="00DF0D15" w:rsidRPr="00E474F7" w:rsidRDefault="00DF0D15" w:rsidP="00DF0D15">
            <w:pPr>
              <w:widowControl w:val="0"/>
              <w:autoSpaceDE w:val="0"/>
              <w:autoSpaceDN w:val="0"/>
              <w:adjustRightInd w:val="0"/>
              <w:spacing w:after="0" w:line="240" w:lineRule="auto"/>
              <w:contextualSpacing/>
              <w:jc w:val="center"/>
              <w:rPr>
                <w:rFonts w:ascii="Times New Roman" w:hAnsi="Times New Roman" w:cs="Times New Roman"/>
                <w:sz w:val="20"/>
                <w:szCs w:val="20"/>
              </w:rPr>
            </w:pPr>
            <w:r w:rsidRPr="00E474F7">
              <w:rPr>
                <w:rFonts w:ascii="Times New Roman" w:hAnsi="Times New Roman" w:cs="Times New Roman"/>
                <w:sz w:val="20"/>
                <w:szCs w:val="20"/>
              </w:rPr>
              <w:t>Отклонений нет</w:t>
            </w:r>
          </w:p>
        </w:tc>
      </w:tr>
      <w:tr w:rsidR="00C63C26" w:rsidRPr="00E474F7" w:rsidTr="005C18B6">
        <w:trPr>
          <w:trHeight w:val="1380"/>
          <w:tblCellSpacing w:w="5" w:type="nil"/>
          <w:jc w:val="center"/>
        </w:trPr>
        <w:tc>
          <w:tcPr>
            <w:tcW w:w="562" w:type="dxa"/>
            <w:vAlign w:val="center"/>
          </w:tcPr>
          <w:p w:rsidR="00DF0D15" w:rsidRPr="00E474F7" w:rsidRDefault="00DF0D15" w:rsidP="00DF0D15">
            <w:pPr>
              <w:pStyle w:val="ConsPlusCell"/>
              <w:jc w:val="center"/>
              <w:rPr>
                <w:bCs/>
                <w:sz w:val="20"/>
                <w:szCs w:val="20"/>
              </w:rPr>
            </w:pPr>
            <w:r w:rsidRPr="00E474F7">
              <w:rPr>
                <w:sz w:val="16"/>
                <w:szCs w:val="16"/>
              </w:rPr>
              <w:lastRenderedPageBreak/>
              <w:t>2.5</w:t>
            </w:r>
          </w:p>
        </w:tc>
        <w:tc>
          <w:tcPr>
            <w:tcW w:w="2992" w:type="dxa"/>
            <w:vAlign w:val="center"/>
          </w:tcPr>
          <w:p w:rsidR="00DF0D15" w:rsidRPr="00E474F7" w:rsidRDefault="00DF0D15" w:rsidP="00DF0D15">
            <w:pPr>
              <w:pStyle w:val="ConsPlusCell"/>
              <w:rPr>
                <w:b/>
                <w:bCs/>
                <w:sz w:val="20"/>
                <w:szCs w:val="20"/>
              </w:rPr>
            </w:pPr>
            <w:r w:rsidRPr="00E474F7">
              <w:rPr>
                <w:b/>
                <w:bCs/>
                <w:sz w:val="20"/>
                <w:szCs w:val="20"/>
              </w:rPr>
              <w:t>Региональный проект</w:t>
            </w:r>
          </w:p>
          <w:p w:rsidR="00DF0D15" w:rsidRPr="00E474F7" w:rsidRDefault="00DF0D15" w:rsidP="00DF0D15">
            <w:pPr>
              <w:pStyle w:val="ConsPlusCell"/>
              <w:rPr>
                <w:bCs/>
                <w:sz w:val="20"/>
                <w:szCs w:val="20"/>
              </w:rPr>
            </w:pPr>
            <w:r w:rsidRPr="00E474F7">
              <w:rPr>
                <w:bCs/>
                <w:sz w:val="20"/>
                <w:szCs w:val="20"/>
              </w:rPr>
              <w:t>2.R7. «Развитие общественного транспорта»</w:t>
            </w:r>
          </w:p>
        </w:tc>
        <w:tc>
          <w:tcPr>
            <w:tcW w:w="1300" w:type="dxa"/>
          </w:tcPr>
          <w:p w:rsidR="00DF0D15" w:rsidRPr="00E474F7" w:rsidRDefault="00DF0D15" w:rsidP="00DF0D15">
            <w:pPr>
              <w:spacing w:after="0"/>
              <w:jc w:val="center"/>
              <w:rPr>
                <w:rFonts w:ascii="Times New Roman" w:hAnsi="Times New Roman" w:cs="Times New Roman"/>
              </w:rPr>
            </w:pPr>
            <w:r w:rsidRPr="00E474F7">
              <w:rPr>
                <w:rFonts w:ascii="Times New Roman" w:hAnsi="Times New Roman" w:cs="Times New Roman"/>
                <w:sz w:val="20"/>
                <w:szCs w:val="20"/>
              </w:rPr>
              <w:t>Министерство транспорта и автомобильных дорог Курской области/ ОКУ «ЦТУ»</w:t>
            </w:r>
          </w:p>
        </w:tc>
        <w:tc>
          <w:tcPr>
            <w:tcW w:w="1272" w:type="dxa"/>
            <w:gridSpan w:val="2"/>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59" w:type="dxa"/>
            <w:gridSpan w:val="2"/>
            <w:vAlign w:val="center"/>
          </w:tcPr>
          <w:p w:rsidR="00DF0D15" w:rsidRPr="00E474F7" w:rsidRDefault="00DF0D15" w:rsidP="00DF0D15">
            <w:pPr>
              <w:pStyle w:val="ConsPlusCell"/>
              <w:jc w:val="center"/>
              <w:rPr>
                <w:sz w:val="16"/>
                <w:szCs w:val="16"/>
              </w:rPr>
            </w:pPr>
            <w:r w:rsidRPr="00E474F7">
              <w:rPr>
                <w:sz w:val="16"/>
                <w:szCs w:val="16"/>
              </w:rPr>
              <w:t>01.01.23</w:t>
            </w:r>
          </w:p>
        </w:tc>
        <w:tc>
          <w:tcPr>
            <w:tcW w:w="912" w:type="dxa"/>
            <w:gridSpan w:val="2"/>
            <w:vAlign w:val="center"/>
          </w:tcPr>
          <w:p w:rsidR="00DF0D15" w:rsidRPr="00E474F7" w:rsidRDefault="00DF0D15" w:rsidP="00DF0D15">
            <w:pPr>
              <w:pStyle w:val="ConsPlusCell"/>
              <w:jc w:val="center"/>
              <w:rPr>
                <w:sz w:val="16"/>
                <w:szCs w:val="16"/>
              </w:rPr>
            </w:pPr>
            <w:r w:rsidRPr="00E474F7">
              <w:rPr>
                <w:sz w:val="16"/>
                <w:szCs w:val="16"/>
              </w:rPr>
              <w:t>31.12.23</w:t>
            </w:r>
          </w:p>
        </w:tc>
        <w:tc>
          <w:tcPr>
            <w:tcW w:w="850" w:type="dxa"/>
            <w:gridSpan w:val="2"/>
            <w:vAlign w:val="center"/>
          </w:tcPr>
          <w:p w:rsidR="00DF0D15" w:rsidRPr="00E474F7" w:rsidRDefault="00DF0D15" w:rsidP="00DF0D15">
            <w:pPr>
              <w:pStyle w:val="ConsPlusCell"/>
              <w:jc w:val="center"/>
              <w:rPr>
                <w:sz w:val="16"/>
                <w:szCs w:val="16"/>
              </w:rPr>
            </w:pPr>
            <w:r w:rsidRPr="00E474F7">
              <w:rPr>
                <w:sz w:val="16"/>
                <w:szCs w:val="16"/>
              </w:rPr>
              <w:t>01.01.23</w:t>
            </w:r>
          </w:p>
        </w:tc>
        <w:tc>
          <w:tcPr>
            <w:tcW w:w="996" w:type="dxa"/>
            <w:gridSpan w:val="2"/>
            <w:vAlign w:val="center"/>
          </w:tcPr>
          <w:p w:rsidR="00DF0D15" w:rsidRPr="00E474F7" w:rsidRDefault="00DF0D15" w:rsidP="00DF0D15">
            <w:pPr>
              <w:pStyle w:val="ConsPlusCell"/>
              <w:jc w:val="center"/>
              <w:rPr>
                <w:sz w:val="16"/>
                <w:szCs w:val="16"/>
              </w:rPr>
            </w:pPr>
            <w:r w:rsidRPr="00E474F7">
              <w:rPr>
                <w:sz w:val="16"/>
                <w:szCs w:val="16"/>
              </w:rPr>
              <w:t>31.12.23</w:t>
            </w:r>
          </w:p>
        </w:tc>
        <w:tc>
          <w:tcPr>
            <w:tcW w:w="2807" w:type="dxa"/>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Реализация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w:t>
            </w:r>
          </w:p>
        </w:tc>
        <w:tc>
          <w:tcPr>
            <w:tcW w:w="3221" w:type="dxa"/>
            <w:gridSpan w:val="3"/>
          </w:tcPr>
          <w:p w:rsidR="00DF0D15" w:rsidRPr="00E474F7" w:rsidRDefault="00DF0D15" w:rsidP="00DF0D15">
            <w:pPr>
              <w:spacing w:line="240" w:lineRule="auto"/>
              <w:rPr>
                <w:rFonts w:ascii="Times New Roman" w:hAnsi="Times New Roman" w:cs="Times New Roman"/>
                <w:sz w:val="20"/>
                <w:szCs w:val="20"/>
              </w:rPr>
            </w:pPr>
          </w:p>
        </w:tc>
      </w:tr>
      <w:tr w:rsidR="00C63C26" w:rsidRPr="00E474F7" w:rsidTr="00D85123">
        <w:trPr>
          <w:trHeight w:val="1380"/>
          <w:tblCellSpacing w:w="5" w:type="nil"/>
          <w:jc w:val="center"/>
        </w:trPr>
        <w:tc>
          <w:tcPr>
            <w:tcW w:w="562" w:type="dxa"/>
            <w:vAlign w:val="center"/>
          </w:tcPr>
          <w:p w:rsidR="00DF0D15" w:rsidRPr="00E474F7" w:rsidRDefault="00DF0D15" w:rsidP="00DF0D15">
            <w:pPr>
              <w:pStyle w:val="ConsPlusCell"/>
              <w:jc w:val="center"/>
              <w:rPr>
                <w:sz w:val="16"/>
                <w:szCs w:val="16"/>
              </w:rPr>
            </w:pPr>
            <w:r w:rsidRPr="00E474F7">
              <w:rPr>
                <w:sz w:val="16"/>
                <w:szCs w:val="16"/>
              </w:rPr>
              <w:t>2.5.1</w:t>
            </w:r>
          </w:p>
        </w:tc>
        <w:tc>
          <w:tcPr>
            <w:tcW w:w="2992" w:type="dxa"/>
            <w:vAlign w:val="center"/>
          </w:tcPr>
          <w:p w:rsidR="00DF0D15" w:rsidRPr="00E474F7" w:rsidRDefault="00DF0D15" w:rsidP="00DF0D15">
            <w:pPr>
              <w:pStyle w:val="ConsPlusCell"/>
              <w:rPr>
                <w:b/>
                <w:bCs/>
                <w:sz w:val="20"/>
                <w:szCs w:val="20"/>
              </w:rPr>
            </w:pPr>
            <w:r w:rsidRPr="00E474F7">
              <w:rPr>
                <w:b/>
                <w:bCs/>
                <w:sz w:val="20"/>
                <w:szCs w:val="20"/>
              </w:rPr>
              <w:t xml:space="preserve">Мероприятие </w:t>
            </w:r>
            <w:proofErr w:type="gramStart"/>
            <w:r w:rsidRPr="00E474F7">
              <w:rPr>
                <w:b/>
                <w:bCs/>
                <w:sz w:val="20"/>
                <w:szCs w:val="20"/>
              </w:rPr>
              <w:t>1.R</w:t>
            </w:r>
            <w:proofErr w:type="gramEnd"/>
            <w:r w:rsidRPr="00E474F7">
              <w:rPr>
                <w:b/>
                <w:bCs/>
                <w:sz w:val="20"/>
                <w:szCs w:val="20"/>
              </w:rPr>
              <w:t>7.1</w:t>
            </w:r>
          </w:p>
          <w:p w:rsidR="00DF0D15" w:rsidRPr="00E474F7" w:rsidRDefault="00DF0D15" w:rsidP="00DF0D15">
            <w:pPr>
              <w:pStyle w:val="ConsPlusCell"/>
              <w:rPr>
                <w:sz w:val="16"/>
                <w:szCs w:val="16"/>
              </w:rPr>
            </w:pPr>
            <w:r w:rsidRPr="00E474F7">
              <w:rPr>
                <w:bCs/>
                <w:sz w:val="20"/>
                <w:szCs w:val="20"/>
              </w:rPr>
              <w:t xml:space="preserve">Государственная поддержка субъектов Российской Федерации в целях обеспечения реализации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w:t>
            </w:r>
            <w:r w:rsidRPr="00E474F7">
              <w:rPr>
                <w:bCs/>
                <w:sz w:val="20"/>
                <w:szCs w:val="20"/>
              </w:rPr>
              <w:lastRenderedPageBreak/>
              <w:t>источника (электробусов), и объектов зарядной инфраструктуры для них</w:t>
            </w:r>
          </w:p>
        </w:tc>
        <w:tc>
          <w:tcPr>
            <w:tcW w:w="1300" w:type="dxa"/>
          </w:tcPr>
          <w:p w:rsidR="00DF0D15" w:rsidRPr="00E474F7" w:rsidRDefault="00DF0D15" w:rsidP="00DF0D15">
            <w:pPr>
              <w:spacing w:after="0"/>
              <w:jc w:val="center"/>
              <w:rPr>
                <w:rFonts w:ascii="Times New Roman" w:hAnsi="Times New Roman" w:cs="Times New Roman"/>
              </w:rPr>
            </w:pPr>
            <w:r w:rsidRPr="00E474F7">
              <w:rPr>
                <w:rFonts w:ascii="Times New Roman" w:hAnsi="Times New Roman" w:cs="Times New Roman"/>
                <w:sz w:val="20"/>
                <w:szCs w:val="20"/>
              </w:rPr>
              <w:lastRenderedPageBreak/>
              <w:t>Министерство транспорта и автомобильных дорог Курской области/ ОКУ «ЦТУ»</w:t>
            </w:r>
          </w:p>
        </w:tc>
        <w:tc>
          <w:tcPr>
            <w:tcW w:w="1272" w:type="dxa"/>
            <w:gridSpan w:val="2"/>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59" w:type="dxa"/>
            <w:gridSpan w:val="2"/>
            <w:vAlign w:val="center"/>
          </w:tcPr>
          <w:p w:rsidR="00DF0D15" w:rsidRPr="00E474F7" w:rsidRDefault="00DF0D15" w:rsidP="00DF0D15">
            <w:pPr>
              <w:pStyle w:val="ConsPlusCell"/>
              <w:jc w:val="center"/>
              <w:rPr>
                <w:sz w:val="16"/>
                <w:szCs w:val="16"/>
              </w:rPr>
            </w:pPr>
            <w:r w:rsidRPr="00E474F7">
              <w:rPr>
                <w:sz w:val="16"/>
                <w:szCs w:val="16"/>
              </w:rPr>
              <w:t>01.01.23</w:t>
            </w:r>
          </w:p>
        </w:tc>
        <w:tc>
          <w:tcPr>
            <w:tcW w:w="912" w:type="dxa"/>
            <w:gridSpan w:val="2"/>
            <w:vAlign w:val="center"/>
          </w:tcPr>
          <w:p w:rsidR="00DF0D15" w:rsidRPr="00E474F7" w:rsidRDefault="00DF0D15" w:rsidP="00DF0D15">
            <w:pPr>
              <w:pStyle w:val="ConsPlusCell"/>
              <w:jc w:val="center"/>
              <w:rPr>
                <w:sz w:val="16"/>
                <w:szCs w:val="16"/>
              </w:rPr>
            </w:pPr>
            <w:r w:rsidRPr="00E474F7">
              <w:rPr>
                <w:sz w:val="16"/>
                <w:szCs w:val="16"/>
              </w:rPr>
              <w:t>31.12.23</w:t>
            </w:r>
          </w:p>
        </w:tc>
        <w:tc>
          <w:tcPr>
            <w:tcW w:w="850" w:type="dxa"/>
            <w:gridSpan w:val="2"/>
            <w:vAlign w:val="center"/>
          </w:tcPr>
          <w:p w:rsidR="00DF0D15" w:rsidRPr="00E474F7" w:rsidRDefault="00DF0D15" w:rsidP="00DF0D15">
            <w:pPr>
              <w:pStyle w:val="ConsPlusCell"/>
              <w:jc w:val="center"/>
              <w:rPr>
                <w:sz w:val="16"/>
                <w:szCs w:val="16"/>
              </w:rPr>
            </w:pPr>
            <w:r w:rsidRPr="00E474F7">
              <w:rPr>
                <w:sz w:val="16"/>
                <w:szCs w:val="16"/>
              </w:rPr>
              <w:t>01.01.23</w:t>
            </w:r>
          </w:p>
        </w:tc>
        <w:tc>
          <w:tcPr>
            <w:tcW w:w="996" w:type="dxa"/>
            <w:gridSpan w:val="2"/>
            <w:vAlign w:val="center"/>
          </w:tcPr>
          <w:p w:rsidR="00DF0D15" w:rsidRPr="00E474F7" w:rsidRDefault="00DF0D15" w:rsidP="00DF0D15">
            <w:pPr>
              <w:pStyle w:val="ConsPlusCell"/>
              <w:jc w:val="center"/>
              <w:rPr>
                <w:sz w:val="16"/>
                <w:szCs w:val="16"/>
              </w:rPr>
            </w:pPr>
            <w:r w:rsidRPr="00E474F7">
              <w:rPr>
                <w:sz w:val="16"/>
                <w:szCs w:val="16"/>
              </w:rPr>
              <w:t>31.12.23</w:t>
            </w:r>
          </w:p>
        </w:tc>
        <w:tc>
          <w:tcPr>
            <w:tcW w:w="2807" w:type="dxa"/>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 xml:space="preserve">Реализация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w:t>
            </w:r>
            <w:r w:rsidRPr="00E474F7">
              <w:rPr>
                <w:rFonts w:ascii="Times New Roman" w:hAnsi="Times New Roman" w:cs="Times New Roman"/>
                <w:sz w:val="20"/>
                <w:szCs w:val="20"/>
              </w:rPr>
              <w:lastRenderedPageBreak/>
              <w:t>инфраструктуры для них</w:t>
            </w:r>
          </w:p>
        </w:tc>
        <w:tc>
          <w:tcPr>
            <w:tcW w:w="3221" w:type="dxa"/>
            <w:gridSpan w:val="3"/>
          </w:tcPr>
          <w:p w:rsidR="00DF0D15" w:rsidRPr="00E474F7" w:rsidRDefault="00DF0D15" w:rsidP="00DF0D15">
            <w:pPr>
              <w:spacing w:line="240" w:lineRule="auto"/>
              <w:rPr>
                <w:rFonts w:ascii="Times New Roman" w:hAnsi="Times New Roman" w:cs="Times New Roman"/>
                <w:sz w:val="20"/>
                <w:szCs w:val="20"/>
              </w:rPr>
            </w:pPr>
          </w:p>
        </w:tc>
      </w:tr>
      <w:tr w:rsidR="00C63C26" w:rsidRPr="00E474F7" w:rsidTr="00FE5863">
        <w:trPr>
          <w:trHeight w:val="1380"/>
          <w:tblCellSpacing w:w="5" w:type="nil"/>
          <w:jc w:val="center"/>
        </w:trPr>
        <w:tc>
          <w:tcPr>
            <w:tcW w:w="562" w:type="dxa"/>
            <w:vAlign w:val="center"/>
          </w:tcPr>
          <w:p w:rsidR="00DF0D15" w:rsidRPr="00E474F7" w:rsidRDefault="00DF0D15" w:rsidP="00DF0D15">
            <w:pPr>
              <w:pStyle w:val="ConsPlusCell"/>
              <w:jc w:val="center"/>
              <w:rPr>
                <w:sz w:val="16"/>
                <w:szCs w:val="16"/>
              </w:rPr>
            </w:pPr>
          </w:p>
        </w:tc>
        <w:tc>
          <w:tcPr>
            <w:tcW w:w="2992" w:type="dxa"/>
            <w:vAlign w:val="center"/>
          </w:tcPr>
          <w:p w:rsidR="00DF0D15" w:rsidRPr="00E474F7" w:rsidRDefault="00DF0D15" w:rsidP="00DF0D15">
            <w:pPr>
              <w:pStyle w:val="ConsPlusCell"/>
              <w:rPr>
                <w:b/>
                <w:bCs/>
                <w:sz w:val="20"/>
                <w:szCs w:val="20"/>
              </w:rPr>
            </w:pPr>
            <w:r w:rsidRPr="00E474F7">
              <w:rPr>
                <w:b/>
                <w:bCs/>
                <w:sz w:val="20"/>
                <w:szCs w:val="20"/>
              </w:rPr>
              <w:t>Контрольное событие 2.R7.1</w:t>
            </w:r>
            <w:r w:rsidRPr="00E474F7">
              <w:rPr>
                <w:bCs/>
                <w:sz w:val="20"/>
                <w:szCs w:val="20"/>
              </w:rPr>
              <w:t xml:space="preserve"> Реализация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 осуществлены</w:t>
            </w:r>
          </w:p>
        </w:tc>
        <w:tc>
          <w:tcPr>
            <w:tcW w:w="1300" w:type="dxa"/>
          </w:tcPr>
          <w:p w:rsidR="00DF0D15" w:rsidRPr="00E474F7" w:rsidRDefault="00DF0D15" w:rsidP="00DF0D15">
            <w:pPr>
              <w:jc w:val="center"/>
              <w:rPr>
                <w:rFonts w:ascii="Times New Roman" w:hAnsi="Times New Roman" w:cs="Times New Roman"/>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59"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12" w:type="dxa"/>
            <w:gridSpan w:val="2"/>
            <w:vAlign w:val="center"/>
          </w:tcPr>
          <w:p w:rsidR="00DF0D15" w:rsidRPr="00E474F7" w:rsidRDefault="00DF0D15" w:rsidP="00DF0D15">
            <w:pPr>
              <w:pStyle w:val="ConsPlusCell"/>
              <w:jc w:val="center"/>
              <w:rPr>
                <w:sz w:val="16"/>
                <w:szCs w:val="16"/>
              </w:rPr>
            </w:pPr>
            <w:r w:rsidRPr="00E474F7">
              <w:rPr>
                <w:sz w:val="16"/>
                <w:szCs w:val="16"/>
              </w:rPr>
              <w:t>31.12.23</w:t>
            </w:r>
          </w:p>
        </w:tc>
        <w:tc>
          <w:tcPr>
            <w:tcW w:w="850"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96" w:type="dxa"/>
            <w:gridSpan w:val="2"/>
            <w:vAlign w:val="center"/>
          </w:tcPr>
          <w:p w:rsidR="00DF0D15" w:rsidRPr="00E474F7" w:rsidRDefault="00DF0D15" w:rsidP="00DF0D15">
            <w:pPr>
              <w:pStyle w:val="ConsPlusCell"/>
              <w:jc w:val="center"/>
              <w:rPr>
                <w:sz w:val="16"/>
                <w:szCs w:val="16"/>
              </w:rPr>
            </w:pPr>
            <w:r w:rsidRPr="00E474F7">
              <w:rPr>
                <w:sz w:val="16"/>
                <w:szCs w:val="16"/>
              </w:rPr>
              <w:t>31.12.23</w:t>
            </w:r>
          </w:p>
        </w:tc>
        <w:tc>
          <w:tcPr>
            <w:tcW w:w="2807" w:type="dxa"/>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3221" w:type="dxa"/>
            <w:gridSpan w:val="3"/>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r>
      <w:tr w:rsidR="00C63C26" w:rsidRPr="00E474F7" w:rsidTr="00FE5863">
        <w:trPr>
          <w:trHeight w:val="1380"/>
          <w:tblCellSpacing w:w="5" w:type="nil"/>
          <w:jc w:val="center"/>
        </w:trPr>
        <w:tc>
          <w:tcPr>
            <w:tcW w:w="562" w:type="dxa"/>
            <w:vAlign w:val="center"/>
          </w:tcPr>
          <w:p w:rsidR="00DF0D15" w:rsidRPr="00E474F7" w:rsidRDefault="00DF0D15" w:rsidP="00DF0D15">
            <w:pPr>
              <w:pStyle w:val="ConsPlusCell"/>
              <w:jc w:val="center"/>
              <w:rPr>
                <w:sz w:val="16"/>
                <w:szCs w:val="16"/>
              </w:rPr>
            </w:pPr>
          </w:p>
        </w:tc>
        <w:tc>
          <w:tcPr>
            <w:tcW w:w="2992" w:type="dxa"/>
            <w:vAlign w:val="center"/>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 xml:space="preserve">Проблемы, возникшие в ходе реализации мероприятия </w:t>
            </w:r>
          </w:p>
        </w:tc>
        <w:tc>
          <w:tcPr>
            <w:tcW w:w="12317" w:type="dxa"/>
            <w:gridSpan w:val="15"/>
            <w:vAlign w:val="center"/>
          </w:tcPr>
          <w:p w:rsidR="00DF0D15" w:rsidRPr="00E474F7" w:rsidRDefault="00DF0D15" w:rsidP="00DF0D15">
            <w:pPr>
              <w:widowControl w:val="0"/>
              <w:autoSpaceDE w:val="0"/>
              <w:autoSpaceDN w:val="0"/>
              <w:adjustRightInd w:val="0"/>
              <w:spacing w:after="0" w:line="240" w:lineRule="auto"/>
              <w:contextualSpacing/>
              <w:jc w:val="center"/>
              <w:rPr>
                <w:rFonts w:ascii="Times New Roman" w:hAnsi="Times New Roman" w:cs="Times New Roman"/>
                <w:sz w:val="20"/>
                <w:szCs w:val="20"/>
              </w:rPr>
            </w:pPr>
            <w:r w:rsidRPr="00E474F7">
              <w:rPr>
                <w:rFonts w:ascii="Times New Roman" w:hAnsi="Times New Roman" w:cs="Times New Roman"/>
                <w:sz w:val="20"/>
                <w:szCs w:val="20"/>
              </w:rPr>
              <w:t>Нет</w:t>
            </w:r>
          </w:p>
        </w:tc>
      </w:tr>
      <w:tr w:rsidR="00C63C26" w:rsidRPr="00E474F7" w:rsidTr="00FE5863">
        <w:trPr>
          <w:trHeight w:val="1380"/>
          <w:tblCellSpacing w:w="5" w:type="nil"/>
          <w:jc w:val="center"/>
        </w:trPr>
        <w:tc>
          <w:tcPr>
            <w:tcW w:w="562" w:type="dxa"/>
            <w:vAlign w:val="center"/>
          </w:tcPr>
          <w:p w:rsidR="00DF0D15" w:rsidRPr="00E474F7" w:rsidRDefault="00DF0D15" w:rsidP="00DF0D15">
            <w:pPr>
              <w:pStyle w:val="ConsPlusCell"/>
              <w:jc w:val="center"/>
              <w:rPr>
                <w:sz w:val="16"/>
                <w:szCs w:val="16"/>
              </w:rPr>
            </w:pPr>
          </w:p>
        </w:tc>
        <w:tc>
          <w:tcPr>
            <w:tcW w:w="2992" w:type="dxa"/>
            <w:vAlign w:val="center"/>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Меры по нейтрализации (минимизации) отклонения по контрольному событию, оказывающего существенное воздействие на реализацию госпрограммы</w:t>
            </w:r>
          </w:p>
        </w:tc>
        <w:tc>
          <w:tcPr>
            <w:tcW w:w="12317" w:type="dxa"/>
            <w:gridSpan w:val="15"/>
            <w:vAlign w:val="center"/>
          </w:tcPr>
          <w:p w:rsidR="00DF0D15" w:rsidRPr="00E474F7" w:rsidRDefault="00DF0D15" w:rsidP="00DF0D15">
            <w:pPr>
              <w:widowControl w:val="0"/>
              <w:autoSpaceDE w:val="0"/>
              <w:autoSpaceDN w:val="0"/>
              <w:adjustRightInd w:val="0"/>
              <w:spacing w:after="0" w:line="240" w:lineRule="auto"/>
              <w:contextualSpacing/>
              <w:jc w:val="center"/>
              <w:rPr>
                <w:rFonts w:ascii="Times New Roman" w:hAnsi="Times New Roman" w:cs="Times New Roman"/>
                <w:sz w:val="20"/>
                <w:szCs w:val="20"/>
              </w:rPr>
            </w:pPr>
            <w:r w:rsidRPr="00E474F7">
              <w:rPr>
                <w:rFonts w:ascii="Times New Roman" w:hAnsi="Times New Roman" w:cs="Times New Roman"/>
                <w:sz w:val="20"/>
                <w:szCs w:val="20"/>
              </w:rPr>
              <w:t>Отклонений нет</w:t>
            </w:r>
          </w:p>
        </w:tc>
      </w:tr>
      <w:tr w:rsidR="00C63C26" w:rsidRPr="00E474F7" w:rsidTr="005C18B6">
        <w:trPr>
          <w:trHeight w:val="232"/>
          <w:tblCellSpacing w:w="5" w:type="nil"/>
          <w:jc w:val="center"/>
        </w:trPr>
        <w:tc>
          <w:tcPr>
            <w:tcW w:w="15871" w:type="dxa"/>
            <w:gridSpan w:val="17"/>
          </w:tcPr>
          <w:p w:rsidR="00DF0D15" w:rsidRPr="00E474F7" w:rsidRDefault="00DF0D15" w:rsidP="00DF0D15">
            <w:pPr>
              <w:spacing w:line="240" w:lineRule="auto"/>
              <w:jc w:val="center"/>
              <w:rPr>
                <w:rFonts w:ascii="Times New Roman" w:hAnsi="Times New Roman" w:cs="Times New Roman"/>
                <w:sz w:val="20"/>
                <w:szCs w:val="20"/>
              </w:rPr>
            </w:pPr>
            <w:r w:rsidRPr="00E474F7">
              <w:rPr>
                <w:rFonts w:ascii="Times New Roman" w:hAnsi="Times New Roman" w:cs="Times New Roman"/>
                <w:b/>
                <w:sz w:val="20"/>
                <w:szCs w:val="20"/>
              </w:rPr>
              <w:t>Подпрограмма 3 «Повышение безопасности дорожного движения в Курской области»</w:t>
            </w:r>
          </w:p>
        </w:tc>
      </w:tr>
      <w:tr w:rsidR="00C63C26" w:rsidRPr="00E474F7" w:rsidTr="00F4759D">
        <w:trPr>
          <w:trHeight w:val="1380"/>
          <w:tblCellSpacing w:w="5" w:type="nil"/>
          <w:jc w:val="center"/>
        </w:trPr>
        <w:tc>
          <w:tcPr>
            <w:tcW w:w="562" w:type="dxa"/>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3.1</w:t>
            </w:r>
          </w:p>
        </w:tc>
        <w:tc>
          <w:tcPr>
            <w:tcW w:w="2992" w:type="dxa"/>
          </w:tcPr>
          <w:p w:rsidR="00DF0D15" w:rsidRPr="00E474F7" w:rsidRDefault="00DF0D15" w:rsidP="00DF0D15">
            <w:pPr>
              <w:pStyle w:val="ConsPlusCell"/>
              <w:rPr>
                <w:b/>
                <w:bCs/>
                <w:sz w:val="20"/>
                <w:szCs w:val="20"/>
              </w:rPr>
            </w:pPr>
            <w:r w:rsidRPr="00E474F7">
              <w:rPr>
                <w:b/>
                <w:bCs/>
                <w:sz w:val="20"/>
                <w:szCs w:val="20"/>
              </w:rPr>
              <w:t>Основное мероприятие 01</w:t>
            </w:r>
          </w:p>
          <w:p w:rsidR="00DF0D15" w:rsidRPr="00E474F7" w:rsidRDefault="00DF0D15" w:rsidP="00DF0D15">
            <w:pPr>
              <w:widowControl w:val="0"/>
              <w:autoSpaceDE w:val="0"/>
              <w:autoSpaceDN w:val="0"/>
              <w:adjustRightInd w:val="0"/>
              <w:spacing w:after="0" w:line="240" w:lineRule="auto"/>
              <w:rPr>
                <w:rFonts w:ascii="Times New Roman" w:hAnsi="Times New Roman" w:cs="Times New Roman"/>
                <w:b/>
                <w:bCs/>
                <w:sz w:val="20"/>
                <w:szCs w:val="20"/>
              </w:rPr>
            </w:pPr>
            <w:r w:rsidRPr="00E474F7">
              <w:rPr>
                <w:rFonts w:ascii="Times New Roman" w:eastAsia="Times New Roman" w:hAnsi="Times New Roman" w:cs="Times New Roman"/>
                <w:bCs/>
                <w:sz w:val="20"/>
                <w:szCs w:val="20"/>
                <w:lang w:eastAsia="ru-RU"/>
              </w:rPr>
              <w:t>Повышение правового сознания и предупреждение опасного поведения участников дорожного движения</w:t>
            </w:r>
          </w:p>
        </w:tc>
        <w:tc>
          <w:tcPr>
            <w:tcW w:w="1300" w:type="dxa"/>
            <w:vAlign w:val="center"/>
          </w:tcPr>
          <w:p w:rsidR="00DF0D15" w:rsidRPr="00E474F7" w:rsidRDefault="00DF0D15" w:rsidP="00DF0D15">
            <w:pPr>
              <w:autoSpaceDE w:val="0"/>
              <w:autoSpaceDN w:val="0"/>
              <w:adjustRightInd w:val="0"/>
              <w:spacing w:after="0" w:line="240" w:lineRule="auto"/>
              <w:jc w:val="center"/>
              <w:rPr>
                <w:rFonts w:ascii="Times New Roman" w:hAnsi="Times New Roman" w:cs="Times New Roman"/>
                <w:sz w:val="20"/>
                <w:szCs w:val="20"/>
              </w:rPr>
            </w:pPr>
            <w:proofErr w:type="spellStart"/>
            <w:r w:rsidRPr="00E474F7">
              <w:rPr>
                <w:rFonts w:ascii="Times New Roman" w:hAnsi="Times New Roman" w:cs="Times New Roman"/>
                <w:sz w:val="20"/>
                <w:szCs w:val="20"/>
              </w:rPr>
              <w:t>Министер</w:t>
            </w:r>
            <w:proofErr w:type="spellEnd"/>
            <w:r w:rsidRPr="00E474F7">
              <w:rPr>
                <w:rFonts w:ascii="Times New Roman" w:hAnsi="Times New Roman" w:cs="Times New Roman"/>
                <w:sz w:val="20"/>
                <w:szCs w:val="20"/>
              </w:rPr>
              <w:br/>
            </w:r>
            <w:proofErr w:type="spellStart"/>
            <w:r w:rsidRPr="00E474F7">
              <w:rPr>
                <w:rFonts w:ascii="Times New Roman" w:hAnsi="Times New Roman" w:cs="Times New Roman"/>
                <w:sz w:val="20"/>
                <w:szCs w:val="20"/>
              </w:rPr>
              <w:t>ство</w:t>
            </w:r>
            <w:proofErr w:type="spellEnd"/>
            <w:r w:rsidRPr="00E474F7">
              <w:rPr>
                <w:rFonts w:ascii="Times New Roman" w:hAnsi="Times New Roman" w:cs="Times New Roman"/>
                <w:sz w:val="20"/>
                <w:szCs w:val="20"/>
              </w:rPr>
              <w:t xml:space="preserve"> образования и науки Курской области</w:t>
            </w:r>
          </w:p>
        </w:tc>
        <w:tc>
          <w:tcPr>
            <w:tcW w:w="1272" w:type="dxa"/>
            <w:gridSpan w:val="2"/>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59" w:type="dxa"/>
            <w:gridSpan w:val="2"/>
            <w:vAlign w:val="center"/>
          </w:tcPr>
          <w:p w:rsidR="00DF0D15" w:rsidRPr="00E474F7" w:rsidRDefault="00DF0D15" w:rsidP="00DF0D15">
            <w:pPr>
              <w:pStyle w:val="af"/>
              <w:spacing w:before="0" w:after="0"/>
              <w:jc w:val="center"/>
              <w:rPr>
                <w:rFonts w:ascii="Times New Roman" w:hAnsi="Times New Roman" w:cs="Times New Roman"/>
                <w:lang w:val="ru-RU"/>
              </w:rPr>
            </w:pPr>
            <w:r w:rsidRPr="00E474F7">
              <w:rPr>
                <w:rFonts w:ascii="Times New Roman" w:hAnsi="Times New Roman" w:cs="Times New Roman"/>
                <w:lang w:val="ru-RU"/>
              </w:rPr>
              <w:t>01.01.23</w:t>
            </w:r>
          </w:p>
        </w:tc>
        <w:tc>
          <w:tcPr>
            <w:tcW w:w="912" w:type="dxa"/>
            <w:gridSpan w:val="2"/>
            <w:vAlign w:val="center"/>
          </w:tcPr>
          <w:p w:rsidR="00DF0D15" w:rsidRPr="00E474F7" w:rsidRDefault="00DF0D15" w:rsidP="00DF0D15">
            <w:pPr>
              <w:pStyle w:val="ConsPlusCell"/>
              <w:jc w:val="center"/>
              <w:rPr>
                <w:sz w:val="20"/>
                <w:szCs w:val="20"/>
              </w:rPr>
            </w:pPr>
            <w:r w:rsidRPr="00E474F7">
              <w:rPr>
                <w:sz w:val="20"/>
                <w:szCs w:val="20"/>
              </w:rPr>
              <w:t>31.12.23</w:t>
            </w:r>
          </w:p>
        </w:tc>
        <w:tc>
          <w:tcPr>
            <w:tcW w:w="850" w:type="dxa"/>
            <w:gridSpan w:val="2"/>
            <w:vAlign w:val="center"/>
          </w:tcPr>
          <w:p w:rsidR="00DF0D15" w:rsidRPr="00E474F7" w:rsidRDefault="00DF0D15" w:rsidP="00DF0D15">
            <w:pPr>
              <w:pStyle w:val="af"/>
              <w:spacing w:before="0" w:after="0"/>
              <w:jc w:val="center"/>
              <w:rPr>
                <w:rFonts w:ascii="Times New Roman" w:hAnsi="Times New Roman" w:cs="Times New Roman"/>
                <w:lang w:val="ru-RU"/>
              </w:rPr>
            </w:pPr>
            <w:r w:rsidRPr="00E474F7">
              <w:rPr>
                <w:rFonts w:ascii="Times New Roman" w:hAnsi="Times New Roman" w:cs="Times New Roman"/>
                <w:lang w:val="ru-RU"/>
              </w:rPr>
              <w:t>01.01.23</w:t>
            </w:r>
          </w:p>
        </w:tc>
        <w:tc>
          <w:tcPr>
            <w:tcW w:w="996" w:type="dxa"/>
            <w:gridSpan w:val="2"/>
            <w:vAlign w:val="center"/>
          </w:tcPr>
          <w:p w:rsidR="00DF0D15" w:rsidRPr="00E474F7" w:rsidRDefault="00DF0D15" w:rsidP="00DF0D15">
            <w:pPr>
              <w:pStyle w:val="ConsPlusCell"/>
              <w:jc w:val="center"/>
              <w:rPr>
                <w:sz w:val="20"/>
                <w:szCs w:val="20"/>
              </w:rPr>
            </w:pPr>
            <w:r w:rsidRPr="00E474F7">
              <w:rPr>
                <w:sz w:val="20"/>
                <w:szCs w:val="20"/>
              </w:rPr>
              <w:t>31.12.23</w:t>
            </w:r>
          </w:p>
        </w:tc>
        <w:tc>
          <w:tcPr>
            <w:tcW w:w="2807" w:type="dxa"/>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Обеспечение повышения правового сознания и предупреждение опасного поведения участников дорожного движения</w:t>
            </w:r>
          </w:p>
        </w:tc>
        <w:tc>
          <w:tcPr>
            <w:tcW w:w="3221" w:type="dxa"/>
            <w:gridSpan w:val="3"/>
          </w:tcPr>
          <w:p w:rsidR="00DF0D15" w:rsidRPr="00E474F7" w:rsidRDefault="00D5662B" w:rsidP="00DF0D15">
            <w:pPr>
              <w:spacing w:line="240" w:lineRule="auto"/>
              <w:rPr>
                <w:rFonts w:ascii="Times New Roman" w:hAnsi="Times New Roman" w:cs="Times New Roman"/>
                <w:sz w:val="20"/>
                <w:szCs w:val="20"/>
              </w:rPr>
            </w:pPr>
            <w:r w:rsidRPr="00E474F7">
              <w:rPr>
                <w:rFonts w:ascii="Times New Roman" w:hAnsi="Times New Roman" w:cs="Times New Roman"/>
                <w:sz w:val="20"/>
                <w:szCs w:val="20"/>
              </w:rPr>
              <w:t>Обеспечено повышение</w:t>
            </w:r>
            <w:r w:rsidR="00DF0D15" w:rsidRPr="00E474F7">
              <w:rPr>
                <w:rFonts w:ascii="Times New Roman" w:hAnsi="Times New Roman" w:cs="Times New Roman"/>
                <w:sz w:val="20"/>
                <w:szCs w:val="20"/>
              </w:rPr>
              <w:t xml:space="preserve"> правового сознания и предупреждение опасного поведения участников дорожного движения</w:t>
            </w:r>
          </w:p>
        </w:tc>
      </w:tr>
      <w:tr w:rsidR="00C63C26" w:rsidRPr="00E474F7" w:rsidTr="00A924A9">
        <w:trPr>
          <w:trHeight w:val="20"/>
          <w:tblCellSpacing w:w="5" w:type="nil"/>
          <w:jc w:val="center"/>
        </w:trPr>
        <w:tc>
          <w:tcPr>
            <w:tcW w:w="562" w:type="dxa"/>
          </w:tcPr>
          <w:p w:rsidR="00D5662B" w:rsidRPr="00E474F7" w:rsidRDefault="00D5662B" w:rsidP="00D5662B">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3.1.1</w:t>
            </w:r>
          </w:p>
        </w:tc>
        <w:tc>
          <w:tcPr>
            <w:tcW w:w="2992" w:type="dxa"/>
          </w:tcPr>
          <w:p w:rsidR="00D5662B" w:rsidRPr="00E474F7" w:rsidRDefault="00D5662B" w:rsidP="00D5662B">
            <w:pPr>
              <w:pStyle w:val="a8"/>
              <w:rPr>
                <w:rFonts w:ascii="Times New Roman" w:hAnsi="Times New Roman" w:cs="Times New Roman"/>
                <w:sz w:val="20"/>
                <w:szCs w:val="20"/>
              </w:rPr>
            </w:pPr>
            <w:r w:rsidRPr="00E474F7">
              <w:rPr>
                <w:rFonts w:ascii="Times New Roman" w:hAnsi="Times New Roman" w:cs="Times New Roman"/>
                <w:sz w:val="20"/>
                <w:szCs w:val="20"/>
              </w:rPr>
              <w:t>Проведение акций: Внимание –</w:t>
            </w:r>
            <w:proofErr w:type="spellStart"/>
            <w:r w:rsidRPr="00E474F7">
              <w:rPr>
                <w:rFonts w:ascii="Times New Roman" w:hAnsi="Times New Roman" w:cs="Times New Roman"/>
                <w:sz w:val="20"/>
                <w:szCs w:val="20"/>
              </w:rPr>
              <w:t>дети!</w:t>
            </w:r>
            <w:proofErr w:type="gramStart"/>
            <w:r w:rsidRPr="00E474F7">
              <w:rPr>
                <w:rFonts w:ascii="Times New Roman" w:hAnsi="Times New Roman" w:cs="Times New Roman"/>
                <w:sz w:val="20"/>
                <w:szCs w:val="20"/>
              </w:rPr>
              <w:t>»,«</w:t>
            </w:r>
            <w:proofErr w:type="gramEnd"/>
            <w:r w:rsidRPr="00E474F7">
              <w:rPr>
                <w:rFonts w:ascii="Times New Roman" w:hAnsi="Times New Roman" w:cs="Times New Roman"/>
                <w:sz w:val="20"/>
                <w:szCs w:val="20"/>
              </w:rPr>
              <w:t>Внимание</w:t>
            </w:r>
            <w:proofErr w:type="spellEnd"/>
            <w:r w:rsidRPr="00E474F7">
              <w:rPr>
                <w:rFonts w:ascii="Times New Roman" w:hAnsi="Times New Roman" w:cs="Times New Roman"/>
                <w:sz w:val="20"/>
                <w:szCs w:val="20"/>
              </w:rPr>
              <w:t xml:space="preserve"> – пешеход!», «Вежливый водитель», «Зебра», «Школьные каникулы», «День памяти жертв ДТП», «Пожилой пешеход», «День знаний», «День защиты детей».  Привлечение информационных и рекламных агентств к проведению профилактических акций, направленных на укрепление дисциплины участников дорожного движения, размещение материалов в средствах массовой информации по вопросам безопасности дорожного движения; </w:t>
            </w:r>
            <w:r w:rsidRPr="00E474F7">
              <w:rPr>
                <w:rFonts w:ascii="Times New Roman" w:hAnsi="Times New Roman" w:cs="Times New Roman"/>
                <w:sz w:val="20"/>
                <w:szCs w:val="20"/>
              </w:rPr>
              <w:lastRenderedPageBreak/>
              <w:t>оформление подписки на газеты «Добрая дорога детства», «</w:t>
            </w:r>
            <w:proofErr w:type="spellStart"/>
            <w:r w:rsidRPr="00E474F7">
              <w:rPr>
                <w:rFonts w:ascii="Times New Roman" w:hAnsi="Times New Roman" w:cs="Times New Roman"/>
                <w:sz w:val="20"/>
                <w:szCs w:val="20"/>
              </w:rPr>
              <w:t>Stop</w:t>
            </w:r>
            <w:proofErr w:type="spellEnd"/>
            <w:r w:rsidRPr="00E474F7">
              <w:rPr>
                <w:rFonts w:ascii="Times New Roman" w:hAnsi="Times New Roman" w:cs="Times New Roman"/>
                <w:sz w:val="20"/>
                <w:szCs w:val="20"/>
              </w:rPr>
              <w:t>-газета»</w:t>
            </w:r>
          </w:p>
          <w:p w:rsidR="00D5662B" w:rsidRPr="00E474F7" w:rsidRDefault="00D5662B" w:rsidP="00D5662B">
            <w:pPr>
              <w:pStyle w:val="a8"/>
              <w:rPr>
                <w:rFonts w:ascii="Times New Roman" w:hAnsi="Times New Roman" w:cs="Times New Roman"/>
                <w:sz w:val="20"/>
                <w:szCs w:val="20"/>
              </w:rPr>
            </w:pPr>
          </w:p>
        </w:tc>
        <w:tc>
          <w:tcPr>
            <w:tcW w:w="1300" w:type="dxa"/>
            <w:vAlign w:val="center"/>
          </w:tcPr>
          <w:p w:rsidR="00D5662B" w:rsidRPr="00E474F7" w:rsidRDefault="00D5662B" w:rsidP="00D5662B">
            <w:pPr>
              <w:autoSpaceDE w:val="0"/>
              <w:autoSpaceDN w:val="0"/>
              <w:adjustRightInd w:val="0"/>
              <w:jc w:val="center"/>
              <w:rPr>
                <w:rFonts w:ascii="Times New Roman" w:hAnsi="Times New Roman" w:cs="Times New Roman"/>
                <w:sz w:val="20"/>
                <w:szCs w:val="20"/>
              </w:rPr>
            </w:pPr>
            <w:proofErr w:type="spellStart"/>
            <w:r w:rsidRPr="00E474F7">
              <w:rPr>
                <w:rFonts w:ascii="Times New Roman" w:hAnsi="Times New Roman" w:cs="Times New Roman"/>
                <w:sz w:val="20"/>
                <w:szCs w:val="20"/>
              </w:rPr>
              <w:lastRenderedPageBreak/>
              <w:t>Министер</w:t>
            </w:r>
            <w:proofErr w:type="spellEnd"/>
            <w:r w:rsidRPr="00E474F7">
              <w:rPr>
                <w:rFonts w:ascii="Times New Roman" w:hAnsi="Times New Roman" w:cs="Times New Roman"/>
                <w:sz w:val="20"/>
                <w:szCs w:val="20"/>
              </w:rPr>
              <w:br/>
            </w:r>
            <w:proofErr w:type="spellStart"/>
            <w:r w:rsidRPr="00E474F7">
              <w:rPr>
                <w:rFonts w:ascii="Times New Roman" w:hAnsi="Times New Roman" w:cs="Times New Roman"/>
                <w:sz w:val="20"/>
                <w:szCs w:val="20"/>
              </w:rPr>
              <w:t>ство</w:t>
            </w:r>
            <w:proofErr w:type="spellEnd"/>
            <w:r w:rsidRPr="00E474F7">
              <w:rPr>
                <w:rFonts w:ascii="Times New Roman" w:hAnsi="Times New Roman" w:cs="Times New Roman"/>
                <w:sz w:val="20"/>
                <w:szCs w:val="20"/>
              </w:rPr>
              <w:t xml:space="preserve"> образования и науки Курской области</w:t>
            </w:r>
          </w:p>
        </w:tc>
        <w:tc>
          <w:tcPr>
            <w:tcW w:w="1272" w:type="dxa"/>
            <w:gridSpan w:val="2"/>
            <w:vAlign w:val="center"/>
          </w:tcPr>
          <w:p w:rsidR="00D5662B" w:rsidRPr="00E474F7" w:rsidRDefault="00D5662B" w:rsidP="00D5662B">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59" w:type="dxa"/>
            <w:gridSpan w:val="2"/>
            <w:vAlign w:val="center"/>
          </w:tcPr>
          <w:p w:rsidR="00D5662B" w:rsidRPr="00E474F7" w:rsidRDefault="00D5662B" w:rsidP="00D5662B">
            <w:pPr>
              <w:pStyle w:val="af"/>
              <w:spacing w:before="0" w:beforeAutospacing="0" w:after="0" w:afterAutospacing="0"/>
              <w:jc w:val="center"/>
              <w:rPr>
                <w:rFonts w:ascii="Times New Roman" w:hAnsi="Times New Roman" w:cs="Times New Roman"/>
                <w:lang w:val="ru-RU"/>
              </w:rPr>
            </w:pPr>
            <w:r w:rsidRPr="00E474F7">
              <w:rPr>
                <w:rFonts w:ascii="Times New Roman" w:hAnsi="Times New Roman" w:cs="Times New Roman"/>
              </w:rPr>
              <w:t>01.01.23</w:t>
            </w:r>
          </w:p>
        </w:tc>
        <w:tc>
          <w:tcPr>
            <w:tcW w:w="912" w:type="dxa"/>
            <w:gridSpan w:val="2"/>
            <w:vAlign w:val="center"/>
          </w:tcPr>
          <w:p w:rsidR="00D5662B" w:rsidRPr="00E474F7" w:rsidRDefault="00D5662B" w:rsidP="00D5662B">
            <w:pPr>
              <w:pStyle w:val="ConsPlusCell"/>
              <w:jc w:val="center"/>
              <w:rPr>
                <w:sz w:val="20"/>
                <w:szCs w:val="20"/>
              </w:rPr>
            </w:pPr>
            <w:r w:rsidRPr="00E474F7">
              <w:rPr>
                <w:sz w:val="20"/>
                <w:szCs w:val="20"/>
              </w:rPr>
              <w:t>31.12.23</w:t>
            </w:r>
          </w:p>
        </w:tc>
        <w:tc>
          <w:tcPr>
            <w:tcW w:w="850" w:type="dxa"/>
            <w:gridSpan w:val="2"/>
            <w:vAlign w:val="center"/>
          </w:tcPr>
          <w:p w:rsidR="00D5662B" w:rsidRPr="00E474F7" w:rsidRDefault="00D5662B" w:rsidP="00D5662B">
            <w:pPr>
              <w:pStyle w:val="af"/>
              <w:spacing w:before="0" w:beforeAutospacing="0" w:after="0" w:afterAutospacing="0"/>
              <w:jc w:val="center"/>
              <w:rPr>
                <w:rFonts w:ascii="Times New Roman" w:hAnsi="Times New Roman" w:cs="Times New Roman"/>
                <w:lang w:val="ru-RU"/>
              </w:rPr>
            </w:pPr>
            <w:r w:rsidRPr="00E474F7">
              <w:rPr>
                <w:rFonts w:ascii="Times New Roman" w:hAnsi="Times New Roman" w:cs="Times New Roman"/>
              </w:rPr>
              <w:t>01.01.23</w:t>
            </w:r>
          </w:p>
        </w:tc>
        <w:tc>
          <w:tcPr>
            <w:tcW w:w="996" w:type="dxa"/>
            <w:gridSpan w:val="2"/>
            <w:vAlign w:val="center"/>
          </w:tcPr>
          <w:p w:rsidR="00D5662B" w:rsidRPr="00E474F7" w:rsidRDefault="00D5662B" w:rsidP="00D5662B">
            <w:pPr>
              <w:pStyle w:val="ConsPlusCell"/>
              <w:jc w:val="center"/>
              <w:rPr>
                <w:sz w:val="20"/>
                <w:szCs w:val="20"/>
              </w:rPr>
            </w:pPr>
            <w:r w:rsidRPr="00E474F7">
              <w:rPr>
                <w:sz w:val="20"/>
                <w:szCs w:val="20"/>
              </w:rPr>
              <w:t>31.12.23</w:t>
            </w:r>
          </w:p>
        </w:tc>
        <w:tc>
          <w:tcPr>
            <w:tcW w:w="2807" w:type="dxa"/>
          </w:tcPr>
          <w:p w:rsidR="00D5662B" w:rsidRPr="00E474F7" w:rsidRDefault="00D5662B" w:rsidP="00D5662B">
            <w:pPr>
              <w:pStyle w:val="ConsPlusCell"/>
              <w:ind w:firstLine="352"/>
              <w:rPr>
                <w:sz w:val="20"/>
                <w:szCs w:val="20"/>
              </w:rPr>
            </w:pPr>
            <w:r w:rsidRPr="00E474F7">
              <w:rPr>
                <w:sz w:val="20"/>
                <w:szCs w:val="20"/>
              </w:rPr>
              <w:t>Осуществить подписку на газеты: - «</w:t>
            </w:r>
            <w:proofErr w:type="spellStart"/>
            <w:r w:rsidRPr="00E474F7">
              <w:rPr>
                <w:sz w:val="20"/>
                <w:szCs w:val="20"/>
              </w:rPr>
              <w:t>Stop</w:t>
            </w:r>
            <w:proofErr w:type="spellEnd"/>
            <w:r w:rsidRPr="00E474F7">
              <w:rPr>
                <w:sz w:val="20"/>
                <w:szCs w:val="20"/>
              </w:rPr>
              <w:t xml:space="preserve">-газета», «Добрая дорога детства». </w:t>
            </w:r>
          </w:p>
          <w:p w:rsidR="00D5662B" w:rsidRPr="00E474F7" w:rsidRDefault="00D5662B" w:rsidP="00D5662B">
            <w:pPr>
              <w:pStyle w:val="ConsPlusCell"/>
              <w:ind w:firstLine="290"/>
              <w:rPr>
                <w:sz w:val="20"/>
                <w:szCs w:val="20"/>
              </w:rPr>
            </w:pPr>
            <w:r w:rsidRPr="00E474F7">
              <w:rPr>
                <w:sz w:val="20"/>
                <w:szCs w:val="20"/>
              </w:rPr>
              <w:t xml:space="preserve">Провести следующие мероприятия: конкурс  рисунков по ПДД «Детству – безопасные дороги»,  Турнир среди обучающихся образовательных организаций Курской области «Безопасная трасса участникам дорожного движения», Всероссийский конкурс-фестиваль юных инспекторов движения «Безопасное колесо», областной конкурс-выставка «Богатство страны </w:t>
            </w:r>
            <w:proofErr w:type="spellStart"/>
            <w:r w:rsidRPr="00E474F7">
              <w:rPr>
                <w:sz w:val="20"/>
                <w:szCs w:val="20"/>
              </w:rPr>
              <w:lastRenderedPageBreak/>
              <w:t>Светофории</w:t>
            </w:r>
            <w:proofErr w:type="spellEnd"/>
            <w:r w:rsidRPr="00E474F7">
              <w:rPr>
                <w:sz w:val="20"/>
                <w:szCs w:val="20"/>
              </w:rPr>
              <w:t xml:space="preserve">», областной фестиваль «Правила дорожного движения – наши верные друзья», областной конкурс «Безопасное колесо» </w:t>
            </w:r>
          </w:p>
        </w:tc>
        <w:tc>
          <w:tcPr>
            <w:tcW w:w="3221" w:type="dxa"/>
            <w:gridSpan w:val="3"/>
          </w:tcPr>
          <w:p w:rsidR="00D5662B" w:rsidRPr="00E474F7" w:rsidRDefault="00D5662B" w:rsidP="00D5662B">
            <w:pPr>
              <w:pStyle w:val="ConsPlusCell"/>
              <w:ind w:firstLine="352"/>
              <w:rPr>
                <w:sz w:val="20"/>
                <w:szCs w:val="20"/>
              </w:rPr>
            </w:pPr>
            <w:r w:rsidRPr="00E474F7">
              <w:rPr>
                <w:sz w:val="20"/>
                <w:szCs w:val="20"/>
              </w:rPr>
              <w:lastRenderedPageBreak/>
              <w:t>Осуществлена подписка на газеты: - «</w:t>
            </w:r>
            <w:proofErr w:type="spellStart"/>
            <w:r w:rsidRPr="00E474F7">
              <w:rPr>
                <w:sz w:val="20"/>
                <w:szCs w:val="20"/>
              </w:rPr>
              <w:t>Stop</w:t>
            </w:r>
            <w:proofErr w:type="spellEnd"/>
            <w:r w:rsidRPr="00E474F7">
              <w:rPr>
                <w:sz w:val="20"/>
                <w:szCs w:val="20"/>
              </w:rPr>
              <w:t xml:space="preserve">-газета», «Добрая дорога детства». </w:t>
            </w:r>
          </w:p>
          <w:p w:rsidR="00D5662B" w:rsidRPr="00E474F7" w:rsidRDefault="00D5662B" w:rsidP="00D5662B">
            <w:pPr>
              <w:pStyle w:val="ConsPlusCell"/>
              <w:ind w:firstLine="290"/>
              <w:rPr>
                <w:sz w:val="20"/>
                <w:szCs w:val="20"/>
              </w:rPr>
            </w:pPr>
            <w:r w:rsidRPr="00E474F7">
              <w:rPr>
                <w:sz w:val="20"/>
                <w:szCs w:val="20"/>
              </w:rPr>
              <w:t xml:space="preserve">Проведены следующие мероприятия: </w:t>
            </w:r>
            <w:proofErr w:type="gramStart"/>
            <w:r w:rsidRPr="00E474F7">
              <w:rPr>
                <w:sz w:val="20"/>
                <w:szCs w:val="20"/>
              </w:rPr>
              <w:t>конкурс  рисунков</w:t>
            </w:r>
            <w:proofErr w:type="gramEnd"/>
            <w:r w:rsidRPr="00E474F7">
              <w:rPr>
                <w:sz w:val="20"/>
                <w:szCs w:val="20"/>
              </w:rPr>
              <w:t xml:space="preserve"> по ПДД «Детству – безопасные дороги»,  «Турнир среди обучающихся образовательных организаций Курской области «Безопасная трасса участникам дорожного движения», Всероссийский конкурс-фестиваль юных инспекторов движения «Безопасное колесо», областной конкурс-выставка «Богатство страны </w:t>
            </w:r>
            <w:proofErr w:type="spellStart"/>
            <w:r w:rsidRPr="00E474F7">
              <w:rPr>
                <w:sz w:val="20"/>
                <w:szCs w:val="20"/>
              </w:rPr>
              <w:t>Светофории</w:t>
            </w:r>
            <w:proofErr w:type="spellEnd"/>
            <w:r w:rsidRPr="00E474F7">
              <w:rPr>
                <w:sz w:val="20"/>
                <w:szCs w:val="20"/>
              </w:rPr>
              <w:t xml:space="preserve">», областной фестиваль «Правила дорожного </w:t>
            </w:r>
            <w:r w:rsidRPr="00E474F7">
              <w:rPr>
                <w:sz w:val="20"/>
                <w:szCs w:val="20"/>
              </w:rPr>
              <w:lastRenderedPageBreak/>
              <w:t xml:space="preserve">движения – наши верные друзья», </w:t>
            </w:r>
          </w:p>
          <w:p w:rsidR="00D5662B" w:rsidRPr="00E474F7" w:rsidRDefault="00D5662B" w:rsidP="00C8430C">
            <w:pPr>
              <w:pStyle w:val="ConsPlusCell"/>
              <w:rPr>
                <w:sz w:val="20"/>
                <w:szCs w:val="20"/>
              </w:rPr>
            </w:pPr>
            <w:r w:rsidRPr="00E474F7">
              <w:rPr>
                <w:sz w:val="20"/>
                <w:szCs w:val="20"/>
              </w:rPr>
              <w:t>областной конкурс «Безопасное колесо»</w:t>
            </w:r>
          </w:p>
        </w:tc>
      </w:tr>
      <w:tr w:rsidR="00C63C26" w:rsidRPr="00E474F7" w:rsidTr="00A924A9">
        <w:trPr>
          <w:trHeight w:val="426"/>
          <w:tblCellSpacing w:w="5" w:type="nil"/>
          <w:jc w:val="center"/>
        </w:trPr>
        <w:tc>
          <w:tcPr>
            <w:tcW w:w="562" w:type="dxa"/>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p>
        </w:tc>
        <w:tc>
          <w:tcPr>
            <w:tcW w:w="2992" w:type="dxa"/>
          </w:tcPr>
          <w:p w:rsidR="00DF0D15" w:rsidRPr="00E474F7" w:rsidRDefault="00DF0D15" w:rsidP="00DF0D15">
            <w:pPr>
              <w:pStyle w:val="ConsPlusCell"/>
              <w:jc w:val="both"/>
              <w:rPr>
                <w:sz w:val="20"/>
                <w:szCs w:val="20"/>
              </w:rPr>
            </w:pPr>
            <w:r w:rsidRPr="00E474F7">
              <w:rPr>
                <w:b/>
                <w:bCs/>
                <w:sz w:val="20"/>
                <w:szCs w:val="20"/>
              </w:rPr>
              <w:t>Контрольное событие 3.1.</w:t>
            </w:r>
          </w:p>
          <w:p w:rsidR="00DF0D15" w:rsidRPr="00E474F7" w:rsidRDefault="00DF0D15" w:rsidP="00DF0D15">
            <w:pPr>
              <w:pStyle w:val="ConsPlusCell"/>
              <w:rPr>
                <w:b/>
                <w:bCs/>
                <w:i/>
                <w:iCs/>
                <w:sz w:val="20"/>
                <w:szCs w:val="20"/>
              </w:rPr>
            </w:pPr>
            <w:r w:rsidRPr="00E474F7">
              <w:rPr>
                <w:sz w:val="20"/>
                <w:szCs w:val="20"/>
              </w:rPr>
              <w:t>Проведение акций по пропаганде дорожного движения организовано</w:t>
            </w:r>
          </w:p>
        </w:tc>
        <w:tc>
          <w:tcPr>
            <w:tcW w:w="1300" w:type="dxa"/>
            <w:vAlign w:val="center"/>
          </w:tcPr>
          <w:p w:rsidR="00DF0D15" w:rsidRPr="00E474F7" w:rsidRDefault="00DF0D15" w:rsidP="00DF0D15">
            <w:pPr>
              <w:autoSpaceDE w:val="0"/>
              <w:autoSpaceDN w:val="0"/>
              <w:adjustRightInd w:val="0"/>
              <w:jc w:val="center"/>
              <w:rPr>
                <w:rFonts w:ascii="Times New Roman" w:hAnsi="Times New Roman" w:cs="Times New Roman"/>
                <w:sz w:val="20"/>
                <w:szCs w:val="20"/>
              </w:rPr>
            </w:pPr>
            <w:proofErr w:type="spellStart"/>
            <w:r w:rsidRPr="00E474F7">
              <w:rPr>
                <w:rFonts w:ascii="Times New Roman" w:hAnsi="Times New Roman" w:cs="Times New Roman"/>
                <w:sz w:val="20"/>
                <w:szCs w:val="20"/>
              </w:rPr>
              <w:t>Министер</w:t>
            </w:r>
            <w:proofErr w:type="spellEnd"/>
            <w:r w:rsidRPr="00E474F7">
              <w:rPr>
                <w:rFonts w:ascii="Times New Roman" w:hAnsi="Times New Roman" w:cs="Times New Roman"/>
                <w:sz w:val="20"/>
                <w:szCs w:val="20"/>
              </w:rPr>
              <w:br/>
            </w:r>
            <w:proofErr w:type="spellStart"/>
            <w:r w:rsidRPr="00E474F7">
              <w:rPr>
                <w:rFonts w:ascii="Times New Roman" w:hAnsi="Times New Roman" w:cs="Times New Roman"/>
                <w:sz w:val="20"/>
                <w:szCs w:val="20"/>
              </w:rPr>
              <w:t>ство</w:t>
            </w:r>
            <w:proofErr w:type="spellEnd"/>
            <w:r w:rsidRPr="00E474F7">
              <w:rPr>
                <w:rFonts w:ascii="Times New Roman" w:hAnsi="Times New Roman" w:cs="Times New Roman"/>
                <w:sz w:val="20"/>
                <w:szCs w:val="20"/>
              </w:rPr>
              <w:t xml:space="preserve"> образования и науки Курской области</w:t>
            </w:r>
          </w:p>
        </w:tc>
        <w:tc>
          <w:tcPr>
            <w:tcW w:w="1272" w:type="dxa"/>
            <w:gridSpan w:val="2"/>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59"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12" w:type="dxa"/>
            <w:gridSpan w:val="2"/>
            <w:vAlign w:val="center"/>
          </w:tcPr>
          <w:p w:rsidR="00DF0D15" w:rsidRPr="00E474F7" w:rsidRDefault="00DF0D15" w:rsidP="00DF0D15">
            <w:pPr>
              <w:pStyle w:val="ConsPlusCell"/>
              <w:jc w:val="center"/>
              <w:rPr>
                <w:sz w:val="20"/>
                <w:szCs w:val="20"/>
              </w:rPr>
            </w:pPr>
            <w:r w:rsidRPr="00E474F7">
              <w:rPr>
                <w:sz w:val="20"/>
                <w:szCs w:val="20"/>
              </w:rPr>
              <w:t>31.12.23</w:t>
            </w:r>
          </w:p>
        </w:tc>
        <w:tc>
          <w:tcPr>
            <w:tcW w:w="850"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96" w:type="dxa"/>
            <w:gridSpan w:val="2"/>
            <w:vAlign w:val="center"/>
          </w:tcPr>
          <w:p w:rsidR="00DF0D15" w:rsidRPr="00E474F7" w:rsidRDefault="00DF0D15" w:rsidP="00DF0D15">
            <w:pPr>
              <w:pStyle w:val="ConsPlusCell"/>
              <w:jc w:val="center"/>
              <w:rPr>
                <w:sz w:val="20"/>
                <w:szCs w:val="20"/>
              </w:rPr>
            </w:pPr>
            <w:r w:rsidRPr="00E474F7">
              <w:rPr>
                <w:sz w:val="20"/>
                <w:szCs w:val="20"/>
              </w:rPr>
              <w:t>31.12.23</w:t>
            </w:r>
          </w:p>
        </w:tc>
        <w:tc>
          <w:tcPr>
            <w:tcW w:w="2807" w:type="dxa"/>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16"/>
                <w:szCs w:val="16"/>
              </w:rPr>
            </w:pPr>
            <w:r w:rsidRPr="00E474F7">
              <w:rPr>
                <w:rFonts w:ascii="Times New Roman" w:hAnsi="Times New Roman" w:cs="Times New Roman"/>
                <w:sz w:val="16"/>
                <w:szCs w:val="16"/>
              </w:rPr>
              <w:t>х</w:t>
            </w:r>
          </w:p>
        </w:tc>
        <w:tc>
          <w:tcPr>
            <w:tcW w:w="3221" w:type="dxa"/>
            <w:gridSpan w:val="3"/>
            <w:vAlign w:val="center"/>
          </w:tcPr>
          <w:p w:rsidR="00DF0D15" w:rsidRPr="00E474F7" w:rsidRDefault="00DF0D15" w:rsidP="00DF0D15">
            <w:pPr>
              <w:jc w:val="center"/>
              <w:rPr>
                <w:rFonts w:ascii="Times New Roman" w:hAnsi="Times New Roman" w:cs="Times New Roman"/>
                <w:sz w:val="16"/>
                <w:szCs w:val="16"/>
              </w:rPr>
            </w:pPr>
            <w:r w:rsidRPr="00E474F7">
              <w:rPr>
                <w:rFonts w:ascii="Times New Roman" w:hAnsi="Times New Roman" w:cs="Times New Roman"/>
                <w:sz w:val="16"/>
                <w:szCs w:val="16"/>
              </w:rPr>
              <w:t>х</w:t>
            </w:r>
          </w:p>
        </w:tc>
      </w:tr>
      <w:tr w:rsidR="00C63C26" w:rsidRPr="00E474F7" w:rsidTr="00A924A9">
        <w:trPr>
          <w:trHeight w:val="20"/>
          <w:tblCellSpacing w:w="5" w:type="nil"/>
          <w:jc w:val="center"/>
        </w:trPr>
        <w:tc>
          <w:tcPr>
            <w:tcW w:w="562" w:type="dxa"/>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p>
        </w:tc>
        <w:tc>
          <w:tcPr>
            <w:tcW w:w="2992" w:type="dxa"/>
          </w:tcPr>
          <w:p w:rsidR="00DF0D15" w:rsidRPr="00E474F7" w:rsidRDefault="00DF0D15" w:rsidP="00DF0D15">
            <w:pPr>
              <w:pStyle w:val="ConsPlusCell"/>
              <w:jc w:val="both"/>
              <w:rPr>
                <w:b/>
                <w:bCs/>
                <w:sz w:val="20"/>
                <w:szCs w:val="20"/>
              </w:rPr>
            </w:pPr>
            <w:r w:rsidRPr="00E474F7">
              <w:rPr>
                <w:b/>
                <w:bCs/>
                <w:sz w:val="20"/>
                <w:szCs w:val="20"/>
              </w:rPr>
              <w:t>Контрольное событие 3.2.</w:t>
            </w:r>
          </w:p>
          <w:p w:rsidR="00DF0D15" w:rsidRPr="00E474F7" w:rsidRDefault="00DF0D15" w:rsidP="00DF0D15">
            <w:pPr>
              <w:pStyle w:val="ConsPlusCell"/>
              <w:rPr>
                <w:sz w:val="20"/>
                <w:szCs w:val="20"/>
              </w:rPr>
            </w:pPr>
            <w:r w:rsidRPr="00E474F7">
              <w:rPr>
                <w:sz w:val="20"/>
                <w:szCs w:val="20"/>
              </w:rPr>
              <w:t>Печатная продукция (листовки, плакаты, календари) на тему «Пожилой пешеход» участникам  дорожного движения распространена</w:t>
            </w:r>
          </w:p>
        </w:tc>
        <w:tc>
          <w:tcPr>
            <w:tcW w:w="1300" w:type="dxa"/>
            <w:vAlign w:val="center"/>
          </w:tcPr>
          <w:p w:rsidR="00DF0D15" w:rsidRPr="00E474F7" w:rsidRDefault="00DF0D15" w:rsidP="00DF0D15">
            <w:pPr>
              <w:autoSpaceDE w:val="0"/>
              <w:autoSpaceDN w:val="0"/>
              <w:adjustRightInd w:val="0"/>
              <w:jc w:val="center"/>
              <w:rPr>
                <w:rFonts w:ascii="Times New Roman" w:hAnsi="Times New Roman" w:cs="Times New Roman"/>
                <w:sz w:val="20"/>
                <w:szCs w:val="20"/>
              </w:rPr>
            </w:pPr>
            <w:proofErr w:type="spellStart"/>
            <w:r w:rsidRPr="00E474F7">
              <w:rPr>
                <w:rFonts w:ascii="Times New Roman" w:hAnsi="Times New Roman" w:cs="Times New Roman"/>
                <w:sz w:val="20"/>
                <w:szCs w:val="20"/>
              </w:rPr>
              <w:t>Министер</w:t>
            </w:r>
            <w:proofErr w:type="spellEnd"/>
            <w:r w:rsidRPr="00E474F7">
              <w:rPr>
                <w:rFonts w:ascii="Times New Roman" w:hAnsi="Times New Roman" w:cs="Times New Roman"/>
                <w:sz w:val="20"/>
                <w:szCs w:val="20"/>
              </w:rPr>
              <w:br/>
            </w:r>
            <w:proofErr w:type="spellStart"/>
            <w:r w:rsidRPr="00E474F7">
              <w:rPr>
                <w:rFonts w:ascii="Times New Roman" w:hAnsi="Times New Roman" w:cs="Times New Roman"/>
                <w:sz w:val="20"/>
                <w:szCs w:val="20"/>
              </w:rPr>
              <w:t>ство</w:t>
            </w:r>
            <w:proofErr w:type="spellEnd"/>
            <w:r w:rsidRPr="00E474F7">
              <w:rPr>
                <w:rFonts w:ascii="Times New Roman" w:hAnsi="Times New Roman" w:cs="Times New Roman"/>
                <w:sz w:val="20"/>
                <w:szCs w:val="20"/>
              </w:rPr>
              <w:t xml:space="preserve"> образования и науки Курской области</w:t>
            </w:r>
          </w:p>
        </w:tc>
        <w:tc>
          <w:tcPr>
            <w:tcW w:w="1272" w:type="dxa"/>
            <w:gridSpan w:val="2"/>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59"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12" w:type="dxa"/>
            <w:gridSpan w:val="2"/>
            <w:vAlign w:val="center"/>
          </w:tcPr>
          <w:p w:rsidR="00DF0D15" w:rsidRPr="00E474F7" w:rsidRDefault="00DF0D15" w:rsidP="00DF0D15">
            <w:pPr>
              <w:pStyle w:val="ConsPlusCell"/>
              <w:jc w:val="center"/>
              <w:rPr>
                <w:sz w:val="20"/>
                <w:szCs w:val="20"/>
              </w:rPr>
            </w:pPr>
            <w:r w:rsidRPr="00E474F7">
              <w:rPr>
                <w:sz w:val="20"/>
                <w:szCs w:val="20"/>
              </w:rPr>
              <w:t>31.12.23</w:t>
            </w:r>
          </w:p>
        </w:tc>
        <w:tc>
          <w:tcPr>
            <w:tcW w:w="850"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96" w:type="dxa"/>
            <w:gridSpan w:val="2"/>
            <w:vAlign w:val="center"/>
          </w:tcPr>
          <w:p w:rsidR="00DF0D15" w:rsidRPr="00E474F7" w:rsidRDefault="00DF0D15" w:rsidP="00DF0D15">
            <w:pPr>
              <w:pStyle w:val="ConsPlusCell"/>
              <w:jc w:val="center"/>
              <w:rPr>
                <w:sz w:val="20"/>
                <w:szCs w:val="20"/>
              </w:rPr>
            </w:pPr>
            <w:r w:rsidRPr="00E474F7">
              <w:rPr>
                <w:sz w:val="20"/>
                <w:szCs w:val="20"/>
              </w:rPr>
              <w:t>31.12.23</w:t>
            </w:r>
          </w:p>
        </w:tc>
        <w:tc>
          <w:tcPr>
            <w:tcW w:w="2807" w:type="dxa"/>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16"/>
                <w:szCs w:val="16"/>
              </w:rPr>
            </w:pPr>
            <w:r w:rsidRPr="00E474F7">
              <w:rPr>
                <w:rFonts w:ascii="Times New Roman" w:hAnsi="Times New Roman" w:cs="Times New Roman"/>
                <w:sz w:val="16"/>
                <w:szCs w:val="16"/>
              </w:rPr>
              <w:t>х</w:t>
            </w:r>
          </w:p>
        </w:tc>
        <w:tc>
          <w:tcPr>
            <w:tcW w:w="3221" w:type="dxa"/>
            <w:gridSpan w:val="3"/>
            <w:vAlign w:val="center"/>
          </w:tcPr>
          <w:p w:rsidR="00DF0D15" w:rsidRPr="00E474F7" w:rsidRDefault="00DF0D15" w:rsidP="00DF0D15">
            <w:pPr>
              <w:jc w:val="center"/>
              <w:rPr>
                <w:rFonts w:ascii="Times New Roman" w:hAnsi="Times New Roman" w:cs="Times New Roman"/>
                <w:sz w:val="16"/>
                <w:szCs w:val="16"/>
              </w:rPr>
            </w:pPr>
            <w:r w:rsidRPr="00E474F7">
              <w:rPr>
                <w:rFonts w:ascii="Times New Roman" w:hAnsi="Times New Roman" w:cs="Times New Roman"/>
                <w:sz w:val="16"/>
                <w:szCs w:val="16"/>
              </w:rPr>
              <w:t>х</w:t>
            </w:r>
          </w:p>
        </w:tc>
      </w:tr>
      <w:tr w:rsidR="00C63C26" w:rsidRPr="00E474F7" w:rsidTr="00A924A9">
        <w:trPr>
          <w:trHeight w:val="20"/>
          <w:tblCellSpacing w:w="5" w:type="nil"/>
          <w:jc w:val="center"/>
        </w:trPr>
        <w:tc>
          <w:tcPr>
            <w:tcW w:w="562" w:type="dxa"/>
          </w:tcPr>
          <w:p w:rsidR="00F26550" w:rsidRPr="00E474F7" w:rsidRDefault="00F26550" w:rsidP="00F26550">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3.1.2</w:t>
            </w:r>
          </w:p>
        </w:tc>
        <w:tc>
          <w:tcPr>
            <w:tcW w:w="2992" w:type="dxa"/>
          </w:tcPr>
          <w:p w:rsidR="00F26550" w:rsidRPr="00E474F7" w:rsidRDefault="00F26550" w:rsidP="00F26550">
            <w:pPr>
              <w:spacing w:line="240" w:lineRule="auto"/>
              <w:rPr>
                <w:rFonts w:ascii="Times New Roman" w:hAnsi="Times New Roman" w:cs="Times New Roman"/>
                <w:sz w:val="20"/>
                <w:szCs w:val="20"/>
              </w:rPr>
            </w:pPr>
            <w:r w:rsidRPr="00E474F7">
              <w:rPr>
                <w:rFonts w:ascii="Times New Roman" w:eastAsia="Times New Roman" w:hAnsi="Times New Roman" w:cs="Times New Roman"/>
                <w:sz w:val="20"/>
                <w:szCs w:val="20"/>
                <w:lang w:eastAsia="ru-RU"/>
              </w:rPr>
              <w:t>Оснащение современными техническими средствами и средствами обучения (уголки по ПДД, тренажеры, компьютерные программы, учебная техника – автомобили) базовых областных бюджетных профессиональных образовательных организаций, находящихся в ведении Курской области</w:t>
            </w:r>
          </w:p>
        </w:tc>
        <w:tc>
          <w:tcPr>
            <w:tcW w:w="1300" w:type="dxa"/>
            <w:vAlign w:val="center"/>
          </w:tcPr>
          <w:p w:rsidR="00F26550" w:rsidRPr="00E474F7" w:rsidRDefault="00F26550" w:rsidP="00F26550">
            <w:pPr>
              <w:autoSpaceDE w:val="0"/>
              <w:autoSpaceDN w:val="0"/>
              <w:adjustRightInd w:val="0"/>
              <w:jc w:val="center"/>
              <w:rPr>
                <w:rFonts w:ascii="Times New Roman" w:hAnsi="Times New Roman" w:cs="Times New Roman"/>
                <w:sz w:val="20"/>
                <w:szCs w:val="20"/>
              </w:rPr>
            </w:pPr>
            <w:proofErr w:type="spellStart"/>
            <w:r w:rsidRPr="00E474F7">
              <w:rPr>
                <w:rFonts w:ascii="Times New Roman" w:hAnsi="Times New Roman" w:cs="Times New Roman"/>
                <w:sz w:val="20"/>
                <w:szCs w:val="20"/>
              </w:rPr>
              <w:t>Министер</w:t>
            </w:r>
            <w:proofErr w:type="spellEnd"/>
            <w:r w:rsidRPr="00E474F7">
              <w:rPr>
                <w:rFonts w:ascii="Times New Roman" w:hAnsi="Times New Roman" w:cs="Times New Roman"/>
                <w:sz w:val="20"/>
                <w:szCs w:val="20"/>
              </w:rPr>
              <w:br/>
            </w:r>
            <w:proofErr w:type="spellStart"/>
            <w:r w:rsidRPr="00E474F7">
              <w:rPr>
                <w:rFonts w:ascii="Times New Roman" w:hAnsi="Times New Roman" w:cs="Times New Roman"/>
                <w:sz w:val="20"/>
                <w:szCs w:val="20"/>
              </w:rPr>
              <w:t>ство</w:t>
            </w:r>
            <w:proofErr w:type="spellEnd"/>
            <w:r w:rsidRPr="00E474F7">
              <w:rPr>
                <w:rFonts w:ascii="Times New Roman" w:hAnsi="Times New Roman" w:cs="Times New Roman"/>
                <w:sz w:val="20"/>
                <w:szCs w:val="20"/>
              </w:rPr>
              <w:t xml:space="preserve"> образования и науки Курской области</w:t>
            </w:r>
          </w:p>
        </w:tc>
        <w:tc>
          <w:tcPr>
            <w:tcW w:w="1272" w:type="dxa"/>
            <w:gridSpan w:val="2"/>
            <w:vAlign w:val="center"/>
          </w:tcPr>
          <w:p w:rsidR="00F26550" w:rsidRPr="00E474F7" w:rsidRDefault="00F26550" w:rsidP="00F26550">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59" w:type="dxa"/>
            <w:gridSpan w:val="2"/>
            <w:vAlign w:val="center"/>
          </w:tcPr>
          <w:p w:rsidR="00F26550" w:rsidRPr="00E474F7" w:rsidRDefault="00F26550" w:rsidP="00F26550">
            <w:pPr>
              <w:pStyle w:val="af"/>
              <w:spacing w:before="0" w:beforeAutospacing="0" w:after="0" w:afterAutospacing="0"/>
              <w:jc w:val="center"/>
              <w:rPr>
                <w:rFonts w:ascii="Times New Roman" w:hAnsi="Times New Roman" w:cs="Times New Roman"/>
                <w:lang w:val="ru-RU"/>
              </w:rPr>
            </w:pPr>
            <w:r w:rsidRPr="00E474F7">
              <w:rPr>
                <w:rFonts w:ascii="Times New Roman" w:hAnsi="Times New Roman" w:cs="Times New Roman"/>
              </w:rPr>
              <w:t>01.01.23</w:t>
            </w:r>
          </w:p>
        </w:tc>
        <w:tc>
          <w:tcPr>
            <w:tcW w:w="912" w:type="dxa"/>
            <w:gridSpan w:val="2"/>
            <w:vAlign w:val="center"/>
          </w:tcPr>
          <w:p w:rsidR="00F26550" w:rsidRPr="00E474F7" w:rsidRDefault="00F26550" w:rsidP="00F26550">
            <w:pPr>
              <w:pStyle w:val="ConsPlusCell"/>
              <w:jc w:val="center"/>
              <w:rPr>
                <w:sz w:val="20"/>
                <w:szCs w:val="20"/>
              </w:rPr>
            </w:pPr>
            <w:r w:rsidRPr="00E474F7">
              <w:rPr>
                <w:sz w:val="20"/>
                <w:szCs w:val="20"/>
              </w:rPr>
              <w:t>31.12.23</w:t>
            </w:r>
          </w:p>
        </w:tc>
        <w:tc>
          <w:tcPr>
            <w:tcW w:w="850" w:type="dxa"/>
            <w:gridSpan w:val="2"/>
            <w:vAlign w:val="center"/>
          </w:tcPr>
          <w:p w:rsidR="00F26550" w:rsidRPr="00E474F7" w:rsidRDefault="00F26550" w:rsidP="00F26550">
            <w:pPr>
              <w:pStyle w:val="af"/>
              <w:spacing w:before="0" w:beforeAutospacing="0" w:after="0" w:afterAutospacing="0"/>
              <w:jc w:val="center"/>
              <w:rPr>
                <w:rFonts w:ascii="Times New Roman" w:hAnsi="Times New Roman" w:cs="Times New Roman"/>
                <w:lang w:val="ru-RU"/>
              </w:rPr>
            </w:pPr>
            <w:r w:rsidRPr="00E474F7">
              <w:rPr>
                <w:rFonts w:ascii="Times New Roman" w:hAnsi="Times New Roman" w:cs="Times New Roman"/>
              </w:rPr>
              <w:t>01.01.23</w:t>
            </w:r>
          </w:p>
        </w:tc>
        <w:tc>
          <w:tcPr>
            <w:tcW w:w="996" w:type="dxa"/>
            <w:gridSpan w:val="2"/>
            <w:vAlign w:val="center"/>
          </w:tcPr>
          <w:p w:rsidR="00F26550" w:rsidRPr="00E474F7" w:rsidRDefault="00F26550" w:rsidP="00F26550">
            <w:pPr>
              <w:pStyle w:val="ConsPlusCell"/>
              <w:jc w:val="center"/>
              <w:rPr>
                <w:sz w:val="20"/>
                <w:szCs w:val="20"/>
              </w:rPr>
            </w:pPr>
            <w:r w:rsidRPr="00E474F7">
              <w:rPr>
                <w:sz w:val="20"/>
                <w:szCs w:val="20"/>
              </w:rPr>
              <w:t>31.12.23</w:t>
            </w:r>
          </w:p>
        </w:tc>
        <w:tc>
          <w:tcPr>
            <w:tcW w:w="2807" w:type="dxa"/>
          </w:tcPr>
          <w:p w:rsidR="00F26550" w:rsidRPr="00E474F7" w:rsidRDefault="00F26550" w:rsidP="00F26550">
            <w:pPr>
              <w:rPr>
                <w:rFonts w:ascii="Times New Roman" w:hAnsi="Times New Roman" w:cs="Times New Roman"/>
                <w:sz w:val="20"/>
                <w:szCs w:val="20"/>
              </w:rPr>
            </w:pPr>
            <w:r w:rsidRPr="00E474F7">
              <w:rPr>
                <w:rFonts w:ascii="Times New Roman" w:hAnsi="Times New Roman" w:cs="Times New Roman"/>
                <w:sz w:val="20"/>
                <w:szCs w:val="20"/>
              </w:rPr>
              <w:t xml:space="preserve"> Приобрести 12 моноблоков</w:t>
            </w:r>
          </w:p>
          <w:p w:rsidR="00F26550" w:rsidRPr="00E474F7" w:rsidRDefault="00F26550" w:rsidP="00F26550">
            <w:pPr>
              <w:autoSpaceDE w:val="0"/>
              <w:autoSpaceDN w:val="0"/>
              <w:adjustRightInd w:val="0"/>
              <w:spacing w:after="0" w:line="240" w:lineRule="auto"/>
              <w:rPr>
                <w:rFonts w:ascii="Times New Roman" w:hAnsi="Times New Roman" w:cs="Times New Roman"/>
                <w:sz w:val="16"/>
                <w:szCs w:val="16"/>
              </w:rPr>
            </w:pPr>
          </w:p>
        </w:tc>
        <w:tc>
          <w:tcPr>
            <w:tcW w:w="3221" w:type="dxa"/>
            <w:gridSpan w:val="3"/>
          </w:tcPr>
          <w:p w:rsidR="00F26550" w:rsidRPr="00E474F7" w:rsidRDefault="00F26550" w:rsidP="00F26550">
            <w:pPr>
              <w:rPr>
                <w:rFonts w:ascii="Times New Roman" w:hAnsi="Times New Roman" w:cs="Times New Roman"/>
                <w:sz w:val="20"/>
                <w:szCs w:val="20"/>
              </w:rPr>
            </w:pPr>
            <w:r w:rsidRPr="00E474F7">
              <w:rPr>
                <w:rFonts w:ascii="Times New Roman" w:hAnsi="Times New Roman" w:cs="Times New Roman"/>
                <w:sz w:val="20"/>
                <w:szCs w:val="20"/>
              </w:rPr>
              <w:t xml:space="preserve">Приобретены 12 моноблоков </w:t>
            </w:r>
          </w:p>
          <w:p w:rsidR="00F26550" w:rsidRPr="00E474F7" w:rsidRDefault="00F26550" w:rsidP="00F26550">
            <w:pPr>
              <w:rPr>
                <w:rFonts w:ascii="Times New Roman" w:hAnsi="Times New Roman" w:cs="Times New Roman"/>
                <w:sz w:val="16"/>
                <w:szCs w:val="16"/>
              </w:rPr>
            </w:pPr>
          </w:p>
        </w:tc>
      </w:tr>
      <w:tr w:rsidR="00C63C26" w:rsidRPr="00E474F7" w:rsidTr="00A924A9">
        <w:trPr>
          <w:trHeight w:val="20"/>
          <w:tblCellSpacing w:w="5" w:type="nil"/>
          <w:jc w:val="center"/>
        </w:trPr>
        <w:tc>
          <w:tcPr>
            <w:tcW w:w="562" w:type="dxa"/>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p>
        </w:tc>
        <w:tc>
          <w:tcPr>
            <w:tcW w:w="2992" w:type="dxa"/>
          </w:tcPr>
          <w:p w:rsidR="00DF0D15" w:rsidRPr="00E474F7" w:rsidRDefault="00DF0D15" w:rsidP="00DF0D15">
            <w:pPr>
              <w:pStyle w:val="ConsPlusCell"/>
              <w:jc w:val="both"/>
              <w:rPr>
                <w:sz w:val="20"/>
                <w:szCs w:val="20"/>
              </w:rPr>
            </w:pPr>
            <w:r w:rsidRPr="00E474F7">
              <w:rPr>
                <w:b/>
                <w:bCs/>
                <w:sz w:val="20"/>
                <w:szCs w:val="20"/>
              </w:rPr>
              <w:t>Контрольное событие 3.3.</w:t>
            </w:r>
          </w:p>
          <w:p w:rsidR="00DF0D15" w:rsidRPr="00E474F7" w:rsidRDefault="00DF0D15" w:rsidP="00DF0D15">
            <w:pPr>
              <w:pStyle w:val="ConsPlusCell"/>
              <w:rPr>
                <w:b/>
                <w:bCs/>
                <w:sz w:val="20"/>
                <w:szCs w:val="20"/>
              </w:rPr>
            </w:pPr>
            <w:r w:rsidRPr="00E474F7">
              <w:rPr>
                <w:sz w:val="20"/>
                <w:szCs w:val="20"/>
              </w:rPr>
              <w:t xml:space="preserve"> Современными техническими средствами и средствами обучения (уголки по ПДД, тренажеры, компьютерные программы) базовые государственные образовательные учреждения среднего профессионального и начального профессионального образования, находящиеся в ведении Курской области оснащены</w:t>
            </w:r>
          </w:p>
        </w:tc>
        <w:tc>
          <w:tcPr>
            <w:tcW w:w="1300" w:type="dxa"/>
            <w:vAlign w:val="center"/>
          </w:tcPr>
          <w:p w:rsidR="00DF0D15" w:rsidRPr="00E474F7" w:rsidRDefault="00DF0D15" w:rsidP="00DF0D15">
            <w:pPr>
              <w:autoSpaceDE w:val="0"/>
              <w:autoSpaceDN w:val="0"/>
              <w:adjustRightInd w:val="0"/>
              <w:jc w:val="center"/>
              <w:rPr>
                <w:rFonts w:ascii="Times New Roman" w:hAnsi="Times New Roman" w:cs="Times New Roman"/>
                <w:sz w:val="20"/>
                <w:szCs w:val="20"/>
              </w:rPr>
            </w:pPr>
            <w:proofErr w:type="spellStart"/>
            <w:r w:rsidRPr="00E474F7">
              <w:rPr>
                <w:rFonts w:ascii="Times New Roman" w:hAnsi="Times New Roman" w:cs="Times New Roman"/>
                <w:sz w:val="20"/>
                <w:szCs w:val="20"/>
              </w:rPr>
              <w:t>Министер</w:t>
            </w:r>
            <w:proofErr w:type="spellEnd"/>
            <w:r w:rsidRPr="00E474F7">
              <w:rPr>
                <w:rFonts w:ascii="Times New Roman" w:hAnsi="Times New Roman" w:cs="Times New Roman"/>
                <w:sz w:val="20"/>
                <w:szCs w:val="20"/>
              </w:rPr>
              <w:br/>
            </w:r>
            <w:proofErr w:type="spellStart"/>
            <w:r w:rsidRPr="00E474F7">
              <w:rPr>
                <w:rFonts w:ascii="Times New Roman" w:hAnsi="Times New Roman" w:cs="Times New Roman"/>
                <w:sz w:val="20"/>
                <w:szCs w:val="20"/>
              </w:rPr>
              <w:t>ство</w:t>
            </w:r>
            <w:proofErr w:type="spellEnd"/>
            <w:r w:rsidRPr="00E474F7">
              <w:rPr>
                <w:rFonts w:ascii="Times New Roman" w:hAnsi="Times New Roman" w:cs="Times New Roman"/>
                <w:sz w:val="20"/>
                <w:szCs w:val="20"/>
              </w:rPr>
              <w:t xml:space="preserve"> образования и науки Курской области</w:t>
            </w:r>
          </w:p>
        </w:tc>
        <w:tc>
          <w:tcPr>
            <w:tcW w:w="1272" w:type="dxa"/>
            <w:gridSpan w:val="2"/>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59"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12" w:type="dxa"/>
            <w:gridSpan w:val="2"/>
            <w:vAlign w:val="center"/>
          </w:tcPr>
          <w:p w:rsidR="00DF0D15" w:rsidRPr="00E474F7" w:rsidRDefault="00DF0D15" w:rsidP="00DF0D15">
            <w:pPr>
              <w:pStyle w:val="ConsPlusCell"/>
              <w:jc w:val="center"/>
              <w:rPr>
                <w:sz w:val="20"/>
                <w:szCs w:val="20"/>
              </w:rPr>
            </w:pPr>
            <w:r w:rsidRPr="00E474F7">
              <w:rPr>
                <w:sz w:val="20"/>
                <w:szCs w:val="20"/>
              </w:rPr>
              <w:t>31.12.23</w:t>
            </w:r>
          </w:p>
        </w:tc>
        <w:tc>
          <w:tcPr>
            <w:tcW w:w="850"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96" w:type="dxa"/>
            <w:gridSpan w:val="2"/>
            <w:vAlign w:val="center"/>
          </w:tcPr>
          <w:p w:rsidR="00DF0D15" w:rsidRPr="00E474F7" w:rsidRDefault="00DF0D15" w:rsidP="00DF0D15">
            <w:pPr>
              <w:pStyle w:val="ConsPlusCell"/>
              <w:jc w:val="center"/>
              <w:rPr>
                <w:sz w:val="20"/>
                <w:szCs w:val="20"/>
              </w:rPr>
            </w:pPr>
            <w:r w:rsidRPr="00E474F7">
              <w:rPr>
                <w:sz w:val="20"/>
                <w:szCs w:val="20"/>
              </w:rPr>
              <w:t>31.12.23</w:t>
            </w:r>
          </w:p>
        </w:tc>
        <w:tc>
          <w:tcPr>
            <w:tcW w:w="2807" w:type="dxa"/>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16"/>
                <w:szCs w:val="16"/>
              </w:rPr>
            </w:pPr>
            <w:r w:rsidRPr="00E474F7">
              <w:rPr>
                <w:rFonts w:ascii="Times New Roman" w:hAnsi="Times New Roman" w:cs="Times New Roman"/>
                <w:sz w:val="16"/>
                <w:szCs w:val="16"/>
              </w:rPr>
              <w:t>х</w:t>
            </w:r>
          </w:p>
        </w:tc>
        <w:tc>
          <w:tcPr>
            <w:tcW w:w="3221" w:type="dxa"/>
            <w:gridSpan w:val="3"/>
            <w:vAlign w:val="center"/>
          </w:tcPr>
          <w:p w:rsidR="00DF0D15" w:rsidRPr="00E474F7" w:rsidRDefault="00DF0D15" w:rsidP="00DF0D15">
            <w:pPr>
              <w:jc w:val="center"/>
              <w:rPr>
                <w:rFonts w:ascii="Times New Roman" w:hAnsi="Times New Roman" w:cs="Times New Roman"/>
                <w:sz w:val="16"/>
                <w:szCs w:val="16"/>
              </w:rPr>
            </w:pPr>
            <w:r w:rsidRPr="00E474F7">
              <w:rPr>
                <w:rFonts w:ascii="Times New Roman" w:hAnsi="Times New Roman" w:cs="Times New Roman"/>
                <w:sz w:val="16"/>
                <w:szCs w:val="16"/>
              </w:rPr>
              <w:t>х</w:t>
            </w:r>
          </w:p>
        </w:tc>
      </w:tr>
      <w:tr w:rsidR="00C63C26" w:rsidRPr="00E474F7" w:rsidTr="00A924A9">
        <w:trPr>
          <w:trHeight w:val="20"/>
          <w:tblCellSpacing w:w="5" w:type="nil"/>
          <w:jc w:val="center"/>
        </w:trPr>
        <w:tc>
          <w:tcPr>
            <w:tcW w:w="562" w:type="dxa"/>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3.1.3</w:t>
            </w:r>
          </w:p>
        </w:tc>
        <w:tc>
          <w:tcPr>
            <w:tcW w:w="2992" w:type="dxa"/>
          </w:tcPr>
          <w:p w:rsidR="00DF0D15" w:rsidRPr="00E474F7" w:rsidRDefault="00DF0D15" w:rsidP="00DF0D15">
            <w:pPr>
              <w:pStyle w:val="ConsPlusCell"/>
              <w:rPr>
                <w:sz w:val="20"/>
                <w:szCs w:val="20"/>
              </w:rPr>
            </w:pPr>
            <w:r w:rsidRPr="00E474F7">
              <w:rPr>
                <w:sz w:val="20"/>
                <w:szCs w:val="20"/>
              </w:rPr>
              <w:t>Проведение детских конкурсов, викторин, сборов, фестивалей, а также профильных смен юных инспекторов движения</w:t>
            </w:r>
          </w:p>
          <w:p w:rsidR="00DF0D15" w:rsidRPr="00E474F7" w:rsidRDefault="00DF0D15" w:rsidP="00DF0D15">
            <w:pPr>
              <w:pStyle w:val="ConsPlusCell"/>
              <w:jc w:val="both"/>
              <w:rPr>
                <w:sz w:val="20"/>
                <w:szCs w:val="20"/>
              </w:rPr>
            </w:pPr>
          </w:p>
        </w:tc>
        <w:tc>
          <w:tcPr>
            <w:tcW w:w="1300" w:type="dxa"/>
            <w:vAlign w:val="center"/>
          </w:tcPr>
          <w:p w:rsidR="00DF0D15" w:rsidRPr="00E474F7" w:rsidRDefault="00DF0D15" w:rsidP="00DF0D15">
            <w:pPr>
              <w:autoSpaceDE w:val="0"/>
              <w:autoSpaceDN w:val="0"/>
              <w:adjustRightInd w:val="0"/>
              <w:jc w:val="center"/>
              <w:rPr>
                <w:rFonts w:ascii="Times New Roman" w:hAnsi="Times New Roman" w:cs="Times New Roman"/>
                <w:sz w:val="20"/>
                <w:szCs w:val="20"/>
              </w:rPr>
            </w:pPr>
            <w:proofErr w:type="spellStart"/>
            <w:r w:rsidRPr="00E474F7">
              <w:rPr>
                <w:rFonts w:ascii="Times New Roman" w:hAnsi="Times New Roman" w:cs="Times New Roman"/>
                <w:sz w:val="20"/>
                <w:szCs w:val="20"/>
              </w:rPr>
              <w:t>Министер</w:t>
            </w:r>
            <w:proofErr w:type="spellEnd"/>
            <w:r w:rsidRPr="00E474F7">
              <w:rPr>
                <w:rFonts w:ascii="Times New Roman" w:hAnsi="Times New Roman" w:cs="Times New Roman"/>
                <w:sz w:val="20"/>
                <w:szCs w:val="20"/>
              </w:rPr>
              <w:br/>
            </w:r>
            <w:proofErr w:type="spellStart"/>
            <w:r w:rsidRPr="00E474F7">
              <w:rPr>
                <w:rFonts w:ascii="Times New Roman" w:hAnsi="Times New Roman" w:cs="Times New Roman"/>
                <w:sz w:val="20"/>
                <w:szCs w:val="20"/>
              </w:rPr>
              <w:t>ство</w:t>
            </w:r>
            <w:proofErr w:type="spellEnd"/>
            <w:r w:rsidRPr="00E474F7">
              <w:rPr>
                <w:rFonts w:ascii="Times New Roman" w:hAnsi="Times New Roman" w:cs="Times New Roman"/>
                <w:sz w:val="20"/>
                <w:szCs w:val="20"/>
              </w:rPr>
              <w:t xml:space="preserve"> образования и науки Курской области</w:t>
            </w:r>
          </w:p>
        </w:tc>
        <w:tc>
          <w:tcPr>
            <w:tcW w:w="1272" w:type="dxa"/>
            <w:gridSpan w:val="2"/>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59"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12" w:type="dxa"/>
            <w:gridSpan w:val="2"/>
            <w:vAlign w:val="center"/>
          </w:tcPr>
          <w:p w:rsidR="00DF0D15" w:rsidRPr="00E474F7" w:rsidRDefault="00DF0D15" w:rsidP="00DF0D15">
            <w:pPr>
              <w:pStyle w:val="ConsPlusCell"/>
              <w:jc w:val="center"/>
              <w:rPr>
                <w:sz w:val="20"/>
                <w:szCs w:val="20"/>
              </w:rPr>
            </w:pPr>
            <w:r w:rsidRPr="00E474F7">
              <w:rPr>
                <w:sz w:val="20"/>
                <w:szCs w:val="20"/>
              </w:rPr>
              <w:t>31.12.23</w:t>
            </w:r>
          </w:p>
        </w:tc>
        <w:tc>
          <w:tcPr>
            <w:tcW w:w="850"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96" w:type="dxa"/>
            <w:gridSpan w:val="2"/>
            <w:vAlign w:val="center"/>
          </w:tcPr>
          <w:p w:rsidR="00DF0D15" w:rsidRPr="00E474F7" w:rsidRDefault="00DF0D15" w:rsidP="00DF0D15">
            <w:pPr>
              <w:pStyle w:val="ConsPlusCell"/>
              <w:jc w:val="center"/>
              <w:rPr>
                <w:sz w:val="20"/>
                <w:szCs w:val="20"/>
              </w:rPr>
            </w:pPr>
            <w:r w:rsidRPr="00E474F7">
              <w:rPr>
                <w:sz w:val="20"/>
                <w:szCs w:val="20"/>
              </w:rPr>
              <w:t>31.12.23</w:t>
            </w:r>
          </w:p>
        </w:tc>
        <w:tc>
          <w:tcPr>
            <w:tcW w:w="2807" w:type="dxa"/>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16"/>
                <w:szCs w:val="16"/>
              </w:rPr>
            </w:pPr>
            <w:r w:rsidRPr="00E474F7">
              <w:rPr>
                <w:rFonts w:ascii="Times New Roman" w:hAnsi="Times New Roman" w:cs="Times New Roman"/>
                <w:sz w:val="16"/>
                <w:szCs w:val="16"/>
              </w:rPr>
              <w:t>х</w:t>
            </w:r>
          </w:p>
        </w:tc>
        <w:tc>
          <w:tcPr>
            <w:tcW w:w="3221" w:type="dxa"/>
            <w:gridSpan w:val="3"/>
            <w:vAlign w:val="center"/>
          </w:tcPr>
          <w:p w:rsidR="00DF0D15" w:rsidRPr="00E474F7" w:rsidRDefault="00DF0D15" w:rsidP="00DF0D15">
            <w:pPr>
              <w:jc w:val="center"/>
              <w:rPr>
                <w:rFonts w:ascii="Times New Roman" w:hAnsi="Times New Roman" w:cs="Times New Roman"/>
                <w:sz w:val="16"/>
                <w:szCs w:val="16"/>
              </w:rPr>
            </w:pPr>
            <w:r w:rsidRPr="00E474F7">
              <w:rPr>
                <w:rFonts w:ascii="Times New Roman" w:hAnsi="Times New Roman" w:cs="Times New Roman"/>
                <w:sz w:val="16"/>
                <w:szCs w:val="16"/>
              </w:rPr>
              <w:t>х</w:t>
            </w:r>
          </w:p>
        </w:tc>
      </w:tr>
      <w:tr w:rsidR="00C63C26" w:rsidRPr="00E474F7" w:rsidTr="00A924A9">
        <w:trPr>
          <w:trHeight w:val="20"/>
          <w:tblCellSpacing w:w="5" w:type="nil"/>
          <w:jc w:val="center"/>
        </w:trPr>
        <w:tc>
          <w:tcPr>
            <w:tcW w:w="562" w:type="dxa"/>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p>
        </w:tc>
        <w:tc>
          <w:tcPr>
            <w:tcW w:w="2992" w:type="dxa"/>
          </w:tcPr>
          <w:p w:rsidR="00DF0D15" w:rsidRPr="00E474F7" w:rsidRDefault="00DF0D15" w:rsidP="00DF0D15">
            <w:pPr>
              <w:pStyle w:val="ConsPlusCell"/>
              <w:jc w:val="both"/>
              <w:rPr>
                <w:sz w:val="20"/>
                <w:szCs w:val="20"/>
              </w:rPr>
            </w:pPr>
            <w:r w:rsidRPr="00E474F7">
              <w:rPr>
                <w:b/>
                <w:bCs/>
                <w:sz w:val="20"/>
                <w:szCs w:val="20"/>
              </w:rPr>
              <w:t>Контрольное событие 3.4.</w:t>
            </w:r>
          </w:p>
          <w:p w:rsidR="00DF0D15" w:rsidRPr="00E474F7" w:rsidRDefault="00DF0D15" w:rsidP="00DF0D15">
            <w:pPr>
              <w:pStyle w:val="ConsPlusCell"/>
              <w:rPr>
                <w:b/>
                <w:bCs/>
                <w:sz w:val="20"/>
                <w:szCs w:val="20"/>
              </w:rPr>
            </w:pPr>
            <w:r w:rsidRPr="00E474F7">
              <w:rPr>
                <w:sz w:val="20"/>
                <w:szCs w:val="20"/>
              </w:rPr>
              <w:t xml:space="preserve">Областной конкурс-выставка «Богатство страны </w:t>
            </w:r>
            <w:proofErr w:type="spellStart"/>
            <w:r w:rsidRPr="00E474F7">
              <w:rPr>
                <w:sz w:val="20"/>
                <w:szCs w:val="20"/>
              </w:rPr>
              <w:t>Светофории</w:t>
            </w:r>
            <w:proofErr w:type="spellEnd"/>
            <w:r w:rsidRPr="00E474F7">
              <w:rPr>
                <w:sz w:val="20"/>
                <w:szCs w:val="20"/>
              </w:rPr>
              <w:t>» проведен</w:t>
            </w:r>
          </w:p>
        </w:tc>
        <w:tc>
          <w:tcPr>
            <w:tcW w:w="1300" w:type="dxa"/>
          </w:tcPr>
          <w:p w:rsidR="00DF0D15" w:rsidRPr="00E474F7" w:rsidRDefault="00DF0D15" w:rsidP="00DF0D15">
            <w:pPr>
              <w:jc w:val="center"/>
              <w:rPr>
                <w:rFonts w:ascii="Times New Roman" w:hAnsi="Times New Roman" w:cs="Times New Roman"/>
              </w:rPr>
            </w:pPr>
            <w:proofErr w:type="spellStart"/>
            <w:r w:rsidRPr="00E474F7">
              <w:rPr>
                <w:rFonts w:ascii="Times New Roman" w:hAnsi="Times New Roman" w:cs="Times New Roman"/>
                <w:sz w:val="20"/>
                <w:szCs w:val="20"/>
              </w:rPr>
              <w:t>Министер</w:t>
            </w:r>
            <w:proofErr w:type="spellEnd"/>
            <w:r w:rsidRPr="00E474F7">
              <w:rPr>
                <w:rFonts w:ascii="Times New Roman" w:hAnsi="Times New Roman" w:cs="Times New Roman"/>
                <w:sz w:val="20"/>
                <w:szCs w:val="20"/>
              </w:rPr>
              <w:br/>
            </w:r>
            <w:proofErr w:type="spellStart"/>
            <w:r w:rsidRPr="00E474F7">
              <w:rPr>
                <w:rFonts w:ascii="Times New Roman" w:hAnsi="Times New Roman" w:cs="Times New Roman"/>
                <w:sz w:val="20"/>
                <w:szCs w:val="20"/>
              </w:rPr>
              <w:t>ство</w:t>
            </w:r>
            <w:proofErr w:type="spellEnd"/>
            <w:r w:rsidRPr="00E474F7">
              <w:rPr>
                <w:rFonts w:ascii="Times New Roman" w:hAnsi="Times New Roman" w:cs="Times New Roman"/>
                <w:sz w:val="20"/>
                <w:szCs w:val="20"/>
              </w:rPr>
              <w:t xml:space="preserve"> образования и науки Курской области</w:t>
            </w:r>
          </w:p>
        </w:tc>
        <w:tc>
          <w:tcPr>
            <w:tcW w:w="1272" w:type="dxa"/>
            <w:gridSpan w:val="2"/>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59"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12" w:type="dxa"/>
            <w:gridSpan w:val="2"/>
            <w:vAlign w:val="center"/>
          </w:tcPr>
          <w:p w:rsidR="00DF0D15" w:rsidRPr="00E474F7" w:rsidRDefault="00DF0D15" w:rsidP="00DF0D15">
            <w:pPr>
              <w:pStyle w:val="ConsPlusCell"/>
              <w:jc w:val="center"/>
              <w:rPr>
                <w:sz w:val="20"/>
                <w:szCs w:val="20"/>
              </w:rPr>
            </w:pPr>
            <w:r w:rsidRPr="00E474F7">
              <w:rPr>
                <w:sz w:val="20"/>
                <w:szCs w:val="20"/>
              </w:rPr>
              <w:t>31.12.23</w:t>
            </w:r>
          </w:p>
        </w:tc>
        <w:tc>
          <w:tcPr>
            <w:tcW w:w="850"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96" w:type="dxa"/>
            <w:gridSpan w:val="2"/>
            <w:vAlign w:val="center"/>
          </w:tcPr>
          <w:p w:rsidR="00DF0D15" w:rsidRPr="00E474F7" w:rsidRDefault="00DF0D15" w:rsidP="00DF0D15">
            <w:pPr>
              <w:pStyle w:val="ConsPlusCell"/>
              <w:jc w:val="center"/>
              <w:rPr>
                <w:sz w:val="20"/>
                <w:szCs w:val="20"/>
              </w:rPr>
            </w:pPr>
            <w:r w:rsidRPr="00E474F7">
              <w:rPr>
                <w:sz w:val="20"/>
                <w:szCs w:val="20"/>
              </w:rPr>
              <w:t>31.12.23</w:t>
            </w:r>
          </w:p>
        </w:tc>
        <w:tc>
          <w:tcPr>
            <w:tcW w:w="2807" w:type="dxa"/>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16"/>
                <w:szCs w:val="16"/>
              </w:rPr>
            </w:pPr>
            <w:r w:rsidRPr="00E474F7">
              <w:rPr>
                <w:rFonts w:ascii="Times New Roman" w:hAnsi="Times New Roman" w:cs="Times New Roman"/>
                <w:sz w:val="16"/>
                <w:szCs w:val="16"/>
              </w:rPr>
              <w:t>х</w:t>
            </w:r>
          </w:p>
        </w:tc>
        <w:tc>
          <w:tcPr>
            <w:tcW w:w="3221" w:type="dxa"/>
            <w:gridSpan w:val="3"/>
            <w:vAlign w:val="center"/>
          </w:tcPr>
          <w:p w:rsidR="00DF0D15" w:rsidRPr="00E474F7" w:rsidRDefault="00DF0D15" w:rsidP="00DF0D15">
            <w:pPr>
              <w:jc w:val="center"/>
              <w:rPr>
                <w:rFonts w:ascii="Times New Roman" w:hAnsi="Times New Roman" w:cs="Times New Roman"/>
                <w:sz w:val="16"/>
                <w:szCs w:val="16"/>
              </w:rPr>
            </w:pPr>
            <w:r w:rsidRPr="00E474F7">
              <w:rPr>
                <w:rFonts w:ascii="Times New Roman" w:hAnsi="Times New Roman" w:cs="Times New Roman"/>
                <w:sz w:val="16"/>
                <w:szCs w:val="16"/>
              </w:rPr>
              <w:t>х</w:t>
            </w:r>
          </w:p>
        </w:tc>
      </w:tr>
      <w:tr w:rsidR="00C63C26" w:rsidRPr="00E474F7" w:rsidTr="00A924A9">
        <w:trPr>
          <w:trHeight w:val="20"/>
          <w:tblCellSpacing w:w="5" w:type="nil"/>
          <w:jc w:val="center"/>
        </w:trPr>
        <w:tc>
          <w:tcPr>
            <w:tcW w:w="562" w:type="dxa"/>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p>
        </w:tc>
        <w:tc>
          <w:tcPr>
            <w:tcW w:w="2992" w:type="dxa"/>
          </w:tcPr>
          <w:p w:rsidR="00DF0D15" w:rsidRPr="00E474F7" w:rsidRDefault="00DF0D15" w:rsidP="00DF0D15">
            <w:pPr>
              <w:pStyle w:val="ConsPlusCell"/>
              <w:rPr>
                <w:b/>
                <w:bCs/>
                <w:sz w:val="20"/>
                <w:szCs w:val="20"/>
              </w:rPr>
            </w:pPr>
            <w:r w:rsidRPr="00E474F7">
              <w:rPr>
                <w:b/>
                <w:bCs/>
                <w:sz w:val="20"/>
                <w:szCs w:val="20"/>
              </w:rPr>
              <w:t>Контрольное событие  3.5.</w:t>
            </w:r>
            <w:r w:rsidRPr="00E474F7">
              <w:rPr>
                <w:sz w:val="20"/>
                <w:szCs w:val="20"/>
              </w:rPr>
              <w:t xml:space="preserve"> Областной фестиваль «Правила дорожного движения – наши </w:t>
            </w:r>
            <w:r w:rsidRPr="00E474F7">
              <w:rPr>
                <w:sz w:val="20"/>
                <w:szCs w:val="20"/>
              </w:rPr>
              <w:lastRenderedPageBreak/>
              <w:t>верные друзья» проведен</w:t>
            </w:r>
          </w:p>
        </w:tc>
        <w:tc>
          <w:tcPr>
            <w:tcW w:w="1300" w:type="dxa"/>
          </w:tcPr>
          <w:p w:rsidR="00DF0D15" w:rsidRPr="00E474F7" w:rsidRDefault="00DF0D15" w:rsidP="00DF0D15">
            <w:pPr>
              <w:jc w:val="center"/>
              <w:rPr>
                <w:rFonts w:ascii="Times New Roman" w:hAnsi="Times New Roman" w:cs="Times New Roman"/>
              </w:rPr>
            </w:pPr>
            <w:proofErr w:type="spellStart"/>
            <w:r w:rsidRPr="00E474F7">
              <w:rPr>
                <w:rFonts w:ascii="Times New Roman" w:hAnsi="Times New Roman" w:cs="Times New Roman"/>
                <w:sz w:val="20"/>
                <w:szCs w:val="20"/>
              </w:rPr>
              <w:lastRenderedPageBreak/>
              <w:t>Министер</w:t>
            </w:r>
            <w:proofErr w:type="spellEnd"/>
            <w:r w:rsidRPr="00E474F7">
              <w:rPr>
                <w:rFonts w:ascii="Times New Roman" w:hAnsi="Times New Roman" w:cs="Times New Roman"/>
                <w:sz w:val="20"/>
                <w:szCs w:val="20"/>
              </w:rPr>
              <w:br/>
            </w:r>
            <w:proofErr w:type="spellStart"/>
            <w:r w:rsidRPr="00E474F7">
              <w:rPr>
                <w:rFonts w:ascii="Times New Roman" w:hAnsi="Times New Roman" w:cs="Times New Roman"/>
                <w:sz w:val="20"/>
                <w:szCs w:val="20"/>
              </w:rPr>
              <w:t>ствообразова</w:t>
            </w:r>
            <w:r w:rsidRPr="00E474F7">
              <w:rPr>
                <w:rFonts w:ascii="Times New Roman" w:hAnsi="Times New Roman" w:cs="Times New Roman"/>
                <w:sz w:val="20"/>
                <w:szCs w:val="20"/>
              </w:rPr>
              <w:lastRenderedPageBreak/>
              <w:t>ния</w:t>
            </w:r>
            <w:proofErr w:type="spellEnd"/>
            <w:r w:rsidRPr="00E474F7">
              <w:rPr>
                <w:rFonts w:ascii="Times New Roman" w:hAnsi="Times New Roman" w:cs="Times New Roman"/>
                <w:sz w:val="20"/>
                <w:szCs w:val="20"/>
              </w:rPr>
              <w:t xml:space="preserve"> и науки Курской области</w:t>
            </w:r>
          </w:p>
        </w:tc>
        <w:tc>
          <w:tcPr>
            <w:tcW w:w="1272" w:type="dxa"/>
            <w:gridSpan w:val="2"/>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lastRenderedPageBreak/>
              <w:t>*</w:t>
            </w:r>
          </w:p>
        </w:tc>
        <w:tc>
          <w:tcPr>
            <w:tcW w:w="959"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12" w:type="dxa"/>
            <w:gridSpan w:val="2"/>
            <w:vAlign w:val="center"/>
          </w:tcPr>
          <w:p w:rsidR="00DF0D15" w:rsidRPr="00E474F7" w:rsidRDefault="00DF0D15" w:rsidP="00DF0D15">
            <w:pPr>
              <w:pStyle w:val="ConsPlusCell"/>
              <w:jc w:val="center"/>
              <w:rPr>
                <w:sz w:val="20"/>
                <w:szCs w:val="20"/>
              </w:rPr>
            </w:pPr>
            <w:r w:rsidRPr="00E474F7">
              <w:rPr>
                <w:sz w:val="20"/>
                <w:szCs w:val="20"/>
              </w:rPr>
              <w:t>31.12.23</w:t>
            </w:r>
          </w:p>
        </w:tc>
        <w:tc>
          <w:tcPr>
            <w:tcW w:w="850"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96" w:type="dxa"/>
            <w:gridSpan w:val="2"/>
            <w:vAlign w:val="center"/>
          </w:tcPr>
          <w:p w:rsidR="00DF0D15" w:rsidRPr="00E474F7" w:rsidRDefault="00DF0D15" w:rsidP="00DF0D15">
            <w:pPr>
              <w:pStyle w:val="ConsPlusCell"/>
              <w:jc w:val="center"/>
              <w:rPr>
                <w:sz w:val="20"/>
                <w:szCs w:val="20"/>
              </w:rPr>
            </w:pPr>
            <w:r w:rsidRPr="00E474F7">
              <w:rPr>
                <w:sz w:val="20"/>
                <w:szCs w:val="20"/>
              </w:rPr>
              <w:t>31.12.23</w:t>
            </w:r>
          </w:p>
        </w:tc>
        <w:tc>
          <w:tcPr>
            <w:tcW w:w="2807" w:type="dxa"/>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16"/>
                <w:szCs w:val="16"/>
              </w:rPr>
            </w:pPr>
            <w:r w:rsidRPr="00E474F7">
              <w:rPr>
                <w:rFonts w:ascii="Times New Roman" w:hAnsi="Times New Roman" w:cs="Times New Roman"/>
                <w:sz w:val="16"/>
                <w:szCs w:val="16"/>
              </w:rPr>
              <w:t>х</w:t>
            </w:r>
          </w:p>
        </w:tc>
        <w:tc>
          <w:tcPr>
            <w:tcW w:w="3221" w:type="dxa"/>
            <w:gridSpan w:val="3"/>
            <w:vAlign w:val="center"/>
          </w:tcPr>
          <w:p w:rsidR="00DF0D15" w:rsidRPr="00E474F7" w:rsidRDefault="00DF0D15" w:rsidP="00DF0D15">
            <w:pPr>
              <w:jc w:val="center"/>
              <w:rPr>
                <w:rFonts w:ascii="Times New Roman" w:hAnsi="Times New Roman" w:cs="Times New Roman"/>
                <w:sz w:val="16"/>
                <w:szCs w:val="16"/>
              </w:rPr>
            </w:pPr>
            <w:r w:rsidRPr="00E474F7">
              <w:rPr>
                <w:rFonts w:ascii="Times New Roman" w:hAnsi="Times New Roman" w:cs="Times New Roman"/>
                <w:sz w:val="16"/>
                <w:szCs w:val="16"/>
              </w:rPr>
              <w:t>х</w:t>
            </w:r>
          </w:p>
        </w:tc>
      </w:tr>
      <w:tr w:rsidR="00C63C26" w:rsidRPr="00E474F7" w:rsidTr="00A924A9">
        <w:trPr>
          <w:trHeight w:val="20"/>
          <w:tblCellSpacing w:w="5" w:type="nil"/>
          <w:jc w:val="center"/>
        </w:trPr>
        <w:tc>
          <w:tcPr>
            <w:tcW w:w="562" w:type="dxa"/>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p>
        </w:tc>
        <w:tc>
          <w:tcPr>
            <w:tcW w:w="2992" w:type="dxa"/>
          </w:tcPr>
          <w:p w:rsidR="00DF0D15" w:rsidRPr="00E474F7" w:rsidRDefault="00DF0D15" w:rsidP="00DF0D15">
            <w:pPr>
              <w:pStyle w:val="ConsPlusCell"/>
              <w:jc w:val="both"/>
              <w:rPr>
                <w:sz w:val="20"/>
                <w:szCs w:val="20"/>
              </w:rPr>
            </w:pPr>
            <w:r w:rsidRPr="00E474F7">
              <w:rPr>
                <w:b/>
                <w:bCs/>
                <w:sz w:val="20"/>
                <w:szCs w:val="20"/>
              </w:rPr>
              <w:t>Контрольное событие 3.6.</w:t>
            </w:r>
          </w:p>
          <w:p w:rsidR="00DF0D15" w:rsidRPr="00E474F7" w:rsidRDefault="00DF0D15" w:rsidP="00DF0D15">
            <w:pPr>
              <w:pStyle w:val="ConsPlusCell"/>
              <w:rPr>
                <w:b/>
                <w:bCs/>
                <w:sz w:val="20"/>
                <w:szCs w:val="20"/>
              </w:rPr>
            </w:pPr>
            <w:r w:rsidRPr="00E474F7">
              <w:rPr>
                <w:sz w:val="20"/>
                <w:szCs w:val="20"/>
              </w:rPr>
              <w:t>Областной конкурс «Безопасное колесо» проведен</w:t>
            </w:r>
          </w:p>
        </w:tc>
        <w:tc>
          <w:tcPr>
            <w:tcW w:w="1300" w:type="dxa"/>
          </w:tcPr>
          <w:p w:rsidR="00DF0D15" w:rsidRPr="00E474F7" w:rsidRDefault="00DF0D15" w:rsidP="00DF0D15">
            <w:pPr>
              <w:jc w:val="center"/>
              <w:rPr>
                <w:rFonts w:ascii="Times New Roman" w:hAnsi="Times New Roman" w:cs="Times New Roman"/>
              </w:rPr>
            </w:pPr>
            <w:proofErr w:type="spellStart"/>
            <w:r w:rsidRPr="00E474F7">
              <w:rPr>
                <w:rFonts w:ascii="Times New Roman" w:hAnsi="Times New Roman" w:cs="Times New Roman"/>
                <w:sz w:val="20"/>
                <w:szCs w:val="20"/>
              </w:rPr>
              <w:t>Министер</w:t>
            </w:r>
            <w:proofErr w:type="spellEnd"/>
            <w:r w:rsidRPr="00E474F7">
              <w:rPr>
                <w:rFonts w:ascii="Times New Roman" w:hAnsi="Times New Roman" w:cs="Times New Roman"/>
                <w:sz w:val="20"/>
                <w:szCs w:val="20"/>
              </w:rPr>
              <w:br/>
            </w:r>
            <w:proofErr w:type="spellStart"/>
            <w:r w:rsidRPr="00E474F7">
              <w:rPr>
                <w:rFonts w:ascii="Times New Roman" w:hAnsi="Times New Roman" w:cs="Times New Roman"/>
                <w:sz w:val="20"/>
                <w:szCs w:val="20"/>
              </w:rPr>
              <w:t>ство</w:t>
            </w:r>
            <w:proofErr w:type="spellEnd"/>
            <w:r w:rsidRPr="00E474F7">
              <w:rPr>
                <w:rFonts w:ascii="Times New Roman" w:hAnsi="Times New Roman" w:cs="Times New Roman"/>
                <w:sz w:val="20"/>
                <w:szCs w:val="20"/>
              </w:rPr>
              <w:t xml:space="preserve"> образования и науки Курской области</w:t>
            </w:r>
          </w:p>
        </w:tc>
        <w:tc>
          <w:tcPr>
            <w:tcW w:w="1272" w:type="dxa"/>
            <w:gridSpan w:val="2"/>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59"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12" w:type="dxa"/>
            <w:gridSpan w:val="2"/>
            <w:vAlign w:val="center"/>
          </w:tcPr>
          <w:p w:rsidR="00DF0D15" w:rsidRPr="00E474F7" w:rsidRDefault="00DF0D15" w:rsidP="00DF0D15">
            <w:pPr>
              <w:pStyle w:val="ConsPlusCell"/>
              <w:jc w:val="center"/>
              <w:rPr>
                <w:sz w:val="20"/>
                <w:szCs w:val="20"/>
              </w:rPr>
            </w:pPr>
            <w:r w:rsidRPr="00E474F7">
              <w:rPr>
                <w:sz w:val="20"/>
                <w:szCs w:val="20"/>
              </w:rPr>
              <w:t>31.12.23</w:t>
            </w:r>
          </w:p>
        </w:tc>
        <w:tc>
          <w:tcPr>
            <w:tcW w:w="850"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96" w:type="dxa"/>
            <w:gridSpan w:val="2"/>
            <w:vAlign w:val="center"/>
          </w:tcPr>
          <w:p w:rsidR="00DF0D15" w:rsidRPr="00E474F7" w:rsidRDefault="00DF0D15" w:rsidP="00DF0D15">
            <w:pPr>
              <w:pStyle w:val="ConsPlusCell"/>
              <w:jc w:val="center"/>
              <w:rPr>
                <w:sz w:val="20"/>
                <w:szCs w:val="20"/>
              </w:rPr>
            </w:pPr>
            <w:r w:rsidRPr="00E474F7">
              <w:rPr>
                <w:sz w:val="20"/>
                <w:szCs w:val="20"/>
              </w:rPr>
              <w:t>31.12.23</w:t>
            </w:r>
          </w:p>
        </w:tc>
        <w:tc>
          <w:tcPr>
            <w:tcW w:w="2807" w:type="dxa"/>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16"/>
                <w:szCs w:val="16"/>
              </w:rPr>
            </w:pPr>
            <w:r w:rsidRPr="00E474F7">
              <w:rPr>
                <w:rFonts w:ascii="Times New Roman" w:hAnsi="Times New Roman" w:cs="Times New Roman"/>
                <w:sz w:val="16"/>
                <w:szCs w:val="16"/>
              </w:rPr>
              <w:t>х</w:t>
            </w:r>
          </w:p>
        </w:tc>
        <w:tc>
          <w:tcPr>
            <w:tcW w:w="3221" w:type="dxa"/>
            <w:gridSpan w:val="3"/>
            <w:vAlign w:val="center"/>
          </w:tcPr>
          <w:p w:rsidR="00DF0D15" w:rsidRPr="00E474F7" w:rsidRDefault="00DF0D15" w:rsidP="00DF0D15">
            <w:pPr>
              <w:jc w:val="center"/>
              <w:rPr>
                <w:rFonts w:ascii="Times New Roman" w:hAnsi="Times New Roman" w:cs="Times New Roman"/>
                <w:sz w:val="16"/>
                <w:szCs w:val="16"/>
              </w:rPr>
            </w:pPr>
            <w:r w:rsidRPr="00E474F7">
              <w:rPr>
                <w:rFonts w:ascii="Times New Roman" w:hAnsi="Times New Roman" w:cs="Times New Roman"/>
                <w:sz w:val="16"/>
                <w:szCs w:val="16"/>
              </w:rPr>
              <w:t>х</w:t>
            </w:r>
          </w:p>
        </w:tc>
      </w:tr>
      <w:tr w:rsidR="00C63C26" w:rsidRPr="00E474F7" w:rsidTr="00A924A9">
        <w:trPr>
          <w:trHeight w:val="20"/>
          <w:tblCellSpacing w:w="5" w:type="nil"/>
          <w:jc w:val="center"/>
        </w:trPr>
        <w:tc>
          <w:tcPr>
            <w:tcW w:w="562" w:type="dxa"/>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p>
        </w:tc>
        <w:tc>
          <w:tcPr>
            <w:tcW w:w="2992" w:type="dxa"/>
          </w:tcPr>
          <w:p w:rsidR="00DF0D15" w:rsidRPr="00E474F7" w:rsidRDefault="00DF0D15" w:rsidP="00DF0D15">
            <w:pPr>
              <w:pStyle w:val="ConsPlusCell"/>
              <w:jc w:val="both"/>
              <w:rPr>
                <w:sz w:val="20"/>
                <w:szCs w:val="20"/>
              </w:rPr>
            </w:pPr>
            <w:r w:rsidRPr="00E474F7">
              <w:rPr>
                <w:b/>
                <w:bCs/>
                <w:sz w:val="20"/>
                <w:szCs w:val="20"/>
              </w:rPr>
              <w:t>Контрольное событие 3.7.</w:t>
            </w:r>
          </w:p>
          <w:p w:rsidR="00DF0D15" w:rsidRPr="00E474F7" w:rsidRDefault="00DF0D15" w:rsidP="00DF0D15">
            <w:pPr>
              <w:pStyle w:val="ConsPlusCell"/>
              <w:rPr>
                <w:b/>
                <w:bCs/>
                <w:sz w:val="20"/>
                <w:szCs w:val="20"/>
              </w:rPr>
            </w:pPr>
            <w:r w:rsidRPr="00E474F7">
              <w:rPr>
                <w:sz w:val="20"/>
                <w:szCs w:val="20"/>
              </w:rPr>
              <w:t>Участие во Всероссийском конкурсе «Безопасное колесо»  осуществлено</w:t>
            </w:r>
          </w:p>
        </w:tc>
        <w:tc>
          <w:tcPr>
            <w:tcW w:w="1300" w:type="dxa"/>
          </w:tcPr>
          <w:p w:rsidR="00DF0D15" w:rsidRPr="00E474F7" w:rsidRDefault="00DF0D15" w:rsidP="00DF0D15">
            <w:pPr>
              <w:jc w:val="center"/>
              <w:rPr>
                <w:rFonts w:ascii="Times New Roman" w:hAnsi="Times New Roman" w:cs="Times New Roman"/>
              </w:rPr>
            </w:pPr>
            <w:proofErr w:type="spellStart"/>
            <w:r w:rsidRPr="00E474F7">
              <w:rPr>
                <w:rFonts w:ascii="Times New Roman" w:hAnsi="Times New Roman" w:cs="Times New Roman"/>
                <w:sz w:val="20"/>
                <w:szCs w:val="20"/>
              </w:rPr>
              <w:t>Министер</w:t>
            </w:r>
            <w:proofErr w:type="spellEnd"/>
            <w:r w:rsidRPr="00E474F7">
              <w:rPr>
                <w:rFonts w:ascii="Times New Roman" w:hAnsi="Times New Roman" w:cs="Times New Roman"/>
                <w:sz w:val="20"/>
                <w:szCs w:val="20"/>
              </w:rPr>
              <w:br/>
            </w:r>
            <w:proofErr w:type="spellStart"/>
            <w:r w:rsidRPr="00E474F7">
              <w:rPr>
                <w:rFonts w:ascii="Times New Roman" w:hAnsi="Times New Roman" w:cs="Times New Roman"/>
                <w:sz w:val="20"/>
                <w:szCs w:val="20"/>
              </w:rPr>
              <w:t>ство</w:t>
            </w:r>
            <w:proofErr w:type="spellEnd"/>
            <w:r w:rsidRPr="00E474F7">
              <w:rPr>
                <w:rFonts w:ascii="Times New Roman" w:hAnsi="Times New Roman" w:cs="Times New Roman"/>
                <w:sz w:val="20"/>
                <w:szCs w:val="20"/>
              </w:rPr>
              <w:t xml:space="preserve"> образования и науки Курской области</w:t>
            </w:r>
          </w:p>
        </w:tc>
        <w:tc>
          <w:tcPr>
            <w:tcW w:w="1272" w:type="dxa"/>
            <w:gridSpan w:val="2"/>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59"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12" w:type="dxa"/>
            <w:gridSpan w:val="2"/>
            <w:vAlign w:val="center"/>
          </w:tcPr>
          <w:p w:rsidR="00DF0D15" w:rsidRPr="00E474F7" w:rsidRDefault="00DF0D15" w:rsidP="00DF0D15">
            <w:pPr>
              <w:pStyle w:val="ConsPlusCell"/>
              <w:jc w:val="center"/>
              <w:rPr>
                <w:sz w:val="20"/>
                <w:szCs w:val="20"/>
              </w:rPr>
            </w:pPr>
            <w:r w:rsidRPr="00E474F7">
              <w:rPr>
                <w:sz w:val="20"/>
                <w:szCs w:val="20"/>
              </w:rPr>
              <w:t>31.12.23</w:t>
            </w:r>
          </w:p>
        </w:tc>
        <w:tc>
          <w:tcPr>
            <w:tcW w:w="850"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96" w:type="dxa"/>
            <w:gridSpan w:val="2"/>
            <w:vAlign w:val="center"/>
          </w:tcPr>
          <w:p w:rsidR="00DF0D15" w:rsidRPr="00E474F7" w:rsidRDefault="00DF0D15" w:rsidP="00DF0D15">
            <w:pPr>
              <w:pStyle w:val="ConsPlusCell"/>
              <w:jc w:val="center"/>
              <w:rPr>
                <w:sz w:val="20"/>
                <w:szCs w:val="20"/>
              </w:rPr>
            </w:pPr>
            <w:r w:rsidRPr="00E474F7">
              <w:rPr>
                <w:sz w:val="20"/>
                <w:szCs w:val="20"/>
              </w:rPr>
              <w:t>31.12.23</w:t>
            </w:r>
          </w:p>
        </w:tc>
        <w:tc>
          <w:tcPr>
            <w:tcW w:w="2807" w:type="dxa"/>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16"/>
                <w:szCs w:val="16"/>
              </w:rPr>
            </w:pPr>
            <w:r w:rsidRPr="00E474F7">
              <w:rPr>
                <w:rFonts w:ascii="Times New Roman" w:hAnsi="Times New Roman" w:cs="Times New Roman"/>
                <w:sz w:val="16"/>
                <w:szCs w:val="16"/>
              </w:rPr>
              <w:t>х</w:t>
            </w:r>
          </w:p>
        </w:tc>
        <w:tc>
          <w:tcPr>
            <w:tcW w:w="3221" w:type="dxa"/>
            <w:gridSpan w:val="3"/>
            <w:vAlign w:val="center"/>
          </w:tcPr>
          <w:p w:rsidR="00DF0D15" w:rsidRPr="00E474F7" w:rsidRDefault="00DF0D15" w:rsidP="00DF0D15">
            <w:pPr>
              <w:jc w:val="center"/>
              <w:rPr>
                <w:rFonts w:ascii="Times New Roman" w:hAnsi="Times New Roman" w:cs="Times New Roman"/>
                <w:sz w:val="16"/>
                <w:szCs w:val="16"/>
              </w:rPr>
            </w:pPr>
            <w:r w:rsidRPr="00E474F7">
              <w:rPr>
                <w:rFonts w:ascii="Times New Roman" w:hAnsi="Times New Roman" w:cs="Times New Roman"/>
                <w:sz w:val="16"/>
                <w:szCs w:val="16"/>
              </w:rPr>
              <w:t>х</w:t>
            </w:r>
          </w:p>
        </w:tc>
      </w:tr>
      <w:tr w:rsidR="00C63C26" w:rsidRPr="00E474F7" w:rsidTr="00A924A9">
        <w:trPr>
          <w:trHeight w:val="20"/>
          <w:tblCellSpacing w:w="5" w:type="nil"/>
          <w:jc w:val="center"/>
        </w:trPr>
        <w:tc>
          <w:tcPr>
            <w:tcW w:w="562" w:type="dxa"/>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p>
        </w:tc>
        <w:tc>
          <w:tcPr>
            <w:tcW w:w="2992" w:type="dxa"/>
          </w:tcPr>
          <w:p w:rsidR="00DF0D15" w:rsidRPr="00E474F7" w:rsidRDefault="00F26550" w:rsidP="00DF0D15">
            <w:pPr>
              <w:pStyle w:val="ConsPlusCell"/>
              <w:jc w:val="both"/>
              <w:rPr>
                <w:sz w:val="20"/>
                <w:szCs w:val="20"/>
              </w:rPr>
            </w:pPr>
            <w:r w:rsidRPr="00E474F7">
              <w:rPr>
                <w:b/>
                <w:bCs/>
                <w:sz w:val="20"/>
                <w:szCs w:val="20"/>
              </w:rPr>
              <w:t>Контрольное событие 3.8</w:t>
            </w:r>
            <w:r w:rsidR="00DF0D15" w:rsidRPr="00E474F7">
              <w:rPr>
                <w:b/>
                <w:bCs/>
                <w:sz w:val="20"/>
                <w:szCs w:val="20"/>
              </w:rPr>
              <w:t>.</w:t>
            </w:r>
          </w:p>
          <w:p w:rsidR="00DF0D15" w:rsidRPr="00E474F7" w:rsidRDefault="00DF0D15" w:rsidP="00DF0D15">
            <w:pPr>
              <w:pStyle w:val="ConsPlusCell"/>
              <w:rPr>
                <w:b/>
                <w:bCs/>
                <w:sz w:val="20"/>
                <w:szCs w:val="20"/>
              </w:rPr>
            </w:pPr>
            <w:r w:rsidRPr="00E474F7">
              <w:rPr>
                <w:sz w:val="20"/>
                <w:szCs w:val="20"/>
              </w:rPr>
              <w:t>Турнир «Безопасная трасса-участникам дорожного движения»  проведен</w:t>
            </w:r>
          </w:p>
        </w:tc>
        <w:tc>
          <w:tcPr>
            <w:tcW w:w="1300" w:type="dxa"/>
          </w:tcPr>
          <w:p w:rsidR="00DF0D15" w:rsidRPr="00E474F7" w:rsidRDefault="00DF0D15" w:rsidP="00DF0D15">
            <w:pPr>
              <w:jc w:val="center"/>
              <w:rPr>
                <w:rFonts w:ascii="Times New Roman" w:hAnsi="Times New Roman" w:cs="Times New Roman"/>
              </w:rPr>
            </w:pPr>
            <w:proofErr w:type="spellStart"/>
            <w:r w:rsidRPr="00E474F7">
              <w:rPr>
                <w:rFonts w:ascii="Times New Roman" w:hAnsi="Times New Roman" w:cs="Times New Roman"/>
                <w:sz w:val="20"/>
                <w:szCs w:val="20"/>
              </w:rPr>
              <w:t>Министер</w:t>
            </w:r>
            <w:proofErr w:type="spellEnd"/>
            <w:r w:rsidRPr="00E474F7">
              <w:rPr>
                <w:rFonts w:ascii="Times New Roman" w:hAnsi="Times New Roman" w:cs="Times New Roman"/>
                <w:sz w:val="20"/>
                <w:szCs w:val="20"/>
              </w:rPr>
              <w:br/>
            </w:r>
            <w:proofErr w:type="spellStart"/>
            <w:r w:rsidRPr="00E474F7">
              <w:rPr>
                <w:rFonts w:ascii="Times New Roman" w:hAnsi="Times New Roman" w:cs="Times New Roman"/>
                <w:sz w:val="20"/>
                <w:szCs w:val="20"/>
              </w:rPr>
              <w:t>ство</w:t>
            </w:r>
            <w:proofErr w:type="spellEnd"/>
            <w:r w:rsidRPr="00E474F7">
              <w:rPr>
                <w:rFonts w:ascii="Times New Roman" w:hAnsi="Times New Roman" w:cs="Times New Roman"/>
                <w:sz w:val="20"/>
                <w:szCs w:val="20"/>
              </w:rPr>
              <w:t xml:space="preserve"> образования и науки Курской области</w:t>
            </w:r>
          </w:p>
        </w:tc>
        <w:tc>
          <w:tcPr>
            <w:tcW w:w="1272" w:type="dxa"/>
            <w:gridSpan w:val="2"/>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59"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12" w:type="dxa"/>
            <w:gridSpan w:val="2"/>
            <w:vAlign w:val="center"/>
          </w:tcPr>
          <w:p w:rsidR="00DF0D15" w:rsidRPr="00E474F7" w:rsidRDefault="00DF0D15" w:rsidP="00DF0D15">
            <w:pPr>
              <w:pStyle w:val="ConsPlusCell"/>
              <w:jc w:val="center"/>
              <w:rPr>
                <w:sz w:val="20"/>
                <w:szCs w:val="20"/>
              </w:rPr>
            </w:pPr>
            <w:r w:rsidRPr="00E474F7">
              <w:rPr>
                <w:sz w:val="20"/>
                <w:szCs w:val="20"/>
              </w:rPr>
              <w:t>31.12.23</w:t>
            </w:r>
          </w:p>
        </w:tc>
        <w:tc>
          <w:tcPr>
            <w:tcW w:w="850"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96" w:type="dxa"/>
            <w:gridSpan w:val="2"/>
            <w:vAlign w:val="center"/>
          </w:tcPr>
          <w:p w:rsidR="00DF0D15" w:rsidRPr="00E474F7" w:rsidRDefault="00DF0D15" w:rsidP="00DF0D15">
            <w:pPr>
              <w:pStyle w:val="ConsPlusCell"/>
              <w:jc w:val="center"/>
              <w:rPr>
                <w:sz w:val="20"/>
                <w:szCs w:val="20"/>
              </w:rPr>
            </w:pPr>
            <w:r w:rsidRPr="00E474F7">
              <w:rPr>
                <w:sz w:val="20"/>
                <w:szCs w:val="20"/>
              </w:rPr>
              <w:t>31.12.23</w:t>
            </w:r>
          </w:p>
        </w:tc>
        <w:tc>
          <w:tcPr>
            <w:tcW w:w="2807" w:type="dxa"/>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16"/>
                <w:szCs w:val="16"/>
              </w:rPr>
            </w:pPr>
            <w:r w:rsidRPr="00E474F7">
              <w:rPr>
                <w:rFonts w:ascii="Times New Roman" w:hAnsi="Times New Roman" w:cs="Times New Roman"/>
                <w:sz w:val="16"/>
                <w:szCs w:val="16"/>
              </w:rPr>
              <w:t>х</w:t>
            </w:r>
          </w:p>
        </w:tc>
        <w:tc>
          <w:tcPr>
            <w:tcW w:w="3221" w:type="dxa"/>
            <w:gridSpan w:val="3"/>
            <w:vAlign w:val="center"/>
          </w:tcPr>
          <w:p w:rsidR="00DF0D15" w:rsidRPr="00E474F7" w:rsidRDefault="00DF0D15" w:rsidP="00DF0D15">
            <w:pPr>
              <w:jc w:val="center"/>
              <w:rPr>
                <w:rFonts w:ascii="Times New Roman" w:hAnsi="Times New Roman" w:cs="Times New Roman"/>
                <w:sz w:val="16"/>
                <w:szCs w:val="16"/>
              </w:rPr>
            </w:pPr>
            <w:r w:rsidRPr="00E474F7">
              <w:rPr>
                <w:rFonts w:ascii="Times New Roman" w:hAnsi="Times New Roman" w:cs="Times New Roman"/>
                <w:sz w:val="16"/>
                <w:szCs w:val="16"/>
              </w:rPr>
              <w:t>х</w:t>
            </w:r>
          </w:p>
        </w:tc>
      </w:tr>
      <w:tr w:rsidR="00C63C26" w:rsidRPr="00E474F7" w:rsidTr="00A924A9">
        <w:trPr>
          <w:trHeight w:val="20"/>
          <w:tblCellSpacing w:w="5" w:type="nil"/>
          <w:jc w:val="center"/>
        </w:trPr>
        <w:tc>
          <w:tcPr>
            <w:tcW w:w="562" w:type="dxa"/>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p>
        </w:tc>
        <w:tc>
          <w:tcPr>
            <w:tcW w:w="2992" w:type="dxa"/>
          </w:tcPr>
          <w:p w:rsidR="00DF0D15" w:rsidRPr="00E474F7" w:rsidRDefault="00F26550" w:rsidP="00DF0D15">
            <w:pPr>
              <w:pStyle w:val="ConsPlusCell"/>
              <w:jc w:val="both"/>
              <w:rPr>
                <w:sz w:val="20"/>
                <w:szCs w:val="20"/>
              </w:rPr>
            </w:pPr>
            <w:r w:rsidRPr="00E474F7">
              <w:rPr>
                <w:b/>
                <w:bCs/>
                <w:sz w:val="20"/>
                <w:szCs w:val="20"/>
              </w:rPr>
              <w:t>Контрольное событие 3.9</w:t>
            </w:r>
            <w:r w:rsidR="00DF0D15" w:rsidRPr="00E474F7">
              <w:rPr>
                <w:b/>
                <w:bCs/>
                <w:sz w:val="20"/>
                <w:szCs w:val="20"/>
              </w:rPr>
              <w:t>.</w:t>
            </w:r>
          </w:p>
          <w:p w:rsidR="00DF0D15" w:rsidRPr="00E474F7" w:rsidRDefault="00F26550" w:rsidP="00DF0D15">
            <w:pPr>
              <w:pStyle w:val="ConsPlusCell"/>
              <w:rPr>
                <w:b/>
                <w:bCs/>
                <w:sz w:val="20"/>
                <w:szCs w:val="20"/>
              </w:rPr>
            </w:pPr>
            <w:r w:rsidRPr="00E474F7">
              <w:rPr>
                <w:sz w:val="20"/>
                <w:szCs w:val="20"/>
              </w:rPr>
              <w:t xml:space="preserve">Профильные сборы юных инспекторов движения </w:t>
            </w:r>
            <w:r w:rsidRPr="00E474F7">
              <w:rPr>
                <w:sz w:val="20"/>
                <w:szCs w:val="20"/>
              </w:rPr>
              <w:lastRenderedPageBreak/>
              <w:t>организована</w:t>
            </w:r>
          </w:p>
        </w:tc>
        <w:tc>
          <w:tcPr>
            <w:tcW w:w="1300" w:type="dxa"/>
          </w:tcPr>
          <w:p w:rsidR="00DF0D15" w:rsidRPr="00E474F7" w:rsidRDefault="00DF0D15" w:rsidP="00DF0D15">
            <w:pPr>
              <w:jc w:val="center"/>
              <w:rPr>
                <w:rFonts w:ascii="Times New Roman" w:hAnsi="Times New Roman" w:cs="Times New Roman"/>
              </w:rPr>
            </w:pPr>
            <w:proofErr w:type="spellStart"/>
            <w:r w:rsidRPr="00E474F7">
              <w:rPr>
                <w:rFonts w:ascii="Times New Roman" w:hAnsi="Times New Roman" w:cs="Times New Roman"/>
                <w:sz w:val="20"/>
                <w:szCs w:val="20"/>
              </w:rPr>
              <w:lastRenderedPageBreak/>
              <w:t>Министер</w:t>
            </w:r>
            <w:proofErr w:type="spellEnd"/>
            <w:r w:rsidRPr="00E474F7">
              <w:rPr>
                <w:rFonts w:ascii="Times New Roman" w:hAnsi="Times New Roman" w:cs="Times New Roman"/>
                <w:sz w:val="20"/>
                <w:szCs w:val="20"/>
              </w:rPr>
              <w:br/>
            </w:r>
            <w:proofErr w:type="spellStart"/>
            <w:r w:rsidRPr="00E474F7">
              <w:rPr>
                <w:rFonts w:ascii="Times New Roman" w:hAnsi="Times New Roman" w:cs="Times New Roman"/>
                <w:sz w:val="20"/>
                <w:szCs w:val="20"/>
              </w:rPr>
              <w:t>ство</w:t>
            </w:r>
            <w:proofErr w:type="spellEnd"/>
            <w:r w:rsidRPr="00E474F7">
              <w:rPr>
                <w:rFonts w:ascii="Times New Roman" w:hAnsi="Times New Roman" w:cs="Times New Roman"/>
                <w:sz w:val="20"/>
                <w:szCs w:val="20"/>
              </w:rPr>
              <w:t xml:space="preserve"> </w:t>
            </w:r>
            <w:r w:rsidRPr="00E474F7">
              <w:rPr>
                <w:rFonts w:ascii="Times New Roman" w:hAnsi="Times New Roman" w:cs="Times New Roman"/>
                <w:sz w:val="20"/>
                <w:szCs w:val="20"/>
              </w:rPr>
              <w:lastRenderedPageBreak/>
              <w:t>образования и науки Курской области</w:t>
            </w:r>
          </w:p>
        </w:tc>
        <w:tc>
          <w:tcPr>
            <w:tcW w:w="1272" w:type="dxa"/>
            <w:gridSpan w:val="2"/>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lastRenderedPageBreak/>
              <w:t>*</w:t>
            </w:r>
          </w:p>
        </w:tc>
        <w:tc>
          <w:tcPr>
            <w:tcW w:w="959"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12" w:type="dxa"/>
            <w:gridSpan w:val="2"/>
            <w:vAlign w:val="center"/>
          </w:tcPr>
          <w:p w:rsidR="00DF0D15" w:rsidRPr="00E474F7" w:rsidRDefault="00DF0D15" w:rsidP="00DF0D15">
            <w:pPr>
              <w:pStyle w:val="ConsPlusCell"/>
              <w:jc w:val="center"/>
              <w:rPr>
                <w:sz w:val="20"/>
                <w:szCs w:val="20"/>
              </w:rPr>
            </w:pPr>
            <w:r w:rsidRPr="00E474F7">
              <w:rPr>
                <w:sz w:val="20"/>
                <w:szCs w:val="20"/>
              </w:rPr>
              <w:t>31.12.23</w:t>
            </w:r>
          </w:p>
        </w:tc>
        <w:tc>
          <w:tcPr>
            <w:tcW w:w="850"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96" w:type="dxa"/>
            <w:gridSpan w:val="2"/>
            <w:vAlign w:val="center"/>
          </w:tcPr>
          <w:p w:rsidR="00DF0D15" w:rsidRPr="00E474F7" w:rsidRDefault="00DF0D15" w:rsidP="00DF0D15">
            <w:pPr>
              <w:pStyle w:val="ConsPlusCell"/>
              <w:jc w:val="center"/>
              <w:rPr>
                <w:sz w:val="20"/>
                <w:szCs w:val="20"/>
              </w:rPr>
            </w:pPr>
            <w:r w:rsidRPr="00E474F7">
              <w:rPr>
                <w:sz w:val="20"/>
                <w:szCs w:val="20"/>
              </w:rPr>
              <w:t>31.12.23</w:t>
            </w:r>
          </w:p>
        </w:tc>
        <w:tc>
          <w:tcPr>
            <w:tcW w:w="2807" w:type="dxa"/>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16"/>
                <w:szCs w:val="16"/>
              </w:rPr>
            </w:pPr>
            <w:r w:rsidRPr="00E474F7">
              <w:rPr>
                <w:rFonts w:ascii="Times New Roman" w:hAnsi="Times New Roman" w:cs="Times New Roman"/>
                <w:sz w:val="16"/>
                <w:szCs w:val="16"/>
              </w:rPr>
              <w:t>х</w:t>
            </w:r>
          </w:p>
        </w:tc>
        <w:tc>
          <w:tcPr>
            <w:tcW w:w="3221" w:type="dxa"/>
            <w:gridSpan w:val="3"/>
            <w:vAlign w:val="center"/>
          </w:tcPr>
          <w:p w:rsidR="00DF0D15" w:rsidRPr="00E474F7" w:rsidRDefault="00DF0D15" w:rsidP="00DF0D15">
            <w:pPr>
              <w:jc w:val="center"/>
              <w:rPr>
                <w:rFonts w:ascii="Times New Roman" w:hAnsi="Times New Roman" w:cs="Times New Roman"/>
                <w:sz w:val="16"/>
                <w:szCs w:val="16"/>
              </w:rPr>
            </w:pPr>
            <w:r w:rsidRPr="00E474F7">
              <w:rPr>
                <w:rFonts w:ascii="Times New Roman" w:hAnsi="Times New Roman" w:cs="Times New Roman"/>
                <w:sz w:val="16"/>
                <w:szCs w:val="16"/>
              </w:rPr>
              <w:t>х</w:t>
            </w:r>
          </w:p>
        </w:tc>
      </w:tr>
      <w:tr w:rsidR="00C63C26" w:rsidRPr="00E474F7" w:rsidTr="00A924A9">
        <w:trPr>
          <w:trHeight w:val="20"/>
          <w:tblCellSpacing w:w="5" w:type="nil"/>
          <w:jc w:val="center"/>
        </w:trPr>
        <w:tc>
          <w:tcPr>
            <w:tcW w:w="562" w:type="dxa"/>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p>
        </w:tc>
        <w:tc>
          <w:tcPr>
            <w:tcW w:w="2992" w:type="dxa"/>
          </w:tcPr>
          <w:p w:rsidR="00DF0D15" w:rsidRPr="00E474F7" w:rsidRDefault="00DF0D15" w:rsidP="00DF0D15">
            <w:pPr>
              <w:pStyle w:val="ConsPlusCell"/>
              <w:jc w:val="both"/>
              <w:rPr>
                <w:sz w:val="20"/>
                <w:szCs w:val="20"/>
              </w:rPr>
            </w:pPr>
            <w:r w:rsidRPr="00E474F7">
              <w:rPr>
                <w:b/>
                <w:bCs/>
                <w:sz w:val="20"/>
                <w:szCs w:val="20"/>
              </w:rPr>
              <w:t>Контрольное событие 3.10.</w:t>
            </w:r>
          </w:p>
          <w:p w:rsidR="00DF0D15" w:rsidRPr="00E474F7" w:rsidRDefault="00DF0D15" w:rsidP="00DF0D15">
            <w:pPr>
              <w:pStyle w:val="ConsPlusCell"/>
              <w:rPr>
                <w:b/>
                <w:bCs/>
                <w:sz w:val="20"/>
                <w:szCs w:val="20"/>
              </w:rPr>
            </w:pPr>
            <w:r w:rsidRPr="00E474F7">
              <w:rPr>
                <w:sz w:val="20"/>
                <w:szCs w:val="20"/>
              </w:rPr>
              <w:t>Конкурс рисунков по правилам дорожного движения «Детству - безопасные дороги» проведен</w:t>
            </w:r>
          </w:p>
        </w:tc>
        <w:tc>
          <w:tcPr>
            <w:tcW w:w="1300" w:type="dxa"/>
          </w:tcPr>
          <w:p w:rsidR="00DF0D15" w:rsidRPr="00E474F7" w:rsidRDefault="00DF0D15" w:rsidP="00DF0D15">
            <w:pPr>
              <w:jc w:val="center"/>
              <w:rPr>
                <w:rFonts w:ascii="Times New Roman" w:hAnsi="Times New Roman" w:cs="Times New Roman"/>
              </w:rPr>
            </w:pPr>
            <w:proofErr w:type="spellStart"/>
            <w:r w:rsidRPr="00E474F7">
              <w:rPr>
                <w:rFonts w:ascii="Times New Roman" w:hAnsi="Times New Roman" w:cs="Times New Roman"/>
                <w:sz w:val="20"/>
                <w:szCs w:val="20"/>
              </w:rPr>
              <w:t>Министер</w:t>
            </w:r>
            <w:proofErr w:type="spellEnd"/>
            <w:r w:rsidRPr="00E474F7">
              <w:rPr>
                <w:rFonts w:ascii="Times New Roman" w:hAnsi="Times New Roman" w:cs="Times New Roman"/>
                <w:sz w:val="20"/>
                <w:szCs w:val="20"/>
              </w:rPr>
              <w:br/>
            </w:r>
            <w:proofErr w:type="spellStart"/>
            <w:r w:rsidRPr="00E474F7">
              <w:rPr>
                <w:rFonts w:ascii="Times New Roman" w:hAnsi="Times New Roman" w:cs="Times New Roman"/>
                <w:sz w:val="20"/>
                <w:szCs w:val="20"/>
              </w:rPr>
              <w:t>ство</w:t>
            </w:r>
            <w:proofErr w:type="spellEnd"/>
            <w:r w:rsidRPr="00E474F7">
              <w:rPr>
                <w:rFonts w:ascii="Times New Roman" w:hAnsi="Times New Roman" w:cs="Times New Roman"/>
                <w:sz w:val="20"/>
                <w:szCs w:val="20"/>
              </w:rPr>
              <w:t xml:space="preserve"> образования и науки Курской области</w:t>
            </w:r>
          </w:p>
        </w:tc>
        <w:tc>
          <w:tcPr>
            <w:tcW w:w="1272" w:type="dxa"/>
            <w:gridSpan w:val="2"/>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59"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12" w:type="dxa"/>
            <w:gridSpan w:val="2"/>
            <w:vAlign w:val="center"/>
          </w:tcPr>
          <w:p w:rsidR="00DF0D15" w:rsidRPr="00E474F7" w:rsidRDefault="00DF0D15" w:rsidP="00DF0D15">
            <w:pPr>
              <w:pStyle w:val="ConsPlusCell"/>
              <w:jc w:val="center"/>
              <w:rPr>
                <w:sz w:val="20"/>
                <w:szCs w:val="20"/>
              </w:rPr>
            </w:pPr>
            <w:r w:rsidRPr="00E474F7">
              <w:rPr>
                <w:sz w:val="20"/>
                <w:szCs w:val="20"/>
              </w:rPr>
              <w:t>31.12.23</w:t>
            </w:r>
          </w:p>
        </w:tc>
        <w:tc>
          <w:tcPr>
            <w:tcW w:w="850"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96" w:type="dxa"/>
            <w:gridSpan w:val="2"/>
            <w:vAlign w:val="center"/>
          </w:tcPr>
          <w:p w:rsidR="00DF0D15" w:rsidRPr="00E474F7" w:rsidRDefault="00DF0D15" w:rsidP="00DF0D15">
            <w:pPr>
              <w:pStyle w:val="ConsPlusCell"/>
              <w:jc w:val="center"/>
              <w:rPr>
                <w:sz w:val="20"/>
                <w:szCs w:val="20"/>
              </w:rPr>
            </w:pPr>
            <w:r w:rsidRPr="00E474F7">
              <w:rPr>
                <w:sz w:val="20"/>
                <w:szCs w:val="20"/>
              </w:rPr>
              <w:t>31.12.23</w:t>
            </w:r>
          </w:p>
        </w:tc>
        <w:tc>
          <w:tcPr>
            <w:tcW w:w="2807" w:type="dxa"/>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16"/>
                <w:szCs w:val="16"/>
              </w:rPr>
            </w:pPr>
            <w:r w:rsidRPr="00E474F7">
              <w:rPr>
                <w:rFonts w:ascii="Times New Roman" w:hAnsi="Times New Roman" w:cs="Times New Roman"/>
                <w:sz w:val="16"/>
                <w:szCs w:val="16"/>
              </w:rPr>
              <w:t>х</w:t>
            </w:r>
          </w:p>
        </w:tc>
        <w:tc>
          <w:tcPr>
            <w:tcW w:w="3221" w:type="dxa"/>
            <w:gridSpan w:val="3"/>
            <w:vAlign w:val="center"/>
          </w:tcPr>
          <w:p w:rsidR="00DF0D15" w:rsidRPr="00E474F7" w:rsidRDefault="00DF0D15" w:rsidP="00DF0D15">
            <w:pPr>
              <w:jc w:val="center"/>
              <w:rPr>
                <w:rFonts w:ascii="Times New Roman" w:hAnsi="Times New Roman" w:cs="Times New Roman"/>
                <w:sz w:val="16"/>
                <w:szCs w:val="16"/>
              </w:rPr>
            </w:pPr>
            <w:r w:rsidRPr="00E474F7">
              <w:rPr>
                <w:rFonts w:ascii="Times New Roman" w:hAnsi="Times New Roman" w:cs="Times New Roman"/>
                <w:sz w:val="16"/>
                <w:szCs w:val="16"/>
              </w:rPr>
              <w:t>х</w:t>
            </w:r>
          </w:p>
        </w:tc>
      </w:tr>
      <w:tr w:rsidR="00C63C26" w:rsidRPr="00E474F7" w:rsidTr="00A924A9">
        <w:trPr>
          <w:trHeight w:val="20"/>
          <w:tblCellSpacing w:w="5" w:type="nil"/>
          <w:jc w:val="center"/>
        </w:trPr>
        <w:tc>
          <w:tcPr>
            <w:tcW w:w="562" w:type="dxa"/>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p>
        </w:tc>
        <w:tc>
          <w:tcPr>
            <w:tcW w:w="2992" w:type="dxa"/>
          </w:tcPr>
          <w:p w:rsidR="00DF0D15" w:rsidRPr="00E474F7" w:rsidRDefault="00DF0D15" w:rsidP="00DF0D15">
            <w:pPr>
              <w:pStyle w:val="ConsPlusCell"/>
              <w:jc w:val="both"/>
              <w:rPr>
                <w:sz w:val="20"/>
                <w:szCs w:val="20"/>
              </w:rPr>
            </w:pPr>
            <w:r w:rsidRPr="00E474F7">
              <w:rPr>
                <w:b/>
                <w:bCs/>
                <w:sz w:val="20"/>
                <w:szCs w:val="20"/>
              </w:rPr>
              <w:t>Контрольное событие 3.11.</w:t>
            </w:r>
          </w:p>
          <w:p w:rsidR="00DF0D15" w:rsidRPr="00E474F7" w:rsidRDefault="004F1098" w:rsidP="00DF0D15">
            <w:pPr>
              <w:pStyle w:val="ConsPlusCell"/>
              <w:rPr>
                <w:b/>
                <w:bCs/>
                <w:sz w:val="20"/>
                <w:szCs w:val="20"/>
              </w:rPr>
            </w:pPr>
            <w:r w:rsidRPr="00E474F7">
              <w:rPr>
                <w:sz w:val="20"/>
                <w:szCs w:val="20"/>
              </w:rPr>
              <w:t>Участие во Всероссийской специализированной смене юных инспекторов движения во Всероссийском детском центре «Орлёнок» организовано</w:t>
            </w:r>
          </w:p>
        </w:tc>
        <w:tc>
          <w:tcPr>
            <w:tcW w:w="1300" w:type="dxa"/>
          </w:tcPr>
          <w:p w:rsidR="00DF0D15" w:rsidRPr="00E474F7" w:rsidRDefault="00DF0D15" w:rsidP="00DF0D15">
            <w:pPr>
              <w:jc w:val="center"/>
              <w:rPr>
                <w:rFonts w:ascii="Times New Roman" w:hAnsi="Times New Roman" w:cs="Times New Roman"/>
              </w:rPr>
            </w:pPr>
            <w:proofErr w:type="spellStart"/>
            <w:r w:rsidRPr="00E474F7">
              <w:rPr>
                <w:rFonts w:ascii="Times New Roman" w:hAnsi="Times New Roman" w:cs="Times New Roman"/>
                <w:sz w:val="20"/>
                <w:szCs w:val="20"/>
              </w:rPr>
              <w:t>Министер</w:t>
            </w:r>
            <w:proofErr w:type="spellEnd"/>
            <w:r w:rsidRPr="00E474F7">
              <w:rPr>
                <w:rFonts w:ascii="Times New Roman" w:hAnsi="Times New Roman" w:cs="Times New Roman"/>
                <w:sz w:val="20"/>
                <w:szCs w:val="20"/>
              </w:rPr>
              <w:br/>
            </w:r>
            <w:proofErr w:type="spellStart"/>
            <w:r w:rsidRPr="00E474F7">
              <w:rPr>
                <w:rFonts w:ascii="Times New Roman" w:hAnsi="Times New Roman" w:cs="Times New Roman"/>
                <w:sz w:val="20"/>
                <w:szCs w:val="20"/>
              </w:rPr>
              <w:t>ство</w:t>
            </w:r>
            <w:proofErr w:type="spellEnd"/>
            <w:r w:rsidRPr="00E474F7">
              <w:rPr>
                <w:rFonts w:ascii="Times New Roman" w:hAnsi="Times New Roman" w:cs="Times New Roman"/>
                <w:sz w:val="20"/>
                <w:szCs w:val="20"/>
              </w:rPr>
              <w:t xml:space="preserve"> образования и науки Курской области</w:t>
            </w:r>
          </w:p>
        </w:tc>
        <w:tc>
          <w:tcPr>
            <w:tcW w:w="1272" w:type="dxa"/>
            <w:gridSpan w:val="2"/>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59"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12" w:type="dxa"/>
            <w:gridSpan w:val="2"/>
            <w:vAlign w:val="center"/>
          </w:tcPr>
          <w:p w:rsidR="00DF0D15" w:rsidRPr="00E474F7" w:rsidRDefault="00DF0D15" w:rsidP="00DF0D15">
            <w:pPr>
              <w:pStyle w:val="ConsPlusCell"/>
              <w:jc w:val="center"/>
              <w:rPr>
                <w:sz w:val="20"/>
                <w:szCs w:val="20"/>
              </w:rPr>
            </w:pPr>
            <w:r w:rsidRPr="00E474F7">
              <w:rPr>
                <w:sz w:val="20"/>
                <w:szCs w:val="20"/>
              </w:rPr>
              <w:t>31.12.23</w:t>
            </w:r>
          </w:p>
        </w:tc>
        <w:tc>
          <w:tcPr>
            <w:tcW w:w="850"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96" w:type="dxa"/>
            <w:gridSpan w:val="2"/>
            <w:vAlign w:val="center"/>
          </w:tcPr>
          <w:p w:rsidR="00DF0D15" w:rsidRPr="00E474F7" w:rsidRDefault="00DF0D15" w:rsidP="00DF0D15">
            <w:pPr>
              <w:pStyle w:val="ConsPlusCell"/>
              <w:jc w:val="center"/>
              <w:rPr>
                <w:sz w:val="20"/>
                <w:szCs w:val="20"/>
              </w:rPr>
            </w:pPr>
            <w:r w:rsidRPr="00E474F7">
              <w:rPr>
                <w:sz w:val="20"/>
                <w:szCs w:val="20"/>
              </w:rPr>
              <w:t>31.12.23</w:t>
            </w:r>
          </w:p>
        </w:tc>
        <w:tc>
          <w:tcPr>
            <w:tcW w:w="2807" w:type="dxa"/>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16"/>
                <w:szCs w:val="16"/>
              </w:rPr>
            </w:pPr>
            <w:r w:rsidRPr="00E474F7">
              <w:rPr>
                <w:rFonts w:ascii="Times New Roman" w:hAnsi="Times New Roman" w:cs="Times New Roman"/>
                <w:sz w:val="16"/>
                <w:szCs w:val="16"/>
              </w:rPr>
              <w:t>х</w:t>
            </w:r>
          </w:p>
        </w:tc>
        <w:tc>
          <w:tcPr>
            <w:tcW w:w="3221" w:type="dxa"/>
            <w:gridSpan w:val="3"/>
            <w:vAlign w:val="center"/>
          </w:tcPr>
          <w:p w:rsidR="00DF0D15" w:rsidRPr="00E474F7" w:rsidRDefault="00DF0D15" w:rsidP="00DF0D15">
            <w:pPr>
              <w:jc w:val="center"/>
              <w:rPr>
                <w:rFonts w:ascii="Times New Roman" w:hAnsi="Times New Roman" w:cs="Times New Roman"/>
                <w:sz w:val="16"/>
                <w:szCs w:val="16"/>
              </w:rPr>
            </w:pPr>
            <w:r w:rsidRPr="00E474F7">
              <w:rPr>
                <w:rFonts w:ascii="Times New Roman" w:hAnsi="Times New Roman" w:cs="Times New Roman"/>
                <w:sz w:val="16"/>
                <w:szCs w:val="16"/>
              </w:rPr>
              <w:t>х</w:t>
            </w:r>
          </w:p>
        </w:tc>
      </w:tr>
      <w:tr w:rsidR="00C63C26" w:rsidRPr="00E474F7" w:rsidTr="00A924A9">
        <w:trPr>
          <w:trHeight w:val="20"/>
          <w:tblCellSpacing w:w="5" w:type="nil"/>
          <w:jc w:val="center"/>
        </w:trPr>
        <w:tc>
          <w:tcPr>
            <w:tcW w:w="562" w:type="dxa"/>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p>
        </w:tc>
        <w:tc>
          <w:tcPr>
            <w:tcW w:w="2992" w:type="dxa"/>
            <w:vAlign w:val="center"/>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 xml:space="preserve">Проблемы, возникшие в ходе реализации мероприятия </w:t>
            </w:r>
          </w:p>
        </w:tc>
        <w:tc>
          <w:tcPr>
            <w:tcW w:w="12317" w:type="dxa"/>
            <w:gridSpan w:val="15"/>
            <w:vAlign w:val="center"/>
          </w:tcPr>
          <w:p w:rsidR="00DF0D15" w:rsidRPr="00E474F7" w:rsidRDefault="00DF0D15" w:rsidP="00DF0D15">
            <w:pPr>
              <w:widowControl w:val="0"/>
              <w:autoSpaceDE w:val="0"/>
              <w:autoSpaceDN w:val="0"/>
              <w:adjustRightInd w:val="0"/>
              <w:spacing w:after="0" w:line="240" w:lineRule="auto"/>
              <w:contextualSpacing/>
              <w:jc w:val="center"/>
              <w:rPr>
                <w:rFonts w:ascii="Times New Roman" w:hAnsi="Times New Roman" w:cs="Times New Roman"/>
                <w:sz w:val="20"/>
                <w:szCs w:val="20"/>
              </w:rPr>
            </w:pPr>
            <w:r w:rsidRPr="00E474F7">
              <w:rPr>
                <w:rFonts w:ascii="Times New Roman" w:hAnsi="Times New Roman" w:cs="Times New Roman"/>
                <w:sz w:val="20"/>
                <w:szCs w:val="20"/>
              </w:rPr>
              <w:t>Нет</w:t>
            </w:r>
          </w:p>
        </w:tc>
      </w:tr>
      <w:tr w:rsidR="00C63C26" w:rsidRPr="00E474F7" w:rsidTr="00A924A9">
        <w:trPr>
          <w:trHeight w:val="20"/>
          <w:tblCellSpacing w:w="5" w:type="nil"/>
          <w:jc w:val="center"/>
        </w:trPr>
        <w:tc>
          <w:tcPr>
            <w:tcW w:w="562" w:type="dxa"/>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p>
        </w:tc>
        <w:tc>
          <w:tcPr>
            <w:tcW w:w="2992" w:type="dxa"/>
            <w:vAlign w:val="center"/>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Меры по нейтрализации (минимизации) отклонения по контрольному событию, оказывающего существенное воздействие на реализацию госпрограммы</w:t>
            </w:r>
          </w:p>
        </w:tc>
        <w:tc>
          <w:tcPr>
            <w:tcW w:w="12317" w:type="dxa"/>
            <w:gridSpan w:val="15"/>
            <w:vAlign w:val="center"/>
          </w:tcPr>
          <w:p w:rsidR="00DF0D15" w:rsidRPr="00E474F7" w:rsidRDefault="00DF0D15" w:rsidP="00DF0D15">
            <w:pPr>
              <w:widowControl w:val="0"/>
              <w:autoSpaceDE w:val="0"/>
              <w:autoSpaceDN w:val="0"/>
              <w:adjustRightInd w:val="0"/>
              <w:spacing w:after="0" w:line="240" w:lineRule="auto"/>
              <w:contextualSpacing/>
              <w:jc w:val="center"/>
              <w:rPr>
                <w:rFonts w:ascii="Times New Roman" w:hAnsi="Times New Roman" w:cs="Times New Roman"/>
                <w:sz w:val="20"/>
                <w:szCs w:val="20"/>
              </w:rPr>
            </w:pPr>
            <w:r w:rsidRPr="00E474F7">
              <w:rPr>
                <w:rFonts w:ascii="Times New Roman" w:hAnsi="Times New Roman" w:cs="Times New Roman"/>
                <w:sz w:val="20"/>
                <w:szCs w:val="20"/>
              </w:rPr>
              <w:t>Отклонений нет</w:t>
            </w:r>
          </w:p>
        </w:tc>
      </w:tr>
      <w:tr w:rsidR="00C63C26" w:rsidRPr="00E474F7" w:rsidTr="00A924A9">
        <w:trPr>
          <w:trHeight w:val="20"/>
          <w:tblCellSpacing w:w="5" w:type="nil"/>
          <w:jc w:val="center"/>
        </w:trPr>
        <w:tc>
          <w:tcPr>
            <w:tcW w:w="562" w:type="dxa"/>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lastRenderedPageBreak/>
              <w:t xml:space="preserve"> 3.2 </w:t>
            </w:r>
          </w:p>
        </w:tc>
        <w:tc>
          <w:tcPr>
            <w:tcW w:w="2992" w:type="dxa"/>
          </w:tcPr>
          <w:p w:rsidR="00DF0D15" w:rsidRPr="00E474F7" w:rsidRDefault="00DF0D15" w:rsidP="00DF0D15">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E474F7">
              <w:rPr>
                <w:rFonts w:ascii="Times New Roman" w:eastAsia="Times New Roman" w:hAnsi="Times New Roman" w:cs="Times New Roman"/>
                <w:b/>
                <w:sz w:val="20"/>
                <w:szCs w:val="20"/>
                <w:lang w:eastAsia="ru-RU"/>
              </w:rPr>
              <w:t>Основное мероприятие 02</w:t>
            </w:r>
          </w:p>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eastAsia="Times New Roman" w:hAnsi="Times New Roman" w:cs="Times New Roman"/>
                <w:sz w:val="20"/>
                <w:szCs w:val="20"/>
                <w:lang w:eastAsia="ru-RU"/>
              </w:rPr>
              <w:t>Расширение и (или) оптимизация автоматизированной системы фотосъемки и видеозаписи нарушений правил дорожного движения Российской Федерации на автомобильных дорогах общего пользования регионального или межмуниципального значения Курской области</w:t>
            </w:r>
          </w:p>
        </w:tc>
        <w:tc>
          <w:tcPr>
            <w:tcW w:w="1300" w:type="dxa"/>
            <w:vAlign w:val="center"/>
          </w:tcPr>
          <w:p w:rsidR="00DF0D15" w:rsidRPr="00E474F7" w:rsidRDefault="00DF0D15" w:rsidP="00DF0D15">
            <w:pPr>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59"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12"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850"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96"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2807" w:type="dxa"/>
            <w:vAlign w:val="center"/>
          </w:tcPr>
          <w:p w:rsidR="00DF0D15" w:rsidRPr="00E474F7" w:rsidRDefault="00DF0D15" w:rsidP="00DF0D1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74F7">
              <w:rPr>
                <w:rFonts w:ascii="Times New Roman" w:eastAsia="Times New Roman" w:hAnsi="Times New Roman" w:cs="Times New Roman"/>
                <w:sz w:val="20"/>
                <w:szCs w:val="20"/>
                <w:lang w:eastAsia="ru-RU"/>
              </w:rPr>
              <w:t>Повышение уровня безопасности дорожного движения за счет ограничения скоростного режима участниками дорожного движения</w:t>
            </w:r>
          </w:p>
        </w:tc>
        <w:tc>
          <w:tcPr>
            <w:tcW w:w="3221" w:type="dxa"/>
            <w:gridSpan w:val="3"/>
            <w:vAlign w:val="center"/>
          </w:tcPr>
          <w:p w:rsidR="00DF0D15" w:rsidRPr="00E474F7" w:rsidRDefault="00DF0D15" w:rsidP="00DF0D15">
            <w:pPr>
              <w:spacing w:line="240" w:lineRule="auto"/>
              <w:jc w:val="center"/>
              <w:rPr>
                <w:rFonts w:ascii="Times New Roman" w:eastAsia="Times New Roman" w:hAnsi="Times New Roman" w:cs="Times New Roman"/>
                <w:sz w:val="20"/>
                <w:szCs w:val="20"/>
                <w:lang w:eastAsia="ru-RU"/>
              </w:rPr>
            </w:pPr>
            <w:r w:rsidRPr="00E474F7">
              <w:rPr>
                <w:rFonts w:ascii="Times New Roman" w:eastAsia="Times New Roman" w:hAnsi="Times New Roman" w:cs="Times New Roman"/>
                <w:sz w:val="20"/>
                <w:szCs w:val="20"/>
                <w:lang w:eastAsia="ru-RU"/>
              </w:rPr>
              <w:t>Повышение уровня безопасности дорожного движения за счет ограничения скоростного режима участниками дорожного движения</w:t>
            </w:r>
          </w:p>
        </w:tc>
      </w:tr>
      <w:tr w:rsidR="00C63C26" w:rsidRPr="00E474F7" w:rsidTr="008A525B">
        <w:trPr>
          <w:trHeight w:val="238"/>
          <w:tblCellSpacing w:w="5" w:type="nil"/>
          <w:jc w:val="center"/>
        </w:trPr>
        <w:tc>
          <w:tcPr>
            <w:tcW w:w="562" w:type="dxa"/>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3.2.1.</w:t>
            </w:r>
          </w:p>
        </w:tc>
        <w:tc>
          <w:tcPr>
            <w:tcW w:w="2992" w:type="dxa"/>
            <w:vAlign w:val="center"/>
          </w:tcPr>
          <w:p w:rsidR="00DF0D15" w:rsidRPr="00E474F7" w:rsidRDefault="00DF0D15" w:rsidP="00DF0D15">
            <w:pPr>
              <w:pStyle w:val="ConsPlusCell"/>
              <w:jc w:val="center"/>
              <w:rPr>
                <w:sz w:val="20"/>
                <w:szCs w:val="20"/>
              </w:rPr>
            </w:pPr>
            <w:r w:rsidRPr="00E474F7">
              <w:rPr>
                <w:sz w:val="20"/>
                <w:szCs w:val="20"/>
              </w:rPr>
              <w:t>Осуществление организационно-планировочных и инженерных мероприятий, направленных на совершенствование организации движения транспортных средств и пешеходов</w:t>
            </w:r>
          </w:p>
        </w:tc>
        <w:tc>
          <w:tcPr>
            <w:tcW w:w="1300" w:type="dxa"/>
            <w:vAlign w:val="center"/>
          </w:tcPr>
          <w:p w:rsidR="00DF0D15" w:rsidRPr="00E474F7" w:rsidRDefault="00DF0D15" w:rsidP="00DF0D15">
            <w:pPr>
              <w:autoSpaceDE w:val="0"/>
              <w:autoSpaceDN w:val="0"/>
              <w:adjustRightInd w:val="0"/>
              <w:jc w:val="center"/>
              <w:rPr>
                <w:rFonts w:ascii="Times New Roman" w:hAnsi="Times New Roman" w:cs="Times New Roman"/>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59"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12"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850"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96"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2807" w:type="dxa"/>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Осуществление мероприятий по оптимизации автоматизированной системы фотосъемки и видеозаписи нарушений Правил дорожного движения на автомобильных дорогах Курской области</w:t>
            </w:r>
          </w:p>
        </w:tc>
        <w:tc>
          <w:tcPr>
            <w:tcW w:w="3221" w:type="dxa"/>
            <w:gridSpan w:val="3"/>
            <w:vAlign w:val="center"/>
          </w:tcPr>
          <w:p w:rsidR="00DF0D15" w:rsidRPr="00E474F7" w:rsidRDefault="00DF0D15" w:rsidP="00DF0D15">
            <w:pPr>
              <w:spacing w:after="0" w:line="240" w:lineRule="auto"/>
              <w:contextualSpacing/>
              <w:jc w:val="center"/>
              <w:rPr>
                <w:rFonts w:ascii="Times New Roman" w:hAnsi="Times New Roman" w:cs="Times New Roman"/>
                <w:sz w:val="20"/>
                <w:szCs w:val="20"/>
              </w:rPr>
            </w:pPr>
            <w:r w:rsidRPr="00E474F7">
              <w:rPr>
                <w:rFonts w:ascii="Times New Roman" w:hAnsi="Times New Roman" w:cs="Times New Roman"/>
                <w:sz w:val="20"/>
                <w:szCs w:val="20"/>
              </w:rPr>
              <w:t xml:space="preserve">Запланированные мероприятия выполнены в полном объеме:  протяжка СИП для оптимизации автоматизированной системы фотосъемки и видеозаписи нарушений ПДД;  приобретены программно-аппаратные комплексы «Дозор-МЗ»  и «Дозор-МП» для фиксации нарушений правил остановки/стоянки транспортных средств в неположенных местах; выполнена  модернизации комплексов измерительных скорости движения транспортных средств </w:t>
            </w:r>
            <w:proofErr w:type="spellStart"/>
            <w:r w:rsidRPr="00E474F7">
              <w:rPr>
                <w:rFonts w:ascii="Times New Roman" w:hAnsi="Times New Roman" w:cs="Times New Roman"/>
                <w:sz w:val="20"/>
                <w:szCs w:val="20"/>
              </w:rPr>
              <w:t>фотородарный</w:t>
            </w:r>
            <w:proofErr w:type="spellEnd"/>
            <w:r w:rsidRPr="00E474F7">
              <w:rPr>
                <w:rFonts w:ascii="Times New Roman" w:hAnsi="Times New Roman" w:cs="Times New Roman"/>
                <w:sz w:val="20"/>
                <w:szCs w:val="20"/>
              </w:rPr>
              <w:t xml:space="preserve"> "Крис-П, "Крис-ПМ"- 3шт.; модернизация систем измерительных многоцелевых «Пульсар» в кол-ве 6 шт.; приобретена камера видеонаблюдения- 1шт.;</w:t>
            </w:r>
          </w:p>
          <w:p w:rsidR="00DF0D15" w:rsidRPr="00E474F7" w:rsidRDefault="00DF0D15" w:rsidP="00DF0D15">
            <w:pPr>
              <w:spacing w:after="0" w:line="240" w:lineRule="auto"/>
              <w:contextualSpacing/>
              <w:jc w:val="center"/>
              <w:rPr>
                <w:rFonts w:ascii="Times New Roman" w:hAnsi="Times New Roman" w:cs="Times New Roman"/>
                <w:sz w:val="20"/>
                <w:szCs w:val="20"/>
              </w:rPr>
            </w:pPr>
            <w:r w:rsidRPr="00E474F7">
              <w:rPr>
                <w:rFonts w:ascii="Times New Roman" w:hAnsi="Times New Roman" w:cs="Times New Roman"/>
                <w:sz w:val="20"/>
                <w:szCs w:val="20"/>
              </w:rPr>
              <w:lastRenderedPageBreak/>
              <w:t>выполнены работы по подключению комплексов к электрическим сетям  - 8 шт.</w:t>
            </w:r>
          </w:p>
        </w:tc>
      </w:tr>
      <w:tr w:rsidR="00C63C26" w:rsidRPr="00E474F7" w:rsidTr="00A924A9">
        <w:trPr>
          <w:trHeight w:val="478"/>
          <w:tblCellSpacing w:w="5" w:type="nil"/>
          <w:jc w:val="center"/>
        </w:trPr>
        <w:tc>
          <w:tcPr>
            <w:tcW w:w="562" w:type="dxa"/>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p>
        </w:tc>
        <w:tc>
          <w:tcPr>
            <w:tcW w:w="2992" w:type="dxa"/>
            <w:vAlign w:val="center"/>
          </w:tcPr>
          <w:p w:rsidR="00DF0D15" w:rsidRPr="00E474F7" w:rsidRDefault="00DF0D15" w:rsidP="00DF0D15">
            <w:pPr>
              <w:pStyle w:val="ConsPlusCell"/>
              <w:rPr>
                <w:b/>
                <w:sz w:val="20"/>
                <w:szCs w:val="20"/>
              </w:rPr>
            </w:pPr>
            <w:r w:rsidRPr="00E474F7">
              <w:rPr>
                <w:b/>
                <w:sz w:val="20"/>
                <w:szCs w:val="20"/>
              </w:rPr>
              <w:t>Контрольное событие 3.13.</w:t>
            </w:r>
          </w:p>
          <w:p w:rsidR="00DF0D15" w:rsidRPr="00E474F7" w:rsidRDefault="00DF0D15" w:rsidP="00DF0D15">
            <w:pPr>
              <w:pStyle w:val="ConsPlusCell"/>
              <w:rPr>
                <w:sz w:val="20"/>
                <w:szCs w:val="20"/>
              </w:rPr>
            </w:pPr>
            <w:r w:rsidRPr="00E474F7">
              <w:rPr>
                <w:sz w:val="20"/>
                <w:szCs w:val="20"/>
              </w:rPr>
              <w:t>Организационно-планировочные и инженерные мероприятия, направленные на совершенствование организации движения транспортных средств и пешеходов, осуществлены</w:t>
            </w:r>
          </w:p>
        </w:tc>
        <w:tc>
          <w:tcPr>
            <w:tcW w:w="1300" w:type="dxa"/>
            <w:vAlign w:val="center"/>
          </w:tcPr>
          <w:p w:rsidR="00DF0D15" w:rsidRPr="00E474F7" w:rsidRDefault="00DF0D15" w:rsidP="00DF0D15">
            <w:pPr>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72" w:type="dxa"/>
            <w:gridSpan w:val="2"/>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16"/>
                <w:szCs w:val="16"/>
              </w:rPr>
              <w:t>*</w:t>
            </w:r>
          </w:p>
        </w:tc>
        <w:tc>
          <w:tcPr>
            <w:tcW w:w="959"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12"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850"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96"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2807" w:type="dxa"/>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3221" w:type="dxa"/>
            <w:gridSpan w:val="3"/>
            <w:vAlign w:val="center"/>
          </w:tcPr>
          <w:p w:rsidR="00DF0D15" w:rsidRPr="00E474F7" w:rsidRDefault="00DF0D15" w:rsidP="00DF0D15">
            <w:pPr>
              <w:spacing w:after="0" w:line="240" w:lineRule="auto"/>
              <w:contextualSpacing/>
              <w:jc w:val="center"/>
              <w:rPr>
                <w:rFonts w:ascii="Times New Roman" w:hAnsi="Times New Roman" w:cs="Times New Roman"/>
                <w:sz w:val="20"/>
                <w:szCs w:val="20"/>
              </w:rPr>
            </w:pPr>
            <w:r w:rsidRPr="00E474F7">
              <w:rPr>
                <w:rFonts w:ascii="Times New Roman" w:hAnsi="Times New Roman" w:cs="Times New Roman"/>
                <w:sz w:val="20"/>
                <w:szCs w:val="20"/>
              </w:rPr>
              <w:t>Х</w:t>
            </w:r>
          </w:p>
        </w:tc>
      </w:tr>
      <w:tr w:rsidR="00C63C26" w:rsidRPr="00E474F7" w:rsidTr="00A924A9">
        <w:trPr>
          <w:trHeight w:val="448"/>
          <w:tblCellSpacing w:w="5" w:type="nil"/>
          <w:jc w:val="center"/>
        </w:trPr>
        <w:tc>
          <w:tcPr>
            <w:tcW w:w="562" w:type="dxa"/>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p>
        </w:tc>
        <w:tc>
          <w:tcPr>
            <w:tcW w:w="2992" w:type="dxa"/>
            <w:vAlign w:val="center"/>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 xml:space="preserve">Проблемы, возникшие в ходе реализации мероприятия </w:t>
            </w:r>
          </w:p>
        </w:tc>
        <w:tc>
          <w:tcPr>
            <w:tcW w:w="12317" w:type="dxa"/>
            <w:gridSpan w:val="15"/>
            <w:vAlign w:val="center"/>
          </w:tcPr>
          <w:p w:rsidR="00DF0D15" w:rsidRPr="00E474F7" w:rsidRDefault="00DF0D15" w:rsidP="00DF0D15">
            <w:pPr>
              <w:spacing w:after="0" w:line="240" w:lineRule="auto"/>
              <w:contextualSpacing/>
              <w:jc w:val="center"/>
              <w:rPr>
                <w:rFonts w:ascii="Times New Roman" w:hAnsi="Times New Roman" w:cs="Times New Roman"/>
                <w:sz w:val="20"/>
                <w:szCs w:val="20"/>
              </w:rPr>
            </w:pPr>
            <w:r w:rsidRPr="00E474F7">
              <w:rPr>
                <w:rFonts w:ascii="Times New Roman" w:hAnsi="Times New Roman" w:cs="Times New Roman"/>
                <w:sz w:val="20"/>
                <w:szCs w:val="20"/>
              </w:rPr>
              <w:t>Нет</w:t>
            </w:r>
          </w:p>
        </w:tc>
      </w:tr>
      <w:tr w:rsidR="00C63C26" w:rsidRPr="00E474F7" w:rsidTr="00A924A9">
        <w:trPr>
          <w:trHeight w:val="20"/>
          <w:tblCellSpacing w:w="5" w:type="nil"/>
          <w:jc w:val="center"/>
        </w:trPr>
        <w:tc>
          <w:tcPr>
            <w:tcW w:w="562" w:type="dxa"/>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p>
        </w:tc>
        <w:tc>
          <w:tcPr>
            <w:tcW w:w="2992" w:type="dxa"/>
            <w:vAlign w:val="center"/>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Меры по нейтрализации (минимизации) отклонения по контрольному событию, оказывающего существенное воздействие на реализацию госпрограммы</w:t>
            </w:r>
          </w:p>
        </w:tc>
        <w:tc>
          <w:tcPr>
            <w:tcW w:w="12317" w:type="dxa"/>
            <w:gridSpan w:val="15"/>
            <w:vAlign w:val="center"/>
          </w:tcPr>
          <w:p w:rsidR="00DF0D15" w:rsidRPr="00E474F7" w:rsidRDefault="00DF0D15" w:rsidP="00DF0D15">
            <w:pPr>
              <w:widowControl w:val="0"/>
              <w:autoSpaceDE w:val="0"/>
              <w:autoSpaceDN w:val="0"/>
              <w:adjustRightInd w:val="0"/>
              <w:spacing w:after="0" w:line="240" w:lineRule="auto"/>
              <w:contextualSpacing/>
              <w:jc w:val="center"/>
              <w:rPr>
                <w:rFonts w:ascii="Times New Roman" w:hAnsi="Times New Roman" w:cs="Times New Roman"/>
                <w:sz w:val="20"/>
                <w:szCs w:val="20"/>
              </w:rPr>
            </w:pPr>
            <w:r w:rsidRPr="00E474F7">
              <w:rPr>
                <w:rFonts w:ascii="Times New Roman" w:hAnsi="Times New Roman" w:cs="Times New Roman"/>
                <w:sz w:val="20"/>
                <w:szCs w:val="20"/>
              </w:rPr>
              <w:t>Отклонений нет</w:t>
            </w:r>
          </w:p>
        </w:tc>
      </w:tr>
      <w:tr w:rsidR="00C63C26" w:rsidRPr="00E474F7" w:rsidTr="00A924A9">
        <w:trPr>
          <w:trHeight w:val="20"/>
          <w:tblCellSpacing w:w="5" w:type="nil"/>
          <w:jc w:val="center"/>
        </w:trPr>
        <w:tc>
          <w:tcPr>
            <w:tcW w:w="562" w:type="dxa"/>
            <w:vAlign w:val="center"/>
          </w:tcPr>
          <w:p w:rsidR="00DF0D15" w:rsidRPr="00E474F7" w:rsidRDefault="00DF0D15" w:rsidP="00DF0D15">
            <w:pPr>
              <w:pStyle w:val="ConsPlusCell"/>
              <w:jc w:val="center"/>
              <w:rPr>
                <w:b/>
                <w:sz w:val="20"/>
                <w:szCs w:val="20"/>
              </w:rPr>
            </w:pPr>
            <w:r w:rsidRPr="00E474F7">
              <w:rPr>
                <w:b/>
                <w:sz w:val="20"/>
                <w:szCs w:val="20"/>
              </w:rPr>
              <w:t>3.3</w:t>
            </w:r>
          </w:p>
        </w:tc>
        <w:tc>
          <w:tcPr>
            <w:tcW w:w="2992" w:type="dxa"/>
            <w:vAlign w:val="center"/>
          </w:tcPr>
          <w:p w:rsidR="00DF0D15" w:rsidRPr="00E474F7" w:rsidRDefault="00DF0D15" w:rsidP="00DF0D15">
            <w:pPr>
              <w:pStyle w:val="ConsPlusCell"/>
              <w:rPr>
                <w:b/>
                <w:sz w:val="20"/>
                <w:szCs w:val="20"/>
              </w:rPr>
            </w:pPr>
            <w:r w:rsidRPr="00E474F7">
              <w:rPr>
                <w:b/>
                <w:sz w:val="20"/>
                <w:szCs w:val="20"/>
              </w:rPr>
              <w:t>Региональный проект</w:t>
            </w:r>
          </w:p>
          <w:p w:rsidR="00DF0D15" w:rsidRPr="00E474F7" w:rsidRDefault="00DF0D15" w:rsidP="00DF0D15">
            <w:pPr>
              <w:pStyle w:val="ConsPlusCell"/>
              <w:rPr>
                <w:b/>
                <w:sz w:val="20"/>
                <w:szCs w:val="20"/>
              </w:rPr>
            </w:pPr>
            <w:r w:rsidRPr="00E474F7">
              <w:rPr>
                <w:b/>
                <w:sz w:val="20"/>
                <w:szCs w:val="20"/>
              </w:rPr>
              <w:t>3.</w:t>
            </w:r>
            <w:r w:rsidRPr="00E474F7">
              <w:rPr>
                <w:b/>
                <w:sz w:val="20"/>
                <w:szCs w:val="20"/>
                <w:lang w:val="en-US"/>
              </w:rPr>
              <w:t>R</w:t>
            </w:r>
            <w:r w:rsidRPr="00E474F7">
              <w:rPr>
                <w:b/>
                <w:sz w:val="20"/>
                <w:szCs w:val="20"/>
              </w:rPr>
              <w:t>2. «Общесистемные меры развития дорожного хозяйства»</w:t>
            </w:r>
          </w:p>
        </w:tc>
        <w:tc>
          <w:tcPr>
            <w:tcW w:w="1300" w:type="dxa"/>
            <w:vAlign w:val="center"/>
          </w:tcPr>
          <w:p w:rsidR="00DF0D15" w:rsidRPr="00E474F7" w:rsidRDefault="00DF0D15" w:rsidP="00DF0D15">
            <w:pPr>
              <w:widowControl w:val="0"/>
              <w:autoSpaceDE w:val="0"/>
              <w:autoSpaceDN w:val="0"/>
              <w:adjustRightInd w:val="0"/>
              <w:spacing w:after="0" w:line="240" w:lineRule="auto"/>
              <w:contextualSpacing/>
              <w:jc w:val="center"/>
              <w:rPr>
                <w:rFonts w:ascii="Times New Roman" w:hAnsi="Times New Roman" w:cs="Times New Roman"/>
                <w:sz w:val="20"/>
                <w:szCs w:val="20"/>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82" w:type="dxa"/>
            <w:gridSpan w:val="3"/>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49" w:type="dxa"/>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01" w:type="dxa"/>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851"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96"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2831" w:type="dxa"/>
            <w:gridSpan w:val="3"/>
            <w:vAlign w:val="center"/>
          </w:tcPr>
          <w:p w:rsidR="00DF0D15" w:rsidRPr="00E474F7" w:rsidRDefault="00DF0D15" w:rsidP="00DF0D15">
            <w:pPr>
              <w:widowControl w:val="0"/>
              <w:autoSpaceDE w:val="0"/>
              <w:autoSpaceDN w:val="0"/>
              <w:adjustRightInd w:val="0"/>
              <w:spacing w:after="0" w:line="240" w:lineRule="auto"/>
              <w:contextualSpacing/>
              <w:jc w:val="center"/>
              <w:rPr>
                <w:rFonts w:ascii="Times New Roman" w:hAnsi="Times New Roman" w:cs="Times New Roman"/>
                <w:sz w:val="20"/>
                <w:szCs w:val="20"/>
              </w:rPr>
            </w:pPr>
            <w:r w:rsidRPr="00E474F7">
              <w:rPr>
                <w:rFonts w:ascii="Times New Roman" w:hAnsi="Times New Roman" w:cs="Times New Roman"/>
                <w:sz w:val="20"/>
                <w:szCs w:val="20"/>
              </w:rPr>
              <w:t>Повышение уровня безопасности дорожного движения за счет ограничения скоростного режима участниками дорожного движения</w:t>
            </w:r>
          </w:p>
        </w:tc>
        <w:tc>
          <w:tcPr>
            <w:tcW w:w="3207" w:type="dxa"/>
            <w:gridSpan w:val="2"/>
            <w:vAlign w:val="center"/>
          </w:tcPr>
          <w:p w:rsidR="00DF0D15" w:rsidRPr="00E474F7" w:rsidRDefault="00DF0D15" w:rsidP="00DF0D15">
            <w:pPr>
              <w:widowControl w:val="0"/>
              <w:autoSpaceDE w:val="0"/>
              <w:autoSpaceDN w:val="0"/>
              <w:adjustRightInd w:val="0"/>
              <w:spacing w:after="0" w:line="240" w:lineRule="auto"/>
              <w:contextualSpacing/>
              <w:jc w:val="center"/>
              <w:rPr>
                <w:rFonts w:ascii="Times New Roman" w:hAnsi="Times New Roman" w:cs="Times New Roman"/>
                <w:sz w:val="20"/>
                <w:szCs w:val="20"/>
              </w:rPr>
            </w:pPr>
            <w:r w:rsidRPr="00E474F7">
              <w:rPr>
                <w:rFonts w:ascii="Times New Roman" w:eastAsia="Times New Roman" w:hAnsi="Times New Roman" w:cs="Times New Roman"/>
                <w:sz w:val="20"/>
                <w:szCs w:val="20"/>
                <w:lang w:eastAsia="ru-RU"/>
              </w:rPr>
              <w:t>Повышение уровня безопасности дорожного движения за счет ограничения скоростного режима участниками дорожного движения</w:t>
            </w:r>
          </w:p>
        </w:tc>
      </w:tr>
      <w:tr w:rsidR="00C63C26" w:rsidRPr="00E474F7" w:rsidTr="00A924A9">
        <w:trPr>
          <w:trHeight w:val="20"/>
          <w:tblCellSpacing w:w="5" w:type="nil"/>
          <w:jc w:val="center"/>
        </w:trPr>
        <w:tc>
          <w:tcPr>
            <w:tcW w:w="562" w:type="dxa"/>
            <w:vAlign w:val="center"/>
          </w:tcPr>
          <w:p w:rsidR="00DF0D15" w:rsidRPr="00E474F7" w:rsidRDefault="00DF0D15" w:rsidP="00DF0D15">
            <w:pPr>
              <w:pStyle w:val="ConsPlusCell"/>
              <w:jc w:val="center"/>
              <w:rPr>
                <w:sz w:val="20"/>
                <w:szCs w:val="20"/>
              </w:rPr>
            </w:pPr>
            <w:r w:rsidRPr="00E474F7">
              <w:rPr>
                <w:sz w:val="20"/>
                <w:szCs w:val="20"/>
              </w:rPr>
              <w:t>3.3.1</w:t>
            </w:r>
          </w:p>
        </w:tc>
        <w:tc>
          <w:tcPr>
            <w:tcW w:w="2992" w:type="dxa"/>
            <w:vAlign w:val="center"/>
          </w:tcPr>
          <w:p w:rsidR="00DF0D15" w:rsidRPr="00E474F7" w:rsidRDefault="00DF0D15" w:rsidP="00DF0D15">
            <w:pPr>
              <w:pStyle w:val="ConsPlusCell"/>
              <w:rPr>
                <w:sz w:val="20"/>
                <w:szCs w:val="20"/>
              </w:rPr>
            </w:pPr>
            <w:r w:rsidRPr="00E474F7">
              <w:rPr>
                <w:sz w:val="20"/>
                <w:szCs w:val="20"/>
              </w:rPr>
              <w:t xml:space="preserve">Осуществление организационно-планировочных и инженерных мероприятий, направленных на </w:t>
            </w:r>
            <w:r w:rsidRPr="00E474F7">
              <w:rPr>
                <w:sz w:val="20"/>
                <w:szCs w:val="20"/>
              </w:rPr>
              <w:lastRenderedPageBreak/>
              <w:t>совершенствование организации движения транспортных средств и пешеходов</w:t>
            </w:r>
          </w:p>
        </w:tc>
        <w:tc>
          <w:tcPr>
            <w:tcW w:w="1300" w:type="dxa"/>
            <w:vAlign w:val="center"/>
          </w:tcPr>
          <w:p w:rsidR="00DF0D15" w:rsidRPr="00E474F7" w:rsidRDefault="00DF0D15" w:rsidP="00DF0D15">
            <w:pPr>
              <w:widowControl w:val="0"/>
              <w:autoSpaceDE w:val="0"/>
              <w:autoSpaceDN w:val="0"/>
              <w:adjustRightInd w:val="0"/>
              <w:spacing w:after="0" w:line="240" w:lineRule="auto"/>
              <w:contextualSpacing/>
              <w:jc w:val="center"/>
              <w:rPr>
                <w:rFonts w:ascii="Times New Roman" w:hAnsi="Times New Roman" w:cs="Times New Roman"/>
                <w:sz w:val="20"/>
                <w:szCs w:val="20"/>
              </w:rPr>
            </w:pPr>
            <w:r w:rsidRPr="00E474F7">
              <w:rPr>
                <w:rFonts w:ascii="Times New Roman" w:hAnsi="Times New Roman" w:cs="Times New Roman"/>
                <w:sz w:val="20"/>
                <w:szCs w:val="20"/>
              </w:rPr>
              <w:lastRenderedPageBreak/>
              <w:t xml:space="preserve">Министерство транспорта и </w:t>
            </w:r>
            <w:r w:rsidRPr="00E474F7">
              <w:rPr>
                <w:rFonts w:ascii="Times New Roman" w:hAnsi="Times New Roman" w:cs="Times New Roman"/>
                <w:sz w:val="20"/>
                <w:szCs w:val="20"/>
              </w:rPr>
              <w:lastRenderedPageBreak/>
              <w:t>автомобильных дорог Курской области</w:t>
            </w:r>
          </w:p>
        </w:tc>
        <w:tc>
          <w:tcPr>
            <w:tcW w:w="1282" w:type="dxa"/>
            <w:gridSpan w:val="3"/>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lastRenderedPageBreak/>
              <w:t>Х</w:t>
            </w:r>
          </w:p>
        </w:tc>
        <w:tc>
          <w:tcPr>
            <w:tcW w:w="949" w:type="dxa"/>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01" w:type="dxa"/>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851"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96"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2831" w:type="dxa"/>
            <w:gridSpan w:val="3"/>
            <w:vAlign w:val="center"/>
          </w:tcPr>
          <w:p w:rsidR="00DF0D15" w:rsidRPr="00E474F7" w:rsidRDefault="00DF0D15" w:rsidP="00DF0D15">
            <w:pPr>
              <w:widowControl w:val="0"/>
              <w:autoSpaceDE w:val="0"/>
              <w:autoSpaceDN w:val="0"/>
              <w:adjustRightInd w:val="0"/>
              <w:spacing w:after="0" w:line="240" w:lineRule="auto"/>
              <w:contextualSpacing/>
              <w:jc w:val="center"/>
              <w:rPr>
                <w:rFonts w:ascii="Times New Roman" w:hAnsi="Times New Roman" w:cs="Times New Roman"/>
                <w:sz w:val="20"/>
                <w:szCs w:val="20"/>
              </w:rPr>
            </w:pPr>
            <w:r w:rsidRPr="00E474F7">
              <w:rPr>
                <w:rFonts w:ascii="Times New Roman" w:hAnsi="Times New Roman" w:cs="Times New Roman"/>
                <w:sz w:val="20"/>
                <w:szCs w:val="20"/>
              </w:rPr>
              <w:t xml:space="preserve">Осуществление мероприятий по оптимизации автоматизированной системы </w:t>
            </w:r>
            <w:r w:rsidRPr="00E474F7">
              <w:rPr>
                <w:rFonts w:ascii="Times New Roman" w:hAnsi="Times New Roman" w:cs="Times New Roman"/>
                <w:sz w:val="20"/>
                <w:szCs w:val="20"/>
              </w:rPr>
              <w:lastRenderedPageBreak/>
              <w:t>фотосъемки и видеозаписи нарушений Правил дорожного движения на автомобильных дорогах Курской области</w:t>
            </w:r>
          </w:p>
        </w:tc>
        <w:tc>
          <w:tcPr>
            <w:tcW w:w="3207" w:type="dxa"/>
            <w:gridSpan w:val="2"/>
            <w:vAlign w:val="center"/>
          </w:tcPr>
          <w:p w:rsidR="00DF0D15" w:rsidRPr="00E474F7" w:rsidRDefault="00DF0D15" w:rsidP="00DF0D15">
            <w:pPr>
              <w:widowControl w:val="0"/>
              <w:autoSpaceDE w:val="0"/>
              <w:autoSpaceDN w:val="0"/>
              <w:adjustRightInd w:val="0"/>
              <w:spacing w:after="0" w:line="240" w:lineRule="auto"/>
              <w:contextualSpacing/>
              <w:jc w:val="center"/>
              <w:rPr>
                <w:rFonts w:ascii="Times New Roman" w:hAnsi="Times New Roman" w:cs="Times New Roman"/>
                <w:sz w:val="20"/>
                <w:szCs w:val="20"/>
              </w:rPr>
            </w:pPr>
            <w:r w:rsidRPr="00E474F7">
              <w:rPr>
                <w:rFonts w:ascii="Times New Roman" w:hAnsi="Times New Roman" w:cs="Times New Roman"/>
                <w:sz w:val="20"/>
                <w:szCs w:val="20"/>
              </w:rPr>
              <w:lastRenderedPageBreak/>
              <w:t xml:space="preserve">Приобретено 8 комплексов </w:t>
            </w:r>
            <w:proofErr w:type="spellStart"/>
            <w:r w:rsidRPr="00E474F7">
              <w:rPr>
                <w:rFonts w:ascii="Times New Roman" w:hAnsi="Times New Roman" w:cs="Times New Roman"/>
                <w:sz w:val="20"/>
                <w:szCs w:val="20"/>
              </w:rPr>
              <w:t>фотовидеофиксации</w:t>
            </w:r>
            <w:proofErr w:type="spellEnd"/>
            <w:r w:rsidRPr="00E474F7">
              <w:rPr>
                <w:rFonts w:ascii="Times New Roman" w:hAnsi="Times New Roman" w:cs="Times New Roman"/>
                <w:sz w:val="20"/>
                <w:szCs w:val="20"/>
              </w:rPr>
              <w:t xml:space="preserve">                                нарушений Правил дорожного </w:t>
            </w:r>
            <w:r w:rsidRPr="00E474F7">
              <w:rPr>
                <w:rFonts w:ascii="Times New Roman" w:hAnsi="Times New Roman" w:cs="Times New Roman"/>
                <w:sz w:val="20"/>
                <w:szCs w:val="20"/>
              </w:rPr>
              <w:lastRenderedPageBreak/>
              <w:t>движения</w:t>
            </w:r>
          </w:p>
        </w:tc>
      </w:tr>
      <w:tr w:rsidR="00C63C26" w:rsidRPr="00E474F7" w:rsidTr="00A924A9">
        <w:trPr>
          <w:trHeight w:val="20"/>
          <w:tblCellSpacing w:w="5" w:type="nil"/>
          <w:jc w:val="center"/>
        </w:trPr>
        <w:tc>
          <w:tcPr>
            <w:tcW w:w="562" w:type="dxa"/>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p>
        </w:tc>
        <w:tc>
          <w:tcPr>
            <w:tcW w:w="2992" w:type="dxa"/>
            <w:vAlign w:val="center"/>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b/>
                <w:sz w:val="20"/>
                <w:szCs w:val="20"/>
              </w:rPr>
              <w:t>Контрольное событие 3.</w:t>
            </w:r>
            <w:r w:rsidRPr="00E474F7">
              <w:rPr>
                <w:rFonts w:ascii="Times New Roman" w:hAnsi="Times New Roman" w:cs="Times New Roman"/>
                <w:b/>
                <w:sz w:val="20"/>
                <w:szCs w:val="20"/>
                <w:lang w:val="en-US"/>
              </w:rPr>
              <w:t>R</w:t>
            </w:r>
            <w:r w:rsidRPr="00E474F7">
              <w:rPr>
                <w:rFonts w:ascii="Times New Roman" w:hAnsi="Times New Roman" w:cs="Times New Roman"/>
                <w:b/>
                <w:sz w:val="20"/>
                <w:szCs w:val="20"/>
              </w:rPr>
              <w:t xml:space="preserve">2.1 </w:t>
            </w:r>
            <w:r w:rsidRPr="00E474F7">
              <w:rPr>
                <w:rFonts w:ascii="Times New Roman" w:hAnsi="Times New Roman" w:cs="Times New Roman"/>
                <w:sz w:val="20"/>
                <w:szCs w:val="20"/>
              </w:rPr>
              <w:t>Организационно-планировочные и инженерные мероприятия – стационарные камеры фото-видео фиксации нарушения правил дорожного движения на автомобильных  дорогах федерального, регионального, межмуниципального и местного значения размещены</w:t>
            </w:r>
          </w:p>
        </w:tc>
        <w:tc>
          <w:tcPr>
            <w:tcW w:w="1300" w:type="dxa"/>
            <w:vAlign w:val="center"/>
          </w:tcPr>
          <w:p w:rsidR="00DF0D15" w:rsidRPr="00E474F7" w:rsidRDefault="00DF0D15" w:rsidP="00DF0D15">
            <w:pPr>
              <w:widowControl w:val="0"/>
              <w:autoSpaceDE w:val="0"/>
              <w:autoSpaceDN w:val="0"/>
              <w:adjustRightInd w:val="0"/>
              <w:spacing w:after="0" w:line="240" w:lineRule="auto"/>
              <w:contextualSpacing/>
              <w:jc w:val="center"/>
              <w:rPr>
                <w:rFonts w:ascii="Times New Roman" w:hAnsi="Times New Roman" w:cs="Times New Roman"/>
                <w:sz w:val="20"/>
                <w:szCs w:val="20"/>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82" w:type="dxa"/>
            <w:gridSpan w:val="3"/>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16"/>
                <w:szCs w:val="16"/>
              </w:rPr>
              <w:t>*</w:t>
            </w:r>
          </w:p>
        </w:tc>
        <w:tc>
          <w:tcPr>
            <w:tcW w:w="949" w:type="dxa"/>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01" w:type="dxa"/>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851"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96"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2831" w:type="dxa"/>
            <w:gridSpan w:val="3"/>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3207" w:type="dxa"/>
            <w:gridSpan w:val="2"/>
            <w:vAlign w:val="center"/>
          </w:tcPr>
          <w:p w:rsidR="00DF0D15" w:rsidRPr="00E474F7" w:rsidRDefault="00DF0D15" w:rsidP="00DF0D15">
            <w:pPr>
              <w:spacing w:after="0" w:line="240" w:lineRule="auto"/>
              <w:contextualSpacing/>
              <w:jc w:val="center"/>
              <w:rPr>
                <w:rFonts w:ascii="Times New Roman" w:hAnsi="Times New Roman" w:cs="Times New Roman"/>
                <w:sz w:val="20"/>
                <w:szCs w:val="20"/>
              </w:rPr>
            </w:pPr>
            <w:r w:rsidRPr="00E474F7">
              <w:rPr>
                <w:rFonts w:ascii="Times New Roman" w:hAnsi="Times New Roman" w:cs="Times New Roman"/>
                <w:sz w:val="20"/>
                <w:szCs w:val="20"/>
              </w:rPr>
              <w:t>Х</w:t>
            </w:r>
          </w:p>
        </w:tc>
      </w:tr>
      <w:tr w:rsidR="00C63C26" w:rsidRPr="00E474F7" w:rsidTr="00A924A9">
        <w:trPr>
          <w:trHeight w:val="20"/>
          <w:tblCellSpacing w:w="5" w:type="nil"/>
          <w:jc w:val="center"/>
        </w:trPr>
        <w:tc>
          <w:tcPr>
            <w:tcW w:w="562" w:type="dxa"/>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p>
        </w:tc>
        <w:tc>
          <w:tcPr>
            <w:tcW w:w="2992" w:type="dxa"/>
            <w:vAlign w:val="center"/>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 xml:space="preserve">Проблемы, возникшие в ходе реализации мероприятия </w:t>
            </w:r>
          </w:p>
        </w:tc>
        <w:tc>
          <w:tcPr>
            <w:tcW w:w="12317" w:type="dxa"/>
            <w:gridSpan w:val="15"/>
            <w:vAlign w:val="center"/>
          </w:tcPr>
          <w:p w:rsidR="00DF0D15" w:rsidRPr="00E474F7" w:rsidRDefault="00DF0D15" w:rsidP="00DF0D15">
            <w:pPr>
              <w:spacing w:after="0" w:line="240" w:lineRule="auto"/>
              <w:contextualSpacing/>
              <w:jc w:val="center"/>
              <w:rPr>
                <w:rFonts w:ascii="Times New Roman" w:hAnsi="Times New Roman" w:cs="Times New Roman"/>
                <w:sz w:val="20"/>
                <w:szCs w:val="20"/>
              </w:rPr>
            </w:pPr>
            <w:r w:rsidRPr="00E474F7">
              <w:rPr>
                <w:rFonts w:ascii="Times New Roman" w:hAnsi="Times New Roman" w:cs="Times New Roman"/>
                <w:sz w:val="20"/>
                <w:szCs w:val="20"/>
              </w:rPr>
              <w:t>нет</w:t>
            </w:r>
          </w:p>
        </w:tc>
      </w:tr>
      <w:tr w:rsidR="00C63C26" w:rsidRPr="00E474F7" w:rsidTr="00A924A9">
        <w:trPr>
          <w:trHeight w:val="20"/>
          <w:tblCellSpacing w:w="5" w:type="nil"/>
          <w:jc w:val="center"/>
        </w:trPr>
        <w:tc>
          <w:tcPr>
            <w:tcW w:w="562" w:type="dxa"/>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p>
        </w:tc>
        <w:tc>
          <w:tcPr>
            <w:tcW w:w="2992" w:type="dxa"/>
            <w:vAlign w:val="center"/>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Меры по нейтрализации (минимизации) отклонения по контрольному событию, оказывающего существенное воздействие на реализацию госпрограммы</w:t>
            </w:r>
          </w:p>
        </w:tc>
        <w:tc>
          <w:tcPr>
            <w:tcW w:w="12317" w:type="dxa"/>
            <w:gridSpan w:val="15"/>
            <w:vAlign w:val="center"/>
          </w:tcPr>
          <w:p w:rsidR="00DF0D15" w:rsidRPr="00E474F7" w:rsidRDefault="00DF0D15" w:rsidP="00DF0D15">
            <w:pPr>
              <w:spacing w:after="0" w:line="240" w:lineRule="auto"/>
              <w:contextualSpacing/>
              <w:jc w:val="center"/>
              <w:rPr>
                <w:rFonts w:ascii="Times New Roman" w:hAnsi="Times New Roman" w:cs="Times New Roman"/>
                <w:sz w:val="20"/>
                <w:szCs w:val="20"/>
              </w:rPr>
            </w:pPr>
            <w:r w:rsidRPr="00E474F7">
              <w:rPr>
                <w:rFonts w:ascii="Times New Roman" w:hAnsi="Times New Roman" w:cs="Times New Roman"/>
                <w:sz w:val="20"/>
                <w:szCs w:val="20"/>
              </w:rPr>
              <w:t>нет</w:t>
            </w:r>
          </w:p>
        </w:tc>
      </w:tr>
      <w:tr w:rsidR="00C63C26" w:rsidRPr="00E474F7" w:rsidTr="00A924A9">
        <w:trPr>
          <w:trHeight w:val="20"/>
          <w:tblCellSpacing w:w="5" w:type="nil"/>
          <w:jc w:val="center"/>
        </w:trPr>
        <w:tc>
          <w:tcPr>
            <w:tcW w:w="562" w:type="dxa"/>
            <w:vAlign w:val="center"/>
          </w:tcPr>
          <w:p w:rsidR="00DF0D15" w:rsidRPr="00E474F7" w:rsidRDefault="00DF0D15" w:rsidP="00DF0D15">
            <w:pPr>
              <w:pStyle w:val="ConsPlusCell"/>
              <w:jc w:val="center"/>
              <w:rPr>
                <w:b/>
                <w:sz w:val="20"/>
                <w:szCs w:val="20"/>
              </w:rPr>
            </w:pPr>
            <w:r w:rsidRPr="00E474F7">
              <w:rPr>
                <w:b/>
                <w:sz w:val="20"/>
                <w:szCs w:val="20"/>
              </w:rPr>
              <w:t>3.4</w:t>
            </w:r>
          </w:p>
        </w:tc>
        <w:tc>
          <w:tcPr>
            <w:tcW w:w="2992" w:type="dxa"/>
            <w:vAlign w:val="center"/>
          </w:tcPr>
          <w:p w:rsidR="00DF0D15" w:rsidRPr="00E474F7" w:rsidRDefault="00DF0D15" w:rsidP="00DF0D15">
            <w:pPr>
              <w:pStyle w:val="ConsPlusCell"/>
              <w:rPr>
                <w:b/>
                <w:sz w:val="20"/>
                <w:szCs w:val="20"/>
              </w:rPr>
            </w:pPr>
            <w:r w:rsidRPr="00E474F7">
              <w:rPr>
                <w:b/>
                <w:bCs/>
                <w:sz w:val="20"/>
                <w:szCs w:val="20"/>
              </w:rPr>
              <w:t>3. Региональный проект R3 «Безопасность дорожного движения»</w:t>
            </w:r>
          </w:p>
        </w:tc>
        <w:tc>
          <w:tcPr>
            <w:tcW w:w="1300" w:type="dxa"/>
            <w:vAlign w:val="center"/>
          </w:tcPr>
          <w:p w:rsidR="00DF0D15" w:rsidRPr="00E474F7" w:rsidRDefault="00DF0D15" w:rsidP="00DF0D15">
            <w:pPr>
              <w:widowControl w:val="0"/>
              <w:autoSpaceDE w:val="0"/>
              <w:autoSpaceDN w:val="0"/>
              <w:adjustRightInd w:val="0"/>
              <w:spacing w:after="0" w:line="240" w:lineRule="auto"/>
              <w:contextualSpacing/>
              <w:jc w:val="center"/>
              <w:rPr>
                <w:rFonts w:ascii="Times New Roman" w:hAnsi="Times New Roman" w:cs="Times New Roman"/>
                <w:sz w:val="20"/>
                <w:szCs w:val="20"/>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1282" w:type="dxa"/>
            <w:gridSpan w:val="3"/>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49" w:type="dxa"/>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01" w:type="dxa"/>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851"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96"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2831" w:type="dxa"/>
            <w:gridSpan w:val="3"/>
            <w:vAlign w:val="center"/>
          </w:tcPr>
          <w:p w:rsidR="00DF0D15" w:rsidRPr="00E474F7" w:rsidRDefault="00DF0D15" w:rsidP="00DF0D15">
            <w:pPr>
              <w:widowControl w:val="0"/>
              <w:autoSpaceDE w:val="0"/>
              <w:autoSpaceDN w:val="0"/>
              <w:adjustRightInd w:val="0"/>
              <w:spacing w:after="0" w:line="240" w:lineRule="auto"/>
              <w:contextualSpacing/>
              <w:jc w:val="center"/>
              <w:rPr>
                <w:rFonts w:ascii="Times New Roman" w:hAnsi="Times New Roman" w:cs="Times New Roman"/>
                <w:sz w:val="20"/>
                <w:szCs w:val="20"/>
              </w:rPr>
            </w:pPr>
            <w:r w:rsidRPr="00E474F7">
              <w:rPr>
                <w:rFonts w:ascii="Times New Roman" w:hAnsi="Times New Roman" w:cs="Times New Roman"/>
                <w:sz w:val="20"/>
                <w:szCs w:val="20"/>
              </w:rPr>
              <w:t>Снижение смертности в результате дорожно-транспортных происшествий в 3,5 раза по сравнению с 2017 годом – до уровня не превышающего четырех человек на 100 тысяч населения к 2024 году</w:t>
            </w:r>
          </w:p>
        </w:tc>
        <w:tc>
          <w:tcPr>
            <w:tcW w:w="3207" w:type="dxa"/>
            <w:gridSpan w:val="2"/>
            <w:vAlign w:val="center"/>
          </w:tcPr>
          <w:p w:rsidR="00DF0D15" w:rsidRPr="00E474F7" w:rsidRDefault="00DF0D15" w:rsidP="00DF0D15">
            <w:pPr>
              <w:widowControl w:val="0"/>
              <w:autoSpaceDE w:val="0"/>
              <w:autoSpaceDN w:val="0"/>
              <w:adjustRightInd w:val="0"/>
              <w:spacing w:after="0" w:line="240" w:lineRule="auto"/>
              <w:contextualSpacing/>
              <w:jc w:val="center"/>
              <w:rPr>
                <w:rFonts w:ascii="Times New Roman" w:hAnsi="Times New Roman" w:cs="Times New Roman"/>
                <w:sz w:val="20"/>
                <w:szCs w:val="20"/>
              </w:rPr>
            </w:pPr>
            <w:r w:rsidRPr="00E474F7">
              <w:rPr>
                <w:rFonts w:ascii="Times New Roman" w:hAnsi="Times New Roman" w:cs="Times New Roman"/>
                <w:sz w:val="20"/>
                <w:szCs w:val="20"/>
              </w:rPr>
              <w:t>Количество погибших результате дорожно-транспортных происшествий на 100 тысяч населения – 12,32% к уровню 2017 года</w:t>
            </w:r>
          </w:p>
        </w:tc>
      </w:tr>
      <w:tr w:rsidR="00C63C26" w:rsidRPr="00E474F7" w:rsidTr="00A924A9">
        <w:trPr>
          <w:trHeight w:val="20"/>
          <w:tblCellSpacing w:w="5" w:type="nil"/>
          <w:jc w:val="center"/>
        </w:trPr>
        <w:tc>
          <w:tcPr>
            <w:tcW w:w="562" w:type="dxa"/>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lastRenderedPageBreak/>
              <w:t>3.4.1</w:t>
            </w:r>
          </w:p>
        </w:tc>
        <w:tc>
          <w:tcPr>
            <w:tcW w:w="2992" w:type="dxa"/>
            <w:vAlign w:val="center"/>
          </w:tcPr>
          <w:p w:rsidR="00DF0D15" w:rsidRPr="00E474F7" w:rsidRDefault="00DF0D15" w:rsidP="00DF0D15">
            <w:pPr>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1300" w:type="dxa"/>
            <w:vAlign w:val="center"/>
          </w:tcPr>
          <w:p w:rsidR="00DF0D15" w:rsidRPr="00E474F7" w:rsidRDefault="00DF0D15" w:rsidP="00DF0D15">
            <w:pPr>
              <w:pStyle w:val="ConsPlusCell"/>
              <w:jc w:val="center"/>
              <w:rPr>
                <w:sz w:val="20"/>
                <w:szCs w:val="20"/>
              </w:rPr>
            </w:pPr>
            <w:proofErr w:type="spellStart"/>
            <w:r w:rsidRPr="00E474F7">
              <w:rPr>
                <w:sz w:val="20"/>
                <w:szCs w:val="20"/>
              </w:rPr>
              <w:t>Министер</w:t>
            </w:r>
            <w:proofErr w:type="spellEnd"/>
            <w:r w:rsidRPr="00E474F7">
              <w:rPr>
                <w:sz w:val="20"/>
                <w:szCs w:val="20"/>
              </w:rPr>
              <w:br/>
            </w:r>
            <w:proofErr w:type="spellStart"/>
            <w:r w:rsidRPr="00E474F7">
              <w:rPr>
                <w:sz w:val="20"/>
                <w:szCs w:val="20"/>
              </w:rPr>
              <w:t>ство</w:t>
            </w:r>
            <w:proofErr w:type="spellEnd"/>
            <w:r w:rsidRPr="00E474F7">
              <w:rPr>
                <w:sz w:val="20"/>
                <w:szCs w:val="20"/>
              </w:rPr>
              <w:t xml:space="preserve"> образования и науки Курской области</w:t>
            </w:r>
          </w:p>
          <w:p w:rsidR="00DF0D15" w:rsidRPr="00E474F7" w:rsidRDefault="00DF0D15" w:rsidP="00DF0D15">
            <w:pPr>
              <w:widowControl w:val="0"/>
              <w:autoSpaceDE w:val="0"/>
              <w:autoSpaceDN w:val="0"/>
              <w:adjustRightInd w:val="0"/>
              <w:spacing w:after="0" w:line="240" w:lineRule="auto"/>
              <w:contextualSpacing/>
              <w:jc w:val="center"/>
              <w:rPr>
                <w:rFonts w:ascii="Times New Roman" w:hAnsi="Times New Roman" w:cs="Times New Roman"/>
                <w:sz w:val="20"/>
                <w:szCs w:val="20"/>
              </w:rPr>
            </w:pPr>
          </w:p>
        </w:tc>
        <w:tc>
          <w:tcPr>
            <w:tcW w:w="1282" w:type="dxa"/>
            <w:gridSpan w:val="3"/>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49" w:type="dxa"/>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01" w:type="dxa"/>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851"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01.01.23</w:t>
            </w:r>
          </w:p>
        </w:tc>
        <w:tc>
          <w:tcPr>
            <w:tcW w:w="996" w:type="dxa"/>
            <w:gridSpan w:val="2"/>
            <w:vAlign w:val="center"/>
          </w:tcPr>
          <w:p w:rsidR="00DF0D15" w:rsidRPr="00E474F7" w:rsidRDefault="00DF0D15" w:rsidP="00DF0D15">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2831" w:type="dxa"/>
            <w:gridSpan w:val="3"/>
            <w:vAlign w:val="center"/>
          </w:tcPr>
          <w:p w:rsidR="00DF0D15" w:rsidRPr="00E474F7" w:rsidRDefault="00DF0D15" w:rsidP="00DF0D15">
            <w:pPr>
              <w:widowControl w:val="0"/>
              <w:autoSpaceDE w:val="0"/>
              <w:autoSpaceDN w:val="0"/>
              <w:adjustRightInd w:val="0"/>
              <w:spacing w:after="0" w:line="240" w:lineRule="auto"/>
              <w:contextualSpacing/>
              <w:jc w:val="center"/>
              <w:rPr>
                <w:rFonts w:ascii="Times New Roman" w:hAnsi="Times New Roman" w:cs="Times New Roman"/>
                <w:sz w:val="20"/>
                <w:szCs w:val="20"/>
              </w:rPr>
            </w:pPr>
            <w:r w:rsidRPr="00E474F7">
              <w:rPr>
                <w:rFonts w:ascii="Times New Roman" w:hAnsi="Times New Roman" w:cs="Times New Roman"/>
                <w:sz w:val="20"/>
                <w:szCs w:val="20"/>
              </w:rPr>
              <w:t xml:space="preserve">Совершенствование обучения детей основам </w:t>
            </w:r>
            <w:hyperlink r:id="rId28" w:history="1">
              <w:r w:rsidRPr="00E474F7">
                <w:rPr>
                  <w:rFonts w:ascii="Times New Roman" w:hAnsi="Times New Roman" w:cs="Times New Roman"/>
                  <w:sz w:val="20"/>
                  <w:szCs w:val="20"/>
                </w:rPr>
                <w:t>Правил</w:t>
              </w:r>
            </w:hyperlink>
            <w:r w:rsidRPr="00E474F7">
              <w:rPr>
                <w:rFonts w:ascii="Times New Roman" w:hAnsi="Times New Roman" w:cs="Times New Roman"/>
                <w:sz w:val="20"/>
                <w:szCs w:val="20"/>
              </w:rPr>
              <w:t xml:space="preserve"> дорожного движения и привития им навыков безопасного поведения на дорогах</w:t>
            </w:r>
          </w:p>
        </w:tc>
        <w:tc>
          <w:tcPr>
            <w:tcW w:w="3207" w:type="dxa"/>
            <w:gridSpan w:val="2"/>
            <w:vAlign w:val="center"/>
          </w:tcPr>
          <w:p w:rsidR="00DF0D15" w:rsidRPr="00E474F7" w:rsidRDefault="00DF0D15" w:rsidP="00DF0D15">
            <w:pPr>
              <w:widowControl w:val="0"/>
              <w:autoSpaceDE w:val="0"/>
              <w:autoSpaceDN w:val="0"/>
              <w:adjustRightInd w:val="0"/>
              <w:spacing w:after="0" w:line="240" w:lineRule="auto"/>
              <w:contextualSpacing/>
              <w:jc w:val="center"/>
              <w:rPr>
                <w:rFonts w:ascii="Times New Roman" w:hAnsi="Times New Roman" w:cs="Times New Roman"/>
                <w:sz w:val="20"/>
                <w:szCs w:val="20"/>
              </w:rPr>
            </w:pPr>
            <w:r w:rsidRPr="00E474F7">
              <w:rPr>
                <w:rFonts w:ascii="Times New Roman" w:hAnsi="Times New Roman" w:cs="Times New Roman"/>
                <w:sz w:val="20"/>
                <w:szCs w:val="20"/>
              </w:rPr>
              <w:t xml:space="preserve">Обучение детей основам </w:t>
            </w:r>
            <w:hyperlink r:id="rId29" w:history="1">
              <w:r w:rsidRPr="00E474F7">
                <w:rPr>
                  <w:rFonts w:ascii="Times New Roman" w:hAnsi="Times New Roman" w:cs="Times New Roman"/>
                  <w:sz w:val="20"/>
                  <w:szCs w:val="20"/>
                </w:rPr>
                <w:t>Правил</w:t>
              </w:r>
            </w:hyperlink>
            <w:r w:rsidRPr="00E474F7">
              <w:rPr>
                <w:rFonts w:ascii="Times New Roman" w:hAnsi="Times New Roman" w:cs="Times New Roman"/>
                <w:sz w:val="20"/>
                <w:szCs w:val="20"/>
              </w:rPr>
              <w:t xml:space="preserve"> дорожного движения и привития им навыков безопасного поведения на дорогах осуществлено</w:t>
            </w:r>
          </w:p>
        </w:tc>
      </w:tr>
      <w:tr w:rsidR="00C63C26" w:rsidRPr="00E474F7" w:rsidTr="00A924A9">
        <w:trPr>
          <w:trHeight w:val="20"/>
          <w:tblCellSpacing w:w="5" w:type="nil"/>
          <w:jc w:val="center"/>
        </w:trPr>
        <w:tc>
          <w:tcPr>
            <w:tcW w:w="562" w:type="dxa"/>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p>
        </w:tc>
        <w:tc>
          <w:tcPr>
            <w:tcW w:w="2992" w:type="dxa"/>
            <w:vAlign w:val="center"/>
          </w:tcPr>
          <w:p w:rsidR="00DF0D15" w:rsidRPr="00E474F7" w:rsidRDefault="00DF0D15" w:rsidP="00DF0D15">
            <w:pPr>
              <w:pStyle w:val="ConsPlusCell"/>
              <w:rPr>
                <w:b/>
                <w:sz w:val="20"/>
                <w:szCs w:val="20"/>
              </w:rPr>
            </w:pPr>
            <w:r w:rsidRPr="00E474F7">
              <w:rPr>
                <w:b/>
                <w:sz w:val="20"/>
                <w:szCs w:val="20"/>
              </w:rPr>
              <w:t xml:space="preserve">Контрольное событие программы </w:t>
            </w:r>
            <w:proofErr w:type="gramStart"/>
            <w:r w:rsidRPr="00E474F7">
              <w:rPr>
                <w:b/>
                <w:sz w:val="20"/>
                <w:szCs w:val="20"/>
              </w:rPr>
              <w:t>3.</w:t>
            </w:r>
            <w:r w:rsidRPr="00E474F7">
              <w:rPr>
                <w:b/>
                <w:sz w:val="20"/>
                <w:szCs w:val="20"/>
                <w:lang w:val="en-US"/>
              </w:rPr>
              <w:t>R</w:t>
            </w:r>
            <w:proofErr w:type="gramEnd"/>
            <w:r w:rsidRPr="00E474F7">
              <w:rPr>
                <w:b/>
                <w:sz w:val="20"/>
                <w:szCs w:val="20"/>
              </w:rPr>
              <w:t>3.1</w:t>
            </w:r>
          </w:p>
          <w:p w:rsidR="00DF0D15" w:rsidRPr="00E474F7" w:rsidRDefault="00DF0D15" w:rsidP="00DF0D15">
            <w:pPr>
              <w:pStyle w:val="ConsPlusCell"/>
              <w:rPr>
                <w:b/>
                <w:sz w:val="20"/>
                <w:szCs w:val="20"/>
              </w:rPr>
            </w:pPr>
            <w:r w:rsidRPr="00E474F7">
              <w:rPr>
                <w:sz w:val="20"/>
                <w:szCs w:val="20"/>
              </w:rPr>
              <w:t>Субсидии бюджетным, автономным учреждениям и иным некоммерческим организациям предоставлены</w:t>
            </w:r>
          </w:p>
        </w:tc>
        <w:tc>
          <w:tcPr>
            <w:tcW w:w="1300" w:type="dxa"/>
            <w:vAlign w:val="center"/>
          </w:tcPr>
          <w:p w:rsidR="00DF0D15" w:rsidRPr="00E474F7" w:rsidRDefault="00DF0D15" w:rsidP="00DF0D15">
            <w:pPr>
              <w:pStyle w:val="ConsPlusCell"/>
              <w:jc w:val="center"/>
              <w:rPr>
                <w:sz w:val="20"/>
                <w:szCs w:val="20"/>
              </w:rPr>
            </w:pPr>
            <w:proofErr w:type="spellStart"/>
            <w:r w:rsidRPr="00E474F7">
              <w:rPr>
                <w:sz w:val="20"/>
                <w:szCs w:val="20"/>
              </w:rPr>
              <w:t>Министер</w:t>
            </w:r>
            <w:proofErr w:type="spellEnd"/>
            <w:r w:rsidRPr="00E474F7">
              <w:rPr>
                <w:sz w:val="20"/>
                <w:szCs w:val="20"/>
              </w:rPr>
              <w:br/>
            </w:r>
            <w:proofErr w:type="spellStart"/>
            <w:r w:rsidRPr="00E474F7">
              <w:rPr>
                <w:sz w:val="20"/>
                <w:szCs w:val="20"/>
              </w:rPr>
              <w:t>ство</w:t>
            </w:r>
            <w:proofErr w:type="spellEnd"/>
            <w:r w:rsidRPr="00E474F7">
              <w:rPr>
                <w:sz w:val="20"/>
                <w:szCs w:val="20"/>
              </w:rPr>
              <w:t xml:space="preserve"> образования и науки Курской области</w:t>
            </w:r>
          </w:p>
          <w:p w:rsidR="00DF0D15" w:rsidRPr="00E474F7" w:rsidRDefault="00DF0D15" w:rsidP="00DF0D15">
            <w:pPr>
              <w:widowControl w:val="0"/>
              <w:autoSpaceDE w:val="0"/>
              <w:autoSpaceDN w:val="0"/>
              <w:adjustRightInd w:val="0"/>
              <w:spacing w:after="0" w:line="240" w:lineRule="auto"/>
              <w:contextualSpacing/>
              <w:jc w:val="center"/>
              <w:rPr>
                <w:rFonts w:ascii="Times New Roman" w:hAnsi="Times New Roman" w:cs="Times New Roman"/>
                <w:sz w:val="20"/>
                <w:szCs w:val="20"/>
              </w:rPr>
            </w:pPr>
          </w:p>
        </w:tc>
        <w:tc>
          <w:tcPr>
            <w:tcW w:w="1282" w:type="dxa"/>
            <w:gridSpan w:val="3"/>
            <w:vAlign w:val="center"/>
          </w:tcPr>
          <w:p w:rsidR="00DF0D15" w:rsidRPr="00E474F7" w:rsidRDefault="00DF0D15" w:rsidP="00DF0D15">
            <w:pPr>
              <w:widowControl w:val="0"/>
              <w:autoSpaceDE w:val="0"/>
              <w:autoSpaceDN w:val="0"/>
              <w:adjustRightInd w:val="0"/>
              <w:spacing w:after="0" w:line="240" w:lineRule="auto"/>
              <w:contextualSpacing/>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49" w:type="dxa"/>
            <w:vAlign w:val="center"/>
          </w:tcPr>
          <w:p w:rsidR="00DF0D15" w:rsidRPr="00E474F7" w:rsidRDefault="00DF0D15" w:rsidP="00DF0D15">
            <w:pPr>
              <w:widowControl w:val="0"/>
              <w:autoSpaceDE w:val="0"/>
              <w:autoSpaceDN w:val="0"/>
              <w:adjustRightInd w:val="0"/>
              <w:spacing w:after="0" w:line="240" w:lineRule="auto"/>
              <w:contextualSpacing/>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01" w:type="dxa"/>
            <w:vAlign w:val="center"/>
          </w:tcPr>
          <w:p w:rsidR="00DF0D15" w:rsidRPr="00E474F7" w:rsidRDefault="00DF0D15" w:rsidP="00DF0D15">
            <w:pPr>
              <w:widowControl w:val="0"/>
              <w:autoSpaceDE w:val="0"/>
              <w:autoSpaceDN w:val="0"/>
              <w:adjustRightInd w:val="0"/>
              <w:spacing w:after="0" w:line="240" w:lineRule="auto"/>
              <w:contextualSpacing/>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851" w:type="dxa"/>
            <w:gridSpan w:val="2"/>
            <w:vAlign w:val="center"/>
          </w:tcPr>
          <w:p w:rsidR="00DF0D15" w:rsidRPr="00E474F7" w:rsidRDefault="00DF0D15" w:rsidP="00DF0D15">
            <w:pPr>
              <w:widowControl w:val="0"/>
              <w:autoSpaceDE w:val="0"/>
              <w:autoSpaceDN w:val="0"/>
              <w:adjustRightInd w:val="0"/>
              <w:spacing w:after="0" w:line="240" w:lineRule="auto"/>
              <w:contextualSpacing/>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96" w:type="dxa"/>
            <w:gridSpan w:val="2"/>
            <w:vAlign w:val="center"/>
          </w:tcPr>
          <w:p w:rsidR="00DF0D15" w:rsidRPr="00E474F7" w:rsidRDefault="00DF0D15" w:rsidP="00DF0D15">
            <w:pPr>
              <w:widowControl w:val="0"/>
              <w:autoSpaceDE w:val="0"/>
              <w:autoSpaceDN w:val="0"/>
              <w:adjustRightInd w:val="0"/>
              <w:spacing w:after="0" w:line="240" w:lineRule="auto"/>
              <w:contextualSpacing/>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2831" w:type="dxa"/>
            <w:gridSpan w:val="3"/>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3207" w:type="dxa"/>
            <w:gridSpan w:val="2"/>
            <w:vAlign w:val="center"/>
          </w:tcPr>
          <w:p w:rsidR="00DF0D15" w:rsidRPr="00E474F7" w:rsidRDefault="00DF0D15" w:rsidP="00DF0D15">
            <w:pPr>
              <w:spacing w:after="0" w:line="240" w:lineRule="auto"/>
              <w:contextualSpacing/>
              <w:jc w:val="center"/>
              <w:rPr>
                <w:rFonts w:ascii="Times New Roman" w:hAnsi="Times New Roman" w:cs="Times New Roman"/>
                <w:sz w:val="20"/>
                <w:szCs w:val="20"/>
              </w:rPr>
            </w:pPr>
            <w:r w:rsidRPr="00E474F7">
              <w:rPr>
                <w:rFonts w:ascii="Times New Roman" w:hAnsi="Times New Roman" w:cs="Times New Roman"/>
                <w:sz w:val="20"/>
                <w:szCs w:val="20"/>
              </w:rPr>
              <w:t>Х</w:t>
            </w:r>
          </w:p>
        </w:tc>
      </w:tr>
      <w:tr w:rsidR="00C63C26" w:rsidRPr="00E474F7" w:rsidTr="00A924A9">
        <w:trPr>
          <w:trHeight w:val="20"/>
          <w:tblCellSpacing w:w="5" w:type="nil"/>
          <w:jc w:val="center"/>
        </w:trPr>
        <w:tc>
          <w:tcPr>
            <w:tcW w:w="562" w:type="dxa"/>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p>
        </w:tc>
        <w:tc>
          <w:tcPr>
            <w:tcW w:w="2992" w:type="dxa"/>
            <w:vAlign w:val="center"/>
          </w:tcPr>
          <w:p w:rsidR="00DF0D15" w:rsidRPr="00E474F7" w:rsidRDefault="00DF0D15" w:rsidP="00DF0D15">
            <w:pPr>
              <w:pStyle w:val="ConsPlusCell"/>
              <w:widowControl/>
              <w:rPr>
                <w:b/>
                <w:sz w:val="20"/>
                <w:szCs w:val="20"/>
              </w:rPr>
            </w:pPr>
            <w:r w:rsidRPr="00E474F7">
              <w:rPr>
                <w:b/>
                <w:sz w:val="20"/>
                <w:szCs w:val="20"/>
              </w:rPr>
              <w:t>Контрольное событие 3.16</w:t>
            </w:r>
          </w:p>
          <w:p w:rsidR="00DF0D15" w:rsidRPr="00E474F7" w:rsidRDefault="00DF0D15" w:rsidP="00DF0D15">
            <w:pPr>
              <w:pStyle w:val="ConsPlusCell"/>
              <w:rPr>
                <w:b/>
                <w:sz w:val="20"/>
                <w:szCs w:val="20"/>
              </w:rPr>
            </w:pPr>
            <w:r w:rsidRPr="00E474F7">
              <w:rPr>
                <w:sz w:val="20"/>
                <w:szCs w:val="20"/>
              </w:rPr>
              <w:t>Целевые показатели (индикаторы) подпрограммы 3 «Повышение безопасности дорожного движения в Курской области» достигнуты</w:t>
            </w:r>
          </w:p>
        </w:tc>
        <w:tc>
          <w:tcPr>
            <w:tcW w:w="1300" w:type="dxa"/>
            <w:vAlign w:val="center"/>
          </w:tcPr>
          <w:p w:rsidR="00DF0D15" w:rsidRPr="00E474F7" w:rsidRDefault="00DF0D15" w:rsidP="00DF0D15">
            <w:pPr>
              <w:pStyle w:val="ConsPlusCell"/>
              <w:jc w:val="center"/>
              <w:rPr>
                <w:sz w:val="20"/>
                <w:szCs w:val="20"/>
              </w:rPr>
            </w:pPr>
            <w:proofErr w:type="spellStart"/>
            <w:r w:rsidRPr="00E474F7">
              <w:rPr>
                <w:sz w:val="20"/>
                <w:szCs w:val="20"/>
              </w:rPr>
              <w:t>Министер</w:t>
            </w:r>
            <w:proofErr w:type="spellEnd"/>
            <w:r w:rsidRPr="00E474F7">
              <w:rPr>
                <w:sz w:val="20"/>
                <w:szCs w:val="20"/>
              </w:rPr>
              <w:br/>
            </w:r>
            <w:proofErr w:type="spellStart"/>
            <w:r w:rsidRPr="00E474F7">
              <w:rPr>
                <w:sz w:val="20"/>
                <w:szCs w:val="20"/>
              </w:rPr>
              <w:t>ство</w:t>
            </w:r>
            <w:proofErr w:type="spellEnd"/>
            <w:r w:rsidRPr="00E474F7">
              <w:rPr>
                <w:sz w:val="20"/>
                <w:szCs w:val="20"/>
              </w:rPr>
              <w:t xml:space="preserve"> образования и науки Курской области</w:t>
            </w:r>
          </w:p>
          <w:p w:rsidR="00DF0D15" w:rsidRPr="00E474F7" w:rsidRDefault="00DF0D15" w:rsidP="00DF0D15">
            <w:pPr>
              <w:widowControl w:val="0"/>
              <w:autoSpaceDE w:val="0"/>
              <w:autoSpaceDN w:val="0"/>
              <w:adjustRightInd w:val="0"/>
              <w:spacing w:after="0" w:line="240" w:lineRule="auto"/>
              <w:contextualSpacing/>
              <w:jc w:val="center"/>
              <w:rPr>
                <w:rFonts w:ascii="Times New Roman" w:hAnsi="Times New Roman" w:cs="Times New Roman"/>
                <w:sz w:val="20"/>
                <w:szCs w:val="20"/>
              </w:rPr>
            </w:pPr>
          </w:p>
        </w:tc>
        <w:tc>
          <w:tcPr>
            <w:tcW w:w="1282" w:type="dxa"/>
            <w:gridSpan w:val="3"/>
            <w:vAlign w:val="center"/>
          </w:tcPr>
          <w:p w:rsidR="00DF0D15" w:rsidRPr="00E474F7" w:rsidRDefault="00DF0D15" w:rsidP="00DF0D15">
            <w:pPr>
              <w:widowControl w:val="0"/>
              <w:autoSpaceDE w:val="0"/>
              <w:autoSpaceDN w:val="0"/>
              <w:adjustRightInd w:val="0"/>
              <w:spacing w:after="0" w:line="240" w:lineRule="auto"/>
              <w:contextualSpacing/>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49" w:type="dxa"/>
            <w:vAlign w:val="center"/>
          </w:tcPr>
          <w:p w:rsidR="00DF0D15" w:rsidRPr="00E474F7" w:rsidRDefault="00DF0D15" w:rsidP="00DF0D15">
            <w:pPr>
              <w:widowControl w:val="0"/>
              <w:autoSpaceDE w:val="0"/>
              <w:autoSpaceDN w:val="0"/>
              <w:adjustRightInd w:val="0"/>
              <w:spacing w:after="0" w:line="240" w:lineRule="auto"/>
              <w:contextualSpacing/>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01" w:type="dxa"/>
            <w:vAlign w:val="center"/>
          </w:tcPr>
          <w:p w:rsidR="00DF0D15" w:rsidRPr="00E474F7" w:rsidRDefault="00DF0D15" w:rsidP="00DF0D15">
            <w:pPr>
              <w:widowControl w:val="0"/>
              <w:autoSpaceDE w:val="0"/>
              <w:autoSpaceDN w:val="0"/>
              <w:adjustRightInd w:val="0"/>
              <w:spacing w:after="0" w:line="240" w:lineRule="auto"/>
              <w:contextualSpacing/>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851" w:type="dxa"/>
            <w:gridSpan w:val="2"/>
            <w:vAlign w:val="center"/>
          </w:tcPr>
          <w:p w:rsidR="00DF0D15" w:rsidRPr="00E474F7" w:rsidRDefault="00DF0D15" w:rsidP="00DF0D15">
            <w:pPr>
              <w:widowControl w:val="0"/>
              <w:autoSpaceDE w:val="0"/>
              <w:autoSpaceDN w:val="0"/>
              <w:adjustRightInd w:val="0"/>
              <w:spacing w:after="0" w:line="240" w:lineRule="auto"/>
              <w:contextualSpacing/>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96" w:type="dxa"/>
            <w:gridSpan w:val="2"/>
            <w:vAlign w:val="center"/>
          </w:tcPr>
          <w:p w:rsidR="00DF0D15" w:rsidRPr="00E474F7" w:rsidRDefault="00DF0D15" w:rsidP="00DF0D15">
            <w:pPr>
              <w:widowControl w:val="0"/>
              <w:autoSpaceDE w:val="0"/>
              <w:autoSpaceDN w:val="0"/>
              <w:adjustRightInd w:val="0"/>
              <w:spacing w:after="0" w:line="240" w:lineRule="auto"/>
              <w:contextualSpacing/>
              <w:jc w:val="center"/>
              <w:rPr>
                <w:rFonts w:ascii="Times New Roman" w:hAnsi="Times New Roman" w:cs="Times New Roman"/>
                <w:sz w:val="20"/>
                <w:szCs w:val="20"/>
              </w:rPr>
            </w:pPr>
            <w:r w:rsidRPr="00E474F7">
              <w:rPr>
                <w:rFonts w:ascii="Times New Roman" w:hAnsi="Times New Roman" w:cs="Times New Roman"/>
                <w:sz w:val="20"/>
                <w:szCs w:val="20"/>
              </w:rPr>
              <w:t>31.12.23</w:t>
            </w:r>
          </w:p>
        </w:tc>
        <w:tc>
          <w:tcPr>
            <w:tcW w:w="2831" w:type="dxa"/>
            <w:gridSpan w:val="3"/>
            <w:vAlign w:val="center"/>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3207" w:type="dxa"/>
            <w:gridSpan w:val="2"/>
            <w:vAlign w:val="center"/>
          </w:tcPr>
          <w:p w:rsidR="00DF0D15" w:rsidRPr="00E474F7" w:rsidRDefault="00DF0D15" w:rsidP="00DF0D15">
            <w:pPr>
              <w:spacing w:after="0" w:line="240" w:lineRule="auto"/>
              <w:contextualSpacing/>
              <w:jc w:val="center"/>
              <w:rPr>
                <w:rFonts w:ascii="Times New Roman" w:hAnsi="Times New Roman" w:cs="Times New Roman"/>
                <w:sz w:val="20"/>
                <w:szCs w:val="20"/>
              </w:rPr>
            </w:pPr>
            <w:r w:rsidRPr="00E474F7">
              <w:rPr>
                <w:rFonts w:ascii="Times New Roman" w:hAnsi="Times New Roman" w:cs="Times New Roman"/>
                <w:sz w:val="20"/>
                <w:szCs w:val="20"/>
              </w:rPr>
              <w:t>Х</w:t>
            </w:r>
          </w:p>
        </w:tc>
      </w:tr>
      <w:tr w:rsidR="00C63C26" w:rsidRPr="00E474F7" w:rsidTr="00A924A9">
        <w:trPr>
          <w:trHeight w:val="20"/>
          <w:tblCellSpacing w:w="5" w:type="nil"/>
          <w:jc w:val="center"/>
        </w:trPr>
        <w:tc>
          <w:tcPr>
            <w:tcW w:w="562" w:type="dxa"/>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p>
        </w:tc>
        <w:tc>
          <w:tcPr>
            <w:tcW w:w="2992" w:type="dxa"/>
            <w:vAlign w:val="center"/>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 xml:space="preserve">Проблемы, возникшие в ходе реализации мероприятия </w:t>
            </w:r>
          </w:p>
        </w:tc>
        <w:tc>
          <w:tcPr>
            <w:tcW w:w="12317" w:type="dxa"/>
            <w:gridSpan w:val="15"/>
            <w:vAlign w:val="center"/>
          </w:tcPr>
          <w:p w:rsidR="00DF0D15" w:rsidRPr="00E474F7" w:rsidRDefault="00DF0D15" w:rsidP="00DF0D15">
            <w:pPr>
              <w:widowControl w:val="0"/>
              <w:autoSpaceDE w:val="0"/>
              <w:autoSpaceDN w:val="0"/>
              <w:adjustRightInd w:val="0"/>
              <w:spacing w:after="0" w:line="240" w:lineRule="auto"/>
              <w:contextualSpacing/>
              <w:jc w:val="center"/>
              <w:rPr>
                <w:rFonts w:ascii="Times New Roman" w:hAnsi="Times New Roman" w:cs="Times New Roman"/>
                <w:sz w:val="20"/>
                <w:szCs w:val="20"/>
              </w:rPr>
            </w:pPr>
            <w:r w:rsidRPr="00E474F7">
              <w:rPr>
                <w:rFonts w:ascii="Times New Roman" w:hAnsi="Times New Roman" w:cs="Times New Roman"/>
                <w:sz w:val="20"/>
                <w:szCs w:val="20"/>
              </w:rPr>
              <w:t>нет</w:t>
            </w:r>
          </w:p>
        </w:tc>
      </w:tr>
      <w:tr w:rsidR="00C63C26" w:rsidRPr="00E474F7" w:rsidTr="00A924A9">
        <w:trPr>
          <w:trHeight w:val="20"/>
          <w:tblCellSpacing w:w="5" w:type="nil"/>
          <w:jc w:val="center"/>
        </w:trPr>
        <w:tc>
          <w:tcPr>
            <w:tcW w:w="562" w:type="dxa"/>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p>
        </w:tc>
        <w:tc>
          <w:tcPr>
            <w:tcW w:w="2992" w:type="dxa"/>
            <w:vAlign w:val="center"/>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Меры по нейтрализации (минимизации) отклонения по контрольному событию, оказывающего существенное воздействие на реализацию госпрограммы</w:t>
            </w:r>
          </w:p>
        </w:tc>
        <w:tc>
          <w:tcPr>
            <w:tcW w:w="12317" w:type="dxa"/>
            <w:gridSpan w:val="15"/>
            <w:vAlign w:val="center"/>
          </w:tcPr>
          <w:p w:rsidR="00DF0D15" w:rsidRPr="00E474F7" w:rsidRDefault="00DF0D15" w:rsidP="00DF0D15">
            <w:pPr>
              <w:widowControl w:val="0"/>
              <w:autoSpaceDE w:val="0"/>
              <w:autoSpaceDN w:val="0"/>
              <w:adjustRightInd w:val="0"/>
              <w:spacing w:after="0" w:line="240" w:lineRule="auto"/>
              <w:contextualSpacing/>
              <w:jc w:val="center"/>
              <w:rPr>
                <w:rFonts w:ascii="Times New Roman" w:hAnsi="Times New Roman" w:cs="Times New Roman"/>
                <w:sz w:val="20"/>
                <w:szCs w:val="20"/>
              </w:rPr>
            </w:pPr>
            <w:r w:rsidRPr="00E474F7">
              <w:rPr>
                <w:rFonts w:ascii="Times New Roman" w:hAnsi="Times New Roman" w:cs="Times New Roman"/>
                <w:sz w:val="20"/>
                <w:szCs w:val="20"/>
              </w:rPr>
              <w:t>нет</w:t>
            </w:r>
          </w:p>
        </w:tc>
      </w:tr>
      <w:tr w:rsidR="00C63C26" w:rsidRPr="00E474F7" w:rsidTr="00A924A9">
        <w:trPr>
          <w:trHeight w:val="20"/>
          <w:tblCellSpacing w:w="5" w:type="nil"/>
          <w:jc w:val="center"/>
        </w:trPr>
        <w:tc>
          <w:tcPr>
            <w:tcW w:w="562" w:type="dxa"/>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p>
        </w:tc>
        <w:tc>
          <w:tcPr>
            <w:tcW w:w="2992" w:type="dxa"/>
            <w:vAlign w:val="center"/>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sz w:val="20"/>
                <w:szCs w:val="20"/>
              </w:rPr>
            </w:pPr>
          </w:p>
        </w:tc>
        <w:tc>
          <w:tcPr>
            <w:tcW w:w="1306" w:type="dxa"/>
            <w:gridSpan w:val="2"/>
            <w:vAlign w:val="center"/>
          </w:tcPr>
          <w:p w:rsidR="00DF0D15" w:rsidRPr="00E474F7" w:rsidRDefault="00DF0D15" w:rsidP="00DF0D15">
            <w:pPr>
              <w:widowControl w:val="0"/>
              <w:autoSpaceDE w:val="0"/>
              <w:autoSpaceDN w:val="0"/>
              <w:adjustRightInd w:val="0"/>
              <w:spacing w:after="0" w:line="240" w:lineRule="auto"/>
              <w:contextualSpacing/>
              <w:jc w:val="center"/>
              <w:rPr>
                <w:rFonts w:ascii="Times New Roman" w:hAnsi="Times New Roman" w:cs="Times New Roman"/>
                <w:sz w:val="20"/>
                <w:szCs w:val="20"/>
              </w:rPr>
            </w:pPr>
          </w:p>
        </w:tc>
        <w:tc>
          <w:tcPr>
            <w:tcW w:w="1276" w:type="dxa"/>
            <w:gridSpan w:val="2"/>
            <w:vAlign w:val="center"/>
          </w:tcPr>
          <w:p w:rsidR="00DF0D15" w:rsidRPr="00E474F7" w:rsidRDefault="00DF0D15" w:rsidP="00DF0D15">
            <w:pPr>
              <w:widowControl w:val="0"/>
              <w:autoSpaceDE w:val="0"/>
              <w:autoSpaceDN w:val="0"/>
              <w:adjustRightInd w:val="0"/>
              <w:spacing w:after="0" w:line="240" w:lineRule="auto"/>
              <w:contextualSpacing/>
              <w:jc w:val="center"/>
              <w:rPr>
                <w:rFonts w:ascii="Times New Roman" w:hAnsi="Times New Roman" w:cs="Times New Roman"/>
                <w:sz w:val="20"/>
                <w:szCs w:val="20"/>
              </w:rPr>
            </w:pPr>
          </w:p>
        </w:tc>
        <w:tc>
          <w:tcPr>
            <w:tcW w:w="949" w:type="dxa"/>
            <w:vAlign w:val="center"/>
          </w:tcPr>
          <w:p w:rsidR="00DF0D15" w:rsidRPr="00E474F7" w:rsidRDefault="00DF0D15" w:rsidP="00DF0D15">
            <w:pPr>
              <w:widowControl w:val="0"/>
              <w:autoSpaceDE w:val="0"/>
              <w:autoSpaceDN w:val="0"/>
              <w:adjustRightInd w:val="0"/>
              <w:spacing w:after="0" w:line="240" w:lineRule="auto"/>
              <w:contextualSpacing/>
              <w:jc w:val="center"/>
              <w:rPr>
                <w:rFonts w:ascii="Times New Roman" w:hAnsi="Times New Roman" w:cs="Times New Roman"/>
                <w:sz w:val="20"/>
                <w:szCs w:val="20"/>
              </w:rPr>
            </w:pPr>
          </w:p>
        </w:tc>
        <w:tc>
          <w:tcPr>
            <w:tcW w:w="901" w:type="dxa"/>
            <w:vAlign w:val="center"/>
          </w:tcPr>
          <w:p w:rsidR="00DF0D15" w:rsidRPr="00E474F7" w:rsidRDefault="00DF0D15" w:rsidP="00DF0D15">
            <w:pPr>
              <w:widowControl w:val="0"/>
              <w:autoSpaceDE w:val="0"/>
              <w:autoSpaceDN w:val="0"/>
              <w:adjustRightInd w:val="0"/>
              <w:spacing w:after="0" w:line="240" w:lineRule="auto"/>
              <w:contextualSpacing/>
              <w:jc w:val="center"/>
              <w:rPr>
                <w:rFonts w:ascii="Times New Roman" w:hAnsi="Times New Roman" w:cs="Times New Roman"/>
                <w:sz w:val="20"/>
                <w:szCs w:val="20"/>
              </w:rPr>
            </w:pPr>
          </w:p>
        </w:tc>
        <w:tc>
          <w:tcPr>
            <w:tcW w:w="851" w:type="dxa"/>
            <w:gridSpan w:val="2"/>
            <w:vAlign w:val="center"/>
          </w:tcPr>
          <w:p w:rsidR="00DF0D15" w:rsidRPr="00E474F7" w:rsidRDefault="00DF0D15" w:rsidP="00DF0D15">
            <w:pPr>
              <w:widowControl w:val="0"/>
              <w:autoSpaceDE w:val="0"/>
              <w:autoSpaceDN w:val="0"/>
              <w:adjustRightInd w:val="0"/>
              <w:spacing w:after="0" w:line="240" w:lineRule="auto"/>
              <w:contextualSpacing/>
              <w:jc w:val="center"/>
              <w:rPr>
                <w:rFonts w:ascii="Times New Roman" w:hAnsi="Times New Roman" w:cs="Times New Roman"/>
                <w:sz w:val="20"/>
                <w:szCs w:val="20"/>
              </w:rPr>
            </w:pPr>
          </w:p>
        </w:tc>
        <w:tc>
          <w:tcPr>
            <w:tcW w:w="996" w:type="dxa"/>
            <w:gridSpan w:val="2"/>
            <w:vAlign w:val="center"/>
          </w:tcPr>
          <w:p w:rsidR="00DF0D15" w:rsidRPr="00E474F7" w:rsidRDefault="00DF0D15" w:rsidP="00DF0D15">
            <w:pPr>
              <w:widowControl w:val="0"/>
              <w:autoSpaceDE w:val="0"/>
              <w:autoSpaceDN w:val="0"/>
              <w:adjustRightInd w:val="0"/>
              <w:spacing w:after="0" w:line="240" w:lineRule="auto"/>
              <w:contextualSpacing/>
              <w:jc w:val="center"/>
              <w:rPr>
                <w:rFonts w:ascii="Times New Roman" w:hAnsi="Times New Roman" w:cs="Times New Roman"/>
                <w:sz w:val="20"/>
                <w:szCs w:val="20"/>
              </w:rPr>
            </w:pPr>
          </w:p>
        </w:tc>
        <w:tc>
          <w:tcPr>
            <w:tcW w:w="6038" w:type="dxa"/>
            <w:gridSpan w:val="5"/>
            <w:vAlign w:val="center"/>
          </w:tcPr>
          <w:p w:rsidR="00DF0D15" w:rsidRPr="00E474F7" w:rsidRDefault="00DF0D15" w:rsidP="00DF0D15">
            <w:pPr>
              <w:widowControl w:val="0"/>
              <w:autoSpaceDE w:val="0"/>
              <w:autoSpaceDN w:val="0"/>
              <w:adjustRightInd w:val="0"/>
              <w:spacing w:after="0" w:line="240" w:lineRule="auto"/>
              <w:contextualSpacing/>
              <w:rPr>
                <w:rFonts w:ascii="Times New Roman" w:hAnsi="Times New Roman" w:cs="Times New Roman"/>
                <w:bCs/>
                <w:sz w:val="20"/>
                <w:szCs w:val="20"/>
              </w:rPr>
            </w:pPr>
            <w:r w:rsidRPr="00E474F7">
              <w:rPr>
                <w:rFonts w:ascii="Times New Roman" w:hAnsi="Times New Roman" w:cs="Times New Roman"/>
                <w:sz w:val="20"/>
                <w:szCs w:val="20"/>
              </w:rPr>
              <w:t xml:space="preserve">Результаты реализации </w:t>
            </w:r>
            <w:r w:rsidRPr="00E474F7">
              <w:rPr>
                <w:rFonts w:ascii="Times New Roman" w:hAnsi="Times New Roman" w:cs="Times New Roman"/>
                <w:bCs/>
                <w:sz w:val="20"/>
                <w:szCs w:val="20"/>
              </w:rPr>
              <w:t>регионального проекта:</w:t>
            </w:r>
          </w:p>
          <w:p w:rsidR="00DF0D15" w:rsidRPr="00E474F7" w:rsidRDefault="00DF0D15" w:rsidP="00DF0D15">
            <w:pPr>
              <w:autoSpaceDE w:val="0"/>
              <w:autoSpaceDN w:val="0"/>
              <w:adjustRightInd w:val="0"/>
              <w:spacing w:after="0" w:line="240" w:lineRule="auto"/>
              <w:rPr>
                <w:rFonts w:ascii="Times New Roman" w:hAnsi="Times New Roman" w:cs="Times New Roman"/>
                <w:bCs/>
                <w:sz w:val="20"/>
                <w:szCs w:val="20"/>
              </w:rPr>
            </w:pPr>
            <w:r w:rsidRPr="00E474F7">
              <w:rPr>
                <w:rFonts w:ascii="Times New Roman" w:hAnsi="Times New Roman" w:cs="Times New Roman"/>
                <w:bCs/>
                <w:sz w:val="20"/>
                <w:szCs w:val="20"/>
              </w:rPr>
              <w:lastRenderedPageBreak/>
              <w:t>R2 «Общесистемные меры развития дорожного хозяйства»:</w:t>
            </w:r>
          </w:p>
          <w:p w:rsidR="00DF0D15" w:rsidRPr="00E474F7" w:rsidRDefault="00DF0D15" w:rsidP="00DF0D15">
            <w:pPr>
              <w:widowControl w:val="0"/>
              <w:autoSpaceDE w:val="0"/>
              <w:autoSpaceDN w:val="0"/>
              <w:adjustRightInd w:val="0"/>
              <w:spacing w:after="0" w:line="240" w:lineRule="auto"/>
              <w:contextualSpacing/>
              <w:rPr>
                <w:rFonts w:ascii="Times New Roman" w:hAnsi="Times New Roman" w:cs="Times New Roman"/>
                <w:bCs/>
                <w:sz w:val="20"/>
                <w:szCs w:val="20"/>
              </w:rPr>
            </w:pPr>
            <w:r w:rsidRPr="00E474F7">
              <w:rPr>
                <w:rFonts w:ascii="Times New Roman" w:hAnsi="Times New Roman" w:cs="Times New Roman"/>
                <w:sz w:val="20"/>
                <w:szCs w:val="20"/>
                <w:lang w:eastAsia="ru-RU"/>
              </w:rPr>
              <w:t xml:space="preserve">Количество стационарных камер </w:t>
            </w:r>
            <w:proofErr w:type="spellStart"/>
            <w:r w:rsidRPr="00E474F7">
              <w:rPr>
                <w:rFonts w:ascii="Times New Roman" w:hAnsi="Times New Roman" w:cs="Times New Roman"/>
                <w:sz w:val="20"/>
                <w:szCs w:val="20"/>
                <w:lang w:eastAsia="ru-RU"/>
              </w:rPr>
              <w:t>фотовидеофиксации</w:t>
            </w:r>
            <w:proofErr w:type="spellEnd"/>
            <w:r w:rsidRPr="00E474F7">
              <w:rPr>
                <w:rFonts w:ascii="Times New Roman" w:hAnsi="Times New Roman" w:cs="Times New Roman"/>
                <w:sz w:val="20"/>
                <w:szCs w:val="20"/>
                <w:lang w:eastAsia="ru-RU"/>
              </w:rPr>
              <w:t xml:space="preserve"> нарушений </w:t>
            </w:r>
            <w:r w:rsidRPr="00E474F7">
              <w:rPr>
                <w:rFonts w:ascii="Times New Roman" w:hAnsi="Times New Roman" w:cs="Times New Roman"/>
                <w:sz w:val="20"/>
                <w:szCs w:val="20"/>
              </w:rPr>
              <w:t xml:space="preserve">Результаты реализации </w:t>
            </w:r>
            <w:r w:rsidRPr="00E474F7">
              <w:rPr>
                <w:rFonts w:ascii="Times New Roman" w:hAnsi="Times New Roman" w:cs="Times New Roman"/>
                <w:bCs/>
                <w:sz w:val="20"/>
                <w:szCs w:val="20"/>
              </w:rPr>
              <w:t>регионального проекта:</w:t>
            </w:r>
          </w:p>
          <w:p w:rsidR="00DF0D15" w:rsidRPr="00E474F7" w:rsidRDefault="00DF0D15" w:rsidP="00DF0D15">
            <w:pPr>
              <w:autoSpaceDE w:val="0"/>
              <w:autoSpaceDN w:val="0"/>
              <w:adjustRightInd w:val="0"/>
              <w:spacing w:after="0" w:line="240" w:lineRule="auto"/>
              <w:rPr>
                <w:rFonts w:ascii="Times New Roman" w:hAnsi="Times New Roman" w:cs="Times New Roman"/>
                <w:bCs/>
                <w:sz w:val="20"/>
                <w:szCs w:val="20"/>
              </w:rPr>
            </w:pPr>
            <w:r w:rsidRPr="00E474F7">
              <w:rPr>
                <w:rFonts w:ascii="Times New Roman" w:hAnsi="Times New Roman" w:cs="Times New Roman"/>
                <w:bCs/>
                <w:sz w:val="20"/>
                <w:szCs w:val="20"/>
              </w:rPr>
              <w:t>R2 «Общесистемные меры развития дорожного хозяйства»:</w:t>
            </w:r>
          </w:p>
          <w:p w:rsidR="00DF0D15" w:rsidRPr="00E474F7" w:rsidRDefault="00DF0D15" w:rsidP="00DF0D15">
            <w:pPr>
              <w:autoSpaceDE w:val="0"/>
              <w:autoSpaceDN w:val="0"/>
              <w:adjustRightInd w:val="0"/>
              <w:spacing w:after="0" w:line="240" w:lineRule="auto"/>
              <w:rPr>
                <w:rFonts w:ascii="Times New Roman" w:hAnsi="Times New Roman" w:cs="Times New Roman"/>
                <w:sz w:val="20"/>
                <w:szCs w:val="20"/>
                <w:lang w:eastAsia="ru-RU"/>
              </w:rPr>
            </w:pPr>
            <w:r w:rsidRPr="00E474F7">
              <w:rPr>
                <w:rFonts w:ascii="Times New Roman" w:hAnsi="Times New Roman" w:cs="Times New Roman"/>
                <w:sz w:val="20"/>
                <w:szCs w:val="20"/>
                <w:lang w:eastAsia="ru-RU"/>
              </w:rPr>
              <w:t xml:space="preserve">Количество стационарных камер </w:t>
            </w:r>
            <w:proofErr w:type="spellStart"/>
            <w:r w:rsidRPr="00E474F7">
              <w:rPr>
                <w:rFonts w:ascii="Times New Roman" w:hAnsi="Times New Roman" w:cs="Times New Roman"/>
                <w:sz w:val="20"/>
                <w:szCs w:val="20"/>
                <w:lang w:eastAsia="ru-RU"/>
              </w:rPr>
              <w:t>фотовидеофиксации</w:t>
            </w:r>
            <w:proofErr w:type="spellEnd"/>
            <w:r w:rsidRPr="00E474F7">
              <w:rPr>
                <w:rFonts w:ascii="Times New Roman" w:hAnsi="Times New Roman" w:cs="Times New Roman"/>
                <w:sz w:val="20"/>
                <w:szCs w:val="20"/>
                <w:lang w:eastAsia="ru-RU"/>
              </w:rPr>
              <w:t xml:space="preserve"> нарушений </w:t>
            </w:r>
            <w:hyperlink r:id="rId30" w:history="1">
              <w:r w:rsidRPr="00E474F7">
                <w:rPr>
                  <w:rFonts w:ascii="Times New Roman" w:hAnsi="Times New Roman" w:cs="Times New Roman"/>
                  <w:sz w:val="20"/>
                  <w:szCs w:val="20"/>
                  <w:lang w:eastAsia="ru-RU"/>
                </w:rPr>
                <w:t>Правил</w:t>
              </w:r>
            </w:hyperlink>
            <w:r w:rsidRPr="00E474F7">
              <w:rPr>
                <w:rFonts w:ascii="Times New Roman" w:hAnsi="Times New Roman" w:cs="Times New Roman"/>
                <w:sz w:val="20"/>
                <w:szCs w:val="20"/>
                <w:lang w:eastAsia="ru-RU"/>
              </w:rPr>
              <w:t xml:space="preserve"> дорожного движения на автомобильных дорогах федерального, регионального или межмуниципального, местного значения составило 156 шт. или 400% к уровню 2017 года.</w:t>
            </w:r>
          </w:p>
          <w:p w:rsidR="00DF0D15" w:rsidRPr="00E474F7" w:rsidRDefault="00DF0D15" w:rsidP="00DF0D15">
            <w:pPr>
              <w:widowControl w:val="0"/>
              <w:autoSpaceDE w:val="0"/>
              <w:autoSpaceDN w:val="0"/>
              <w:adjustRightInd w:val="0"/>
              <w:spacing w:after="0" w:line="240" w:lineRule="auto"/>
              <w:contextualSpacing/>
              <w:rPr>
                <w:rFonts w:ascii="Times New Roman" w:hAnsi="Times New Roman" w:cs="Times New Roman"/>
                <w:bCs/>
                <w:sz w:val="20"/>
                <w:szCs w:val="20"/>
              </w:rPr>
            </w:pPr>
            <w:r w:rsidRPr="00E474F7">
              <w:rPr>
                <w:rFonts w:ascii="Times New Roman" w:hAnsi="Times New Roman" w:cs="Times New Roman"/>
                <w:sz w:val="20"/>
                <w:szCs w:val="20"/>
              </w:rPr>
              <w:t xml:space="preserve">Результаты реализации </w:t>
            </w:r>
            <w:r w:rsidRPr="00E474F7">
              <w:rPr>
                <w:rFonts w:ascii="Times New Roman" w:hAnsi="Times New Roman" w:cs="Times New Roman"/>
                <w:bCs/>
                <w:sz w:val="20"/>
                <w:szCs w:val="20"/>
              </w:rPr>
              <w:t>регионального проекта R3 «Безопасность дорожного движения»</w:t>
            </w:r>
          </w:p>
          <w:p w:rsidR="00DF0D15" w:rsidRPr="00E474F7" w:rsidRDefault="00DF0D15" w:rsidP="00DF0D15">
            <w:pPr>
              <w:widowControl w:val="0"/>
              <w:autoSpaceDE w:val="0"/>
              <w:autoSpaceDN w:val="0"/>
              <w:adjustRightInd w:val="0"/>
              <w:spacing w:after="0" w:line="240" w:lineRule="auto"/>
              <w:contextualSpacing/>
              <w:rPr>
                <w:rFonts w:ascii="Times New Roman" w:hAnsi="Times New Roman" w:cs="Times New Roman"/>
                <w:sz w:val="20"/>
                <w:szCs w:val="20"/>
              </w:rPr>
            </w:pPr>
            <w:r w:rsidRPr="00E474F7">
              <w:rPr>
                <w:rFonts w:ascii="Times New Roman" w:hAnsi="Times New Roman" w:cs="Times New Roman"/>
                <w:bCs/>
                <w:sz w:val="20"/>
                <w:szCs w:val="20"/>
              </w:rPr>
              <w:t>Количество мест концентрации дорожно-транспортных происшествий (аварийно-опасных участков) на дорожной сети составило 51 % к уровню 2017 года</w:t>
            </w:r>
          </w:p>
        </w:tc>
      </w:tr>
    </w:tbl>
    <w:p w:rsidR="0071240A" w:rsidRPr="00E474F7" w:rsidRDefault="0071240A" w:rsidP="0071240A">
      <w:pPr>
        <w:widowControl w:val="0"/>
        <w:autoSpaceDE w:val="0"/>
        <w:autoSpaceDN w:val="0"/>
        <w:adjustRightInd w:val="0"/>
        <w:spacing w:after="0" w:line="240" w:lineRule="auto"/>
        <w:jc w:val="both"/>
        <w:rPr>
          <w:rFonts w:ascii="Times New Roman" w:hAnsi="Times New Roman" w:cs="Times New Roman"/>
          <w:sz w:val="20"/>
          <w:szCs w:val="20"/>
        </w:rPr>
        <w:sectPr w:rsidR="0071240A" w:rsidRPr="00E474F7" w:rsidSect="006F285A">
          <w:pgSz w:w="16838" w:h="11905" w:orient="landscape"/>
          <w:pgMar w:top="1304" w:right="737" w:bottom="567" w:left="737" w:header="720" w:footer="720" w:gutter="0"/>
          <w:cols w:space="720"/>
          <w:noEndnote/>
        </w:sectPr>
      </w:pPr>
    </w:p>
    <w:p w:rsidR="00F248F0" w:rsidRPr="00E474F7" w:rsidRDefault="00F248F0" w:rsidP="00F248F0">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8" w:name="Par1249"/>
      <w:bookmarkStart w:id="19" w:name="Par1251"/>
      <w:bookmarkEnd w:id="18"/>
      <w:bookmarkEnd w:id="19"/>
      <w:r w:rsidRPr="00E474F7">
        <w:rPr>
          <w:rFonts w:ascii="Times New Roman" w:hAnsi="Times New Roman" w:cs="Times New Roman"/>
          <w:sz w:val="28"/>
          <w:szCs w:val="28"/>
        </w:rPr>
        <w:lastRenderedPageBreak/>
        <w:t xml:space="preserve">                                                                                                        Таблица 3(14)</w:t>
      </w:r>
    </w:p>
    <w:p w:rsidR="00F248F0" w:rsidRPr="00E474F7" w:rsidRDefault="00F248F0" w:rsidP="00F248F0">
      <w:pPr>
        <w:widowControl w:val="0"/>
        <w:autoSpaceDE w:val="0"/>
        <w:autoSpaceDN w:val="0"/>
        <w:adjustRightInd w:val="0"/>
        <w:spacing w:after="0" w:line="240" w:lineRule="auto"/>
        <w:jc w:val="center"/>
        <w:rPr>
          <w:rFonts w:ascii="Times New Roman" w:hAnsi="Times New Roman" w:cs="Times New Roman"/>
          <w:sz w:val="28"/>
          <w:szCs w:val="28"/>
        </w:rPr>
      </w:pPr>
      <w:bookmarkStart w:id="20" w:name="Par1253"/>
      <w:bookmarkEnd w:id="20"/>
      <w:r w:rsidRPr="00E474F7">
        <w:rPr>
          <w:rFonts w:ascii="Times New Roman" w:hAnsi="Times New Roman" w:cs="Times New Roman"/>
          <w:sz w:val="28"/>
          <w:szCs w:val="28"/>
        </w:rPr>
        <w:t>Оценка</w:t>
      </w:r>
    </w:p>
    <w:p w:rsidR="00F248F0" w:rsidRPr="00E474F7" w:rsidRDefault="00F248F0" w:rsidP="00F248F0">
      <w:pPr>
        <w:widowControl w:val="0"/>
        <w:autoSpaceDE w:val="0"/>
        <w:autoSpaceDN w:val="0"/>
        <w:adjustRightInd w:val="0"/>
        <w:spacing w:after="0" w:line="240" w:lineRule="auto"/>
        <w:jc w:val="center"/>
        <w:rPr>
          <w:rFonts w:ascii="Times New Roman" w:hAnsi="Times New Roman" w:cs="Times New Roman"/>
          <w:sz w:val="28"/>
          <w:szCs w:val="28"/>
        </w:rPr>
      </w:pPr>
      <w:r w:rsidRPr="00E474F7">
        <w:rPr>
          <w:rFonts w:ascii="Times New Roman" w:hAnsi="Times New Roman" w:cs="Times New Roman"/>
          <w:sz w:val="28"/>
          <w:szCs w:val="28"/>
        </w:rPr>
        <w:t>эффективности мер государственного регулирования</w:t>
      </w:r>
    </w:p>
    <w:p w:rsidR="00F248F0" w:rsidRPr="00E474F7" w:rsidRDefault="00F248F0" w:rsidP="00F248F0">
      <w:pPr>
        <w:widowControl w:val="0"/>
        <w:autoSpaceDE w:val="0"/>
        <w:autoSpaceDN w:val="0"/>
        <w:adjustRightInd w:val="0"/>
        <w:spacing w:after="0" w:line="240" w:lineRule="auto"/>
        <w:ind w:firstLine="540"/>
        <w:jc w:val="both"/>
        <w:rPr>
          <w:rFonts w:ascii="Times New Roman" w:hAnsi="Times New Roman" w:cs="Times New Roman"/>
          <w:sz w:val="28"/>
          <w:szCs w:val="28"/>
        </w:rPr>
      </w:pPr>
    </w:p>
    <w:tbl>
      <w:tblPr>
        <w:tblW w:w="9616" w:type="dxa"/>
        <w:tblCellSpacing w:w="5" w:type="nil"/>
        <w:tblInd w:w="2" w:type="dxa"/>
        <w:tblLayout w:type="fixed"/>
        <w:tblCellMar>
          <w:top w:w="75" w:type="dxa"/>
          <w:left w:w="40" w:type="dxa"/>
          <w:bottom w:w="75" w:type="dxa"/>
          <w:right w:w="40" w:type="dxa"/>
        </w:tblCellMar>
        <w:tblLook w:val="0000" w:firstRow="0" w:lastRow="0" w:firstColumn="0" w:lastColumn="0" w:noHBand="0" w:noVBand="0"/>
      </w:tblPr>
      <w:tblGrid>
        <w:gridCol w:w="557"/>
        <w:gridCol w:w="1490"/>
        <w:gridCol w:w="1282"/>
        <w:gridCol w:w="907"/>
        <w:gridCol w:w="990"/>
        <w:gridCol w:w="919"/>
        <w:gridCol w:w="719"/>
        <w:gridCol w:w="719"/>
        <w:gridCol w:w="854"/>
        <w:gridCol w:w="1179"/>
      </w:tblGrid>
      <w:tr w:rsidR="00C63C26" w:rsidRPr="00E474F7" w:rsidTr="0085624D">
        <w:trPr>
          <w:trHeight w:val="1260"/>
          <w:tblCellSpacing w:w="5" w:type="nil"/>
        </w:trPr>
        <w:tc>
          <w:tcPr>
            <w:tcW w:w="557" w:type="dxa"/>
            <w:vMerge w:val="restart"/>
            <w:tcBorders>
              <w:top w:val="single" w:sz="8" w:space="0" w:color="auto"/>
              <w:left w:val="single" w:sz="8" w:space="0" w:color="auto"/>
              <w:bottom w:val="single" w:sz="8" w:space="0" w:color="auto"/>
              <w:right w:val="single" w:sz="8" w:space="0" w:color="auto"/>
            </w:tcBorders>
          </w:tcPr>
          <w:p w:rsidR="0085624D" w:rsidRPr="00E474F7" w:rsidRDefault="0085624D" w:rsidP="0085624D">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N</w:t>
            </w:r>
          </w:p>
          <w:p w:rsidR="0085624D" w:rsidRPr="00E474F7" w:rsidRDefault="0085624D" w:rsidP="0085624D">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п/п</w:t>
            </w:r>
          </w:p>
        </w:tc>
        <w:tc>
          <w:tcPr>
            <w:tcW w:w="1490" w:type="dxa"/>
            <w:vMerge w:val="restart"/>
            <w:tcBorders>
              <w:top w:val="single" w:sz="8" w:space="0" w:color="auto"/>
              <w:left w:val="single" w:sz="8" w:space="0" w:color="auto"/>
              <w:bottom w:val="single" w:sz="8" w:space="0" w:color="auto"/>
              <w:right w:val="single" w:sz="8" w:space="0" w:color="auto"/>
            </w:tcBorders>
          </w:tcPr>
          <w:p w:rsidR="0085624D" w:rsidRPr="00E474F7" w:rsidRDefault="0085624D" w:rsidP="0085624D">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Наименование</w:t>
            </w:r>
          </w:p>
          <w:p w:rsidR="0085624D" w:rsidRPr="00E474F7" w:rsidRDefault="0085624D" w:rsidP="0085624D">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меры</w:t>
            </w:r>
          </w:p>
        </w:tc>
        <w:tc>
          <w:tcPr>
            <w:tcW w:w="1282" w:type="dxa"/>
            <w:vMerge w:val="restart"/>
            <w:tcBorders>
              <w:top w:val="single" w:sz="8" w:space="0" w:color="auto"/>
              <w:left w:val="single" w:sz="8" w:space="0" w:color="auto"/>
              <w:bottom w:val="single" w:sz="8" w:space="0" w:color="auto"/>
              <w:right w:val="single" w:sz="8" w:space="0" w:color="auto"/>
            </w:tcBorders>
          </w:tcPr>
          <w:p w:rsidR="0085624D" w:rsidRPr="00E474F7" w:rsidRDefault="0085624D" w:rsidP="0085624D">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Показатель</w:t>
            </w:r>
          </w:p>
          <w:p w:rsidR="0085624D" w:rsidRPr="00E474F7" w:rsidRDefault="0085624D" w:rsidP="0085624D">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применения</w:t>
            </w:r>
          </w:p>
          <w:p w:rsidR="0085624D" w:rsidRPr="00E474F7" w:rsidRDefault="0085624D" w:rsidP="0085624D">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меры</w:t>
            </w:r>
          </w:p>
        </w:tc>
        <w:tc>
          <w:tcPr>
            <w:tcW w:w="1897" w:type="dxa"/>
            <w:gridSpan w:val="2"/>
            <w:tcBorders>
              <w:top w:val="single" w:sz="8" w:space="0" w:color="auto"/>
              <w:left w:val="single" w:sz="8" w:space="0" w:color="auto"/>
              <w:bottom w:val="single" w:sz="8" w:space="0" w:color="auto"/>
              <w:right w:val="single" w:sz="8" w:space="0" w:color="auto"/>
            </w:tcBorders>
          </w:tcPr>
          <w:p w:rsidR="0085624D" w:rsidRPr="00E474F7" w:rsidRDefault="0085624D" w:rsidP="0085624D">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Финансовая</w:t>
            </w:r>
          </w:p>
          <w:p w:rsidR="0085624D" w:rsidRPr="00E474F7" w:rsidRDefault="0085624D" w:rsidP="0085624D">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оценка</w:t>
            </w:r>
          </w:p>
          <w:p w:rsidR="0085624D" w:rsidRPr="00E474F7" w:rsidRDefault="0085624D" w:rsidP="0085624D">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результата</w:t>
            </w:r>
          </w:p>
          <w:p w:rsidR="0085624D" w:rsidRPr="00E474F7" w:rsidRDefault="0085624D" w:rsidP="0085624D">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в 20</w:t>
            </w:r>
            <w:r w:rsidR="001B516E" w:rsidRPr="00E474F7">
              <w:rPr>
                <w:rFonts w:ascii="Times New Roman" w:hAnsi="Times New Roman" w:cs="Times New Roman"/>
                <w:sz w:val="20"/>
                <w:szCs w:val="20"/>
              </w:rPr>
              <w:t>2</w:t>
            </w:r>
            <w:r w:rsidR="009B6D17" w:rsidRPr="00E474F7">
              <w:rPr>
                <w:rFonts w:ascii="Times New Roman" w:hAnsi="Times New Roman" w:cs="Times New Roman"/>
                <w:sz w:val="20"/>
                <w:szCs w:val="20"/>
              </w:rPr>
              <w:t xml:space="preserve">3 </w:t>
            </w:r>
            <w:r w:rsidRPr="00E474F7">
              <w:rPr>
                <w:rFonts w:ascii="Times New Roman" w:hAnsi="Times New Roman" w:cs="Times New Roman"/>
                <w:sz w:val="20"/>
                <w:szCs w:val="20"/>
              </w:rPr>
              <w:t>году,</w:t>
            </w:r>
          </w:p>
          <w:p w:rsidR="0085624D" w:rsidRPr="00E474F7" w:rsidRDefault="0085624D" w:rsidP="0085624D">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тыс. руб.</w:t>
            </w:r>
          </w:p>
        </w:tc>
        <w:tc>
          <w:tcPr>
            <w:tcW w:w="2357" w:type="dxa"/>
            <w:gridSpan w:val="3"/>
            <w:tcBorders>
              <w:top w:val="single" w:sz="8" w:space="0" w:color="auto"/>
              <w:left w:val="single" w:sz="8" w:space="0" w:color="auto"/>
              <w:bottom w:val="single" w:sz="8" w:space="0" w:color="auto"/>
              <w:right w:val="single" w:sz="8" w:space="0" w:color="auto"/>
            </w:tcBorders>
          </w:tcPr>
          <w:p w:rsidR="0085624D" w:rsidRPr="00E474F7" w:rsidRDefault="0085624D" w:rsidP="0085624D">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Финансовая оценка</w:t>
            </w:r>
          </w:p>
          <w:p w:rsidR="0085624D" w:rsidRPr="00E474F7" w:rsidRDefault="0085624D" w:rsidP="0085624D">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результата в</w:t>
            </w:r>
          </w:p>
          <w:p w:rsidR="0085624D" w:rsidRPr="00E474F7" w:rsidRDefault="0085624D" w:rsidP="0085624D">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плановом периоде,</w:t>
            </w:r>
          </w:p>
          <w:p w:rsidR="0085624D" w:rsidRPr="00E474F7" w:rsidRDefault="0085624D" w:rsidP="0085624D">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тыс. руб.</w:t>
            </w:r>
          </w:p>
        </w:tc>
        <w:tc>
          <w:tcPr>
            <w:tcW w:w="2033" w:type="dxa"/>
            <w:gridSpan w:val="2"/>
            <w:tcBorders>
              <w:top w:val="single" w:sz="8" w:space="0" w:color="auto"/>
              <w:left w:val="single" w:sz="8" w:space="0" w:color="auto"/>
              <w:bottom w:val="single" w:sz="8" w:space="0" w:color="auto"/>
              <w:right w:val="single" w:sz="8" w:space="0" w:color="auto"/>
            </w:tcBorders>
          </w:tcPr>
          <w:p w:rsidR="0085624D" w:rsidRPr="00E474F7" w:rsidRDefault="0085624D" w:rsidP="0085624D">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Обоснование</w:t>
            </w:r>
          </w:p>
          <w:p w:rsidR="0085624D" w:rsidRPr="00E474F7" w:rsidRDefault="0085624D" w:rsidP="0085624D">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необходимости</w:t>
            </w:r>
          </w:p>
          <w:p w:rsidR="0085624D" w:rsidRPr="00E474F7" w:rsidRDefault="0085624D" w:rsidP="0085624D">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(эффективности)</w:t>
            </w:r>
          </w:p>
        </w:tc>
      </w:tr>
      <w:tr w:rsidR="00C63C26" w:rsidRPr="00E474F7" w:rsidTr="0085624D">
        <w:trPr>
          <w:trHeight w:val="378"/>
          <w:tblCellSpacing w:w="5" w:type="nil"/>
        </w:trPr>
        <w:tc>
          <w:tcPr>
            <w:tcW w:w="557" w:type="dxa"/>
            <w:vMerge/>
            <w:tcBorders>
              <w:left w:val="single" w:sz="8" w:space="0" w:color="auto"/>
              <w:bottom w:val="single" w:sz="8" w:space="0" w:color="auto"/>
              <w:right w:val="single" w:sz="8" w:space="0" w:color="auto"/>
            </w:tcBorders>
          </w:tcPr>
          <w:p w:rsidR="0085624D" w:rsidRPr="00E474F7" w:rsidRDefault="0085624D" w:rsidP="0085624D">
            <w:pPr>
              <w:widowControl w:val="0"/>
              <w:autoSpaceDE w:val="0"/>
              <w:autoSpaceDN w:val="0"/>
              <w:adjustRightInd w:val="0"/>
              <w:spacing w:after="0" w:line="240" w:lineRule="auto"/>
              <w:ind w:firstLine="540"/>
              <w:jc w:val="center"/>
              <w:rPr>
                <w:rFonts w:ascii="Times New Roman" w:hAnsi="Times New Roman" w:cs="Times New Roman"/>
                <w:sz w:val="20"/>
                <w:szCs w:val="20"/>
              </w:rPr>
            </w:pPr>
          </w:p>
        </w:tc>
        <w:tc>
          <w:tcPr>
            <w:tcW w:w="1490" w:type="dxa"/>
            <w:vMerge/>
            <w:tcBorders>
              <w:left w:val="single" w:sz="8" w:space="0" w:color="auto"/>
              <w:bottom w:val="single" w:sz="8" w:space="0" w:color="auto"/>
              <w:right w:val="single" w:sz="8" w:space="0" w:color="auto"/>
            </w:tcBorders>
          </w:tcPr>
          <w:p w:rsidR="0085624D" w:rsidRPr="00E474F7" w:rsidRDefault="0085624D" w:rsidP="0085624D">
            <w:pPr>
              <w:widowControl w:val="0"/>
              <w:autoSpaceDE w:val="0"/>
              <w:autoSpaceDN w:val="0"/>
              <w:adjustRightInd w:val="0"/>
              <w:spacing w:after="0" w:line="240" w:lineRule="auto"/>
              <w:ind w:firstLine="540"/>
              <w:jc w:val="center"/>
              <w:rPr>
                <w:rFonts w:ascii="Times New Roman" w:hAnsi="Times New Roman" w:cs="Times New Roman"/>
                <w:sz w:val="20"/>
                <w:szCs w:val="20"/>
              </w:rPr>
            </w:pPr>
          </w:p>
        </w:tc>
        <w:tc>
          <w:tcPr>
            <w:tcW w:w="1282" w:type="dxa"/>
            <w:vMerge/>
            <w:tcBorders>
              <w:left w:val="single" w:sz="8" w:space="0" w:color="auto"/>
              <w:bottom w:val="single" w:sz="8" w:space="0" w:color="auto"/>
              <w:right w:val="single" w:sz="8" w:space="0" w:color="auto"/>
            </w:tcBorders>
          </w:tcPr>
          <w:p w:rsidR="0085624D" w:rsidRPr="00E474F7" w:rsidRDefault="0085624D" w:rsidP="0085624D">
            <w:pPr>
              <w:widowControl w:val="0"/>
              <w:autoSpaceDE w:val="0"/>
              <w:autoSpaceDN w:val="0"/>
              <w:adjustRightInd w:val="0"/>
              <w:spacing w:after="0" w:line="240" w:lineRule="auto"/>
              <w:ind w:firstLine="540"/>
              <w:jc w:val="center"/>
              <w:rPr>
                <w:rFonts w:ascii="Times New Roman" w:hAnsi="Times New Roman" w:cs="Times New Roman"/>
                <w:sz w:val="20"/>
                <w:szCs w:val="20"/>
              </w:rPr>
            </w:pPr>
          </w:p>
        </w:tc>
        <w:tc>
          <w:tcPr>
            <w:tcW w:w="907" w:type="dxa"/>
            <w:tcBorders>
              <w:left w:val="single" w:sz="8" w:space="0" w:color="auto"/>
              <w:bottom w:val="single" w:sz="8" w:space="0" w:color="auto"/>
              <w:right w:val="single" w:sz="8" w:space="0" w:color="auto"/>
            </w:tcBorders>
          </w:tcPr>
          <w:p w:rsidR="0085624D" w:rsidRPr="00E474F7" w:rsidRDefault="0085624D" w:rsidP="0085624D">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план</w:t>
            </w:r>
          </w:p>
        </w:tc>
        <w:tc>
          <w:tcPr>
            <w:tcW w:w="990" w:type="dxa"/>
            <w:tcBorders>
              <w:left w:val="single" w:sz="8" w:space="0" w:color="auto"/>
              <w:bottom w:val="single" w:sz="8" w:space="0" w:color="auto"/>
              <w:right w:val="single" w:sz="8" w:space="0" w:color="auto"/>
            </w:tcBorders>
          </w:tcPr>
          <w:p w:rsidR="0085624D" w:rsidRPr="00E474F7" w:rsidRDefault="0085624D" w:rsidP="0085624D">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факт</w:t>
            </w:r>
          </w:p>
        </w:tc>
        <w:tc>
          <w:tcPr>
            <w:tcW w:w="919" w:type="dxa"/>
            <w:tcBorders>
              <w:left w:val="single" w:sz="8" w:space="0" w:color="auto"/>
              <w:bottom w:val="single" w:sz="8" w:space="0" w:color="auto"/>
              <w:right w:val="single" w:sz="8" w:space="0" w:color="auto"/>
            </w:tcBorders>
          </w:tcPr>
          <w:p w:rsidR="0085624D" w:rsidRPr="00E474F7" w:rsidRDefault="0085624D" w:rsidP="001B516E">
            <w:pPr>
              <w:widowControl w:val="0"/>
              <w:autoSpaceDE w:val="0"/>
              <w:autoSpaceDN w:val="0"/>
              <w:adjustRightInd w:val="0"/>
              <w:spacing w:after="0" w:line="240" w:lineRule="auto"/>
              <w:jc w:val="center"/>
              <w:rPr>
                <w:rFonts w:ascii="Times New Roman" w:hAnsi="Times New Roman" w:cs="Times New Roman"/>
                <w:sz w:val="20"/>
                <w:szCs w:val="20"/>
                <w:lang w:val="en-US"/>
              </w:rPr>
            </w:pPr>
            <w:r w:rsidRPr="00E474F7">
              <w:rPr>
                <w:rFonts w:ascii="Times New Roman" w:hAnsi="Times New Roman" w:cs="Times New Roman"/>
                <w:sz w:val="20"/>
                <w:szCs w:val="20"/>
              </w:rPr>
              <w:t>20</w:t>
            </w:r>
            <w:r w:rsidR="009B6D17" w:rsidRPr="00E474F7">
              <w:rPr>
                <w:rFonts w:ascii="Times New Roman" w:hAnsi="Times New Roman" w:cs="Times New Roman"/>
                <w:sz w:val="20"/>
                <w:szCs w:val="20"/>
                <w:lang w:val="en-US"/>
              </w:rPr>
              <w:t>22</w:t>
            </w:r>
          </w:p>
        </w:tc>
        <w:tc>
          <w:tcPr>
            <w:tcW w:w="719" w:type="dxa"/>
            <w:tcBorders>
              <w:left w:val="single" w:sz="8" w:space="0" w:color="auto"/>
              <w:bottom w:val="single" w:sz="8" w:space="0" w:color="auto"/>
              <w:right w:val="single" w:sz="8" w:space="0" w:color="auto"/>
            </w:tcBorders>
          </w:tcPr>
          <w:p w:rsidR="0085624D" w:rsidRPr="00E474F7" w:rsidRDefault="0085624D" w:rsidP="001B516E">
            <w:pPr>
              <w:widowControl w:val="0"/>
              <w:autoSpaceDE w:val="0"/>
              <w:autoSpaceDN w:val="0"/>
              <w:adjustRightInd w:val="0"/>
              <w:spacing w:after="0" w:line="240" w:lineRule="auto"/>
              <w:jc w:val="center"/>
              <w:rPr>
                <w:rFonts w:ascii="Times New Roman" w:hAnsi="Times New Roman" w:cs="Times New Roman"/>
                <w:sz w:val="20"/>
                <w:szCs w:val="20"/>
                <w:lang w:val="en-US"/>
              </w:rPr>
            </w:pPr>
            <w:r w:rsidRPr="00E474F7">
              <w:rPr>
                <w:rFonts w:ascii="Times New Roman" w:hAnsi="Times New Roman" w:cs="Times New Roman"/>
                <w:sz w:val="20"/>
                <w:szCs w:val="20"/>
              </w:rPr>
              <w:t>202</w:t>
            </w:r>
            <w:r w:rsidR="009B6D17" w:rsidRPr="00E474F7">
              <w:rPr>
                <w:rFonts w:ascii="Times New Roman" w:hAnsi="Times New Roman" w:cs="Times New Roman"/>
                <w:sz w:val="20"/>
                <w:szCs w:val="20"/>
                <w:lang w:val="en-US"/>
              </w:rPr>
              <w:t>3</w:t>
            </w:r>
          </w:p>
        </w:tc>
        <w:tc>
          <w:tcPr>
            <w:tcW w:w="719" w:type="dxa"/>
            <w:tcBorders>
              <w:left w:val="single" w:sz="8" w:space="0" w:color="auto"/>
              <w:bottom w:val="single" w:sz="8" w:space="0" w:color="auto"/>
              <w:right w:val="single" w:sz="8" w:space="0" w:color="auto"/>
            </w:tcBorders>
          </w:tcPr>
          <w:p w:rsidR="0085624D" w:rsidRPr="00E474F7" w:rsidRDefault="0085624D" w:rsidP="001B516E">
            <w:pPr>
              <w:widowControl w:val="0"/>
              <w:autoSpaceDE w:val="0"/>
              <w:autoSpaceDN w:val="0"/>
              <w:adjustRightInd w:val="0"/>
              <w:spacing w:after="0" w:line="240" w:lineRule="auto"/>
              <w:jc w:val="center"/>
              <w:rPr>
                <w:rFonts w:ascii="Times New Roman" w:hAnsi="Times New Roman" w:cs="Times New Roman"/>
                <w:sz w:val="20"/>
                <w:szCs w:val="20"/>
                <w:lang w:val="en-US"/>
              </w:rPr>
            </w:pPr>
            <w:r w:rsidRPr="00E474F7">
              <w:rPr>
                <w:rFonts w:ascii="Times New Roman" w:hAnsi="Times New Roman" w:cs="Times New Roman"/>
                <w:sz w:val="20"/>
                <w:szCs w:val="20"/>
              </w:rPr>
              <w:t>20</w:t>
            </w:r>
            <w:r w:rsidR="009B6D17" w:rsidRPr="00E474F7">
              <w:rPr>
                <w:rFonts w:ascii="Times New Roman" w:hAnsi="Times New Roman" w:cs="Times New Roman"/>
                <w:sz w:val="20"/>
                <w:szCs w:val="20"/>
                <w:lang w:val="en-US"/>
              </w:rPr>
              <w:t>24</w:t>
            </w:r>
          </w:p>
        </w:tc>
        <w:tc>
          <w:tcPr>
            <w:tcW w:w="854" w:type="dxa"/>
            <w:tcBorders>
              <w:left w:val="single" w:sz="8" w:space="0" w:color="auto"/>
              <w:bottom w:val="single" w:sz="8" w:space="0" w:color="auto"/>
              <w:right w:val="single" w:sz="8" w:space="0" w:color="auto"/>
            </w:tcBorders>
          </w:tcPr>
          <w:p w:rsidR="0085624D" w:rsidRPr="00E474F7" w:rsidRDefault="0085624D" w:rsidP="0085624D">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план</w:t>
            </w:r>
          </w:p>
        </w:tc>
        <w:tc>
          <w:tcPr>
            <w:tcW w:w="1179" w:type="dxa"/>
            <w:tcBorders>
              <w:left w:val="single" w:sz="8" w:space="0" w:color="auto"/>
              <w:bottom w:val="single" w:sz="8" w:space="0" w:color="auto"/>
              <w:right w:val="single" w:sz="8" w:space="0" w:color="auto"/>
            </w:tcBorders>
          </w:tcPr>
          <w:p w:rsidR="0085624D" w:rsidRPr="00E474F7" w:rsidRDefault="0085624D" w:rsidP="0085624D">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факт</w:t>
            </w:r>
          </w:p>
        </w:tc>
      </w:tr>
      <w:tr w:rsidR="00C63C26" w:rsidRPr="00E474F7" w:rsidTr="0085624D">
        <w:trPr>
          <w:tblCellSpacing w:w="5" w:type="nil"/>
        </w:trPr>
        <w:tc>
          <w:tcPr>
            <w:tcW w:w="557" w:type="dxa"/>
            <w:tcBorders>
              <w:left w:val="single" w:sz="8" w:space="0" w:color="auto"/>
              <w:bottom w:val="single" w:sz="8" w:space="0" w:color="auto"/>
              <w:right w:val="single" w:sz="8" w:space="0" w:color="auto"/>
            </w:tcBorders>
          </w:tcPr>
          <w:p w:rsidR="0085624D" w:rsidRPr="00E474F7" w:rsidRDefault="0085624D" w:rsidP="0085624D">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w:t>
            </w:r>
          </w:p>
        </w:tc>
        <w:tc>
          <w:tcPr>
            <w:tcW w:w="1490" w:type="dxa"/>
            <w:tcBorders>
              <w:left w:val="single" w:sz="8" w:space="0" w:color="auto"/>
              <w:bottom w:val="single" w:sz="8" w:space="0" w:color="auto"/>
              <w:right w:val="single" w:sz="8" w:space="0" w:color="auto"/>
            </w:tcBorders>
          </w:tcPr>
          <w:p w:rsidR="0085624D" w:rsidRPr="00E474F7" w:rsidRDefault="0085624D" w:rsidP="0085624D">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w:t>
            </w:r>
          </w:p>
        </w:tc>
        <w:tc>
          <w:tcPr>
            <w:tcW w:w="1282" w:type="dxa"/>
            <w:tcBorders>
              <w:left w:val="single" w:sz="8" w:space="0" w:color="auto"/>
              <w:bottom w:val="single" w:sz="8" w:space="0" w:color="auto"/>
              <w:right w:val="single" w:sz="8" w:space="0" w:color="auto"/>
            </w:tcBorders>
          </w:tcPr>
          <w:p w:rsidR="0085624D" w:rsidRPr="00E474F7" w:rsidRDefault="0085624D" w:rsidP="0085624D">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w:t>
            </w:r>
          </w:p>
        </w:tc>
        <w:tc>
          <w:tcPr>
            <w:tcW w:w="907" w:type="dxa"/>
            <w:tcBorders>
              <w:left w:val="single" w:sz="8" w:space="0" w:color="auto"/>
              <w:bottom w:val="single" w:sz="8" w:space="0" w:color="auto"/>
              <w:right w:val="single" w:sz="8" w:space="0" w:color="auto"/>
            </w:tcBorders>
          </w:tcPr>
          <w:p w:rsidR="0085624D" w:rsidRPr="00E474F7" w:rsidRDefault="0085624D" w:rsidP="0085624D">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4</w:t>
            </w:r>
          </w:p>
        </w:tc>
        <w:tc>
          <w:tcPr>
            <w:tcW w:w="990" w:type="dxa"/>
            <w:tcBorders>
              <w:left w:val="single" w:sz="8" w:space="0" w:color="auto"/>
              <w:bottom w:val="single" w:sz="8" w:space="0" w:color="auto"/>
              <w:right w:val="single" w:sz="8" w:space="0" w:color="auto"/>
            </w:tcBorders>
          </w:tcPr>
          <w:p w:rsidR="0085624D" w:rsidRPr="00E474F7" w:rsidRDefault="0085624D" w:rsidP="0085624D">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5</w:t>
            </w:r>
          </w:p>
        </w:tc>
        <w:tc>
          <w:tcPr>
            <w:tcW w:w="919" w:type="dxa"/>
            <w:tcBorders>
              <w:left w:val="single" w:sz="8" w:space="0" w:color="auto"/>
              <w:bottom w:val="single" w:sz="8" w:space="0" w:color="auto"/>
              <w:right w:val="single" w:sz="8" w:space="0" w:color="auto"/>
            </w:tcBorders>
          </w:tcPr>
          <w:p w:rsidR="0085624D" w:rsidRPr="00E474F7" w:rsidRDefault="0085624D" w:rsidP="0085624D">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6</w:t>
            </w:r>
          </w:p>
        </w:tc>
        <w:tc>
          <w:tcPr>
            <w:tcW w:w="719" w:type="dxa"/>
            <w:tcBorders>
              <w:left w:val="single" w:sz="8" w:space="0" w:color="auto"/>
              <w:bottom w:val="single" w:sz="8" w:space="0" w:color="auto"/>
              <w:right w:val="single" w:sz="8" w:space="0" w:color="auto"/>
            </w:tcBorders>
          </w:tcPr>
          <w:p w:rsidR="0085624D" w:rsidRPr="00E474F7" w:rsidRDefault="0085624D" w:rsidP="0085624D">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7</w:t>
            </w:r>
          </w:p>
        </w:tc>
        <w:tc>
          <w:tcPr>
            <w:tcW w:w="719" w:type="dxa"/>
            <w:tcBorders>
              <w:left w:val="single" w:sz="8" w:space="0" w:color="auto"/>
              <w:bottom w:val="single" w:sz="8" w:space="0" w:color="auto"/>
              <w:right w:val="single" w:sz="8" w:space="0" w:color="auto"/>
            </w:tcBorders>
          </w:tcPr>
          <w:p w:rsidR="0085624D" w:rsidRPr="00E474F7" w:rsidRDefault="0085624D" w:rsidP="0085624D">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8</w:t>
            </w:r>
          </w:p>
        </w:tc>
        <w:tc>
          <w:tcPr>
            <w:tcW w:w="854" w:type="dxa"/>
            <w:tcBorders>
              <w:left w:val="single" w:sz="8" w:space="0" w:color="auto"/>
              <w:bottom w:val="single" w:sz="8" w:space="0" w:color="auto"/>
              <w:right w:val="single" w:sz="8" w:space="0" w:color="auto"/>
            </w:tcBorders>
          </w:tcPr>
          <w:p w:rsidR="0085624D" w:rsidRPr="00E474F7" w:rsidRDefault="0085624D" w:rsidP="0085624D">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9</w:t>
            </w:r>
          </w:p>
        </w:tc>
        <w:tc>
          <w:tcPr>
            <w:tcW w:w="1179" w:type="dxa"/>
            <w:tcBorders>
              <w:left w:val="single" w:sz="8" w:space="0" w:color="auto"/>
              <w:bottom w:val="single" w:sz="8" w:space="0" w:color="auto"/>
              <w:right w:val="single" w:sz="8" w:space="0" w:color="auto"/>
            </w:tcBorders>
          </w:tcPr>
          <w:p w:rsidR="0085624D" w:rsidRPr="00E474F7" w:rsidRDefault="0085624D" w:rsidP="0085624D">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10</w:t>
            </w:r>
          </w:p>
        </w:tc>
      </w:tr>
      <w:tr w:rsidR="00C63C26" w:rsidRPr="00E474F7" w:rsidTr="0085624D">
        <w:trPr>
          <w:trHeight w:val="360"/>
          <w:tblCellSpacing w:w="5" w:type="nil"/>
        </w:trPr>
        <w:tc>
          <w:tcPr>
            <w:tcW w:w="9616" w:type="dxa"/>
            <w:gridSpan w:val="10"/>
            <w:tcBorders>
              <w:left w:val="single" w:sz="8" w:space="0" w:color="auto"/>
              <w:bottom w:val="single" w:sz="8" w:space="0" w:color="auto"/>
              <w:right w:val="single" w:sz="8" w:space="0" w:color="auto"/>
            </w:tcBorders>
          </w:tcPr>
          <w:p w:rsidR="0085624D" w:rsidRPr="00E474F7" w:rsidRDefault="0085624D" w:rsidP="0085624D">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I. Меры государственного регулирования, запланированные в рамках государственной программы</w:t>
            </w:r>
          </w:p>
        </w:tc>
      </w:tr>
      <w:tr w:rsidR="00C63C26" w:rsidRPr="00E474F7" w:rsidTr="0085624D">
        <w:trPr>
          <w:tblCellSpacing w:w="5" w:type="nil"/>
        </w:trPr>
        <w:tc>
          <w:tcPr>
            <w:tcW w:w="557" w:type="dxa"/>
            <w:tcBorders>
              <w:left w:val="single" w:sz="8" w:space="0" w:color="auto"/>
              <w:bottom w:val="single" w:sz="8" w:space="0" w:color="auto"/>
              <w:right w:val="single" w:sz="8" w:space="0" w:color="auto"/>
            </w:tcBorders>
          </w:tcPr>
          <w:p w:rsidR="0085624D" w:rsidRPr="00E474F7" w:rsidRDefault="0085624D" w:rsidP="0085624D">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w:t>
            </w:r>
          </w:p>
        </w:tc>
        <w:tc>
          <w:tcPr>
            <w:tcW w:w="9059" w:type="dxa"/>
            <w:gridSpan w:val="9"/>
            <w:tcBorders>
              <w:left w:val="single" w:sz="8" w:space="0" w:color="auto"/>
              <w:bottom w:val="single" w:sz="8" w:space="0" w:color="auto"/>
              <w:right w:val="single" w:sz="8" w:space="0" w:color="auto"/>
            </w:tcBorders>
          </w:tcPr>
          <w:p w:rsidR="0085624D" w:rsidRPr="00E474F7" w:rsidRDefault="0085624D" w:rsidP="0085624D">
            <w:pPr>
              <w:widowControl w:val="0"/>
              <w:autoSpaceDE w:val="0"/>
              <w:autoSpaceDN w:val="0"/>
              <w:adjustRightInd w:val="0"/>
              <w:spacing w:after="0" w:line="240" w:lineRule="auto"/>
              <w:jc w:val="center"/>
              <w:rPr>
                <w:rFonts w:ascii="Times New Roman" w:hAnsi="Times New Roman" w:cs="Times New Roman"/>
                <w:sz w:val="18"/>
                <w:szCs w:val="18"/>
              </w:rPr>
            </w:pPr>
            <w:r w:rsidRPr="00E474F7">
              <w:rPr>
                <w:rFonts w:ascii="Times New Roman" w:hAnsi="Times New Roman" w:cs="Times New Roman"/>
                <w:sz w:val="18"/>
                <w:szCs w:val="18"/>
              </w:rPr>
              <w:t>Правовое регулирование в сфере реализации государственной программы  заключается в совершенствовании и приведении в соответствие с действующим федеральным и региональным законодательством нормативных правовых документов, регламентирующих реализацию предусмотренных настоящей подпрограммой мероприятий</w:t>
            </w:r>
          </w:p>
        </w:tc>
      </w:tr>
      <w:tr w:rsidR="00C63C26" w:rsidRPr="00E474F7" w:rsidTr="0085624D">
        <w:trPr>
          <w:tblCellSpacing w:w="5" w:type="nil"/>
        </w:trPr>
        <w:tc>
          <w:tcPr>
            <w:tcW w:w="557" w:type="dxa"/>
            <w:tcBorders>
              <w:left w:val="single" w:sz="8" w:space="0" w:color="auto"/>
              <w:bottom w:val="single" w:sz="8" w:space="0" w:color="auto"/>
              <w:right w:val="single" w:sz="8" w:space="0" w:color="auto"/>
            </w:tcBorders>
          </w:tcPr>
          <w:p w:rsidR="0085624D" w:rsidRPr="00E474F7" w:rsidRDefault="0085624D" w:rsidP="0085624D">
            <w:pPr>
              <w:widowControl w:val="0"/>
              <w:autoSpaceDE w:val="0"/>
              <w:autoSpaceDN w:val="0"/>
              <w:adjustRightInd w:val="0"/>
              <w:spacing w:after="0" w:line="240" w:lineRule="auto"/>
              <w:jc w:val="center"/>
              <w:rPr>
                <w:rFonts w:ascii="Times New Roman" w:hAnsi="Times New Roman" w:cs="Times New Roman"/>
                <w:sz w:val="20"/>
                <w:szCs w:val="20"/>
              </w:rPr>
            </w:pPr>
          </w:p>
        </w:tc>
        <w:tc>
          <w:tcPr>
            <w:tcW w:w="9059" w:type="dxa"/>
            <w:gridSpan w:val="9"/>
            <w:tcBorders>
              <w:left w:val="single" w:sz="8" w:space="0" w:color="auto"/>
              <w:bottom w:val="single" w:sz="8" w:space="0" w:color="auto"/>
              <w:right w:val="single" w:sz="8" w:space="0" w:color="auto"/>
            </w:tcBorders>
          </w:tcPr>
          <w:p w:rsidR="0085624D" w:rsidRPr="00E474F7" w:rsidRDefault="002C30CF" w:rsidP="0085624D">
            <w:pPr>
              <w:pStyle w:val="ConsPlusNormal"/>
              <w:jc w:val="center"/>
              <w:outlineLvl w:val="2"/>
              <w:rPr>
                <w:rFonts w:ascii="Times New Roman" w:hAnsi="Times New Roman" w:cs="Times New Roman"/>
              </w:rPr>
            </w:pPr>
            <w:hyperlink w:anchor="P978" w:history="1">
              <w:r w:rsidR="0085624D" w:rsidRPr="00E474F7">
                <w:rPr>
                  <w:rFonts w:ascii="Times New Roman" w:hAnsi="Times New Roman" w:cs="Times New Roman"/>
                </w:rPr>
                <w:t>Подпрограмма 1</w:t>
              </w:r>
            </w:hyperlink>
            <w:r w:rsidR="0085624D" w:rsidRPr="00E474F7">
              <w:rPr>
                <w:rFonts w:ascii="Times New Roman" w:hAnsi="Times New Roman" w:cs="Times New Roman"/>
              </w:rPr>
              <w:t xml:space="preserve"> "Развитие сети автомобильных дорог Курской области"</w:t>
            </w:r>
          </w:p>
        </w:tc>
      </w:tr>
      <w:tr w:rsidR="00C63C26" w:rsidRPr="00E474F7" w:rsidTr="0085624D">
        <w:trPr>
          <w:tblCellSpacing w:w="5" w:type="nil"/>
        </w:trPr>
        <w:tc>
          <w:tcPr>
            <w:tcW w:w="557" w:type="dxa"/>
            <w:tcBorders>
              <w:left w:val="single" w:sz="8" w:space="0" w:color="auto"/>
              <w:bottom w:val="single" w:sz="8" w:space="0" w:color="auto"/>
              <w:right w:val="single" w:sz="8" w:space="0" w:color="auto"/>
            </w:tcBorders>
          </w:tcPr>
          <w:p w:rsidR="0085624D" w:rsidRPr="00E474F7" w:rsidRDefault="0085624D" w:rsidP="0085624D">
            <w:pPr>
              <w:widowControl w:val="0"/>
              <w:autoSpaceDE w:val="0"/>
              <w:autoSpaceDN w:val="0"/>
              <w:adjustRightInd w:val="0"/>
              <w:spacing w:after="0" w:line="240" w:lineRule="auto"/>
              <w:jc w:val="center"/>
              <w:rPr>
                <w:rFonts w:ascii="Times New Roman" w:hAnsi="Times New Roman" w:cs="Times New Roman"/>
                <w:sz w:val="20"/>
                <w:szCs w:val="20"/>
              </w:rPr>
            </w:pPr>
          </w:p>
        </w:tc>
        <w:tc>
          <w:tcPr>
            <w:tcW w:w="9059" w:type="dxa"/>
            <w:gridSpan w:val="9"/>
            <w:tcBorders>
              <w:left w:val="single" w:sz="8" w:space="0" w:color="auto"/>
              <w:bottom w:val="single" w:sz="8" w:space="0" w:color="auto"/>
              <w:right w:val="single" w:sz="8" w:space="0" w:color="auto"/>
            </w:tcBorders>
          </w:tcPr>
          <w:p w:rsidR="0085624D" w:rsidRPr="00E474F7" w:rsidRDefault="0085624D" w:rsidP="0085624D">
            <w:pPr>
              <w:pStyle w:val="ConsPlusNormal"/>
              <w:jc w:val="center"/>
              <w:outlineLvl w:val="3"/>
              <w:rPr>
                <w:rFonts w:ascii="Times New Roman" w:hAnsi="Times New Roman" w:cs="Times New Roman"/>
              </w:rPr>
            </w:pPr>
            <w:r w:rsidRPr="00E474F7">
              <w:rPr>
                <w:rFonts w:ascii="Times New Roman" w:hAnsi="Times New Roman" w:cs="Times New Roman"/>
              </w:rPr>
              <w:t>Правовое регулирование в сфере реализации подпрограммы 1 "Развитие сети автомобильных дорог Курской области", заключается в совершенствовании и приведении в соответствие с действующим федеральным и региональным законодательством нормативных правовых документов, регламентирующих реализацию предусмотренных настоящей подпрограммой мероприятий</w:t>
            </w:r>
          </w:p>
        </w:tc>
      </w:tr>
      <w:tr w:rsidR="00C63C26" w:rsidRPr="00E474F7" w:rsidTr="0085624D">
        <w:trPr>
          <w:tblCellSpacing w:w="5" w:type="nil"/>
        </w:trPr>
        <w:tc>
          <w:tcPr>
            <w:tcW w:w="557" w:type="dxa"/>
            <w:tcBorders>
              <w:left w:val="single" w:sz="8" w:space="0" w:color="auto"/>
              <w:bottom w:val="single" w:sz="8" w:space="0" w:color="auto"/>
              <w:right w:val="single" w:sz="8" w:space="0" w:color="auto"/>
            </w:tcBorders>
          </w:tcPr>
          <w:p w:rsidR="0085624D" w:rsidRPr="00E474F7" w:rsidRDefault="0085624D" w:rsidP="0085624D">
            <w:pPr>
              <w:widowControl w:val="0"/>
              <w:autoSpaceDE w:val="0"/>
              <w:autoSpaceDN w:val="0"/>
              <w:adjustRightInd w:val="0"/>
              <w:spacing w:after="0" w:line="240" w:lineRule="auto"/>
              <w:jc w:val="center"/>
              <w:rPr>
                <w:rFonts w:ascii="Times New Roman" w:hAnsi="Times New Roman" w:cs="Times New Roman"/>
                <w:sz w:val="20"/>
                <w:szCs w:val="20"/>
              </w:rPr>
            </w:pPr>
          </w:p>
        </w:tc>
        <w:tc>
          <w:tcPr>
            <w:tcW w:w="9059" w:type="dxa"/>
            <w:gridSpan w:val="9"/>
            <w:tcBorders>
              <w:left w:val="single" w:sz="8" w:space="0" w:color="auto"/>
              <w:bottom w:val="single" w:sz="8" w:space="0" w:color="auto"/>
              <w:right w:val="single" w:sz="8" w:space="0" w:color="auto"/>
            </w:tcBorders>
          </w:tcPr>
          <w:p w:rsidR="0085624D" w:rsidRPr="00E474F7" w:rsidRDefault="002C30CF" w:rsidP="0085624D">
            <w:pPr>
              <w:pStyle w:val="ConsPlusNormal"/>
              <w:jc w:val="center"/>
              <w:outlineLvl w:val="3"/>
              <w:rPr>
                <w:rFonts w:ascii="Times New Roman" w:hAnsi="Times New Roman" w:cs="Times New Roman"/>
              </w:rPr>
            </w:pPr>
            <w:hyperlink w:anchor="P1587" w:history="1">
              <w:r w:rsidR="0085624D" w:rsidRPr="00E474F7">
                <w:rPr>
                  <w:rFonts w:ascii="Times New Roman" w:hAnsi="Times New Roman" w:cs="Times New Roman"/>
                </w:rPr>
                <w:t>Подпрограмма 2</w:t>
              </w:r>
            </w:hyperlink>
            <w:r w:rsidR="0085624D" w:rsidRPr="00E474F7">
              <w:rPr>
                <w:rFonts w:ascii="Times New Roman" w:hAnsi="Times New Roman" w:cs="Times New Roman"/>
              </w:rPr>
              <w:t xml:space="preserve"> "Развитие пассажирских перевозок в Курской области"</w:t>
            </w:r>
          </w:p>
        </w:tc>
      </w:tr>
      <w:tr w:rsidR="00C63C26" w:rsidRPr="00E474F7" w:rsidTr="0085624D">
        <w:trPr>
          <w:tblCellSpacing w:w="5" w:type="nil"/>
        </w:trPr>
        <w:tc>
          <w:tcPr>
            <w:tcW w:w="557" w:type="dxa"/>
            <w:tcBorders>
              <w:left w:val="single" w:sz="8" w:space="0" w:color="auto"/>
              <w:bottom w:val="single" w:sz="8" w:space="0" w:color="auto"/>
              <w:right w:val="single" w:sz="8" w:space="0" w:color="auto"/>
            </w:tcBorders>
          </w:tcPr>
          <w:p w:rsidR="0085624D" w:rsidRPr="00E474F7" w:rsidRDefault="0085624D" w:rsidP="0085624D">
            <w:pPr>
              <w:widowControl w:val="0"/>
              <w:autoSpaceDE w:val="0"/>
              <w:autoSpaceDN w:val="0"/>
              <w:adjustRightInd w:val="0"/>
              <w:spacing w:after="0" w:line="240" w:lineRule="auto"/>
              <w:jc w:val="center"/>
              <w:rPr>
                <w:rFonts w:ascii="Times New Roman" w:hAnsi="Times New Roman" w:cs="Times New Roman"/>
                <w:sz w:val="20"/>
                <w:szCs w:val="20"/>
              </w:rPr>
            </w:pPr>
          </w:p>
        </w:tc>
        <w:tc>
          <w:tcPr>
            <w:tcW w:w="9059" w:type="dxa"/>
            <w:gridSpan w:val="9"/>
            <w:tcBorders>
              <w:left w:val="single" w:sz="8" w:space="0" w:color="auto"/>
              <w:bottom w:val="single" w:sz="8" w:space="0" w:color="auto"/>
              <w:right w:val="single" w:sz="8" w:space="0" w:color="auto"/>
            </w:tcBorders>
          </w:tcPr>
          <w:p w:rsidR="0085624D" w:rsidRPr="00E474F7" w:rsidRDefault="0085624D" w:rsidP="0085624D">
            <w:pPr>
              <w:pStyle w:val="ConsPlusNormal"/>
              <w:jc w:val="center"/>
              <w:outlineLvl w:val="3"/>
              <w:rPr>
                <w:rFonts w:ascii="Times New Roman" w:hAnsi="Times New Roman" w:cs="Times New Roman"/>
              </w:rPr>
            </w:pPr>
            <w:r w:rsidRPr="00E474F7">
              <w:rPr>
                <w:rFonts w:ascii="Times New Roman" w:hAnsi="Times New Roman" w:cs="Times New Roman"/>
              </w:rPr>
              <w:t>Правовое регулирование в сфере реализации подпрограммы 2 "Развитие пассажирских перевозок в Курской области" заключается в совершенствовании и приведении в соответствие с действующим федеральным и региональным законодательством нормативных правовых документов, регламентирующих реализацию предусмотренных настоящей подпрограммой мероприятий</w:t>
            </w:r>
          </w:p>
        </w:tc>
      </w:tr>
      <w:tr w:rsidR="00C63C26" w:rsidRPr="00E474F7" w:rsidTr="0085624D">
        <w:trPr>
          <w:tblCellSpacing w:w="5" w:type="nil"/>
        </w:trPr>
        <w:tc>
          <w:tcPr>
            <w:tcW w:w="557" w:type="dxa"/>
            <w:tcBorders>
              <w:left w:val="single" w:sz="8" w:space="0" w:color="auto"/>
              <w:bottom w:val="single" w:sz="8" w:space="0" w:color="auto"/>
              <w:right w:val="single" w:sz="8" w:space="0" w:color="auto"/>
            </w:tcBorders>
          </w:tcPr>
          <w:p w:rsidR="0085624D" w:rsidRPr="00E474F7" w:rsidRDefault="0085624D" w:rsidP="0085624D">
            <w:pPr>
              <w:widowControl w:val="0"/>
              <w:autoSpaceDE w:val="0"/>
              <w:autoSpaceDN w:val="0"/>
              <w:adjustRightInd w:val="0"/>
              <w:spacing w:after="0" w:line="240" w:lineRule="auto"/>
              <w:jc w:val="center"/>
              <w:rPr>
                <w:rFonts w:ascii="Times New Roman" w:hAnsi="Times New Roman" w:cs="Times New Roman"/>
                <w:sz w:val="20"/>
                <w:szCs w:val="20"/>
              </w:rPr>
            </w:pPr>
          </w:p>
        </w:tc>
        <w:tc>
          <w:tcPr>
            <w:tcW w:w="9059" w:type="dxa"/>
            <w:gridSpan w:val="9"/>
            <w:tcBorders>
              <w:left w:val="single" w:sz="8" w:space="0" w:color="auto"/>
              <w:bottom w:val="single" w:sz="8" w:space="0" w:color="auto"/>
              <w:right w:val="single" w:sz="8" w:space="0" w:color="auto"/>
            </w:tcBorders>
          </w:tcPr>
          <w:p w:rsidR="0085624D" w:rsidRPr="00E474F7" w:rsidRDefault="002C30CF" w:rsidP="0085624D">
            <w:pPr>
              <w:jc w:val="center"/>
              <w:rPr>
                <w:rFonts w:ascii="Times New Roman" w:hAnsi="Times New Roman" w:cs="Times New Roman"/>
                <w:sz w:val="20"/>
                <w:szCs w:val="20"/>
              </w:rPr>
            </w:pPr>
            <w:hyperlink w:anchor="P1903" w:history="1">
              <w:r w:rsidR="0085624D" w:rsidRPr="00E474F7">
                <w:rPr>
                  <w:rFonts w:ascii="Times New Roman" w:hAnsi="Times New Roman" w:cs="Times New Roman"/>
                  <w:sz w:val="20"/>
                </w:rPr>
                <w:t>Подпрограмма 3</w:t>
              </w:r>
            </w:hyperlink>
            <w:r w:rsidR="0085624D" w:rsidRPr="00E474F7">
              <w:rPr>
                <w:rFonts w:ascii="Times New Roman" w:hAnsi="Times New Roman" w:cs="Times New Roman"/>
                <w:sz w:val="20"/>
              </w:rPr>
              <w:t xml:space="preserve"> "Повышение безопасности дорожного движения в Курской области"</w:t>
            </w:r>
          </w:p>
        </w:tc>
      </w:tr>
      <w:tr w:rsidR="00C63C26" w:rsidRPr="00E474F7" w:rsidTr="0085624D">
        <w:trPr>
          <w:tblCellSpacing w:w="5" w:type="nil"/>
        </w:trPr>
        <w:tc>
          <w:tcPr>
            <w:tcW w:w="557" w:type="dxa"/>
            <w:tcBorders>
              <w:left w:val="single" w:sz="8" w:space="0" w:color="auto"/>
              <w:bottom w:val="single" w:sz="8" w:space="0" w:color="auto"/>
              <w:right w:val="single" w:sz="8" w:space="0" w:color="auto"/>
            </w:tcBorders>
          </w:tcPr>
          <w:p w:rsidR="0085624D" w:rsidRPr="00E474F7" w:rsidRDefault="0085624D" w:rsidP="0085624D">
            <w:pPr>
              <w:widowControl w:val="0"/>
              <w:autoSpaceDE w:val="0"/>
              <w:autoSpaceDN w:val="0"/>
              <w:adjustRightInd w:val="0"/>
              <w:spacing w:after="0" w:line="240" w:lineRule="auto"/>
              <w:jc w:val="center"/>
              <w:rPr>
                <w:rFonts w:ascii="Times New Roman" w:hAnsi="Times New Roman" w:cs="Times New Roman"/>
                <w:sz w:val="20"/>
                <w:szCs w:val="20"/>
              </w:rPr>
            </w:pPr>
          </w:p>
        </w:tc>
        <w:tc>
          <w:tcPr>
            <w:tcW w:w="9059" w:type="dxa"/>
            <w:gridSpan w:val="9"/>
            <w:tcBorders>
              <w:left w:val="single" w:sz="8" w:space="0" w:color="auto"/>
              <w:bottom w:val="single" w:sz="8" w:space="0" w:color="auto"/>
              <w:right w:val="single" w:sz="8" w:space="0" w:color="auto"/>
            </w:tcBorders>
          </w:tcPr>
          <w:p w:rsidR="0085624D" w:rsidRPr="00E474F7" w:rsidRDefault="0085624D" w:rsidP="0085624D">
            <w:pPr>
              <w:jc w:val="center"/>
              <w:rPr>
                <w:rFonts w:ascii="Times New Roman" w:hAnsi="Times New Roman" w:cs="Times New Roman"/>
              </w:rPr>
            </w:pPr>
            <w:r w:rsidRPr="00E474F7">
              <w:rPr>
                <w:rFonts w:ascii="Times New Roman" w:hAnsi="Times New Roman" w:cs="Times New Roman"/>
                <w:sz w:val="20"/>
              </w:rPr>
              <w:t>Правовое регулирование в сфере реализации подпрограммы 3 "Повышение безопасности дорожного движения в Курской области" заключается в совершенствовании и приведении в соответствие с действующим федеральным и региональным законодательством нормативных правовых документов, регламентирующих реализацию предусмотренных настоящей подпрограммой мероприятий</w:t>
            </w:r>
          </w:p>
        </w:tc>
      </w:tr>
      <w:tr w:rsidR="00C63C26" w:rsidRPr="00E474F7" w:rsidTr="0085624D">
        <w:trPr>
          <w:trHeight w:val="360"/>
          <w:tblCellSpacing w:w="5" w:type="nil"/>
        </w:trPr>
        <w:tc>
          <w:tcPr>
            <w:tcW w:w="9616" w:type="dxa"/>
            <w:gridSpan w:val="10"/>
            <w:tcBorders>
              <w:left w:val="single" w:sz="8" w:space="0" w:color="auto"/>
              <w:bottom w:val="single" w:sz="8" w:space="0" w:color="auto"/>
              <w:right w:val="single" w:sz="8" w:space="0" w:color="auto"/>
            </w:tcBorders>
          </w:tcPr>
          <w:p w:rsidR="0085624D" w:rsidRPr="00E474F7" w:rsidRDefault="0085624D" w:rsidP="0085624D">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II. Меры государственного регулирования, дополнительно предлагаемые к реализации в рамках государственной программы</w:t>
            </w:r>
          </w:p>
        </w:tc>
      </w:tr>
      <w:tr w:rsidR="0085624D" w:rsidRPr="00E474F7" w:rsidTr="0085624D">
        <w:trPr>
          <w:tblCellSpacing w:w="5" w:type="nil"/>
        </w:trPr>
        <w:tc>
          <w:tcPr>
            <w:tcW w:w="557" w:type="dxa"/>
            <w:tcBorders>
              <w:left w:val="single" w:sz="8" w:space="0" w:color="auto"/>
              <w:bottom w:val="single" w:sz="8" w:space="0" w:color="auto"/>
              <w:right w:val="single" w:sz="8" w:space="0" w:color="auto"/>
            </w:tcBorders>
          </w:tcPr>
          <w:p w:rsidR="0085624D" w:rsidRPr="00E474F7" w:rsidRDefault="0085624D" w:rsidP="0085624D">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w:t>
            </w:r>
          </w:p>
        </w:tc>
        <w:tc>
          <w:tcPr>
            <w:tcW w:w="1490" w:type="dxa"/>
            <w:tcBorders>
              <w:left w:val="single" w:sz="8" w:space="0" w:color="auto"/>
              <w:bottom w:val="single" w:sz="8" w:space="0" w:color="auto"/>
              <w:right w:val="single" w:sz="8" w:space="0" w:color="auto"/>
            </w:tcBorders>
          </w:tcPr>
          <w:p w:rsidR="0085624D" w:rsidRPr="00E474F7" w:rsidRDefault="0085624D" w:rsidP="0085624D">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1282" w:type="dxa"/>
            <w:tcBorders>
              <w:left w:val="single" w:sz="8" w:space="0" w:color="auto"/>
              <w:bottom w:val="single" w:sz="8" w:space="0" w:color="auto"/>
              <w:right w:val="single" w:sz="8" w:space="0" w:color="auto"/>
            </w:tcBorders>
          </w:tcPr>
          <w:p w:rsidR="0085624D" w:rsidRPr="00E474F7" w:rsidRDefault="0085624D" w:rsidP="0085624D">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907" w:type="dxa"/>
            <w:tcBorders>
              <w:left w:val="single" w:sz="8" w:space="0" w:color="auto"/>
              <w:bottom w:val="single" w:sz="8" w:space="0" w:color="auto"/>
              <w:right w:val="single" w:sz="8" w:space="0" w:color="auto"/>
            </w:tcBorders>
          </w:tcPr>
          <w:p w:rsidR="0085624D" w:rsidRPr="00E474F7" w:rsidRDefault="0085624D" w:rsidP="0085624D">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90" w:type="dxa"/>
            <w:tcBorders>
              <w:left w:val="single" w:sz="8" w:space="0" w:color="auto"/>
              <w:bottom w:val="single" w:sz="8" w:space="0" w:color="auto"/>
              <w:right w:val="single" w:sz="8" w:space="0" w:color="auto"/>
            </w:tcBorders>
          </w:tcPr>
          <w:p w:rsidR="0085624D" w:rsidRPr="00E474F7" w:rsidRDefault="0085624D" w:rsidP="0085624D">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919" w:type="dxa"/>
            <w:tcBorders>
              <w:left w:val="single" w:sz="8" w:space="0" w:color="auto"/>
              <w:bottom w:val="single" w:sz="8" w:space="0" w:color="auto"/>
              <w:right w:val="single" w:sz="8" w:space="0" w:color="auto"/>
            </w:tcBorders>
          </w:tcPr>
          <w:p w:rsidR="0085624D" w:rsidRPr="00E474F7" w:rsidRDefault="0085624D" w:rsidP="0085624D">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719" w:type="dxa"/>
            <w:tcBorders>
              <w:left w:val="single" w:sz="8" w:space="0" w:color="auto"/>
              <w:bottom w:val="single" w:sz="8" w:space="0" w:color="auto"/>
              <w:right w:val="single" w:sz="8" w:space="0" w:color="auto"/>
            </w:tcBorders>
          </w:tcPr>
          <w:p w:rsidR="0085624D" w:rsidRPr="00E474F7" w:rsidRDefault="0085624D" w:rsidP="0085624D">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719" w:type="dxa"/>
            <w:tcBorders>
              <w:left w:val="single" w:sz="8" w:space="0" w:color="auto"/>
              <w:bottom w:val="single" w:sz="8" w:space="0" w:color="auto"/>
              <w:right w:val="single" w:sz="8" w:space="0" w:color="auto"/>
            </w:tcBorders>
          </w:tcPr>
          <w:p w:rsidR="0085624D" w:rsidRPr="00E474F7" w:rsidRDefault="0085624D" w:rsidP="0085624D">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854" w:type="dxa"/>
            <w:tcBorders>
              <w:left w:val="single" w:sz="8" w:space="0" w:color="auto"/>
              <w:bottom w:val="single" w:sz="8" w:space="0" w:color="auto"/>
              <w:right w:val="single" w:sz="8" w:space="0" w:color="auto"/>
            </w:tcBorders>
          </w:tcPr>
          <w:p w:rsidR="0085624D" w:rsidRPr="00E474F7" w:rsidRDefault="0085624D" w:rsidP="0085624D">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1179" w:type="dxa"/>
            <w:tcBorders>
              <w:left w:val="single" w:sz="8" w:space="0" w:color="auto"/>
              <w:bottom w:val="single" w:sz="8" w:space="0" w:color="auto"/>
              <w:right w:val="single" w:sz="8" w:space="0" w:color="auto"/>
            </w:tcBorders>
          </w:tcPr>
          <w:p w:rsidR="0085624D" w:rsidRPr="00E474F7" w:rsidRDefault="0085624D" w:rsidP="0085624D">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r>
    </w:tbl>
    <w:p w:rsidR="00F248F0" w:rsidRPr="00E474F7" w:rsidRDefault="00F248F0" w:rsidP="00F248F0">
      <w:pPr>
        <w:widowControl w:val="0"/>
        <w:autoSpaceDE w:val="0"/>
        <w:autoSpaceDN w:val="0"/>
        <w:adjustRightInd w:val="0"/>
        <w:spacing w:after="0" w:line="240" w:lineRule="auto"/>
        <w:ind w:firstLine="540"/>
        <w:jc w:val="both"/>
        <w:rPr>
          <w:rFonts w:ascii="Times New Roman" w:hAnsi="Times New Roman" w:cs="Times New Roman"/>
        </w:rPr>
      </w:pPr>
    </w:p>
    <w:p w:rsidR="0085624D" w:rsidRPr="00E474F7" w:rsidRDefault="0085624D" w:rsidP="00F248F0">
      <w:pPr>
        <w:widowControl w:val="0"/>
        <w:autoSpaceDE w:val="0"/>
        <w:autoSpaceDN w:val="0"/>
        <w:adjustRightInd w:val="0"/>
        <w:spacing w:after="0" w:line="240" w:lineRule="auto"/>
        <w:ind w:firstLine="540"/>
        <w:jc w:val="both"/>
        <w:rPr>
          <w:rFonts w:ascii="Times New Roman" w:hAnsi="Times New Roman" w:cs="Times New Roman"/>
        </w:rPr>
      </w:pPr>
    </w:p>
    <w:p w:rsidR="0085624D" w:rsidRPr="00E474F7" w:rsidRDefault="0085624D" w:rsidP="00F248F0">
      <w:pPr>
        <w:widowControl w:val="0"/>
        <w:autoSpaceDE w:val="0"/>
        <w:autoSpaceDN w:val="0"/>
        <w:adjustRightInd w:val="0"/>
        <w:spacing w:after="0" w:line="240" w:lineRule="auto"/>
        <w:ind w:firstLine="540"/>
        <w:jc w:val="both"/>
        <w:rPr>
          <w:rFonts w:ascii="Times New Roman" w:hAnsi="Times New Roman" w:cs="Times New Roman"/>
        </w:rPr>
      </w:pPr>
    </w:p>
    <w:p w:rsidR="0085624D" w:rsidRPr="00E474F7" w:rsidRDefault="0085624D" w:rsidP="00F248F0">
      <w:pPr>
        <w:widowControl w:val="0"/>
        <w:autoSpaceDE w:val="0"/>
        <w:autoSpaceDN w:val="0"/>
        <w:adjustRightInd w:val="0"/>
        <w:spacing w:after="0" w:line="240" w:lineRule="auto"/>
        <w:ind w:firstLine="540"/>
        <w:jc w:val="both"/>
        <w:rPr>
          <w:rFonts w:ascii="Times New Roman" w:hAnsi="Times New Roman" w:cs="Times New Roman"/>
        </w:rPr>
      </w:pPr>
    </w:p>
    <w:p w:rsidR="0085624D" w:rsidRPr="00E474F7" w:rsidRDefault="0085624D" w:rsidP="00F248F0">
      <w:pPr>
        <w:widowControl w:val="0"/>
        <w:autoSpaceDE w:val="0"/>
        <w:autoSpaceDN w:val="0"/>
        <w:adjustRightInd w:val="0"/>
        <w:spacing w:after="0" w:line="240" w:lineRule="auto"/>
        <w:ind w:firstLine="540"/>
        <w:jc w:val="both"/>
        <w:rPr>
          <w:rFonts w:ascii="Times New Roman" w:hAnsi="Times New Roman" w:cs="Times New Roman"/>
        </w:rPr>
      </w:pPr>
    </w:p>
    <w:p w:rsidR="0085624D" w:rsidRPr="00E474F7" w:rsidRDefault="0085624D" w:rsidP="00F248F0">
      <w:pPr>
        <w:widowControl w:val="0"/>
        <w:autoSpaceDE w:val="0"/>
        <w:autoSpaceDN w:val="0"/>
        <w:adjustRightInd w:val="0"/>
        <w:spacing w:after="0" w:line="240" w:lineRule="auto"/>
        <w:ind w:firstLine="540"/>
        <w:jc w:val="both"/>
        <w:rPr>
          <w:rFonts w:ascii="Times New Roman" w:hAnsi="Times New Roman" w:cs="Times New Roman"/>
        </w:rPr>
      </w:pPr>
    </w:p>
    <w:p w:rsidR="0085624D" w:rsidRPr="00E474F7" w:rsidRDefault="0085624D" w:rsidP="00F248F0">
      <w:pPr>
        <w:widowControl w:val="0"/>
        <w:autoSpaceDE w:val="0"/>
        <w:autoSpaceDN w:val="0"/>
        <w:adjustRightInd w:val="0"/>
        <w:spacing w:after="0" w:line="240" w:lineRule="auto"/>
        <w:ind w:firstLine="540"/>
        <w:jc w:val="both"/>
        <w:rPr>
          <w:rFonts w:ascii="Times New Roman" w:hAnsi="Times New Roman" w:cs="Times New Roman"/>
        </w:rPr>
      </w:pPr>
    </w:p>
    <w:p w:rsidR="0085624D" w:rsidRPr="00E474F7" w:rsidRDefault="0085624D" w:rsidP="00F248F0">
      <w:pPr>
        <w:widowControl w:val="0"/>
        <w:autoSpaceDE w:val="0"/>
        <w:autoSpaceDN w:val="0"/>
        <w:adjustRightInd w:val="0"/>
        <w:spacing w:after="0" w:line="240" w:lineRule="auto"/>
        <w:ind w:firstLine="540"/>
        <w:jc w:val="both"/>
        <w:rPr>
          <w:rFonts w:ascii="Times New Roman" w:hAnsi="Times New Roman" w:cs="Times New Roman"/>
        </w:rPr>
      </w:pPr>
    </w:p>
    <w:p w:rsidR="0085624D" w:rsidRPr="00E474F7" w:rsidRDefault="0085624D" w:rsidP="00F248F0">
      <w:pPr>
        <w:widowControl w:val="0"/>
        <w:autoSpaceDE w:val="0"/>
        <w:autoSpaceDN w:val="0"/>
        <w:adjustRightInd w:val="0"/>
        <w:spacing w:after="0" w:line="240" w:lineRule="auto"/>
        <w:ind w:firstLine="540"/>
        <w:jc w:val="both"/>
        <w:rPr>
          <w:rFonts w:ascii="Times New Roman" w:hAnsi="Times New Roman" w:cs="Times New Roman"/>
        </w:rPr>
      </w:pPr>
    </w:p>
    <w:p w:rsidR="0085624D" w:rsidRPr="00E474F7" w:rsidRDefault="0085624D" w:rsidP="00F248F0">
      <w:pPr>
        <w:widowControl w:val="0"/>
        <w:autoSpaceDE w:val="0"/>
        <w:autoSpaceDN w:val="0"/>
        <w:adjustRightInd w:val="0"/>
        <w:spacing w:after="0" w:line="240" w:lineRule="auto"/>
        <w:ind w:firstLine="540"/>
        <w:jc w:val="both"/>
        <w:rPr>
          <w:rFonts w:ascii="Times New Roman" w:hAnsi="Times New Roman" w:cs="Times New Roman"/>
        </w:rPr>
      </w:pPr>
    </w:p>
    <w:p w:rsidR="0085624D" w:rsidRPr="00E474F7" w:rsidRDefault="0085624D" w:rsidP="00F248F0">
      <w:pPr>
        <w:widowControl w:val="0"/>
        <w:autoSpaceDE w:val="0"/>
        <w:autoSpaceDN w:val="0"/>
        <w:adjustRightInd w:val="0"/>
        <w:spacing w:after="0" w:line="240" w:lineRule="auto"/>
        <w:ind w:firstLine="540"/>
        <w:jc w:val="both"/>
        <w:rPr>
          <w:rFonts w:ascii="Times New Roman" w:hAnsi="Times New Roman" w:cs="Times New Roman"/>
        </w:rPr>
      </w:pPr>
    </w:p>
    <w:p w:rsidR="006F5A5A" w:rsidRPr="00E474F7" w:rsidRDefault="006F5A5A" w:rsidP="00F248F0">
      <w:pPr>
        <w:widowControl w:val="0"/>
        <w:autoSpaceDE w:val="0"/>
        <w:autoSpaceDN w:val="0"/>
        <w:adjustRightInd w:val="0"/>
        <w:spacing w:after="0" w:line="240" w:lineRule="auto"/>
        <w:ind w:firstLine="540"/>
        <w:jc w:val="both"/>
        <w:rPr>
          <w:rFonts w:ascii="Times New Roman" w:hAnsi="Times New Roman" w:cs="Times New Roman"/>
        </w:rPr>
      </w:pPr>
    </w:p>
    <w:p w:rsidR="0085624D" w:rsidRPr="00E474F7" w:rsidRDefault="0085624D" w:rsidP="00F248F0">
      <w:pPr>
        <w:widowControl w:val="0"/>
        <w:autoSpaceDE w:val="0"/>
        <w:autoSpaceDN w:val="0"/>
        <w:adjustRightInd w:val="0"/>
        <w:spacing w:after="0" w:line="240" w:lineRule="auto"/>
        <w:ind w:firstLine="540"/>
        <w:jc w:val="both"/>
        <w:rPr>
          <w:rFonts w:ascii="Times New Roman" w:hAnsi="Times New Roman" w:cs="Times New Roman"/>
        </w:rPr>
      </w:pPr>
    </w:p>
    <w:p w:rsidR="0085624D" w:rsidRPr="00E474F7" w:rsidRDefault="0085624D" w:rsidP="00F248F0">
      <w:pPr>
        <w:widowControl w:val="0"/>
        <w:autoSpaceDE w:val="0"/>
        <w:autoSpaceDN w:val="0"/>
        <w:adjustRightInd w:val="0"/>
        <w:spacing w:after="0" w:line="240" w:lineRule="auto"/>
        <w:ind w:firstLine="540"/>
        <w:jc w:val="both"/>
        <w:rPr>
          <w:rFonts w:ascii="Times New Roman" w:hAnsi="Times New Roman" w:cs="Times New Roman"/>
        </w:rPr>
      </w:pPr>
    </w:p>
    <w:p w:rsidR="0085624D" w:rsidRPr="00E474F7" w:rsidRDefault="0085624D" w:rsidP="00F248F0">
      <w:pPr>
        <w:widowControl w:val="0"/>
        <w:autoSpaceDE w:val="0"/>
        <w:autoSpaceDN w:val="0"/>
        <w:adjustRightInd w:val="0"/>
        <w:spacing w:after="0" w:line="240" w:lineRule="auto"/>
        <w:ind w:firstLine="540"/>
        <w:jc w:val="both"/>
        <w:rPr>
          <w:rFonts w:ascii="Times New Roman" w:hAnsi="Times New Roman" w:cs="Times New Roman"/>
        </w:rPr>
      </w:pPr>
    </w:p>
    <w:p w:rsidR="00F248F0" w:rsidRPr="00E474F7" w:rsidRDefault="00AF335F" w:rsidP="00F248F0">
      <w:pPr>
        <w:widowControl w:val="0"/>
        <w:autoSpaceDE w:val="0"/>
        <w:autoSpaceDN w:val="0"/>
        <w:adjustRightInd w:val="0"/>
        <w:spacing w:after="0" w:line="240" w:lineRule="auto"/>
        <w:jc w:val="right"/>
        <w:outlineLvl w:val="2"/>
        <w:rPr>
          <w:rFonts w:ascii="Times New Roman" w:hAnsi="Times New Roman" w:cs="Times New Roman"/>
          <w:sz w:val="28"/>
          <w:szCs w:val="28"/>
        </w:rPr>
      </w:pPr>
      <w:bookmarkStart w:id="21" w:name="Par1287"/>
      <w:bookmarkEnd w:id="21"/>
      <w:r w:rsidRPr="00E474F7">
        <w:rPr>
          <w:rFonts w:ascii="Times New Roman" w:hAnsi="Times New Roman" w:cs="Times New Roman"/>
          <w:sz w:val="28"/>
          <w:szCs w:val="28"/>
        </w:rPr>
        <w:lastRenderedPageBreak/>
        <w:t>Таблица</w:t>
      </w:r>
      <w:r w:rsidR="00F248F0" w:rsidRPr="00E474F7">
        <w:rPr>
          <w:rFonts w:ascii="Times New Roman" w:hAnsi="Times New Roman" w:cs="Times New Roman"/>
          <w:sz w:val="28"/>
          <w:szCs w:val="28"/>
        </w:rPr>
        <w:t xml:space="preserve"> 4 (15)</w:t>
      </w:r>
    </w:p>
    <w:p w:rsidR="00F248F0" w:rsidRPr="00E474F7" w:rsidRDefault="00F248F0" w:rsidP="00F248F0">
      <w:pPr>
        <w:widowControl w:val="0"/>
        <w:autoSpaceDE w:val="0"/>
        <w:autoSpaceDN w:val="0"/>
        <w:adjustRightInd w:val="0"/>
        <w:spacing w:after="0" w:line="240" w:lineRule="auto"/>
        <w:jc w:val="center"/>
        <w:rPr>
          <w:rFonts w:ascii="Times New Roman" w:hAnsi="Times New Roman" w:cs="Times New Roman"/>
          <w:sz w:val="28"/>
          <w:szCs w:val="28"/>
        </w:rPr>
      </w:pPr>
    </w:p>
    <w:p w:rsidR="00F248F0" w:rsidRPr="00E474F7" w:rsidRDefault="00F248F0" w:rsidP="00F248F0">
      <w:pPr>
        <w:widowControl w:val="0"/>
        <w:autoSpaceDE w:val="0"/>
        <w:autoSpaceDN w:val="0"/>
        <w:adjustRightInd w:val="0"/>
        <w:spacing w:after="0" w:line="240" w:lineRule="auto"/>
        <w:jc w:val="center"/>
        <w:rPr>
          <w:rFonts w:ascii="Times New Roman" w:hAnsi="Times New Roman" w:cs="Times New Roman"/>
          <w:sz w:val="28"/>
          <w:szCs w:val="28"/>
        </w:rPr>
      </w:pPr>
      <w:bookmarkStart w:id="22" w:name="Par1289"/>
      <w:bookmarkEnd w:id="22"/>
      <w:r w:rsidRPr="00E474F7">
        <w:rPr>
          <w:rFonts w:ascii="Times New Roman" w:hAnsi="Times New Roman" w:cs="Times New Roman"/>
          <w:sz w:val="28"/>
          <w:szCs w:val="28"/>
        </w:rPr>
        <w:t>Оценка</w:t>
      </w:r>
    </w:p>
    <w:p w:rsidR="00F248F0" w:rsidRPr="00E474F7" w:rsidRDefault="00F248F0" w:rsidP="00F248F0">
      <w:pPr>
        <w:widowControl w:val="0"/>
        <w:autoSpaceDE w:val="0"/>
        <w:autoSpaceDN w:val="0"/>
        <w:adjustRightInd w:val="0"/>
        <w:spacing w:after="0" w:line="240" w:lineRule="auto"/>
        <w:jc w:val="center"/>
        <w:rPr>
          <w:rFonts w:ascii="Times New Roman" w:hAnsi="Times New Roman" w:cs="Times New Roman"/>
          <w:sz w:val="28"/>
          <w:szCs w:val="28"/>
        </w:rPr>
      </w:pPr>
      <w:r w:rsidRPr="00E474F7">
        <w:rPr>
          <w:rFonts w:ascii="Times New Roman" w:hAnsi="Times New Roman" w:cs="Times New Roman"/>
          <w:sz w:val="28"/>
          <w:szCs w:val="28"/>
        </w:rPr>
        <w:t>результатов реализации мер правового регулирования</w:t>
      </w:r>
    </w:p>
    <w:p w:rsidR="00F248F0" w:rsidRPr="00E474F7" w:rsidRDefault="00F248F0" w:rsidP="00F248F0">
      <w:pPr>
        <w:widowControl w:val="0"/>
        <w:autoSpaceDE w:val="0"/>
        <w:autoSpaceDN w:val="0"/>
        <w:adjustRightInd w:val="0"/>
        <w:spacing w:after="0" w:line="240" w:lineRule="auto"/>
        <w:ind w:firstLine="540"/>
        <w:jc w:val="both"/>
        <w:rPr>
          <w:rFonts w:ascii="Times New Roman" w:hAnsi="Times New Roman" w:cs="Times New Roman"/>
          <w:sz w:val="28"/>
          <w:szCs w:val="28"/>
        </w:rPr>
      </w:pPr>
    </w:p>
    <w:tbl>
      <w:tblPr>
        <w:tblW w:w="9720" w:type="dxa"/>
        <w:jc w:val="center"/>
        <w:tblCellSpacing w:w="5" w:type="nil"/>
        <w:tblLayout w:type="fixed"/>
        <w:tblCellMar>
          <w:top w:w="75" w:type="dxa"/>
          <w:left w:w="40" w:type="dxa"/>
          <w:bottom w:w="75" w:type="dxa"/>
          <w:right w:w="40" w:type="dxa"/>
        </w:tblCellMar>
        <w:tblLook w:val="0000" w:firstRow="0" w:lastRow="0" w:firstColumn="0" w:lastColumn="0" w:noHBand="0" w:noVBand="0"/>
      </w:tblPr>
      <w:tblGrid>
        <w:gridCol w:w="480"/>
        <w:gridCol w:w="1440"/>
        <w:gridCol w:w="1680"/>
        <w:gridCol w:w="2160"/>
        <w:gridCol w:w="1200"/>
        <w:gridCol w:w="1200"/>
        <w:gridCol w:w="1560"/>
      </w:tblGrid>
      <w:tr w:rsidR="00C63C26" w:rsidRPr="00E474F7" w:rsidTr="00192B7C">
        <w:trPr>
          <w:trHeight w:val="400"/>
          <w:tblCellSpacing w:w="5" w:type="nil"/>
          <w:jc w:val="center"/>
        </w:trPr>
        <w:tc>
          <w:tcPr>
            <w:tcW w:w="480" w:type="dxa"/>
            <w:vMerge w:val="restart"/>
            <w:tcBorders>
              <w:top w:val="single" w:sz="8" w:space="0" w:color="auto"/>
              <w:left w:val="single" w:sz="8" w:space="0" w:color="auto"/>
              <w:bottom w:val="single" w:sz="8" w:space="0" w:color="auto"/>
              <w:right w:val="single" w:sz="8" w:space="0" w:color="auto"/>
            </w:tcBorders>
          </w:tcPr>
          <w:p w:rsidR="00F248F0" w:rsidRPr="00E474F7" w:rsidRDefault="00F248F0" w:rsidP="0062367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N</w:t>
            </w:r>
          </w:p>
        </w:tc>
        <w:tc>
          <w:tcPr>
            <w:tcW w:w="1440" w:type="dxa"/>
            <w:vMerge w:val="restart"/>
            <w:tcBorders>
              <w:top w:val="single" w:sz="8" w:space="0" w:color="auto"/>
              <w:left w:val="single" w:sz="8" w:space="0" w:color="auto"/>
              <w:bottom w:val="single" w:sz="8" w:space="0" w:color="auto"/>
              <w:right w:val="single" w:sz="8" w:space="0" w:color="auto"/>
            </w:tcBorders>
          </w:tcPr>
          <w:p w:rsidR="00F248F0" w:rsidRPr="00E474F7" w:rsidRDefault="00F248F0" w:rsidP="0062367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Вид акта</w:t>
            </w:r>
          </w:p>
        </w:tc>
        <w:tc>
          <w:tcPr>
            <w:tcW w:w="1680" w:type="dxa"/>
            <w:vMerge w:val="restart"/>
            <w:tcBorders>
              <w:top w:val="single" w:sz="8" w:space="0" w:color="auto"/>
              <w:left w:val="single" w:sz="8" w:space="0" w:color="auto"/>
              <w:bottom w:val="single" w:sz="8" w:space="0" w:color="auto"/>
              <w:right w:val="single" w:sz="8" w:space="0" w:color="auto"/>
            </w:tcBorders>
          </w:tcPr>
          <w:p w:rsidR="00F248F0" w:rsidRPr="00E474F7" w:rsidRDefault="00F248F0" w:rsidP="0062367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Основные</w:t>
            </w:r>
          </w:p>
          <w:p w:rsidR="00F248F0" w:rsidRPr="00E474F7" w:rsidRDefault="00F248F0" w:rsidP="0062367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положения</w:t>
            </w:r>
          </w:p>
        </w:tc>
        <w:tc>
          <w:tcPr>
            <w:tcW w:w="2160" w:type="dxa"/>
            <w:vMerge w:val="restart"/>
            <w:tcBorders>
              <w:top w:val="single" w:sz="8" w:space="0" w:color="auto"/>
              <w:left w:val="single" w:sz="8" w:space="0" w:color="auto"/>
              <w:bottom w:val="single" w:sz="8" w:space="0" w:color="auto"/>
              <w:right w:val="single" w:sz="8" w:space="0" w:color="auto"/>
            </w:tcBorders>
          </w:tcPr>
          <w:p w:rsidR="00F248F0" w:rsidRPr="00E474F7" w:rsidRDefault="00F248F0" w:rsidP="0062367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Ответственный</w:t>
            </w:r>
          </w:p>
          <w:p w:rsidR="00F248F0" w:rsidRPr="00E474F7" w:rsidRDefault="00F248F0" w:rsidP="0062367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исполнитель</w:t>
            </w:r>
          </w:p>
        </w:tc>
        <w:tc>
          <w:tcPr>
            <w:tcW w:w="2400" w:type="dxa"/>
            <w:gridSpan w:val="2"/>
            <w:tcBorders>
              <w:top w:val="single" w:sz="8" w:space="0" w:color="auto"/>
              <w:left w:val="single" w:sz="8" w:space="0" w:color="auto"/>
              <w:bottom w:val="single" w:sz="8" w:space="0" w:color="auto"/>
              <w:right w:val="single" w:sz="8" w:space="0" w:color="auto"/>
            </w:tcBorders>
          </w:tcPr>
          <w:p w:rsidR="00F248F0" w:rsidRPr="00E474F7" w:rsidRDefault="00F248F0" w:rsidP="0062367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Сроки принятия</w:t>
            </w:r>
          </w:p>
        </w:tc>
        <w:tc>
          <w:tcPr>
            <w:tcW w:w="1560" w:type="dxa"/>
            <w:vMerge w:val="restart"/>
            <w:tcBorders>
              <w:top w:val="single" w:sz="8" w:space="0" w:color="auto"/>
              <w:left w:val="single" w:sz="8" w:space="0" w:color="auto"/>
              <w:bottom w:val="single" w:sz="8" w:space="0" w:color="auto"/>
              <w:right w:val="single" w:sz="8" w:space="0" w:color="auto"/>
            </w:tcBorders>
          </w:tcPr>
          <w:p w:rsidR="00F248F0" w:rsidRPr="00E474F7" w:rsidRDefault="00F248F0" w:rsidP="0062367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Примечание</w:t>
            </w:r>
          </w:p>
          <w:p w:rsidR="00F248F0" w:rsidRPr="00E474F7" w:rsidRDefault="00F248F0" w:rsidP="0062367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(результат</w:t>
            </w:r>
          </w:p>
          <w:p w:rsidR="00F248F0" w:rsidRPr="00E474F7" w:rsidRDefault="00F248F0" w:rsidP="0062367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реализации;</w:t>
            </w:r>
          </w:p>
          <w:p w:rsidR="00F248F0" w:rsidRPr="00E474F7" w:rsidRDefault="00F248F0" w:rsidP="0062367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причины</w:t>
            </w:r>
          </w:p>
          <w:p w:rsidR="00F248F0" w:rsidRPr="00E474F7" w:rsidRDefault="00F248F0" w:rsidP="0062367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отклонений)</w:t>
            </w:r>
          </w:p>
        </w:tc>
      </w:tr>
      <w:tr w:rsidR="00C63C26" w:rsidRPr="00E474F7" w:rsidTr="00192B7C">
        <w:trPr>
          <w:trHeight w:val="600"/>
          <w:tblCellSpacing w:w="5" w:type="nil"/>
          <w:jc w:val="center"/>
        </w:trPr>
        <w:tc>
          <w:tcPr>
            <w:tcW w:w="480" w:type="dxa"/>
            <w:vMerge/>
            <w:tcBorders>
              <w:left w:val="single" w:sz="8" w:space="0" w:color="auto"/>
              <w:bottom w:val="single" w:sz="8" w:space="0" w:color="auto"/>
              <w:right w:val="single" w:sz="8" w:space="0" w:color="auto"/>
            </w:tcBorders>
          </w:tcPr>
          <w:p w:rsidR="00F248F0" w:rsidRPr="00E474F7" w:rsidRDefault="00F248F0" w:rsidP="00623678">
            <w:pPr>
              <w:widowControl w:val="0"/>
              <w:autoSpaceDE w:val="0"/>
              <w:autoSpaceDN w:val="0"/>
              <w:adjustRightInd w:val="0"/>
              <w:spacing w:after="0" w:line="240" w:lineRule="auto"/>
              <w:ind w:firstLine="540"/>
              <w:jc w:val="both"/>
              <w:rPr>
                <w:rFonts w:ascii="Times New Roman" w:hAnsi="Times New Roman" w:cs="Times New Roman"/>
                <w:sz w:val="20"/>
                <w:szCs w:val="20"/>
              </w:rPr>
            </w:pPr>
          </w:p>
        </w:tc>
        <w:tc>
          <w:tcPr>
            <w:tcW w:w="1440" w:type="dxa"/>
            <w:vMerge/>
            <w:tcBorders>
              <w:left w:val="single" w:sz="8" w:space="0" w:color="auto"/>
              <w:bottom w:val="single" w:sz="8" w:space="0" w:color="auto"/>
              <w:right w:val="single" w:sz="8" w:space="0" w:color="auto"/>
            </w:tcBorders>
          </w:tcPr>
          <w:p w:rsidR="00F248F0" w:rsidRPr="00E474F7" w:rsidRDefault="00F248F0" w:rsidP="00623678">
            <w:pPr>
              <w:widowControl w:val="0"/>
              <w:autoSpaceDE w:val="0"/>
              <w:autoSpaceDN w:val="0"/>
              <w:adjustRightInd w:val="0"/>
              <w:spacing w:after="0" w:line="240" w:lineRule="auto"/>
              <w:ind w:firstLine="540"/>
              <w:jc w:val="both"/>
              <w:rPr>
                <w:rFonts w:ascii="Times New Roman" w:hAnsi="Times New Roman" w:cs="Times New Roman"/>
                <w:sz w:val="20"/>
                <w:szCs w:val="20"/>
              </w:rPr>
            </w:pPr>
          </w:p>
        </w:tc>
        <w:tc>
          <w:tcPr>
            <w:tcW w:w="1680" w:type="dxa"/>
            <w:vMerge/>
            <w:tcBorders>
              <w:left w:val="single" w:sz="8" w:space="0" w:color="auto"/>
              <w:bottom w:val="single" w:sz="8" w:space="0" w:color="auto"/>
              <w:right w:val="single" w:sz="8" w:space="0" w:color="auto"/>
            </w:tcBorders>
          </w:tcPr>
          <w:p w:rsidR="00F248F0" w:rsidRPr="00E474F7" w:rsidRDefault="00F248F0" w:rsidP="00623678">
            <w:pPr>
              <w:widowControl w:val="0"/>
              <w:autoSpaceDE w:val="0"/>
              <w:autoSpaceDN w:val="0"/>
              <w:adjustRightInd w:val="0"/>
              <w:spacing w:after="0" w:line="240" w:lineRule="auto"/>
              <w:ind w:firstLine="540"/>
              <w:jc w:val="both"/>
              <w:rPr>
                <w:rFonts w:ascii="Times New Roman" w:hAnsi="Times New Roman" w:cs="Times New Roman"/>
                <w:sz w:val="20"/>
                <w:szCs w:val="20"/>
              </w:rPr>
            </w:pPr>
          </w:p>
        </w:tc>
        <w:tc>
          <w:tcPr>
            <w:tcW w:w="2160" w:type="dxa"/>
            <w:vMerge/>
            <w:tcBorders>
              <w:left w:val="single" w:sz="8" w:space="0" w:color="auto"/>
              <w:bottom w:val="single" w:sz="8" w:space="0" w:color="auto"/>
              <w:right w:val="single" w:sz="8" w:space="0" w:color="auto"/>
            </w:tcBorders>
          </w:tcPr>
          <w:p w:rsidR="00F248F0" w:rsidRPr="00E474F7" w:rsidRDefault="00F248F0" w:rsidP="00623678">
            <w:pPr>
              <w:widowControl w:val="0"/>
              <w:autoSpaceDE w:val="0"/>
              <w:autoSpaceDN w:val="0"/>
              <w:adjustRightInd w:val="0"/>
              <w:spacing w:after="0" w:line="240" w:lineRule="auto"/>
              <w:ind w:firstLine="540"/>
              <w:jc w:val="both"/>
              <w:rPr>
                <w:rFonts w:ascii="Times New Roman" w:hAnsi="Times New Roman" w:cs="Times New Roman"/>
                <w:sz w:val="20"/>
                <w:szCs w:val="20"/>
              </w:rPr>
            </w:pPr>
          </w:p>
        </w:tc>
        <w:tc>
          <w:tcPr>
            <w:tcW w:w="1200" w:type="dxa"/>
            <w:tcBorders>
              <w:left w:val="single" w:sz="8" w:space="0" w:color="auto"/>
              <w:bottom w:val="single" w:sz="8" w:space="0" w:color="auto"/>
              <w:right w:val="single" w:sz="8" w:space="0" w:color="auto"/>
            </w:tcBorders>
          </w:tcPr>
          <w:p w:rsidR="00F248F0" w:rsidRPr="00E474F7" w:rsidRDefault="00F248F0" w:rsidP="0062367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план</w:t>
            </w:r>
          </w:p>
        </w:tc>
        <w:tc>
          <w:tcPr>
            <w:tcW w:w="1200" w:type="dxa"/>
            <w:tcBorders>
              <w:left w:val="single" w:sz="8" w:space="0" w:color="auto"/>
              <w:bottom w:val="single" w:sz="8" w:space="0" w:color="auto"/>
              <w:right w:val="single" w:sz="8" w:space="0" w:color="auto"/>
            </w:tcBorders>
          </w:tcPr>
          <w:p w:rsidR="00F248F0" w:rsidRPr="00E474F7" w:rsidRDefault="00F248F0" w:rsidP="0062367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факт</w:t>
            </w:r>
          </w:p>
        </w:tc>
        <w:tc>
          <w:tcPr>
            <w:tcW w:w="1560" w:type="dxa"/>
            <w:vMerge/>
            <w:tcBorders>
              <w:left w:val="single" w:sz="8" w:space="0" w:color="auto"/>
              <w:bottom w:val="single" w:sz="8" w:space="0" w:color="auto"/>
              <w:right w:val="single" w:sz="8" w:space="0" w:color="auto"/>
            </w:tcBorders>
          </w:tcPr>
          <w:p w:rsidR="00F248F0" w:rsidRPr="00E474F7" w:rsidRDefault="00F248F0" w:rsidP="00623678">
            <w:pPr>
              <w:widowControl w:val="0"/>
              <w:autoSpaceDE w:val="0"/>
              <w:autoSpaceDN w:val="0"/>
              <w:adjustRightInd w:val="0"/>
              <w:spacing w:after="0" w:line="240" w:lineRule="auto"/>
              <w:rPr>
                <w:rFonts w:ascii="Times New Roman" w:hAnsi="Times New Roman" w:cs="Times New Roman"/>
                <w:sz w:val="20"/>
                <w:szCs w:val="20"/>
              </w:rPr>
            </w:pPr>
          </w:p>
        </w:tc>
      </w:tr>
      <w:tr w:rsidR="00C63C26" w:rsidRPr="00E474F7" w:rsidTr="00192B7C">
        <w:trPr>
          <w:tblCellSpacing w:w="5" w:type="nil"/>
          <w:jc w:val="center"/>
        </w:trPr>
        <w:tc>
          <w:tcPr>
            <w:tcW w:w="480" w:type="dxa"/>
            <w:tcBorders>
              <w:left w:val="single" w:sz="8" w:space="0" w:color="auto"/>
              <w:bottom w:val="single" w:sz="8" w:space="0" w:color="auto"/>
              <w:right w:val="single" w:sz="8" w:space="0" w:color="auto"/>
            </w:tcBorders>
            <w:vAlign w:val="center"/>
          </w:tcPr>
          <w:p w:rsidR="00F248F0" w:rsidRPr="00E474F7" w:rsidRDefault="00F248F0" w:rsidP="00192B7C">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w:t>
            </w:r>
          </w:p>
        </w:tc>
        <w:tc>
          <w:tcPr>
            <w:tcW w:w="1440" w:type="dxa"/>
            <w:tcBorders>
              <w:left w:val="single" w:sz="8" w:space="0" w:color="auto"/>
              <w:bottom w:val="single" w:sz="8" w:space="0" w:color="auto"/>
              <w:right w:val="single" w:sz="8" w:space="0" w:color="auto"/>
            </w:tcBorders>
            <w:vAlign w:val="center"/>
          </w:tcPr>
          <w:p w:rsidR="00F248F0" w:rsidRPr="00E474F7" w:rsidRDefault="00F248F0" w:rsidP="00192B7C">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w:t>
            </w:r>
          </w:p>
        </w:tc>
        <w:tc>
          <w:tcPr>
            <w:tcW w:w="1680" w:type="dxa"/>
            <w:tcBorders>
              <w:left w:val="single" w:sz="8" w:space="0" w:color="auto"/>
              <w:bottom w:val="single" w:sz="8" w:space="0" w:color="auto"/>
              <w:right w:val="single" w:sz="8" w:space="0" w:color="auto"/>
            </w:tcBorders>
            <w:vAlign w:val="center"/>
          </w:tcPr>
          <w:p w:rsidR="00F248F0" w:rsidRPr="00E474F7" w:rsidRDefault="00F248F0" w:rsidP="00192B7C">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w:t>
            </w:r>
          </w:p>
        </w:tc>
        <w:tc>
          <w:tcPr>
            <w:tcW w:w="2160" w:type="dxa"/>
            <w:tcBorders>
              <w:left w:val="single" w:sz="8" w:space="0" w:color="auto"/>
              <w:bottom w:val="single" w:sz="8" w:space="0" w:color="auto"/>
              <w:right w:val="single" w:sz="8" w:space="0" w:color="auto"/>
            </w:tcBorders>
            <w:vAlign w:val="center"/>
          </w:tcPr>
          <w:p w:rsidR="00F248F0" w:rsidRPr="00E474F7" w:rsidRDefault="00F248F0" w:rsidP="00192B7C">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4</w:t>
            </w:r>
          </w:p>
        </w:tc>
        <w:tc>
          <w:tcPr>
            <w:tcW w:w="1200" w:type="dxa"/>
            <w:tcBorders>
              <w:left w:val="single" w:sz="8" w:space="0" w:color="auto"/>
              <w:bottom w:val="single" w:sz="8" w:space="0" w:color="auto"/>
              <w:right w:val="single" w:sz="8" w:space="0" w:color="auto"/>
            </w:tcBorders>
            <w:vAlign w:val="center"/>
          </w:tcPr>
          <w:p w:rsidR="00F248F0" w:rsidRPr="00E474F7" w:rsidRDefault="00F248F0" w:rsidP="00192B7C">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5</w:t>
            </w:r>
          </w:p>
        </w:tc>
        <w:tc>
          <w:tcPr>
            <w:tcW w:w="1200" w:type="dxa"/>
            <w:tcBorders>
              <w:left w:val="single" w:sz="8" w:space="0" w:color="auto"/>
              <w:bottom w:val="single" w:sz="8" w:space="0" w:color="auto"/>
              <w:right w:val="single" w:sz="8" w:space="0" w:color="auto"/>
            </w:tcBorders>
            <w:vAlign w:val="center"/>
          </w:tcPr>
          <w:p w:rsidR="00F248F0" w:rsidRPr="00E474F7" w:rsidRDefault="00F248F0" w:rsidP="00192B7C">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6</w:t>
            </w:r>
          </w:p>
        </w:tc>
        <w:tc>
          <w:tcPr>
            <w:tcW w:w="1560" w:type="dxa"/>
            <w:tcBorders>
              <w:left w:val="single" w:sz="8" w:space="0" w:color="auto"/>
              <w:bottom w:val="single" w:sz="8" w:space="0" w:color="auto"/>
              <w:right w:val="single" w:sz="8" w:space="0" w:color="auto"/>
            </w:tcBorders>
            <w:vAlign w:val="center"/>
          </w:tcPr>
          <w:p w:rsidR="00F248F0" w:rsidRPr="00E474F7" w:rsidRDefault="00F248F0" w:rsidP="00192B7C">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7</w:t>
            </w:r>
          </w:p>
        </w:tc>
      </w:tr>
      <w:tr w:rsidR="00C63C26" w:rsidRPr="00E474F7" w:rsidTr="00192B7C">
        <w:trPr>
          <w:trHeight w:val="400"/>
          <w:tblCellSpacing w:w="5" w:type="nil"/>
          <w:jc w:val="center"/>
        </w:trPr>
        <w:tc>
          <w:tcPr>
            <w:tcW w:w="9720" w:type="dxa"/>
            <w:gridSpan w:val="7"/>
            <w:tcBorders>
              <w:left w:val="single" w:sz="8" w:space="0" w:color="auto"/>
              <w:bottom w:val="single" w:sz="8" w:space="0" w:color="auto"/>
              <w:right w:val="single" w:sz="8" w:space="0" w:color="auto"/>
            </w:tcBorders>
          </w:tcPr>
          <w:p w:rsidR="00F248F0" w:rsidRPr="00E474F7" w:rsidRDefault="00F248F0" w:rsidP="0062367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I. Меры правового регулирования, предусмотренные государственной программой</w:t>
            </w:r>
          </w:p>
        </w:tc>
      </w:tr>
      <w:tr w:rsidR="00C63C26" w:rsidRPr="00E474F7" w:rsidTr="00192B7C">
        <w:trPr>
          <w:tblCellSpacing w:w="5" w:type="nil"/>
          <w:jc w:val="center"/>
        </w:trPr>
        <w:tc>
          <w:tcPr>
            <w:tcW w:w="480" w:type="dxa"/>
            <w:tcBorders>
              <w:left w:val="single" w:sz="8" w:space="0" w:color="auto"/>
              <w:bottom w:val="single" w:sz="8" w:space="0" w:color="auto"/>
              <w:right w:val="single" w:sz="8" w:space="0" w:color="auto"/>
            </w:tcBorders>
          </w:tcPr>
          <w:p w:rsidR="00F248F0" w:rsidRPr="00E474F7" w:rsidRDefault="00F248F0" w:rsidP="00623678">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1</w:t>
            </w:r>
          </w:p>
        </w:tc>
        <w:tc>
          <w:tcPr>
            <w:tcW w:w="9240" w:type="dxa"/>
            <w:gridSpan w:val="6"/>
            <w:tcBorders>
              <w:left w:val="single" w:sz="8" w:space="0" w:color="auto"/>
              <w:bottom w:val="single" w:sz="8" w:space="0" w:color="auto"/>
              <w:right w:val="single" w:sz="8" w:space="0" w:color="auto"/>
            </w:tcBorders>
          </w:tcPr>
          <w:p w:rsidR="00F248F0" w:rsidRPr="00E474F7" w:rsidRDefault="00F248F0" w:rsidP="0062367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Приведение в соответствие с действующим федеральным и региональным законодательством осуществлялось в соответствии с установленным порядком в установленные сроки</w:t>
            </w:r>
          </w:p>
        </w:tc>
      </w:tr>
      <w:tr w:rsidR="00C63C26" w:rsidRPr="00E474F7" w:rsidTr="00192B7C">
        <w:trPr>
          <w:trHeight w:val="400"/>
          <w:tblCellSpacing w:w="5" w:type="nil"/>
          <w:jc w:val="center"/>
        </w:trPr>
        <w:tc>
          <w:tcPr>
            <w:tcW w:w="9720" w:type="dxa"/>
            <w:gridSpan w:val="7"/>
            <w:tcBorders>
              <w:left w:val="single" w:sz="8" w:space="0" w:color="auto"/>
              <w:bottom w:val="single" w:sz="8" w:space="0" w:color="auto"/>
              <w:right w:val="single" w:sz="8" w:space="0" w:color="auto"/>
            </w:tcBorders>
          </w:tcPr>
          <w:p w:rsidR="00F248F0" w:rsidRPr="00E474F7" w:rsidRDefault="00F248F0" w:rsidP="00623678">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II. Меры правового регулирования, предлагаемые к реализации с учетом  положений государственной программы</w:t>
            </w:r>
          </w:p>
        </w:tc>
      </w:tr>
      <w:tr w:rsidR="00F248F0" w:rsidRPr="00E474F7" w:rsidTr="00192B7C">
        <w:trPr>
          <w:tblCellSpacing w:w="5" w:type="nil"/>
          <w:jc w:val="center"/>
        </w:trPr>
        <w:tc>
          <w:tcPr>
            <w:tcW w:w="480" w:type="dxa"/>
            <w:tcBorders>
              <w:left w:val="single" w:sz="8" w:space="0" w:color="auto"/>
              <w:bottom w:val="single" w:sz="8" w:space="0" w:color="auto"/>
              <w:right w:val="single" w:sz="8" w:space="0" w:color="auto"/>
            </w:tcBorders>
          </w:tcPr>
          <w:p w:rsidR="00F248F0" w:rsidRPr="00E474F7" w:rsidRDefault="00F248F0" w:rsidP="00192B7C">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w:t>
            </w:r>
          </w:p>
        </w:tc>
        <w:tc>
          <w:tcPr>
            <w:tcW w:w="1440" w:type="dxa"/>
            <w:tcBorders>
              <w:left w:val="single" w:sz="8" w:space="0" w:color="auto"/>
              <w:bottom w:val="single" w:sz="8" w:space="0" w:color="auto"/>
              <w:right w:val="single" w:sz="8" w:space="0" w:color="auto"/>
            </w:tcBorders>
          </w:tcPr>
          <w:p w:rsidR="00F248F0" w:rsidRPr="00E474F7" w:rsidRDefault="00F248F0" w:rsidP="00192B7C">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1680" w:type="dxa"/>
            <w:tcBorders>
              <w:left w:val="single" w:sz="8" w:space="0" w:color="auto"/>
              <w:bottom w:val="single" w:sz="8" w:space="0" w:color="auto"/>
              <w:right w:val="single" w:sz="8" w:space="0" w:color="auto"/>
            </w:tcBorders>
          </w:tcPr>
          <w:p w:rsidR="00F248F0" w:rsidRPr="00E474F7" w:rsidRDefault="00F248F0" w:rsidP="00192B7C">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2160" w:type="dxa"/>
            <w:tcBorders>
              <w:left w:val="single" w:sz="8" w:space="0" w:color="auto"/>
              <w:bottom w:val="single" w:sz="8" w:space="0" w:color="auto"/>
              <w:right w:val="single" w:sz="8" w:space="0" w:color="auto"/>
            </w:tcBorders>
          </w:tcPr>
          <w:p w:rsidR="00F248F0" w:rsidRPr="00E474F7" w:rsidRDefault="00F248F0" w:rsidP="00192B7C">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1200" w:type="dxa"/>
            <w:tcBorders>
              <w:left w:val="single" w:sz="8" w:space="0" w:color="auto"/>
              <w:bottom w:val="single" w:sz="8" w:space="0" w:color="auto"/>
              <w:right w:val="single" w:sz="8" w:space="0" w:color="auto"/>
            </w:tcBorders>
          </w:tcPr>
          <w:p w:rsidR="00F248F0" w:rsidRPr="00E474F7" w:rsidRDefault="00F248F0" w:rsidP="00192B7C">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w:t>
            </w:r>
          </w:p>
        </w:tc>
        <w:tc>
          <w:tcPr>
            <w:tcW w:w="1200" w:type="dxa"/>
            <w:tcBorders>
              <w:left w:val="single" w:sz="8" w:space="0" w:color="auto"/>
              <w:bottom w:val="single" w:sz="8" w:space="0" w:color="auto"/>
              <w:right w:val="single" w:sz="8" w:space="0" w:color="auto"/>
            </w:tcBorders>
          </w:tcPr>
          <w:p w:rsidR="00F248F0" w:rsidRPr="00E474F7" w:rsidRDefault="00F248F0" w:rsidP="00192B7C">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x</w:t>
            </w:r>
          </w:p>
        </w:tc>
        <w:tc>
          <w:tcPr>
            <w:tcW w:w="1560" w:type="dxa"/>
            <w:tcBorders>
              <w:left w:val="single" w:sz="8" w:space="0" w:color="auto"/>
              <w:bottom w:val="single" w:sz="8" w:space="0" w:color="auto"/>
              <w:right w:val="single" w:sz="8" w:space="0" w:color="auto"/>
            </w:tcBorders>
          </w:tcPr>
          <w:p w:rsidR="00F248F0" w:rsidRPr="00E474F7" w:rsidRDefault="00F248F0" w:rsidP="00192B7C">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x</w:t>
            </w:r>
          </w:p>
        </w:tc>
      </w:tr>
    </w:tbl>
    <w:p w:rsidR="007214AE" w:rsidRPr="00E474F7" w:rsidRDefault="007214AE" w:rsidP="00C33412">
      <w:pPr>
        <w:widowControl w:val="0"/>
        <w:autoSpaceDE w:val="0"/>
        <w:autoSpaceDN w:val="0"/>
        <w:adjustRightInd w:val="0"/>
        <w:spacing w:after="0" w:line="240" w:lineRule="auto"/>
        <w:ind w:firstLine="540"/>
        <w:jc w:val="both"/>
        <w:rPr>
          <w:rFonts w:ascii="Times New Roman" w:hAnsi="Times New Roman" w:cs="Times New Roman"/>
        </w:rPr>
      </w:pPr>
    </w:p>
    <w:p w:rsidR="007214AE" w:rsidRPr="00E474F7" w:rsidRDefault="007214AE" w:rsidP="00870498">
      <w:pPr>
        <w:rPr>
          <w:rFonts w:ascii="Times New Roman" w:hAnsi="Times New Roman" w:cs="Times New Roman"/>
        </w:rPr>
        <w:sectPr w:rsidR="007214AE" w:rsidRPr="00E474F7" w:rsidSect="00870498">
          <w:pgSz w:w="11905" w:h="16838"/>
          <w:pgMar w:top="851" w:right="851" w:bottom="851" w:left="1531" w:header="720" w:footer="720" w:gutter="0"/>
          <w:cols w:space="720"/>
          <w:noEndnote/>
        </w:sectPr>
      </w:pPr>
    </w:p>
    <w:p w:rsidR="00916FC3" w:rsidRPr="00E474F7" w:rsidRDefault="00916FC3" w:rsidP="00916FC3">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23" w:name="Par1319"/>
      <w:bookmarkStart w:id="24" w:name="Par1526"/>
      <w:bookmarkEnd w:id="23"/>
      <w:bookmarkEnd w:id="24"/>
      <w:r w:rsidRPr="00E474F7">
        <w:rPr>
          <w:rFonts w:ascii="Times New Roman" w:hAnsi="Times New Roman" w:cs="Times New Roman"/>
          <w:sz w:val="28"/>
          <w:szCs w:val="28"/>
        </w:rPr>
        <w:lastRenderedPageBreak/>
        <w:t xml:space="preserve">                                                                                                                                                                                 Таблица 5(16)</w:t>
      </w:r>
    </w:p>
    <w:p w:rsidR="00916FC3" w:rsidRPr="00E474F7" w:rsidRDefault="00916FC3" w:rsidP="00916FC3">
      <w:pPr>
        <w:widowControl w:val="0"/>
        <w:autoSpaceDE w:val="0"/>
        <w:autoSpaceDN w:val="0"/>
        <w:adjustRightInd w:val="0"/>
        <w:spacing w:after="0" w:line="240" w:lineRule="auto"/>
        <w:jc w:val="right"/>
        <w:rPr>
          <w:rFonts w:ascii="Times New Roman" w:hAnsi="Times New Roman" w:cs="Times New Roman"/>
          <w:sz w:val="28"/>
          <w:szCs w:val="28"/>
        </w:rPr>
      </w:pPr>
    </w:p>
    <w:p w:rsidR="00916FC3" w:rsidRPr="00E474F7" w:rsidRDefault="00916FC3" w:rsidP="00916FC3">
      <w:pPr>
        <w:widowControl w:val="0"/>
        <w:autoSpaceDE w:val="0"/>
        <w:autoSpaceDN w:val="0"/>
        <w:adjustRightInd w:val="0"/>
        <w:spacing w:after="0" w:line="240" w:lineRule="auto"/>
        <w:jc w:val="center"/>
        <w:rPr>
          <w:rFonts w:ascii="Times New Roman" w:hAnsi="Times New Roman" w:cs="Times New Roman"/>
          <w:sz w:val="28"/>
          <w:szCs w:val="28"/>
        </w:rPr>
      </w:pPr>
      <w:bookmarkStart w:id="25" w:name="Par1321"/>
      <w:bookmarkEnd w:id="25"/>
      <w:r w:rsidRPr="00E474F7">
        <w:rPr>
          <w:rFonts w:ascii="Times New Roman" w:hAnsi="Times New Roman" w:cs="Times New Roman"/>
          <w:sz w:val="28"/>
          <w:szCs w:val="28"/>
        </w:rPr>
        <w:t>Отчет</w:t>
      </w:r>
    </w:p>
    <w:p w:rsidR="00916FC3" w:rsidRPr="00E474F7" w:rsidRDefault="00916FC3" w:rsidP="00916FC3">
      <w:pPr>
        <w:widowControl w:val="0"/>
        <w:autoSpaceDE w:val="0"/>
        <w:autoSpaceDN w:val="0"/>
        <w:adjustRightInd w:val="0"/>
        <w:spacing w:after="0" w:line="240" w:lineRule="auto"/>
        <w:jc w:val="center"/>
        <w:rPr>
          <w:rFonts w:ascii="Times New Roman" w:hAnsi="Times New Roman" w:cs="Times New Roman"/>
          <w:sz w:val="28"/>
          <w:szCs w:val="28"/>
        </w:rPr>
      </w:pPr>
      <w:r w:rsidRPr="00E474F7">
        <w:rPr>
          <w:rFonts w:ascii="Times New Roman" w:hAnsi="Times New Roman" w:cs="Times New Roman"/>
          <w:sz w:val="28"/>
          <w:szCs w:val="28"/>
        </w:rPr>
        <w:t>об использовании бюджетных ассигнований областного бюджета</w:t>
      </w:r>
    </w:p>
    <w:p w:rsidR="00916FC3" w:rsidRPr="00E474F7" w:rsidRDefault="00916FC3" w:rsidP="00916FC3">
      <w:pPr>
        <w:widowControl w:val="0"/>
        <w:autoSpaceDE w:val="0"/>
        <w:autoSpaceDN w:val="0"/>
        <w:adjustRightInd w:val="0"/>
        <w:spacing w:after="0" w:line="240" w:lineRule="auto"/>
        <w:jc w:val="center"/>
        <w:rPr>
          <w:rFonts w:ascii="Times New Roman" w:hAnsi="Times New Roman" w:cs="Times New Roman"/>
          <w:sz w:val="28"/>
          <w:szCs w:val="28"/>
        </w:rPr>
      </w:pPr>
      <w:r w:rsidRPr="00E474F7">
        <w:rPr>
          <w:rFonts w:ascii="Times New Roman" w:hAnsi="Times New Roman" w:cs="Times New Roman"/>
          <w:sz w:val="28"/>
          <w:szCs w:val="28"/>
        </w:rPr>
        <w:t>на реализацию государственной программы (тыс. рублей)</w:t>
      </w:r>
    </w:p>
    <w:p w:rsidR="00916FC3" w:rsidRPr="00E474F7" w:rsidRDefault="00916FC3" w:rsidP="00916FC3">
      <w:pPr>
        <w:widowControl w:val="0"/>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CellSpacing w:w="5" w:type="nil"/>
        <w:tblInd w:w="274" w:type="dxa"/>
        <w:tblLayout w:type="fixed"/>
        <w:tblCellMar>
          <w:top w:w="75" w:type="dxa"/>
          <w:left w:w="40" w:type="dxa"/>
          <w:bottom w:w="75" w:type="dxa"/>
          <w:right w:w="40" w:type="dxa"/>
        </w:tblCellMar>
        <w:tblLook w:val="0000" w:firstRow="0" w:lastRow="0" w:firstColumn="0" w:lastColumn="0" w:noHBand="0" w:noVBand="0"/>
      </w:tblPr>
      <w:tblGrid>
        <w:gridCol w:w="1560"/>
        <w:gridCol w:w="3685"/>
        <w:gridCol w:w="2040"/>
        <w:gridCol w:w="720"/>
        <w:gridCol w:w="840"/>
        <w:gridCol w:w="849"/>
        <w:gridCol w:w="761"/>
        <w:gridCol w:w="1349"/>
        <w:gridCol w:w="1559"/>
        <w:gridCol w:w="1417"/>
      </w:tblGrid>
      <w:tr w:rsidR="00C63C26" w:rsidRPr="00E474F7" w:rsidTr="005927CA">
        <w:trPr>
          <w:tblCellSpacing w:w="5" w:type="nil"/>
        </w:trPr>
        <w:tc>
          <w:tcPr>
            <w:tcW w:w="1560" w:type="dxa"/>
            <w:vMerge w:val="restart"/>
            <w:tcBorders>
              <w:top w:val="single" w:sz="8" w:space="0" w:color="auto"/>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rPr>
                <w:rFonts w:ascii="Times New Roman" w:hAnsi="Times New Roman" w:cs="Times New Roman"/>
                <w:sz w:val="20"/>
                <w:szCs w:val="20"/>
              </w:rPr>
            </w:pPr>
            <w:bookmarkStart w:id="26" w:name="Par1398"/>
            <w:bookmarkEnd w:id="26"/>
            <w:r w:rsidRPr="00E474F7">
              <w:rPr>
                <w:rFonts w:ascii="Times New Roman" w:hAnsi="Times New Roman" w:cs="Times New Roman"/>
                <w:sz w:val="20"/>
                <w:szCs w:val="20"/>
              </w:rPr>
              <w:t xml:space="preserve">    Статус     </w:t>
            </w:r>
          </w:p>
        </w:tc>
        <w:tc>
          <w:tcPr>
            <w:tcW w:w="3685" w:type="dxa"/>
            <w:vMerge w:val="restart"/>
            <w:tcBorders>
              <w:top w:val="single" w:sz="8" w:space="0" w:color="auto"/>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Наименование   государственной</w:t>
            </w:r>
          </w:p>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программы, подпрограммы</w:t>
            </w:r>
          </w:p>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государственной программы,</w:t>
            </w:r>
          </w:p>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ведомственной целевой программы,</w:t>
            </w:r>
          </w:p>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основного   мероприятия</w:t>
            </w:r>
          </w:p>
        </w:tc>
        <w:tc>
          <w:tcPr>
            <w:tcW w:w="2040" w:type="dxa"/>
            <w:vMerge w:val="restart"/>
            <w:tcBorders>
              <w:top w:val="single" w:sz="8" w:space="0" w:color="auto"/>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Ответственный</w:t>
            </w:r>
          </w:p>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исполнитель,</w:t>
            </w:r>
          </w:p>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соисполнители,</w:t>
            </w:r>
          </w:p>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участники</w:t>
            </w:r>
          </w:p>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(ГРБС)</w:t>
            </w:r>
          </w:p>
        </w:tc>
        <w:tc>
          <w:tcPr>
            <w:tcW w:w="3170" w:type="dxa"/>
            <w:gridSpan w:val="4"/>
            <w:tcBorders>
              <w:top w:val="single" w:sz="8" w:space="0" w:color="auto"/>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Код бюджетной</w:t>
            </w:r>
          </w:p>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классификации</w:t>
            </w:r>
          </w:p>
        </w:tc>
        <w:tc>
          <w:tcPr>
            <w:tcW w:w="4325" w:type="dxa"/>
            <w:gridSpan w:val="3"/>
            <w:tcBorders>
              <w:top w:val="single" w:sz="8" w:space="0" w:color="auto"/>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Объем бюджетных ассигнований</w:t>
            </w:r>
          </w:p>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(тыс. рублей)</w:t>
            </w:r>
          </w:p>
        </w:tc>
      </w:tr>
      <w:tr w:rsidR="00C63C26" w:rsidRPr="00E474F7" w:rsidTr="005927CA">
        <w:trPr>
          <w:tblCellSpacing w:w="5" w:type="nil"/>
        </w:trPr>
        <w:tc>
          <w:tcPr>
            <w:tcW w:w="1560" w:type="dxa"/>
            <w:vMerge/>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ind w:firstLine="540"/>
              <w:jc w:val="both"/>
              <w:rPr>
                <w:rFonts w:ascii="Times New Roman" w:hAnsi="Times New Roman" w:cs="Times New Roman"/>
                <w:sz w:val="20"/>
                <w:szCs w:val="20"/>
              </w:rPr>
            </w:pPr>
          </w:p>
        </w:tc>
        <w:tc>
          <w:tcPr>
            <w:tcW w:w="3685" w:type="dxa"/>
            <w:vMerge/>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ind w:firstLine="540"/>
              <w:jc w:val="both"/>
              <w:rPr>
                <w:rFonts w:ascii="Times New Roman" w:hAnsi="Times New Roman" w:cs="Times New Roman"/>
                <w:sz w:val="20"/>
                <w:szCs w:val="20"/>
              </w:rPr>
            </w:pPr>
          </w:p>
        </w:tc>
        <w:tc>
          <w:tcPr>
            <w:tcW w:w="2040" w:type="dxa"/>
            <w:vMerge/>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ind w:firstLine="540"/>
              <w:jc w:val="both"/>
              <w:rPr>
                <w:rFonts w:ascii="Times New Roman" w:hAnsi="Times New Roman" w:cs="Times New Roman"/>
                <w:sz w:val="20"/>
                <w:szCs w:val="20"/>
              </w:rPr>
            </w:pPr>
          </w:p>
        </w:tc>
        <w:tc>
          <w:tcPr>
            <w:tcW w:w="720"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ГРБС</w:t>
            </w:r>
          </w:p>
        </w:tc>
        <w:tc>
          <w:tcPr>
            <w:tcW w:w="840"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ГП</w:t>
            </w:r>
          </w:p>
        </w:tc>
        <w:tc>
          <w:tcPr>
            <w:tcW w:w="849"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E474F7">
              <w:rPr>
                <w:rFonts w:ascii="Times New Roman" w:hAnsi="Times New Roman" w:cs="Times New Roman"/>
                <w:sz w:val="20"/>
                <w:szCs w:val="20"/>
              </w:rPr>
              <w:t>пГП</w:t>
            </w:r>
            <w:proofErr w:type="spellEnd"/>
          </w:p>
        </w:tc>
        <w:tc>
          <w:tcPr>
            <w:tcW w:w="761"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ОМ</w:t>
            </w:r>
          </w:p>
        </w:tc>
        <w:tc>
          <w:tcPr>
            <w:tcW w:w="1349"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сводная</w:t>
            </w:r>
          </w:p>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бюджетная</w:t>
            </w:r>
          </w:p>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роспись областного бюджета</w:t>
            </w:r>
          </w:p>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 xml:space="preserve"> на 1 января отчетного года</w:t>
            </w:r>
          </w:p>
        </w:tc>
        <w:tc>
          <w:tcPr>
            <w:tcW w:w="1559"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сводная</w:t>
            </w:r>
          </w:p>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бюджетная</w:t>
            </w:r>
          </w:p>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роспись областного бюджета</w:t>
            </w:r>
          </w:p>
          <w:p w:rsidR="00916FC3" w:rsidRPr="00E474F7" w:rsidRDefault="003D1084" w:rsidP="005927CA">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 xml:space="preserve"> на 31.12.202</w:t>
            </w:r>
            <w:r w:rsidR="00DD5344" w:rsidRPr="00E474F7">
              <w:rPr>
                <w:rFonts w:ascii="Times New Roman" w:hAnsi="Times New Roman" w:cs="Times New Roman"/>
                <w:sz w:val="20"/>
                <w:szCs w:val="20"/>
              </w:rPr>
              <w:t>3</w:t>
            </w:r>
          </w:p>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sz w:val="20"/>
                <w:szCs w:val="20"/>
              </w:rPr>
            </w:pPr>
          </w:p>
        </w:tc>
        <w:tc>
          <w:tcPr>
            <w:tcW w:w="1417"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кассовое</w:t>
            </w:r>
          </w:p>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исполнение</w:t>
            </w:r>
          </w:p>
        </w:tc>
      </w:tr>
      <w:tr w:rsidR="00C63C26" w:rsidRPr="00E474F7" w:rsidTr="005927CA">
        <w:trPr>
          <w:tblCellSpacing w:w="5" w:type="nil"/>
        </w:trPr>
        <w:tc>
          <w:tcPr>
            <w:tcW w:w="1560"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w:t>
            </w:r>
          </w:p>
        </w:tc>
        <w:tc>
          <w:tcPr>
            <w:tcW w:w="3685"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w:t>
            </w:r>
          </w:p>
        </w:tc>
        <w:tc>
          <w:tcPr>
            <w:tcW w:w="2040"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w:t>
            </w:r>
          </w:p>
        </w:tc>
        <w:tc>
          <w:tcPr>
            <w:tcW w:w="720"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4</w:t>
            </w:r>
          </w:p>
        </w:tc>
        <w:tc>
          <w:tcPr>
            <w:tcW w:w="840"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5</w:t>
            </w:r>
          </w:p>
        </w:tc>
        <w:tc>
          <w:tcPr>
            <w:tcW w:w="849"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6</w:t>
            </w:r>
          </w:p>
        </w:tc>
        <w:tc>
          <w:tcPr>
            <w:tcW w:w="761"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7</w:t>
            </w:r>
          </w:p>
        </w:tc>
        <w:tc>
          <w:tcPr>
            <w:tcW w:w="1349"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8</w:t>
            </w:r>
          </w:p>
        </w:tc>
        <w:tc>
          <w:tcPr>
            <w:tcW w:w="1559"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9</w:t>
            </w:r>
          </w:p>
        </w:tc>
        <w:tc>
          <w:tcPr>
            <w:tcW w:w="1417"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10</w:t>
            </w:r>
          </w:p>
        </w:tc>
      </w:tr>
      <w:tr w:rsidR="00C63C26" w:rsidRPr="00E474F7" w:rsidTr="005927CA">
        <w:trPr>
          <w:tblCellSpacing w:w="5" w:type="nil"/>
        </w:trPr>
        <w:tc>
          <w:tcPr>
            <w:tcW w:w="1560" w:type="dxa"/>
            <w:vMerge w:val="restart"/>
            <w:tcBorders>
              <w:top w:val="single" w:sz="8" w:space="0" w:color="auto"/>
              <w:left w:val="single" w:sz="8" w:space="0" w:color="auto"/>
              <w:bottom w:val="single" w:sz="4" w:space="0" w:color="auto"/>
              <w:right w:val="single" w:sz="8" w:space="0" w:color="auto"/>
            </w:tcBorders>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b/>
                <w:bCs/>
                <w:sz w:val="20"/>
                <w:szCs w:val="20"/>
              </w:rPr>
            </w:pPr>
            <w:proofErr w:type="spellStart"/>
            <w:r w:rsidRPr="00E474F7">
              <w:rPr>
                <w:rFonts w:ascii="Times New Roman" w:hAnsi="Times New Roman" w:cs="Times New Roman"/>
                <w:b/>
                <w:bCs/>
                <w:sz w:val="20"/>
                <w:szCs w:val="20"/>
              </w:rPr>
              <w:t>Государст</w:t>
            </w:r>
            <w:proofErr w:type="spellEnd"/>
            <w:r w:rsidRPr="00E474F7">
              <w:rPr>
                <w:rFonts w:ascii="Times New Roman" w:hAnsi="Times New Roman" w:cs="Times New Roman"/>
                <w:b/>
                <w:bCs/>
                <w:sz w:val="20"/>
                <w:szCs w:val="20"/>
                <w:lang w:val="en-US"/>
              </w:rPr>
              <w:t>-</w:t>
            </w:r>
          </w:p>
          <w:p w:rsidR="00DF0D15" w:rsidRPr="00E474F7" w:rsidRDefault="00DF0D15" w:rsidP="00DF0D15">
            <w:pPr>
              <w:widowControl w:val="0"/>
              <w:autoSpaceDE w:val="0"/>
              <w:autoSpaceDN w:val="0"/>
              <w:adjustRightInd w:val="0"/>
              <w:spacing w:after="0" w:line="240" w:lineRule="auto"/>
              <w:rPr>
                <w:rFonts w:ascii="Times New Roman" w:hAnsi="Times New Roman" w:cs="Times New Roman"/>
                <w:b/>
                <w:bCs/>
                <w:sz w:val="20"/>
                <w:szCs w:val="20"/>
              </w:rPr>
            </w:pPr>
            <w:r w:rsidRPr="00E474F7">
              <w:rPr>
                <w:rFonts w:ascii="Times New Roman" w:hAnsi="Times New Roman" w:cs="Times New Roman"/>
                <w:b/>
                <w:bCs/>
                <w:sz w:val="20"/>
                <w:szCs w:val="20"/>
              </w:rPr>
              <w:t xml:space="preserve">венная         </w:t>
            </w:r>
          </w:p>
          <w:p w:rsidR="00DF0D15" w:rsidRPr="00E474F7" w:rsidRDefault="00DF0D15" w:rsidP="00DF0D15">
            <w:pPr>
              <w:widowControl w:val="0"/>
              <w:autoSpaceDE w:val="0"/>
              <w:autoSpaceDN w:val="0"/>
              <w:adjustRightInd w:val="0"/>
              <w:spacing w:after="0" w:line="240" w:lineRule="auto"/>
              <w:rPr>
                <w:rFonts w:ascii="Times New Roman" w:hAnsi="Times New Roman" w:cs="Times New Roman"/>
                <w:b/>
                <w:bCs/>
                <w:sz w:val="20"/>
                <w:szCs w:val="20"/>
              </w:rPr>
            </w:pPr>
            <w:r w:rsidRPr="00E474F7">
              <w:rPr>
                <w:rFonts w:ascii="Times New Roman" w:hAnsi="Times New Roman" w:cs="Times New Roman"/>
                <w:b/>
                <w:bCs/>
                <w:sz w:val="20"/>
                <w:szCs w:val="20"/>
              </w:rPr>
              <w:t xml:space="preserve">программа      </w:t>
            </w:r>
          </w:p>
        </w:tc>
        <w:tc>
          <w:tcPr>
            <w:tcW w:w="3685" w:type="dxa"/>
            <w:vMerge w:val="restart"/>
            <w:tcBorders>
              <w:top w:val="single" w:sz="8" w:space="0" w:color="auto"/>
              <w:left w:val="single" w:sz="8" w:space="0" w:color="auto"/>
              <w:bottom w:val="single" w:sz="4" w:space="0" w:color="auto"/>
              <w:right w:val="single" w:sz="8" w:space="0" w:color="auto"/>
            </w:tcBorders>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b/>
                <w:bCs/>
                <w:sz w:val="20"/>
                <w:szCs w:val="20"/>
              </w:rPr>
            </w:pPr>
            <w:r w:rsidRPr="00E474F7">
              <w:rPr>
                <w:rFonts w:ascii="Times New Roman" w:hAnsi="Times New Roman" w:cs="Times New Roman"/>
                <w:b/>
                <w:bCs/>
                <w:sz w:val="20"/>
                <w:szCs w:val="20"/>
              </w:rPr>
              <w:t>«Развитие транспортной системы, обеспечение перевозки пассажиров в Курской области и безопасности дорожного движения»</w:t>
            </w:r>
          </w:p>
        </w:tc>
        <w:tc>
          <w:tcPr>
            <w:tcW w:w="2040" w:type="dxa"/>
            <w:tcBorders>
              <w:left w:val="single" w:sz="8" w:space="0" w:color="auto"/>
              <w:bottom w:val="single" w:sz="8" w:space="0" w:color="auto"/>
              <w:right w:val="single" w:sz="8" w:space="0" w:color="auto"/>
            </w:tcBorders>
          </w:tcPr>
          <w:p w:rsidR="00DF0D15" w:rsidRPr="00E474F7" w:rsidRDefault="00DF0D15" w:rsidP="00DF0D15">
            <w:pPr>
              <w:widowControl w:val="0"/>
              <w:autoSpaceDE w:val="0"/>
              <w:autoSpaceDN w:val="0"/>
              <w:adjustRightInd w:val="0"/>
              <w:spacing w:after="0" w:line="240" w:lineRule="auto"/>
              <w:rPr>
                <w:rFonts w:ascii="Times New Roman" w:hAnsi="Times New Roman" w:cs="Times New Roman"/>
                <w:b/>
                <w:bCs/>
                <w:sz w:val="20"/>
                <w:szCs w:val="20"/>
              </w:rPr>
            </w:pPr>
            <w:r w:rsidRPr="00E474F7">
              <w:rPr>
                <w:rFonts w:ascii="Times New Roman" w:hAnsi="Times New Roman" w:cs="Times New Roman"/>
                <w:b/>
                <w:bCs/>
                <w:sz w:val="20"/>
                <w:szCs w:val="20"/>
              </w:rPr>
              <w:t>Всего,</w:t>
            </w:r>
          </w:p>
          <w:p w:rsidR="00DF0D15" w:rsidRPr="00E474F7" w:rsidRDefault="00DF0D15" w:rsidP="00DF0D15">
            <w:pPr>
              <w:widowControl w:val="0"/>
              <w:autoSpaceDE w:val="0"/>
              <w:autoSpaceDN w:val="0"/>
              <w:adjustRightInd w:val="0"/>
              <w:spacing w:after="0" w:line="240" w:lineRule="auto"/>
              <w:rPr>
                <w:rFonts w:ascii="Times New Roman" w:hAnsi="Times New Roman" w:cs="Times New Roman"/>
                <w:b/>
                <w:bCs/>
                <w:sz w:val="20"/>
                <w:szCs w:val="20"/>
              </w:rPr>
            </w:pPr>
            <w:r w:rsidRPr="00E474F7">
              <w:rPr>
                <w:rFonts w:ascii="Times New Roman" w:hAnsi="Times New Roman" w:cs="Times New Roman"/>
                <w:b/>
                <w:bCs/>
                <w:sz w:val="20"/>
                <w:szCs w:val="20"/>
              </w:rPr>
              <w:t xml:space="preserve">в том числе:         </w:t>
            </w:r>
          </w:p>
        </w:tc>
        <w:tc>
          <w:tcPr>
            <w:tcW w:w="720" w:type="dxa"/>
            <w:tcBorders>
              <w:left w:val="single" w:sz="8" w:space="0" w:color="auto"/>
              <w:bottom w:val="single" w:sz="8" w:space="0" w:color="auto"/>
              <w:right w:val="single" w:sz="8" w:space="0" w:color="auto"/>
            </w:tcBorders>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x</w:t>
            </w:r>
          </w:p>
        </w:tc>
        <w:tc>
          <w:tcPr>
            <w:tcW w:w="840" w:type="dxa"/>
            <w:tcBorders>
              <w:left w:val="single" w:sz="8" w:space="0" w:color="auto"/>
              <w:bottom w:val="single" w:sz="8" w:space="0" w:color="auto"/>
              <w:right w:val="single" w:sz="8" w:space="0" w:color="auto"/>
            </w:tcBorders>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x</w:t>
            </w:r>
          </w:p>
        </w:tc>
        <w:tc>
          <w:tcPr>
            <w:tcW w:w="849" w:type="dxa"/>
            <w:tcBorders>
              <w:left w:val="single" w:sz="8" w:space="0" w:color="auto"/>
              <w:bottom w:val="single" w:sz="8" w:space="0" w:color="auto"/>
              <w:right w:val="single" w:sz="8" w:space="0" w:color="auto"/>
            </w:tcBorders>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x</w:t>
            </w:r>
          </w:p>
        </w:tc>
        <w:tc>
          <w:tcPr>
            <w:tcW w:w="761" w:type="dxa"/>
            <w:tcBorders>
              <w:left w:val="single" w:sz="8" w:space="0" w:color="auto"/>
              <w:bottom w:val="single" w:sz="8" w:space="0" w:color="auto"/>
              <w:right w:val="single" w:sz="8" w:space="0" w:color="auto"/>
            </w:tcBorders>
          </w:tcPr>
          <w:p w:rsidR="00DF0D15" w:rsidRPr="00E474F7" w:rsidRDefault="00DF0D15" w:rsidP="00DF0D15">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x</w:t>
            </w:r>
          </w:p>
        </w:tc>
        <w:tc>
          <w:tcPr>
            <w:tcW w:w="1349" w:type="dxa"/>
            <w:tcBorders>
              <w:left w:val="single" w:sz="8" w:space="0" w:color="auto"/>
              <w:bottom w:val="single" w:sz="8" w:space="0" w:color="auto"/>
              <w:right w:val="single" w:sz="8" w:space="0" w:color="auto"/>
            </w:tcBorders>
          </w:tcPr>
          <w:p w:rsidR="00DF0D15" w:rsidRPr="00E474F7" w:rsidRDefault="00DF0D15" w:rsidP="00263F36">
            <w:pPr>
              <w:widowControl w:val="0"/>
              <w:autoSpaceDE w:val="0"/>
              <w:autoSpaceDN w:val="0"/>
              <w:adjustRightInd w:val="0"/>
              <w:spacing w:after="0" w:line="240" w:lineRule="auto"/>
              <w:jc w:val="center"/>
              <w:rPr>
                <w:rFonts w:ascii="Times New Roman" w:hAnsi="Times New Roman" w:cs="Times New Roman"/>
                <w:b/>
                <w:bCs/>
                <w:sz w:val="20"/>
                <w:szCs w:val="20"/>
              </w:rPr>
            </w:pPr>
            <w:r w:rsidRPr="00E474F7">
              <w:rPr>
                <w:rFonts w:ascii="Times New Roman" w:hAnsi="Times New Roman" w:cs="Times New Roman"/>
                <w:b/>
                <w:bCs/>
                <w:sz w:val="20"/>
                <w:szCs w:val="20"/>
              </w:rPr>
              <w:t>11 580 678,904</w:t>
            </w:r>
          </w:p>
        </w:tc>
        <w:tc>
          <w:tcPr>
            <w:tcW w:w="1559" w:type="dxa"/>
            <w:tcBorders>
              <w:left w:val="single" w:sz="8" w:space="0" w:color="auto"/>
              <w:bottom w:val="single" w:sz="8" w:space="0" w:color="auto"/>
              <w:right w:val="single" w:sz="8" w:space="0" w:color="auto"/>
            </w:tcBorders>
          </w:tcPr>
          <w:p w:rsidR="00DF0D15" w:rsidRPr="00E474F7" w:rsidRDefault="00AC59BC" w:rsidP="00263F36">
            <w:pPr>
              <w:jc w:val="center"/>
              <w:rPr>
                <w:rFonts w:ascii="Times New Roman" w:hAnsi="Times New Roman" w:cs="Times New Roman"/>
                <w:b/>
                <w:bCs/>
                <w:sz w:val="20"/>
                <w:szCs w:val="20"/>
              </w:rPr>
            </w:pPr>
            <w:r w:rsidRPr="00E474F7">
              <w:rPr>
                <w:rFonts w:ascii="Times New Roman" w:hAnsi="Times New Roman" w:cs="Times New Roman"/>
                <w:b/>
                <w:bCs/>
                <w:sz w:val="20"/>
                <w:szCs w:val="20"/>
              </w:rPr>
              <w:t>15 887 486,7</w:t>
            </w:r>
            <w:r w:rsidR="00263F36" w:rsidRPr="00E474F7">
              <w:rPr>
                <w:rFonts w:ascii="Times New Roman" w:hAnsi="Times New Roman" w:cs="Times New Roman"/>
                <w:b/>
                <w:bCs/>
                <w:sz w:val="20"/>
                <w:szCs w:val="20"/>
              </w:rPr>
              <w:t>48</w:t>
            </w:r>
          </w:p>
        </w:tc>
        <w:tc>
          <w:tcPr>
            <w:tcW w:w="1417" w:type="dxa"/>
            <w:tcBorders>
              <w:left w:val="single" w:sz="8" w:space="0" w:color="auto"/>
              <w:bottom w:val="single" w:sz="8" w:space="0" w:color="auto"/>
              <w:right w:val="single" w:sz="8" w:space="0" w:color="auto"/>
            </w:tcBorders>
          </w:tcPr>
          <w:p w:rsidR="00DF0D15" w:rsidRPr="00E474F7" w:rsidRDefault="00AC59BC" w:rsidP="00263F36">
            <w:pPr>
              <w:jc w:val="center"/>
              <w:rPr>
                <w:rFonts w:ascii="Times New Roman" w:hAnsi="Times New Roman" w:cs="Times New Roman"/>
                <w:b/>
                <w:bCs/>
                <w:sz w:val="20"/>
                <w:szCs w:val="20"/>
              </w:rPr>
            </w:pPr>
            <w:r w:rsidRPr="00E474F7">
              <w:rPr>
                <w:rFonts w:ascii="Times New Roman" w:hAnsi="Times New Roman" w:cs="Times New Roman"/>
                <w:b/>
                <w:bCs/>
                <w:sz w:val="20"/>
                <w:szCs w:val="20"/>
              </w:rPr>
              <w:t>15 680 309,442</w:t>
            </w:r>
          </w:p>
        </w:tc>
      </w:tr>
      <w:tr w:rsidR="00C63C26" w:rsidRPr="00E474F7" w:rsidTr="00523A67">
        <w:trPr>
          <w:trHeight w:val="490"/>
          <w:tblCellSpacing w:w="5" w:type="nil"/>
        </w:trPr>
        <w:tc>
          <w:tcPr>
            <w:tcW w:w="1560" w:type="dxa"/>
            <w:vMerge/>
            <w:tcBorders>
              <w:top w:val="single" w:sz="8" w:space="0" w:color="auto"/>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p>
        </w:tc>
        <w:tc>
          <w:tcPr>
            <w:tcW w:w="3685" w:type="dxa"/>
            <w:vMerge/>
            <w:tcBorders>
              <w:top w:val="single" w:sz="8" w:space="0" w:color="auto"/>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p>
        </w:tc>
        <w:tc>
          <w:tcPr>
            <w:tcW w:w="2040"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r w:rsidRPr="00E474F7">
              <w:rPr>
                <w:rFonts w:ascii="Times New Roman" w:hAnsi="Times New Roman" w:cs="Times New Roman"/>
                <w:b/>
                <w:bCs/>
                <w:sz w:val="20"/>
                <w:szCs w:val="20"/>
              </w:rPr>
              <w:t>областной бюджет, в том числе</w:t>
            </w:r>
          </w:p>
        </w:tc>
        <w:tc>
          <w:tcPr>
            <w:tcW w:w="720"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840"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849"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761"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1349" w:type="dxa"/>
            <w:tcBorders>
              <w:left w:val="single" w:sz="8" w:space="0" w:color="auto"/>
              <w:bottom w:val="single" w:sz="8" w:space="0" w:color="auto"/>
              <w:right w:val="single" w:sz="8" w:space="0" w:color="auto"/>
            </w:tcBorders>
          </w:tcPr>
          <w:p w:rsidR="00523A67" w:rsidRPr="00E474F7" w:rsidRDefault="00523A67" w:rsidP="00263F36">
            <w:pPr>
              <w:widowControl w:val="0"/>
              <w:autoSpaceDE w:val="0"/>
              <w:autoSpaceDN w:val="0"/>
              <w:adjustRightInd w:val="0"/>
              <w:spacing w:after="0" w:line="240" w:lineRule="auto"/>
              <w:jc w:val="center"/>
              <w:rPr>
                <w:rFonts w:ascii="Times New Roman" w:hAnsi="Times New Roman" w:cs="Times New Roman"/>
                <w:b/>
                <w:bCs/>
                <w:sz w:val="20"/>
                <w:szCs w:val="20"/>
              </w:rPr>
            </w:pPr>
            <w:r w:rsidRPr="00E474F7">
              <w:rPr>
                <w:rFonts w:ascii="Times New Roman" w:hAnsi="Times New Roman" w:cs="Times New Roman"/>
                <w:b/>
                <w:bCs/>
                <w:sz w:val="20"/>
                <w:szCs w:val="20"/>
              </w:rPr>
              <w:t>11 580 678,904</w:t>
            </w:r>
          </w:p>
        </w:tc>
        <w:tc>
          <w:tcPr>
            <w:tcW w:w="1559" w:type="dxa"/>
            <w:tcBorders>
              <w:left w:val="single" w:sz="8" w:space="0" w:color="auto"/>
              <w:bottom w:val="single" w:sz="8" w:space="0" w:color="auto"/>
              <w:right w:val="single" w:sz="8" w:space="0" w:color="auto"/>
            </w:tcBorders>
          </w:tcPr>
          <w:p w:rsidR="00523A67" w:rsidRPr="00E474F7" w:rsidRDefault="00AC59BC" w:rsidP="00263F36">
            <w:pPr>
              <w:jc w:val="center"/>
              <w:rPr>
                <w:rFonts w:ascii="Times New Roman" w:hAnsi="Times New Roman" w:cs="Times New Roman"/>
                <w:b/>
                <w:bCs/>
                <w:sz w:val="20"/>
                <w:szCs w:val="20"/>
              </w:rPr>
            </w:pPr>
            <w:r w:rsidRPr="00E474F7">
              <w:rPr>
                <w:rFonts w:ascii="Times New Roman" w:hAnsi="Times New Roman" w:cs="Times New Roman"/>
                <w:b/>
                <w:bCs/>
                <w:sz w:val="20"/>
                <w:szCs w:val="20"/>
              </w:rPr>
              <w:t>15 887 486,7</w:t>
            </w:r>
            <w:r w:rsidR="00523A67" w:rsidRPr="00E474F7">
              <w:rPr>
                <w:rFonts w:ascii="Times New Roman" w:hAnsi="Times New Roman" w:cs="Times New Roman"/>
                <w:b/>
                <w:bCs/>
                <w:sz w:val="20"/>
                <w:szCs w:val="20"/>
              </w:rPr>
              <w:t>48</w:t>
            </w:r>
          </w:p>
        </w:tc>
        <w:tc>
          <w:tcPr>
            <w:tcW w:w="1417" w:type="dxa"/>
            <w:tcBorders>
              <w:left w:val="single" w:sz="8" w:space="0" w:color="auto"/>
              <w:bottom w:val="single" w:sz="8" w:space="0" w:color="auto"/>
              <w:right w:val="single" w:sz="8" w:space="0" w:color="auto"/>
            </w:tcBorders>
          </w:tcPr>
          <w:p w:rsidR="00523A67" w:rsidRPr="00E474F7" w:rsidRDefault="00AC59BC" w:rsidP="00263F36">
            <w:pPr>
              <w:jc w:val="center"/>
              <w:rPr>
                <w:rFonts w:ascii="Times New Roman" w:hAnsi="Times New Roman" w:cs="Times New Roman"/>
                <w:b/>
                <w:bCs/>
                <w:sz w:val="20"/>
                <w:szCs w:val="20"/>
              </w:rPr>
            </w:pPr>
            <w:r w:rsidRPr="00E474F7">
              <w:rPr>
                <w:rFonts w:ascii="Times New Roman" w:hAnsi="Times New Roman" w:cs="Times New Roman"/>
                <w:b/>
                <w:bCs/>
                <w:sz w:val="20"/>
                <w:szCs w:val="20"/>
              </w:rPr>
              <w:t>15 680 309,442</w:t>
            </w:r>
          </w:p>
        </w:tc>
      </w:tr>
      <w:tr w:rsidR="00C63C26" w:rsidRPr="00E474F7" w:rsidTr="005927CA">
        <w:trPr>
          <w:tblCellSpacing w:w="5" w:type="nil"/>
        </w:trPr>
        <w:tc>
          <w:tcPr>
            <w:tcW w:w="1560" w:type="dxa"/>
            <w:vMerge/>
            <w:tcBorders>
              <w:top w:val="single" w:sz="8" w:space="0" w:color="auto"/>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p>
        </w:tc>
        <w:tc>
          <w:tcPr>
            <w:tcW w:w="3685" w:type="dxa"/>
            <w:vMerge/>
            <w:tcBorders>
              <w:top w:val="single" w:sz="8" w:space="0" w:color="auto"/>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p>
        </w:tc>
        <w:tc>
          <w:tcPr>
            <w:tcW w:w="2040" w:type="dxa"/>
            <w:tcBorders>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r w:rsidRPr="00E474F7">
              <w:rPr>
                <w:rFonts w:ascii="Times New Roman" w:hAnsi="Times New Roman" w:cs="Times New Roman"/>
                <w:b/>
                <w:sz w:val="20"/>
                <w:szCs w:val="20"/>
              </w:rPr>
              <w:t>средства областного бюджета, источником которых является федеральный бюджет</w:t>
            </w:r>
          </w:p>
        </w:tc>
        <w:tc>
          <w:tcPr>
            <w:tcW w:w="720" w:type="dxa"/>
            <w:tcBorders>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840" w:type="dxa"/>
            <w:tcBorders>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849" w:type="dxa"/>
            <w:tcBorders>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761" w:type="dxa"/>
            <w:tcBorders>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1349" w:type="dxa"/>
            <w:tcBorders>
              <w:left w:val="single" w:sz="8" w:space="0" w:color="auto"/>
              <w:bottom w:val="single" w:sz="4" w:space="0" w:color="auto"/>
              <w:right w:val="single" w:sz="8" w:space="0" w:color="auto"/>
            </w:tcBorders>
          </w:tcPr>
          <w:p w:rsidR="00523A67" w:rsidRPr="00E474F7" w:rsidRDefault="00AC59BC" w:rsidP="00523A67">
            <w:pPr>
              <w:widowControl w:val="0"/>
              <w:autoSpaceDE w:val="0"/>
              <w:autoSpaceDN w:val="0"/>
              <w:adjustRightInd w:val="0"/>
              <w:spacing w:after="0" w:line="240" w:lineRule="auto"/>
              <w:jc w:val="center"/>
              <w:rPr>
                <w:rFonts w:ascii="Times New Roman" w:hAnsi="Times New Roman" w:cs="Times New Roman"/>
                <w:b/>
                <w:sz w:val="20"/>
                <w:szCs w:val="20"/>
              </w:rPr>
            </w:pPr>
            <w:r w:rsidRPr="00E474F7">
              <w:rPr>
                <w:rFonts w:ascii="Times New Roman" w:hAnsi="Times New Roman" w:cs="Times New Roman"/>
                <w:b/>
                <w:bCs/>
                <w:sz w:val="20"/>
                <w:szCs w:val="20"/>
              </w:rPr>
              <w:t>790 237,700</w:t>
            </w:r>
          </w:p>
        </w:tc>
        <w:tc>
          <w:tcPr>
            <w:tcW w:w="1559" w:type="dxa"/>
            <w:tcBorders>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
                <w:bCs/>
                <w:sz w:val="20"/>
                <w:szCs w:val="20"/>
              </w:rPr>
            </w:pPr>
            <w:r w:rsidRPr="00E474F7">
              <w:rPr>
                <w:rFonts w:ascii="Times New Roman" w:hAnsi="Times New Roman" w:cs="Times New Roman"/>
                <w:b/>
                <w:bCs/>
                <w:sz w:val="20"/>
                <w:szCs w:val="20"/>
              </w:rPr>
              <w:t>3 443 236,900</w:t>
            </w:r>
          </w:p>
        </w:tc>
        <w:tc>
          <w:tcPr>
            <w:tcW w:w="1417" w:type="dxa"/>
            <w:tcBorders>
              <w:left w:val="single" w:sz="8" w:space="0" w:color="auto"/>
              <w:bottom w:val="single" w:sz="4" w:space="0" w:color="auto"/>
              <w:right w:val="single" w:sz="8" w:space="0" w:color="auto"/>
            </w:tcBorders>
          </w:tcPr>
          <w:p w:rsidR="00523A67" w:rsidRPr="00E474F7" w:rsidRDefault="00AC59BC" w:rsidP="00523A67">
            <w:pPr>
              <w:widowControl w:val="0"/>
              <w:autoSpaceDE w:val="0"/>
              <w:autoSpaceDN w:val="0"/>
              <w:adjustRightInd w:val="0"/>
              <w:spacing w:after="0" w:line="240" w:lineRule="auto"/>
              <w:jc w:val="center"/>
              <w:rPr>
                <w:rFonts w:ascii="Times New Roman" w:hAnsi="Times New Roman" w:cs="Times New Roman"/>
                <w:b/>
                <w:sz w:val="20"/>
                <w:szCs w:val="20"/>
              </w:rPr>
            </w:pPr>
            <w:r w:rsidRPr="00E474F7">
              <w:rPr>
                <w:rFonts w:ascii="Times New Roman" w:hAnsi="Times New Roman" w:cs="Times New Roman"/>
                <w:b/>
                <w:sz w:val="20"/>
                <w:szCs w:val="20"/>
              </w:rPr>
              <w:t>3 443 236,866</w:t>
            </w:r>
          </w:p>
        </w:tc>
      </w:tr>
      <w:tr w:rsidR="00C63C26" w:rsidRPr="00E474F7" w:rsidTr="005927CA">
        <w:trPr>
          <w:tblCellSpacing w:w="5" w:type="nil"/>
        </w:trPr>
        <w:tc>
          <w:tcPr>
            <w:tcW w:w="1560" w:type="dxa"/>
            <w:vMerge/>
            <w:tcBorders>
              <w:top w:val="single" w:sz="8" w:space="0" w:color="auto"/>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ind w:firstLine="540"/>
              <w:jc w:val="both"/>
              <w:rPr>
                <w:rFonts w:ascii="Times New Roman" w:hAnsi="Times New Roman" w:cs="Times New Roman"/>
                <w:sz w:val="20"/>
                <w:szCs w:val="20"/>
              </w:rPr>
            </w:pPr>
          </w:p>
        </w:tc>
        <w:tc>
          <w:tcPr>
            <w:tcW w:w="3685" w:type="dxa"/>
            <w:vMerge/>
            <w:tcBorders>
              <w:top w:val="single" w:sz="8" w:space="0" w:color="auto"/>
              <w:left w:val="single" w:sz="8"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ind w:firstLine="540"/>
              <w:jc w:val="both"/>
              <w:rPr>
                <w:rFonts w:ascii="Times New Roman" w:hAnsi="Times New Roman" w:cs="Times New Roman"/>
                <w:sz w:val="20"/>
                <w:szCs w:val="20"/>
              </w:rPr>
            </w:pPr>
          </w:p>
        </w:tc>
        <w:tc>
          <w:tcPr>
            <w:tcW w:w="204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 xml:space="preserve">Министерство транспорта и автомобильных дорог Курской области, в </w:t>
            </w:r>
            <w:proofErr w:type="spellStart"/>
            <w:r w:rsidRPr="00E474F7">
              <w:rPr>
                <w:rFonts w:ascii="Times New Roman" w:hAnsi="Times New Roman" w:cs="Times New Roman"/>
                <w:sz w:val="20"/>
                <w:szCs w:val="20"/>
              </w:rPr>
              <w:t>т.ч</w:t>
            </w:r>
            <w:proofErr w:type="spellEnd"/>
            <w:r w:rsidRPr="00E474F7">
              <w:rPr>
                <w:rFonts w:ascii="Times New Roman" w:hAnsi="Times New Roman" w:cs="Times New Roman"/>
                <w:sz w:val="20"/>
                <w:szCs w:val="20"/>
              </w:rPr>
              <w:t>.</w:t>
            </w:r>
          </w:p>
        </w:tc>
        <w:tc>
          <w:tcPr>
            <w:tcW w:w="72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844</w:t>
            </w:r>
          </w:p>
        </w:tc>
        <w:tc>
          <w:tcPr>
            <w:tcW w:w="84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17</w:t>
            </w:r>
          </w:p>
        </w:tc>
        <w:tc>
          <w:tcPr>
            <w:tcW w:w="84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x</w:t>
            </w:r>
          </w:p>
        </w:tc>
        <w:tc>
          <w:tcPr>
            <w:tcW w:w="761"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x</w:t>
            </w:r>
          </w:p>
        </w:tc>
        <w:tc>
          <w:tcPr>
            <w:tcW w:w="134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11 579 356,729</w:t>
            </w:r>
          </w:p>
        </w:tc>
        <w:tc>
          <w:tcPr>
            <w:tcW w:w="1559" w:type="dxa"/>
            <w:tcBorders>
              <w:top w:val="single" w:sz="4" w:space="0" w:color="auto"/>
              <w:left w:val="single" w:sz="4" w:space="0" w:color="auto"/>
              <w:bottom w:val="single" w:sz="4" w:space="0" w:color="auto"/>
              <w:right w:val="single" w:sz="4" w:space="0" w:color="auto"/>
            </w:tcBorders>
          </w:tcPr>
          <w:p w:rsidR="00523A67" w:rsidRPr="00E474F7" w:rsidRDefault="00AC59BC"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15 886 164,5</w:t>
            </w:r>
            <w:r w:rsidR="00523A67" w:rsidRPr="00E474F7">
              <w:rPr>
                <w:rFonts w:ascii="Times New Roman" w:hAnsi="Times New Roman" w:cs="Times New Roman"/>
                <w:bCs/>
                <w:sz w:val="20"/>
                <w:szCs w:val="20"/>
              </w:rPr>
              <w:t>73</w:t>
            </w:r>
          </w:p>
        </w:tc>
        <w:tc>
          <w:tcPr>
            <w:tcW w:w="1417"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15 678 987,267</w:t>
            </w:r>
          </w:p>
        </w:tc>
      </w:tr>
      <w:tr w:rsidR="00C63C26" w:rsidRPr="00E474F7" w:rsidTr="005927CA">
        <w:trPr>
          <w:tblCellSpacing w:w="5" w:type="nil"/>
        </w:trPr>
        <w:tc>
          <w:tcPr>
            <w:tcW w:w="1560" w:type="dxa"/>
            <w:vMerge/>
            <w:tcBorders>
              <w:top w:val="single" w:sz="8" w:space="0" w:color="auto"/>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ind w:firstLine="540"/>
              <w:jc w:val="both"/>
              <w:rPr>
                <w:rFonts w:ascii="Times New Roman" w:hAnsi="Times New Roman" w:cs="Times New Roman"/>
                <w:sz w:val="20"/>
                <w:szCs w:val="20"/>
              </w:rPr>
            </w:pPr>
          </w:p>
        </w:tc>
        <w:tc>
          <w:tcPr>
            <w:tcW w:w="3685" w:type="dxa"/>
            <w:vMerge/>
            <w:tcBorders>
              <w:top w:val="single" w:sz="8" w:space="0" w:color="auto"/>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ind w:firstLine="540"/>
              <w:jc w:val="both"/>
              <w:rPr>
                <w:rFonts w:ascii="Times New Roman" w:hAnsi="Times New Roman" w:cs="Times New Roman"/>
                <w:sz w:val="20"/>
                <w:szCs w:val="20"/>
              </w:rPr>
            </w:pPr>
          </w:p>
        </w:tc>
        <w:tc>
          <w:tcPr>
            <w:tcW w:w="2040" w:type="dxa"/>
            <w:tcBorders>
              <w:top w:val="single" w:sz="4" w:space="0" w:color="auto"/>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r w:rsidRPr="00E474F7">
              <w:rPr>
                <w:rFonts w:ascii="Times New Roman" w:hAnsi="Times New Roman" w:cs="Times New Roman"/>
                <w:sz w:val="20"/>
                <w:szCs w:val="20"/>
              </w:rPr>
              <w:t xml:space="preserve">средства областного </w:t>
            </w:r>
            <w:r w:rsidRPr="00E474F7">
              <w:rPr>
                <w:rFonts w:ascii="Times New Roman" w:hAnsi="Times New Roman" w:cs="Times New Roman"/>
                <w:sz w:val="20"/>
                <w:szCs w:val="20"/>
              </w:rPr>
              <w:lastRenderedPageBreak/>
              <w:t>бюджета, источником которых является федеральный бюджет</w:t>
            </w:r>
          </w:p>
        </w:tc>
        <w:tc>
          <w:tcPr>
            <w:tcW w:w="720" w:type="dxa"/>
            <w:tcBorders>
              <w:top w:val="single" w:sz="4" w:space="0" w:color="auto"/>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lastRenderedPageBreak/>
              <w:t>844</w:t>
            </w:r>
          </w:p>
        </w:tc>
        <w:tc>
          <w:tcPr>
            <w:tcW w:w="840" w:type="dxa"/>
            <w:tcBorders>
              <w:top w:val="single" w:sz="4" w:space="0" w:color="auto"/>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17</w:t>
            </w:r>
          </w:p>
        </w:tc>
        <w:tc>
          <w:tcPr>
            <w:tcW w:w="849" w:type="dxa"/>
            <w:tcBorders>
              <w:top w:val="single" w:sz="4" w:space="0" w:color="auto"/>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x</w:t>
            </w:r>
          </w:p>
        </w:tc>
        <w:tc>
          <w:tcPr>
            <w:tcW w:w="761" w:type="dxa"/>
            <w:tcBorders>
              <w:top w:val="single" w:sz="4" w:space="0" w:color="auto"/>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x</w:t>
            </w:r>
          </w:p>
        </w:tc>
        <w:tc>
          <w:tcPr>
            <w:tcW w:w="1349" w:type="dxa"/>
            <w:tcBorders>
              <w:top w:val="single" w:sz="4" w:space="0" w:color="auto"/>
              <w:left w:val="single" w:sz="8" w:space="0" w:color="auto"/>
              <w:bottom w:val="single" w:sz="8" w:space="0" w:color="auto"/>
              <w:right w:val="single" w:sz="8" w:space="0" w:color="auto"/>
            </w:tcBorders>
          </w:tcPr>
          <w:p w:rsidR="00523A67" w:rsidRPr="00E474F7" w:rsidRDefault="00AC59BC"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bCs/>
                <w:sz w:val="20"/>
                <w:szCs w:val="20"/>
              </w:rPr>
              <w:t>790 237,700</w:t>
            </w:r>
          </w:p>
        </w:tc>
        <w:tc>
          <w:tcPr>
            <w:tcW w:w="1559"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3 443 236,900</w:t>
            </w:r>
          </w:p>
        </w:tc>
        <w:tc>
          <w:tcPr>
            <w:tcW w:w="1417" w:type="dxa"/>
            <w:tcBorders>
              <w:left w:val="single" w:sz="8" w:space="0" w:color="auto"/>
              <w:bottom w:val="single" w:sz="8" w:space="0" w:color="auto"/>
              <w:right w:val="single" w:sz="8" w:space="0" w:color="auto"/>
            </w:tcBorders>
          </w:tcPr>
          <w:p w:rsidR="00523A67" w:rsidRPr="00E474F7" w:rsidRDefault="00AC59BC"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3 443 236,866</w:t>
            </w:r>
          </w:p>
        </w:tc>
      </w:tr>
      <w:tr w:rsidR="00C63C26" w:rsidRPr="00E474F7" w:rsidTr="005927CA">
        <w:trPr>
          <w:tblCellSpacing w:w="5" w:type="nil"/>
        </w:trPr>
        <w:tc>
          <w:tcPr>
            <w:tcW w:w="1560" w:type="dxa"/>
            <w:vMerge/>
            <w:tcBorders>
              <w:top w:val="single" w:sz="8" w:space="0" w:color="auto"/>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ind w:firstLine="540"/>
              <w:jc w:val="both"/>
              <w:rPr>
                <w:rFonts w:ascii="Times New Roman" w:hAnsi="Times New Roman" w:cs="Times New Roman"/>
                <w:sz w:val="20"/>
                <w:szCs w:val="20"/>
              </w:rPr>
            </w:pPr>
          </w:p>
        </w:tc>
        <w:tc>
          <w:tcPr>
            <w:tcW w:w="3685" w:type="dxa"/>
            <w:vMerge/>
            <w:tcBorders>
              <w:top w:val="single" w:sz="8" w:space="0" w:color="auto"/>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ind w:firstLine="540"/>
              <w:jc w:val="both"/>
              <w:rPr>
                <w:rFonts w:ascii="Times New Roman" w:hAnsi="Times New Roman" w:cs="Times New Roman"/>
                <w:sz w:val="20"/>
                <w:szCs w:val="20"/>
              </w:rPr>
            </w:pPr>
          </w:p>
        </w:tc>
        <w:tc>
          <w:tcPr>
            <w:tcW w:w="2040"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участник:</w:t>
            </w:r>
          </w:p>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Министерство образования и науки Курской области</w:t>
            </w:r>
          </w:p>
        </w:tc>
        <w:tc>
          <w:tcPr>
            <w:tcW w:w="720"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803</w:t>
            </w:r>
          </w:p>
        </w:tc>
        <w:tc>
          <w:tcPr>
            <w:tcW w:w="840"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17</w:t>
            </w:r>
          </w:p>
        </w:tc>
        <w:tc>
          <w:tcPr>
            <w:tcW w:w="849"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x</w:t>
            </w:r>
          </w:p>
        </w:tc>
        <w:tc>
          <w:tcPr>
            <w:tcW w:w="761"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x</w:t>
            </w:r>
          </w:p>
        </w:tc>
        <w:tc>
          <w:tcPr>
            <w:tcW w:w="1349"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1322,175</w:t>
            </w:r>
          </w:p>
        </w:tc>
        <w:tc>
          <w:tcPr>
            <w:tcW w:w="1559" w:type="dxa"/>
            <w:tcBorders>
              <w:left w:val="single" w:sz="8" w:space="0" w:color="auto"/>
              <w:bottom w:val="single" w:sz="8" w:space="0" w:color="auto"/>
              <w:right w:val="single" w:sz="8" w:space="0" w:color="auto"/>
            </w:tcBorders>
          </w:tcPr>
          <w:p w:rsidR="00523A67" w:rsidRPr="00E474F7" w:rsidRDefault="00523A67" w:rsidP="00EF6FC0">
            <w:pPr>
              <w:jc w:val="center"/>
              <w:rPr>
                <w:rFonts w:ascii="Times New Roman" w:hAnsi="Times New Roman" w:cs="Times New Roman"/>
                <w:sz w:val="20"/>
                <w:szCs w:val="20"/>
              </w:rPr>
            </w:pPr>
            <w:r w:rsidRPr="00E474F7">
              <w:rPr>
                <w:rFonts w:ascii="Times New Roman" w:hAnsi="Times New Roman" w:cs="Times New Roman"/>
                <w:sz w:val="20"/>
                <w:szCs w:val="20"/>
              </w:rPr>
              <w:t>1 322,175</w:t>
            </w:r>
          </w:p>
          <w:p w:rsidR="00523A67" w:rsidRPr="00E474F7" w:rsidRDefault="00523A67" w:rsidP="00EF6FC0">
            <w:pPr>
              <w:widowControl w:val="0"/>
              <w:autoSpaceDE w:val="0"/>
              <w:autoSpaceDN w:val="0"/>
              <w:adjustRightInd w:val="0"/>
              <w:spacing w:after="0" w:line="240" w:lineRule="auto"/>
              <w:jc w:val="center"/>
              <w:rPr>
                <w:rFonts w:ascii="Times New Roman" w:hAnsi="Times New Roman" w:cs="Times New Roman"/>
                <w:sz w:val="20"/>
                <w:szCs w:val="20"/>
              </w:rPr>
            </w:pPr>
          </w:p>
        </w:tc>
        <w:tc>
          <w:tcPr>
            <w:tcW w:w="1417" w:type="dxa"/>
            <w:tcBorders>
              <w:left w:val="single" w:sz="8" w:space="0" w:color="auto"/>
              <w:bottom w:val="single" w:sz="8" w:space="0" w:color="auto"/>
              <w:right w:val="single" w:sz="8" w:space="0" w:color="auto"/>
            </w:tcBorders>
          </w:tcPr>
          <w:p w:rsidR="00523A67" w:rsidRPr="00E474F7" w:rsidRDefault="00AC59BC" w:rsidP="00EF6FC0">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1 322,175</w:t>
            </w:r>
          </w:p>
        </w:tc>
      </w:tr>
      <w:tr w:rsidR="00C63C26" w:rsidRPr="00E474F7" w:rsidTr="003D1084">
        <w:trPr>
          <w:trHeight w:val="39"/>
          <w:tblCellSpacing w:w="5" w:type="nil"/>
        </w:trPr>
        <w:tc>
          <w:tcPr>
            <w:tcW w:w="1560" w:type="dxa"/>
            <w:vMerge w:val="restart"/>
            <w:tcBorders>
              <w:top w:val="single" w:sz="4" w:space="0" w:color="auto"/>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r w:rsidRPr="00E474F7">
              <w:rPr>
                <w:rFonts w:ascii="Times New Roman" w:hAnsi="Times New Roman" w:cs="Times New Roman"/>
                <w:b/>
                <w:bCs/>
                <w:sz w:val="20"/>
                <w:szCs w:val="20"/>
              </w:rPr>
              <w:t xml:space="preserve">Подпрограмма 1 </w:t>
            </w:r>
          </w:p>
        </w:tc>
        <w:tc>
          <w:tcPr>
            <w:tcW w:w="3685" w:type="dxa"/>
            <w:vMerge w:val="restart"/>
            <w:tcBorders>
              <w:top w:val="single" w:sz="4" w:space="0" w:color="auto"/>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r w:rsidRPr="00E474F7">
              <w:rPr>
                <w:rFonts w:ascii="Times New Roman" w:hAnsi="Times New Roman" w:cs="Times New Roman"/>
                <w:b/>
                <w:bCs/>
                <w:sz w:val="20"/>
                <w:szCs w:val="20"/>
              </w:rPr>
              <w:t>«Развитие сети автомобильных дорог Курской области»</w:t>
            </w:r>
          </w:p>
        </w:tc>
        <w:tc>
          <w:tcPr>
            <w:tcW w:w="2040"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r w:rsidRPr="00E474F7">
              <w:rPr>
                <w:rFonts w:ascii="Times New Roman" w:hAnsi="Times New Roman" w:cs="Times New Roman"/>
                <w:b/>
                <w:bCs/>
                <w:sz w:val="20"/>
                <w:szCs w:val="20"/>
              </w:rPr>
              <w:t>Всего,</w:t>
            </w:r>
          </w:p>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r w:rsidRPr="00E474F7">
              <w:rPr>
                <w:rFonts w:ascii="Times New Roman" w:hAnsi="Times New Roman" w:cs="Times New Roman"/>
                <w:b/>
                <w:bCs/>
                <w:sz w:val="20"/>
                <w:szCs w:val="20"/>
              </w:rPr>
              <w:t xml:space="preserve">в том числе:               </w:t>
            </w:r>
          </w:p>
        </w:tc>
        <w:tc>
          <w:tcPr>
            <w:tcW w:w="720"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
                <w:sz w:val="20"/>
                <w:szCs w:val="20"/>
              </w:rPr>
            </w:pPr>
            <w:r w:rsidRPr="00E474F7">
              <w:rPr>
                <w:rFonts w:ascii="Times New Roman" w:hAnsi="Times New Roman" w:cs="Times New Roman"/>
                <w:b/>
                <w:sz w:val="20"/>
                <w:szCs w:val="20"/>
              </w:rPr>
              <w:t>844</w:t>
            </w:r>
          </w:p>
        </w:tc>
        <w:tc>
          <w:tcPr>
            <w:tcW w:w="840"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
                <w:sz w:val="20"/>
                <w:szCs w:val="20"/>
              </w:rPr>
            </w:pPr>
            <w:r w:rsidRPr="00E474F7">
              <w:rPr>
                <w:rFonts w:ascii="Times New Roman" w:hAnsi="Times New Roman" w:cs="Times New Roman"/>
                <w:b/>
                <w:sz w:val="20"/>
                <w:szCs w:val="20"/>
              </w:rPr>
              <w:t>17</w:t>
            </w:r>
          </w:p>
        </w:tc>
        <w:tc>
          <w:tcPr>
            <w:tcW w:w="849"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
                <w:sz w:val="20"/>
                <w:szCs w:val="20"/>
              </w:rPr>
            </w:pPr>
            <w:r w:rsidRPr="00E474F7">
              <w:rPr>
                <w:rFonts w:ascii="Times New Roman" w:hAnsi="Times New Roman" w:cs="Times New Roman"/>
                <w:b/>
                <w:sz w:val="20"/>
                <w:szCs w:val="20"/>
              </w:rPr>
              <w:t>1</w:t>
            </w:r>
          </w:p>
        </w:tc>
        <w:tc>
          <w:tcPr>
            <w:tcW w:w="761"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
                <w:sz w:val="20"/>
                <w:szCs w:val="20"/>
              </w:rPr>
            </w:pPr>
            <w:r w:rsidRPr="00E474F7">
              <w:rPr>
                <w:rFonts w:ascii="Times New Roman" w:hAnsi="Times New Roman" w:cs="Times New Roman"/>
                <w:b/>
                <w:sz w:val="20"/>
                <w:szCs w:val="20"/>
              </w:rPr>
              <w:t>x</w:t>
            </w:r>
          </w:p>
        </w:tc>
        <w:tc>
          <w:tcPr>
            <w:tcW w:w="1349"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
                <w:sz w:val="20"/>
                <w:szCs w:val="20"/>
              </w:rPr>
            </w:pPr>
            <w:r w:rsidRPr="00E474F7">
              <w:rPr>
                <w:rFonts w:ascii="Times New Roman" w:hAnsi="Times New Roman" w:cs="Times New Roman"/>
                <w:b/>
                <w:sz w:val="20"/>
                <w:szCs w:val="20"/>
              </w:rPr>
              <w:t>7 841 307,864</w:t>
            </w:r>
          </w:p>
        </w:tc>
        <w:tc>
          <w:tcPr>
            <w:tcW w:w="1559" w:type="dxa"/>
            <w:tcBorders>
              <w:left w:val="single" w:sz="8" w:space="0" w:color="auto"/>
              <w:bottom w:val="single" w:sz="8" w:space="0" w:color="auto"/>
              <w:right w:val="single" w:sz="8" w:space="0" w:color="auto"/>
            </w:tcBorders>
          </w:tcPr>
          <w:p w:rsidR="00523A67" w:rsidRPr="00E474F7" w:rsidRDefault="00523A67" w:rsidP="00AC59BC">
            <w:pPr>
              <w:widowControl w:val="0"/>
              <w:autoSpaceDE w:val="0"/>
              <w:autoSpaceDN w:val="0"/>
              <w:adjustRightInd w:val="0"/>
              <w:spacing w:after="0" w:line="240" w:lineRule="auto"/>
              <w:jc w:val="center"/>
              <w:rPr>
                <w:rFonts w:ascii="Times New Roman" w:hAnsi="Times New Roman" w:cs="Times New Roman"/>
                <w:b/>
                <w:sz w:val="20"/>
                <w:szCs w:val="20"/>
              </w:rPr>
            </w:pPr>
            <w:r w:rsidRPr="00E474F7">
              <w:rPr>
                <w:rFonts w:ascii="Times New Roman" w:hAnsi="Times New Roman" w:cs="Times New Roman"/>
                <w:b/>
                <w:sz w:val="20"/>
                <w:szCs w:val="20"/>
              </w:rPr>
              <w:t>9 865</w:t>
            </w:r>
            <w:r w:rsidR="00AC59BC" w:rsidRPr="00E474F7">
              <w:rPr>
                <w:rFonts w:ascii="Times New Roman" w:hAnsi="Times New Roman" w:cs="Times New Roman"/>
                <w:b/>
                <w:sz w:val="20"/>
                <w:szCs w:val="20"/>
              </w:rPr>
              <w:t> 766,153</w:t>
            </w:r>
          </w:p>
        </w:tc>
        <w:tc>
          <w:tcPr>
            <w:tcW w:w="1417"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
                <w:sz w:val="20"/>
                <w:szCs w:val="20"/>
              </w:rPr>
            </w:pPr>
            <w:r w:rsidRPr="00E474F7">
              <w:rPr>
                <w:rFonts w:ascii="Times New Roman" w:hAnsi="Times New Roman" w:cs="Times New Roman"/>
                <w:b/>
                <w:sz w:val="20"/>
                <w:szCs w:val="20"/>
              </w:rPr>
              <w:t>9 827 827,097</w:t>
            </w:r>
          </w:p>
        </w:tc>
      </w:tr>
      <w:tr w:rsidR="00C63C26" w:rsidRPr="00E474F7" w:rsidTr="005927CA">
        <w:trPr>
          <w:trHeight w:val="20"/>
          <w:tblCellSpacing w:w="5" w:type="nil"/>
        </w:trPr>
        <w:tc>
          <w:tcPr>
            <w:tcW w:w="1560" w:type="dxa"/>
            <w:vMerge/>
            <w:tcBorders>
              <w:top w:val="single" w:sz="8" w:space="0" w:color="auto"/>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p>
        </w:tc>
        <w:tc>
          <w:tcPr>
            <w:tcW w:w="3685" w:type="dxa"/>
            <w:vMerge/>
            <w:tcBorders>
              <w:top w:val="single" w:sz="8" w:space="0" w:color="auto"/>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p>
        </w:tc>
        <w:tc>
          <w:tcPr>
            <w:tcW w:w="2040"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областной бюджет, в том числе</w:t>
            </w:r>
          </w:p>
        </w:tc>
        <w:tc>
          <w:tcPr>
            <w:tcW w:w="720" w:type="dxa"/>
            <w:tcBorders>
              <w:left w:val="single" w:sz="8" w:space="0" w:color="auto"/>
              <w:bottom w:val="single" w:sz="8" w:space="0" w:color="auto"/>
              <w:right w:val="single" w:sz="8" w:space="0" w:color="auto"/>
            </w:tcBorders>
          </w:tcPr>
          <w:p w:rsidR="00523A67" w:rsidRPr="00E474F7" w:rsidRDefault="00523A67" w:rsidP="00523A67">
            <w:pPr>
              <w:jc w:val="center"/>
              <w:rPr>
                <w:rFonts w:ascii="Times New Roman" w:hAnsi="Times New Roman" w:cs="Times New Roman"/>
                <w:sz w:val="20"/>
                <w:szCs w:val="20"/>
              </w:rPr>
            </w:pPr>
            <w:r w:rsidRPr="00E474F7">
              <w:rPr>
                <w:rFonts w:ascii="Times New Roman" w:hAnsi="Times New Roman" w:cs="Times New Roman"/>
                <w:sz w:val="20"/>
                <w:szCs w:val="20"/>
              </w:rPr>
              <w:t>844</w:t>
            </w:r>
          </w:p>
        </w:tc>
        <w:tc>
          <w:tcPr>
            <w:tcW w:w="840"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17</w:t>
            </w:r>
          </w:p>
        </w:tc>
        <w:tc>
          <w:tcPr>
            <w:tcW w:w="849"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w:t>
            </w:r>
          </w:p>
        </w:tc>
        <w:tc>
          <w:tcPr>
            <w:tcW w:w="761"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1349"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7 841 307,864</w:t>
            </w:r>
          </w:p>
        </w:tc>
        <w:tc>
          <w:tcPr>
            <w:tcW w:w="1559" w:type="dxa"/>
            <w:tcBorders>
              <w:left w:val="single" w:sz="8" w:space="0" w:color="auto"/>
              <w:bottom w:val="single" w:sz="8" w:space="0" w:color="auto"/>
              <w:right w:val="single" w:sz="8" w:space="0" w:color="auto"/>
            </w:tcBorders>
          </w:tcPr>
          <w:p w:rsidR="00523A67" w:rsidRPr="00E474F7" w:rsidRDefault="00AC59BC"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9 865 766,153</w:t>
            </w:r>
          </w:p>
        </w:tc>
        <w:tc>
          <w:tcPr>
            <w:tcW w:w="1417"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9 827 827,097</w:t>
            </w:r>
          </w:p>
        </w:tc>
      </w:tr>
      <w:tr w:rsidR="00C63C26" w:rsidRPr="00E474F7" w:rsidTr="005927CA">
        <w:trPr>
          <w:trHeight w:val="758"/>
          <w:tblCellSpacing w:w="5" w:type="nil"/>
        </w:trPr>
        <w:tc>
          <w:tcPr>
            <w:tcW w:w="1560" w:type="dxa"/>
            <w:vMerge/>
            <w:tcBorders>
              <w:top w:val="single" w:sz="8" w:space="0" w:color="auto"/>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p>
        </w:tc>
        <w:tc>
          <w:tcPr>
            <w:tcW w:w="3685" w:type="dxa"/>
            <w:vMerge/>
            <w:tcBorders>
              <w:top w:val="single" w:sz="8" w:space="0" w:color="auto"/>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p>
        </w:tc>
        <w:tc>
          <w:tcPr>
            <w:tcW w:w="2040"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r w:rsidRPr="00E474F7">
              <w:rPr>
                <w:rFonts w:ascii="Times New Roman" w:hAnsi="Times New Roman" w:cs="Times New Roman"/>
                <w:sz w:val="20"/>
                <w:szCs w:val="20"/>
              </w:rPr>
              <w:t>средства областного бюджета, источником которых является федеральный бюджет</w:t>
            </w:r>
          </w:p>
        </w:tc>
        <w:tc>
          <w:tcPr>
            <w:tcW w:w="720" w:type="dxa"/>
            <w:tcBorders>
              <w:left w:val="single" w:sz="8" w:space="0" w:color="auto"/>
              <w:bottom w:val="single" w:sz="8"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844</w:t>
            </w:r>
          </w:p>
        </w:tc>
        <w:tc>
          <w:tcPr>
            <w:tcW w:w="840" w:type="dxa"/>
            <w:tcBorders>
              <w:left w:val="single" w:sz="8" w:space="0" w:color="auto"/>
              <w:bottom w:val="single" w:sz="8"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17</w:t>
            </w:r>
          </w:p>
        </w:tc>
        <w:tc>
          <w:tcPr>
            <w:tcW w:w="849" w:type="dxa"/>
            <w:tcBorders>
              <w:left w:val="single" w:sz="8" w:space="0" w:color="auto"/>
              <w:bottom w:val="single" w:sz="8"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1</w:t>
            </w:r>
          </w:p>
        </w:tc>
        <w:tc>
          <w:tcPr>
            <w:tcW w:w="761" w:type="dxa"/>
            <w:tcBorders>
              <w:left w:val="single" w:sz="8" w:space="0" w:color="auto"/>
              <w:bottom w:val="single" w:sz="8"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1349" w:type="dxa"/>
            <w:tcBorders>
              <w:left w:val="single" w:sz="8" w:space="0" w:color="auto"/>
              <w:bottom w:val="single" w:sz="8"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bCs/>
                <w:sz w:val="20"/>
                <w:szCs w:val="20"/>
              </w:rPr>
              <w:t>790 237,700</w:t>
            </w:r>
          </w:p>
        </w:tc>
        <w:tc>
          <w:tcPr>
            <w:tcW w:w="1559" w:type="dxa"/>
            <w:tcBorders>
              <w:left w:val="single" w:sz="8" w:space="0" w:color="auto"/>
              <w:bottom w:val="single" w:sz="8"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1 234 072,700</w:t>
            </w:r>
          </w:p>
        </w:tc>
        <w:tc>
          <w:tcPr>
            <w:tcW w:w="1417" w:type="dxa"/>
            <w:tcBorders>
              <w:left w:val="single" w:sz="8" w:space="0" w:color="auto"/>
              <w:bottom w:val="single" w:sz="8"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1 234 072,700</w:t>
            </w:r>
          </w:p>
        </w:tc>
      </w:tr>
      <w:tr w:rsidR="00C63C26" w:rsidRPr="00E474F7" w:rsidTr="005927CA">
        <w:trPr>
          <w:trHeight w:val="864"/>
          <w:tblCellSpacing w:w="5" w:type="nil"/>
        </w:trPr>
        <w:tc>
          <w:tcPr>
            <w:tcW w:w="1560" w:type="dxa"/>
            <w:vMerge/>
            <w:tcBorders>
              <w:top w:val="single" w:sz="8" w:space="0" w:color="auto"/>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ind w:firstLine="540"/>
              <w:jc w:val="both"/>
              <w:rPr>
                <w:rFonts w:ascii="Times New Roman" w:hAnsi="Times New Roman" w:cs="Times New Roman"/>
                <w:b/>
                <w:bCs/>
                <w:sz w:val="20"/>
                <w:szCs w:val="20"/>
              </w:rPr>
            </w:pPr>
          </w:p>
        </w:tc>
        <w:tc>
          <w:tcPr>
            <w:tcW w:w="3685" w:type="dxa"/>
            <w:vMerge/>
            <w:tcBorders>
              <w:top w:val="single" w:sz="8" w:space="0" w:color="auto"/>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ind w:firstLine="540"/>
              <w:jc w:val="both"/>
              <w:rPr>
                <w:rFonts w:ascii="Times New Roman" w:hAnsi="Times New Roman" w:cs="Times New Roman"/>
                <w:b/>
                <w:bCs/>
                <w:sz w:val="20"/>
                <w:szCs w:val="20"/>
              </w:rPr>
            </w:pPr>
          </w:p>
        </w:tc>
        <w:tc>
          <w:tcPr>
            <w:tcW w:w="2040" w:type="dxa"/>
            <w:tcBorders>
              <w:left w:val="single" w:sz="8" w:space="0" w:color="auto"/>
              <w:bottom w:val="single" w:sz="8"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Министерство транспорта и автомобильных дорог Курской области, в том числе</w:t>
            </w:r>
          </w:p>
        </w:tc>
        <w:tc>
          <w:tcPr>
            <w:tcW w:w="720" w:type="dxa"/>
            <w:tcBorders>
              <w:left w:val="single" w:sz="8" w:space="0" w:color="auto"/>
              <w:bottom w:val="single" w:sz="8" w:space="0" w:color="auto"/>
              <w:right w:val="single" w:sz="8" w:space="0" w:color="auto"/>
            </w:tcBorders>
            <w:vAlign w:val="center"/>
          </w:tcPr>
          <w:p w:rsidR="00523A67" w:rsidRPr="00E474F7" w:rsidRDefault="00523A67" w:rsidP="00523A67">
            <w:pPr>
              <w:jc w:val="center"/>
              <w:rPr>
                <w:rFonts w:ascii="Times New Roman" w:hAnsi="Times New Roman" w:cs="Times New Roman"/>
              </w:rPr>
            </w:pPr>
            <w:r w:rsidRPr="00E474F7">
              <w:rPr>
                <w:rFonts w:ascii="Times New Roman" w:hAnsi="Times New Roman" w:cs="Times New Roman"/>
                <w:sz w:val="20"/>
                <w:szCs w:val="20"/>
              </w:rPr>
              <w:t>844</w:t>
            </w:r>
          </w:p>
        </w:tc>
        <w:tc>
          <w:tcPr>
            <w:tcW w:w="840" w:type="dxa"/>
            <w:tcBorders>
              <w:left w:val="single" w:sz="8" w:space="0" w:color="auto"/>
              <w:bottom w:val="single" w:sz="8"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17</w:t>
            </w:r>
          </w:p>
        </w:tc>
        <w:tc>
          <w:tcPr>
            <w:tcW w:w="849" w:type="dxa"/>
            <w:tcBorders>
              <w:left w:val="single" w:sz="8" w:space="0" w:color="auto"/>
              <w:bottom w:val="single" w:sz="8"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w:t>
            </w:r>
          </w:p>
        </w:tc>
        <w:tc>
          <w:tcPr>
            <w:tcW w:w="761" w:type="dxa"/>
            <w:tcBorders>
              <w:left w:val="single" w:sz="8" w:space="0" w:color="auto"/>
              <w:bottom w:val="single" w:sz="8"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x</w:t>
            </w:r>
          </w:p>
        </w:tc>
        <w:tc>
          <w:tcPr>
            <w:tcW w:w="1349"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7 841 307,864</w:t>
            </w:r>
          </w:p>
        </w:tc>
        <w:tc>
          <w:tcPr>
            <w:tcW w:w="1559" w:type="dxa"/>
            <w:tcBorders>
              <w:left w:val="single" w:sz="8" w:space="0" w:color="auto"/>
              <w:bottom w:val="single" w:sz="8" w:space="0" w:color="auto"/>
              <w:right w:val="single" w:sz="8" w:space="0" w:color="auto"/>
            </w:tcBorders>
          </w:tcPr>
          <w:p w:rsidR="00523A67" w:rsidRPr="00E474F7" w:rsidRDefault="009A7ACD"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9 865 766,153</w:t>
            </w:r>
          </w:p>
        </w:tc>
        <w:tc>
          <w:tcPr>
            <w:tcW w:w="1417"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9 827 827,097</w:t>
            </w:r>
          </w:p>
        </w:tc>
      </w:tr>
      <w:tr w:rsidR="00C63C26" w:rsidRPr="00E474F7" w:rsidTr="005927CA">
        <w:trPr>
          <w:tblCellSpacing w:w="5" w:type="nil"/>
        </w:trPr>
        <w:tc>
          <w:tcPr>
            <w:tcW w:w="1560" w:type="dxa"/>
            <w:vMerge/>
            <w:tcBorders>
              <w:top w:val="single" w:sz="8" w:space="0" w:color="auto"/>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tc>
        <w:tc>
          <w:tcPr>
            <w:tcW w:w="3685" w:type="dxa"/>
            <w:vMerge/>
            <w:tcBorders>
              <w:top w:val="single" w:sz="8" w:space="0" w:color="auto"/>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tc>
        <w:tc>
          <w:tcPr>
            <w:tcW w:w="2040" w:type="dxa"/>
            <w:tcBorders>
              <w:top w:val="single" w:sz="8" w:space="0" w:color="auto"/>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r w:rsidRPr="00E474F7">
              <w:rPr>
                <w:rFonts w:ascii="Times New Roman" w:hAnsi="Times New Roman" w:cs="Times New Roman"/>
                <w:sz w:val="20"/>
                <w:szCs w:val="20"/>
              </w:rPr>
              <w:t>средства областного бюджета, источником которых является федеральный бюджет</w:t>
            </w:r>
          </w:p>
        </w:tc>
        <w:tc>
          <w:tcPr>
            <w:tcW w:w="720"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844</w:t>
            </w:r>
          </w:p>
        </w:tc>
        <w:tc>
          <w:tcPr>
            <w:tcW w:w="840"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17</w:t>
            </w:r>
          </w:p>
        </w:tc>
        <w:tc>
          <w:tcPr>
            <w:tcW w:w="849"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1</w:t>
            </w:r>
          </w:p>
        </w:tc>
        <w:tc>
          <w:tcPr>
            <w:tcW w:w="761"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х</w:t>
            </w:r>
          </w:p>
        </w:tc>
        <w:tc>
          <w:tcPr>
            <w:tcW w:w="1349"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bCs/>
                <w:sz w:val="20"/>
                <w:szCs w:val="20"/>
              </w:rPr>
              <w:t>790 237,700</w:t>
            </w:r>
          </w:p>
        </w:tc>
        <w:tc>
          <w:tcPr>
            <w:tcW w:w="1559"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1 234 072,700</w:t>
            </w:r>
          </w:p>
        </w:tc>
        <w:tc>
          <w:tcPr>
            <w:tcW w:w="1417"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1 234 072,700</w:t>
            </w:r>
          </w:p>
        </w:tc>
      </w:tr>
      <w:tr w:rsidR="00C63C26" w:rsidRPr="00E474F7" w:rsidTr="005927CA">
        <w:trPr>
          <w:tblCellSpacing w:w="5" w:type="nil"/>
        </w:trPr>
        <w:tc>
          <w:tcPr>
            <w:tcW w:w="1560" w:type="dxa"/>
            <w:vMerge w:val="restart"/>
            <w:tcBorders>
              <w:top w:val="single" w:sz="4" w:space="0" w:color="auto"/>
              <w:left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 xml:space="preserve">Основное       </w:t>
            </w:r>
          </w:p>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мероприятие 01</w:t>
            </w:r>
          </w:p>
        </w:tc>
        <w:tc>
          <w:tcPr>
            <w:tcW w:w="3685" w:type="dxa"/>
            <w:vMerge w:val="restart"/>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Капитальный ремонт, ремонт и содержание автомобильных дорог общего пользования регионального или межмуниципального значения</w:t>
            </w:r>
          </w:p>
        </w:tc>
        <w:tc>
          <w:tcPr>
            <w:tcW w:w="204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r w:rsidRPr="00E474F7">
              <w:rPr>
                <w:rFonts w:ascii="Times New Roman" w:hAnsi="Times New Roman" w:cs="Times New Roman"/>
                <w:bCs/>
                <w:sz w:val="20"/>
                <w:szCs w:val="20"/>
              </w:rPr>
              <w:t>Всего,</w:t>
            </w:r>
          </w:p>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bCs/>
                <w:sz w:val="20"/>
                <w:szCs w:val="20"/>
              </w:rPr>
              <w:t>в том числе:</w:t>
            </w:r>
          </w:p>
        </w:tc>
        <w:tc>
          <w:tcPr>
            <w:tcW w:w="720" w:type="dxa"/>
            <w:tcBorders>
              <w:top w:val="single" w:sz="8" w:space="0" w:color="auto"/>
              <w:left w:val="single" w:sz="4"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844</w:t>
            </w:r>
          </w:p>
        </w:tc>
        <w:tc>
          <w:tcPr>
            <w:tcW w:w="840"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17</w:t>
            </w:r>
          </w:p>
        </w:tc>
        <w:tc>
          <w:tcPr>
            <w:tcW w:w="849"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1</w:t>
            </w:r>
          </w:p>
        </w:tc>
        <w:tc>
          <w:tcPr>
            <w:tcW w:w="761"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01</w:t>
            </w:r>
          </w:p>
        </w:tc>
        <w:tc>
          <w:tcPr>
            <w:tcW w:w="1349"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2 777 819,417</w:t>
            </w:r>
          </w:p>
        </w:tc>
        <w:tc>
          <w:tcPr>
            <w:tcW w:w="1559"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3 404 220,728</w:t>
            </w:r>
          </w:p>
        </w:tc>
        <w:tc>
          <w:tcPr>
            <w:tcW w:w="1417"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3 401 779,338</w:t>
            </w:r>
          </w:p>
        </w:tc>
      </w:tr>
      <w:tr w:rsidR="00C63C26" w:rsidRPr="00E474F7" w:rsidTr="005927CA">
        <w:trPr>
          <w:tblCellSpacing w:w="5" w:type="nil"/>
        </w:trPr>
        <w:tc>
          <w:tcPr>
            <w:tcW w:w="1560" w:type="dxa"/>
            <w:vMerge/>
            <w:tcBorders>
              <w:left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tc>
        <w:tc>
          <w:tcPr>
            <w:tcW w:w="3685" w:type="dxa"/>
            <w:vMerge/>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tc>
        <w:tc>
          <w:tcPr>
            <w:tcW w:w="204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областной бюджет, в том числе</w:t>
            </w:r>
          </w:p>
        </w:tc>
        <w:tc>
          <w:tcPr>
            <w:tcW w:w="720" w:type="dxa"/>
            <w:tcBorders>
              <w:top w:val="single" w:sz="8" w:space="0" w:color="auto"/>
              <w:left w:val="single" w:sz="4"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844</w:t>
            </w:r>
          </w:p>
        </w:tc>
        <w:tc>
          <w:tcPr>
            <w:tcW w:w="840"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17</w:t>
            </w:r>
          </w:p>
        </w:tc>
        <w:tc>
          <w:tcPr>
            <w:tcW w:w="849"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1</w:t>
            </w:r>
          </w:p>
        </w:tc>
        <w:tc>
          <w:tcPr>
            <w:tcW w:w="761"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01</w:t>
            </w:r>
          </w:p>
        </w:tc>
        <w:tc>
          <w:tcPr>
            <w:tcW w:w="1349"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2 777 819,417</w:t>
            </w:r>
          </w:p>
        </w:tc>
        <w:tc>
          <w:tcPr>
            <w:tcW w:w="1559"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3 404 220,728</w:t>
            </w:r>
          </w:p>
        </w:tc>
        <w:tc>
          <w:tcPr>
            <w:tcW w:w="1417"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3 401 779,338</w:t>
            </w:r>
          </w:p>
        </w:tc>
      </w:tr>
      <w:tr w:rsidR="00C63C26" w:rsidRPr="00E474F7" w:rsidTr="00AA6025">
        <w:trPr>
          <w:tblCellSpacing w:w="5" w:type="nil"/>
        </w:trPr>
        <w:tc>
          <w:tcPr>
            <w:tcW w:w="1560" w:type="dxa"/>
            <w:vMerge/>
            <w:tcBorders>
              <w:left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tc>
        <w:tc>
          <w:tcPr>
            <w:tcW w:w="3685" w:type="dxa"/>
            <w:vMerge/>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tc>
        <w:tc>
          <w:tcPr>
            <w:tcW w:w="204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r w:rsidRPr="00E474F7">
              <w:rPr>
                <w:rFonts w:ascii="Times New Roman" w:hAnsi="Times New Roman" w:cs="Times New Roman"/>
                <w:sz w:val="20"/>
                <w:szCs w:val="20"/>
              </w:rPr>
              <w:t>средства областного бюджета, источником которых является федеральный бюджет</w:t>
            </w:r>
          </w:p>
        </w:tc>
        <w:tc>
          <w:tcPr>
            <w:tcW w:w="720" w:type="dxa"/>
            <w:tcBorders>
              <w:top w:val="single" w:sz="8" w:space="0" w:color="auto"/>
              <w:left w:val="single" w:sz="4"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844</w:t>
            </w:r>
          </w:p>
        </w:tc>
        <w:tc>
          <w:tcPr>
            <w:tcW w:w="840"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17</w:t>
            </w:r>
          </w:p>
        </w:tc>
        <w:tc>
          <w:tcPr>
            <w:tcW w:w="849"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1</w:t>
            </w:r>
          </w:p>
        </w:tc>
        <w:tc>
          <w:tcPr>
            <w:tcW w:w="761"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01</w:t>
            </w:r>
          </w:p>
        </w:tc>
        <w:tc>
          <w:tcPr>
            <w:tcW w:w="1349"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0,000</w:t>
            </w:r>
          </w:p>
        </w:tc>
        <w:tc>
          <w:tcPr>
            <w:tcW w:w="1559"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443 835,000</w:t>
            </w:r>
          </w:p>
        </w:tc>
        <w:tc>
          <w:tcPr>
            <w:tcW w:w="1417"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443 835,000</w:t>
            </w:r>
          </w:p>
        </w:tc>
      </w:tr>
      <w:tr w:rsidR="00C63C26" w:rsidRPr="00E474F7" w:rsidTr="00AA6025">
        <w:trPr>
          <w:tblCellSpacing w:w="5" w:type="nil"/>
        </w:trPr>
        <w:tc>
          <w:tcPr>
            <w:tcW w:w="1560" w:type="dxa"/>
            <w:vMerge/>
            <w:tcBorders>
              <w:left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tc>
        <w:tc>
          <w:tcPr>
            <w:tcW w:w="3685" w:type="dxa"/>
            <w:vMerge/>
            <w:tcBorders>
              <w:top w:val="single" w:sz="4" w:space="0" w:color="auto"/>
              <w:left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tc>
        <w:tc>
          <w:tcPr>
            <w:tcW w:w="2040" w:type="dxa"/>
            <w:tcBorders>
              <w:top w:val="single" w:sz="4"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 xml:space="preserve">Министерство </w:t>
            </w:r>
            <w:r w:rsidRPr="00E474F7">
              <w:rPr>
                <w:rFonts w:ascii="Times New Roman" w:hAnsi="Times New Roman" w:cs="Times New Roman"/>
                <w:sz w:val="20"/>
                <w:szCs w:val="20"/>
              </w:rPr>
              <w:lastRenderedPageBreak/>
              <w:t xml:space="preserve">транспорта и автомобильных дорог Курской области, в </w:t>
            </w:r>
            <w:proofErr w:type="spellStart"/>
            <w:r w:rsidRPr="00E474F7">
              <w:rPr>
                <w:rFonts w:ascii="Times New Roman" w:hAnsi="Times New Roman" w:cs="Times New Roman"/>
                <w:sz w:val="20"/>
                <w:szCs w:val="20"/>
              </w:rPr>
              <w:t>т.ч</w:t>
            </w:r>
            <w:proofErr w:type="spellEnd"/>
            <w:r w:rsidRPr="00E474F7">
              <w:rPr>
                <w:rFonts w:ascii="Times New Roman" w:hAnsi="Times New Roman" w:cs="Times New Roman"/>
                <w:sz w:val="20"/>
                <w:szCs w:val="20"/>
              </w:rPr>
              <w:t>.</w:t>
            </w:r>
          </w:p>
        </w:tc>
        <w:tc>
          <w:tcPr>
            <w:tcW w:w="720"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lastRenderedPageBreak/>
              <w:t>844</w:t>
            </w:r>
          </w:p>
        </w:tc>
        <w:tc>
          <w:tcPr>
            <w:tcW w:w="840"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17</w:t>
            </w:r>
          </w:p>
        </w:tc>
        <w:tc>
          <w:tcPr>
            <w:tcW w:w="849"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1</w:t>
            </w:r>
          </w:p>
        </w:tc>
        <w:tc>
          <w:tcPr>
            <w:tcW w:w="761"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01</w:t>
            </w:r>
          </w:p>
        </w:tc>
        <w:tc>
          <w:tcPr>
            <w:tcW w:w="1349"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2 777 819,417</w:t>
            </w:r>
          </w:p>
        </w:tc>
        <w:tc>
          <w:tcPr>
            <w:tcW w:w="1559"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3 404 220,728</w:t>
            </w:r>
          </w:p>
        </w:tc>
        <w:tc>
          <w:tcPr>
            <w:tcW w:w="1417"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3 401 779,338</w:t>
            </w:r>
          </w:p>
        </w:tc>
      </w:tr>
      <w:tr w:rsidR="00C63C26" w:rsidRPr="00E474F7" w:rsidTr="005927CA">
        <w:trPr>
          <w:tblCellSpacing w:w="5" w:type="nil"/>
        </w:trPr>
        <w:tc>
          <w:tcPr>
            <w:tcW w:w="1560" w:type="dxa"/>
            <w:tcBorders>
              <w:left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tc>
        <w:tc>
          <w:tcPr>
            <w:tcW w:w="3685" w:type="dxa"/>
            <w:vMerge/>
            <w:tcBorders>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tc>
        <w:tc>
          <w:tcPr>
            <w:tcW w:w="2040"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средства областного бюджета, источником которых является федеральный бюджет</w:t>
            </w:r>
          </w:p>
        </w:tc>
        <w:tc>
          <w:tcPr>
            <w:tcW w:w="720"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844</w:t>
            </w:r>
          </w:p>
        </w:tc>
        <w:tc>
          <w:tcPr>
            <w:tcW w:w="840"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17</w:t>
            </w:r>
          </w:p>
        </w:tc>
        <w:tc>
          <w:tcPr>
            <w:tcW w:w="849"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1</w:t>
            </w:r>
          </w:p>
        </w:tc>
        <w:tc>
          <w:tcPr>
            <w:tcW w:w="761"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01</w:t>
            </w:r>
          </w:p>
        </w:tc>
        <w:tc>
          <w:tcPr>
            <w:tcW w:w="1349"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0,000</w:t>
            </w:r>
          </w:p>
        </w:tc>
        <w:tc>
          <w:tcPr>
            <w:tcW w:w="1559"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443 835,000</w:t>
            </w:r>
          </w:p>
        </w:tc>
        <w:tc>
          <w:tcPr>
            <w:tcW w:w="1417"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443 835,000</w:t>
            </w:r>
          </w:p>
        </w:tc>
      </w:tr>
      <w:tr w:rsidR="00C63C26" w:rsidRPr="00E474F7" w:rsidTr="005927CA">
        <w:trPr>
          <w:trHeight w:val="464"/>
          <w:tblCellSpacing w:w="5" w:type="nil"/>
        </w:trPr>
        <w:tc>
          <w:tcPr>
            <w:tcW w:w="1560" w:type="dxa"/>
            <w:vMerge w:val="restart"/>
            <w:tcBorders>
              <w:top w:val="single" w:sz="8" w:space="0" w:color="auto"/>
              <w:left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 xml:space="preserve">Основное       </w:t>
            </w:r>
          </w:p>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мероприятие 02</w:t>
            </w:r>
          </w:p>
          <w:p w:rsidR="00523A67" w:rsidRPr="00E474F7" w:rsidRDefault="00523A67" w:rsidP="00523A67">
            <w:pPr>
              <w:widowControl w:val="0"/>
              <w:autoSpaceDE w:val="0"/>
              <w:autoSpaceDN w:val="0"/>
              <w:adjustRightInd w:val="0"/>
              <w:rPr>
                <w:rFonts w:ascii="Times New Roman" w:hAnsi="Times New Roman" w:cs="Times New Roman"/>
                <w:sz w:val="20"/>
                <w:szCs w:val="20"/>
              </w:rPr>
            </w:pPr>
          </w:p>
        </w:tc>
        <w:tc>
          <w:tcPr>
            <w:tcW w:w="3685" w:type="dxa"/>
            <w:vMerge w:val="restart"/>
            <w:tcBorders>
              <w:top w:val="single" w:sz="8" w:space="0" w:color="auto"/>
              <w:left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Строительство и(или) реконструкция автомобильных дорог общего пользования регионального или межмуниципального значения</w:t>
            </w:r>
          </w:p>
        </w:tc>
        <w:tc>
          <w:tcPr>
            <w:tcW w:w="2040" w:type="dxa"/>
            <w:tcBorders>
              <w:top w:val="single" w:sz="8" w:space="0" w:color="auto"/>
              <w:left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r w:rsidRPr="00E474F7">
              <w:rPr>
                <w:rFonts w:ascii="Times New Roman" w:hAnsi="Times New Roman" w:cs="Times New Roman"/>
                <w:bCs/>
                <w:sz w:val="20"/>
                <w:szCs w:val="20"/>
              </w:rPr>
              <w:t>Всего,</w:t>
            </w:r>
          </w:p>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bCs/>
                <w:sz w:val="20"/>
                <w:szCs w:val="20"/>
              </w:rPr>
              <w:t>в том числе:</w:t>
            </w:r>
          </w:p>
        </w:tc>
        <w:tc>
          <w:tcPr>
            <w:tcW w:w="720"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844</w:t>
            </w:r>
          </w:p>
        </w:tc>
        <w:tc>
          <w:tcPr>
            <w:tcW w:w="840"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17</w:t>
            </w:r>
          </w:p>
        </w:tc>
        <w:tc>
          <w:tcPr>
            <w:tcW w:w="849"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1</w:t>
            </w:r>
          </w:p>
        </w:tc>
        <w:tc>
          <w:tcPr>
            <w:tcW w:w="761"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02</w:t>
            </w:r>
          </w:p>
        </w:tc>
        <w:tc>
          <w:tcPr>
            <w:tcW w:w="1349"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1 780 108,864</w:t>
            </w:r>
          </w:p>
        </w:tc>
        <w:tc>
          <w:tcPr>
            <w:tcW w:w="1559"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1 502 560,008</w:t>
            </w:r>
          </w:p>
        </w:tc>
        <w:tc>
          <w:tcPr>
            <w:tcW w:w="1417"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contextualSpacing/>
              <w:jc w:val="center"/>
              <w:rPr>
                <w:rFonts w:ascii="Times New Roman" w:hAnsi="Times New Roman" w:cs="Times New Roman"/>
                <w:sz w:val="20"/>
                <w:szCs w:val="20"/>
              </w:rPr>
            </w:pPr>
            <w:r w:rsidRPr="00E474F7">
              <w:rPr>
                <w:rFonts w:ascii="Times New Roman" w:hAnsi="Times New Roman" w:cs="Times New Roman"/>
                <w:sz w:val="20"/>
                <w:szCs w:val="20"/>
              </w:rPr>
              <w:t>1 502 560,002</w:t>
            </w:r>
          </w:p>
        </w:tc>
      </w:tr>
      <w:tr w:rsidR="00C63C26" w:rsidRPr="00E474F7" w:rsidTr="005927CA">
        <w:trPr>
          <w:trHeight w:val="20"/>
          <w:tblCellSpacing w:w="5" w:type="nil"/>
        </w:trPr>
        <w:tc>
          <w:tcPr>
            <w:tcW w:w="1560" w:type="dxa"/>
            <w:vMerge/>
            <w:tcBorders>
              <w:left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tc>
        <w:tc>
          <w:tcPr>
            <w:tcW w:w="3685" w:type="dxa"/>
            <w:vMerge/>
            <w:tcBorders>
              <w:left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tc>
        <w:tc>
          <w:tcPr>
            <w:tcW w:w="2040" w:type="dxa"/>
            <w:tcBorders>
              <w:top w:val="single" w:sz="8" w:space="0" w:color="auto"/>
              <w:left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r w:rsidRPr="00E474F7">
              <w:rPr>
                <w:rFonts w:ascii="Times New Roman" w:hAnsi="Times New Roman" w:cs="Times New Roman"/>
                <w:bCs/>
                <w:sz w:val="20"/>
                <w:szCs w:val="20"/>
              </w:rPr>
              <w:t>областной бюджет, в том числе</w:t>
            </w:r>
          </w:p>
        </w:tc>
        <w:tc>
          <w:tcPr>
            <w:tcW w:w="720"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844</w:t>
            </w:r>
          </w:p>
        </w:tc>
        <w:tc>
          <w:tcPr>
            <w:tcW w:w="840"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17</w:t>
            </w:r>
          </w:p>
        </w:tc>
        <w:tc>
          <w:tcPr>
            <w:tcW w:w="849"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1</w:t>
            </w:r>
          </w:p>
        </w:tc>
        <w:tc>
          <w:tcPr>
            <w:tcW w:w="761"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02</w:t>
            </w:r>
          </w:p>
        </w:tc>
        <w:tc>
          <w:tcPr>
            <w:tcW w:w="1349"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1 780 108,864</w:t>
            </w:r>
          </w:p>
        </w:tc>
        <w:tc>
          <w:tcPr>
            <w:tcW w:w="1559"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1 502 560,008</w:t>
            </w:r>
          </w:p>
        </w:tc>
        <w:tc>
          <w:tcPr>
            <w:tcW w:w="1417"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contextualSpacing/>
              <w:jc w:val="center"/>
              <w:rPr>
                <w:rFonts w:ascii="Times New Roman" w:hAnsi="Times New Roman" w:cs="Times New Roman"/>
                <w:sz w:val="20"/>
                <w:szCs w:val="20"/>
              </w:rPr>
            </w:pPr>
            <w:r w:rsidRPr="00E474F7">
              <w:rPr>
                <w:rFonts w:ascii="Times New Roman" w:hAnsi="Times New Roman" w:cs="Times New Roman"/>
                <w:sz w:val="20"/>
                <w:szCs w:val="20"/>
              </w:rPr>
              <w:t>1 502 560,002</w:t>
            </w:r>
          </w:p>
        </w:tc>
      </w:tr>
      <w:tr w:rsidR="00C63C26" w:rsidRPr="00E474F7" w:rsidTr="005927CA">
        <w:trPr>
          <w:trHeight w:val="196"/>
          <w:tblCellSpacing w:w="5" w:type="nil"/>
        </w:trPr>
        <w:tc>
          <w:tcPr>
            <w:tcW w:w="1560" w:type="dxa"/>
            <w:tcBorders>
              <w:left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tc>
        <w:tc>
          <w:tcPr>
            <w:tcW w:w="3685" w:type="dxa"/>
            <w:tcBorders>
              <w:left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tc>
        <w:tc>
          <w:tcPr>
            <w:tcW w:w="2040" w:type="dxa"/>
            <w:tcBorders>
              <w:top w:val="single" w:sz="8" w:space="0" w:color="auto"/>
              <w:left w:val="single" w:sz="8"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 xml:space="preserve">Министерство транспорта и автомобильных дорог Курской области, в </w:t>
            </w:r>
            <w:proofErr w:type="spellStart"/>
            <w:r w:rsidRPr="00E474F7">
              <w:rPr>
                <w:rFonts w:ascii="Times New Roman" w:hAnsi="Times New Roman" w:cs="Times New Roman"/>
                <w:sz w:val="20"/>
                <w:szCs w:val="20"/>
              </w:rPr>
              <w:t>т.ч</w:t>
            </w:r>
            <w:proofErr w:type="spellEnd"/>
            <w:r w:rsidRPr="00E474F7">
              <w:rPr>
                <w:rFonts w:ascii="Times New Roman" w:hAnsi="Times New Roman" w:cs="Times New Roman"/>
                <w:sz w:val="20"/>
                <w:szCs w:val="20"/>
              </w:rPr>
              <w:t>.</w:t>
            </w:r>
          </w:p>
        </w:tc>
        <w:tc>
          <w:tcPr>
            <w:tcW w:w="720"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844</w:t>
            </w:r>
          </w:p>
        </w:tc>
        <w:tc>
          <w:tcPr>
            <w:tcW w:w="840"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17</w:t>
            </w:r>
          </w:p>
        </w:tc>
        <w:tc>
          <w:tcPr>
            <w:tcW w:w="849"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1</w:t>
            </w:r>
          </w:p>
        </w:tc>
        <w:tc>
          <w:tcPr>
            <w:tcW w:w="761"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02</w:t>
            </w:r>
          </w:p>
        </w:tc>
        <w:tc>
          <w:tcPr>
            <w:tcW w:w="1349"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1 780 108,864</w:t>
            </w:r>
          </w:p>
        </w:tc>
        <w:tc>
          <w:tcPr>
            <w:tcW w:w="1559"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E474F7">
              <w:rPr>
                <w:rFonts w:ascii="Times New Roman" w:hAnsi="Times New Roman" w:cs="Times New Roman"/>
                <w:sz w:val="20"/>
                <w:szCs w:val="20"/>
              </w:rPr>
              <w:t>1 502 560,008</w:t>
            </w:r>
          </w:p>
        </w:tc>
        <w:tc>
          <w:tcPr>
            <w:tcW w:w="1417" w:type="dxa"/>
            <w:tcBorders>
              <w:top w:val="single" w:sz="8" w:space="0" w:color="auto"/>
              <w:left w:val="single" w:sz="8" w:space="0" w:color="auto"/>
              <w:bottom w:val="single" w:sz="4" w:space="0" w:color="auto"/>
              <w:right w:val="single" w:sz="8" w:space="0" w:color="auto"/>
            </w:tcBorders>
            <w:vAlign w:val="center"/>
          </w:tcPr>
          <w:p w:rsidR="00523A67" w:rsidRPr="00E474F7" w:rsidRDefault="002207CB" w:rsidP="00523A67">
            <w:pPr>
              <w:widowControl w:val="0"/>
              <w:autoSpaceDE w:val="0"/>
              <w:autoSpaceDN w:val="0"/>
              <w:adjustRightInd w:val="0"/>
              <w:spacing w:after="100" w:afterAutospacing="1" w:line="240" w:lineRule="auto"/>
              <w:contextualSpacing/>
              <w:jc w:val="center"/>
              <w:rPr>
                <w:rFonts w:ascii="Times New Roman" w:hAnsi="Times New Roman" w:cs="Times New Roman"/>
                <w:sz w:val="20"/>
                <w:szCs w:val="20"/>
              </w:rPr>
            </w:pPr>
            <w:r w:rsidRPr="00E474F7">
              <w:rPr>
                <w:rFonts w:ascii="Times New Roman" w:hAnsi="Times New Roman" w:cs="Times New Roman"/>
                <w:sz w:val="20"/>
                <w:szCs w:val="20"/>
              </w:rPr>
              <w:t>1 502 560,002</w:t>
            </w:r>
          </w:p>
        </w:tc>
      </w:tr>
      <w:tr w:rsidR="00C63C26" w:rsidRPr="00E474F7" w:rsidTr="005927CA">
        <w:trPr>
          <w:trHeight w:val="338"/>
          <w:tblCellSpacing w:w="5" w:type="nil"/>
        </w:trPr>
        <w:tc>
          <w:tcPr>
            <w:tcW w:w="1560" w:type="dxa"/>
            <w:vMerge w:val="restart"/>
            <w:tcBorders>
              <w:top w:val="single" w:sz="8" w:space="0" w:color="auto"/>
              <w:left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 xml:space="preserve">Основное мероприятие 03            </w:t>
            </w:r>
          </w:p>
        </w:tc>
        <w:tc>
          <w:tcPr>
            <w:tcW w:w="3685" w:type="dxa"/>
            <w:vMerge w:val="restart"/>
            <w:tcBorders>
              <w:top w:val="single" w:sz="8" w:space="0" w:color="auto"/>
              <w:left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Межевание автомобильных дорог общего пользования регионального или межмуниципального значения</w:t>
            </w:r>
          </w:p>
        </w:tc>
        <w:tc>
          <w:tcPr>
            <w:tcW w:w="2040" w:type="dxa"/>
            <w:tcBorders>
              <w:top w:val="single" w:sz="8" w:space="0" w:color="auto"/>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r w:rsidRPr="00E474F7">
              <w:rPr>
                <w:rFonts w:ascii="Times New Roman" w:hAnsi="Times New Roman" w:cs="Times New Roman"/>
                <w:bCs/>
                <w:sz w:val="20"/>
                <w:szCs w:val="20"/>
              </w:rPr>
              <w:t>Всего,</w:t>
            </w:r>
          </w:p>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bCs/>
                <w:sz w:val="20"/>
                <w:szCs w:val="20"/>
              </w:rPr>
              <w:t>в том числе:</w:t>
            </w:r>
          </w:p>
        </w:tc>
        <w:tc>
          <w:tcPr>
            <w:tcW w:w="720"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844</w:t>
            </w:r>
          </w:p>
        </w:tc>
        <w:tc>
          <w:tcPr>
            <w:tcW w:w="840"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17</w:t>
            </w:r>
          </w:p>
        </w:tc>
        <w:tc>
          <w:tcPr>
            <w:tcW w:w="849"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w:t>
            </w:r>
          </w:p>
        </w:tc>
        <w:tc>
          <w:tcPr>
            <w:tcW w:w="761"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03</w:t>
            </w:r>
          </w:p>
        </w:tc>
        <w:tc>
          <w:tcPr>
            <w:tcW w:w="1349"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898,000</w:t>
            </w:r>
          </w:p>
        </w:tc>
        <w:tc>
          <w:tcPr>
            <w:tcW w:w="1559"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898,000</w:t>
            </w:r>
          </w:p>
        </w:tc>
        <w:tc>
          <w:tcPr>
            <w:tcW w:w="1417"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898,000</w:t>
            </w:r>
          </w:p>
        </w:tc>
      </w:tr>
      <w:tr w:rsidR="00C63C26" w:rsidRPr="00E474F7" w:rsidTr="005927CA">
        <w:trPr>
          <w:trHeight w:val="37"/>
          <w:tblCellSpacing w:w="5" w:type="nil"/>
        </w:trPr>
        <w:tc>
          <w:tcPr>
            <w:tcW w:w="1560" w:type="dxa"/>
            <w:vMerge/>
            <w:tcBorders>
              <w:left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tc>
        <w:tc>
          <w:tcPr>
            <w:tcW w:w="3685" w:type="dxa"/>
            <w:vMerge/>
            <w:tcBorders>
              <w:left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tc>
        <w:tc>
          <w:tcPr>
            <w:tcW w:w="2040" w:type="dxa"/>
            <w:tcBorders>
              <w:top w:val="single" w:sz="8" w:space="0" w:color="auto"/>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r w:rsidRPr="00E474F7">
              <w:rPr>
                <w:rFonts w:ascii="Times New Roman" w:hAnsi="Times New Roman" w:cs="Times New Roman"/>
                <w:bCs/>
                <w:sz w:val="20"/>
                <w:szCs w:val="20"/>
              </w:rPr>
              <w:t>областной бюджет</w:t>
            </w:r>
          </w:p>
        </w:tc>
        <w:tc>
          <w:tcPr>
            <w:tcW w:w="720"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844</w:t>
            </w:r>
          </w:p>
        </w:tc>
        <w:tc>
          <w:tcPr>
            <w:tcW w:w="840"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17</w:t>
            </w:r>
          </w:p>
        </w:tc>
        <w:tc>
          <w:tcPr>
            <w:tcW w:w="849"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w:t>
            </w:r>
          </w:p>
        </w:tc>
        <w:tc>
          <w:tcPr>
            <w:tcW w:w="761"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03</w:t>
            </w:r>
          </w:p>
        </w:tc>
        <w:tc>
          <w:tcPr>
            <w:tcW w:w="1349"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898,000</w:t>
            </w:r>
          </w:p>
        </w:tc>
        <w:tc>
          <w:tcPr>
            <w:tcW w:w="1559"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898,000</w:t>
            </w:r>
          </w:p>
        </w:tc>
        <w:tc>
          <w:tcPr>
            <w:tcW w:w="1417"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jc w:val="center"/>
              <w:rPr>
                <w:rFonts w:ascii="Times New Roman" w:hAnsi="Times New Roman" w:cs="Times New Roman"/>
              </w:rPr>
            </w:pPr>
            <w:r w:rsidRPr="00E474F7">
              <w:rPr>
                <w:rFonts w:ascii="Times New Roman" w:hAnsi="Times New Roman" w:cs="Times New Roman"/>
                <w:sz w:val="20"/>
                <w:szCs w:val="20"/>
              </w:rPr>
              <w:t>898,000</w:t>
            </w:r>
          </w:p>
        </w:tc>
      </w:tr>
      <w:tr w:rsidR="00C63C26" w:rsidRPr="00E474F7" w:rsidTr="005927CA">
        <w:trPr>
          <w:trHeight w:val="245"/>
          <w:tblCellSpacing w:w="5" w:type="nil"/>
        </w:trPr>
        <w:tc>
          <w:tcPr>
            <w:tcW w:w="1560" w:type="dxa"/>
            <w:vMerge/>
            <w:tcBorders>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tc>
        <w:tc>
          <w:tcPr>
            <w:tcW w:w="3685" w:type="dxa"/>
            <w:vMerge/>
            <w:tcBorders>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tc>
        <w:tc>
          <w:tcPr>
            <w:tcW w:w="2040"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720"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844</w:t>
            </w:r>
          </w:p>
        </w:tc>
        <w:tc>
          <w:tcPr>
            <w:tcW w:w="840"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17</w:t>
            </w:r>
          </w:p>
        </w:tc>
        <w:tc>
          <w:tcPr>
            <w:tcW w:w="849"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w:t>
            </w:r>
          </w:p>
        </w:tc>
        <w:tc>
          <w:tcPr>
            <w:tcW w:w="761"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03</w:t>
            </w:r>
          </w:p>
        </w:tc>
        <w:tc>
          <w:tcPr>
            <w:tcW w:w="1349"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898,000</w:t>
            </w:r>
          </w:p>
        </w:tc>
        <w:tc>
          <w:tcPr>
            <w:tcW w:w="1559"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898,000</w:t>
            </w:r>
          </w:p>
        </w:tc>
        <w:tc>
          <w:tcPr>
            <w:tcW w:w="1417"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jc w:val="center"/>
              <w:rPr>
                <w:rFonts w:ascii="Times New Roman" w:hAnsi="Times New Roman" w:cs="Times New Roman"/>
              </w:rPr>
            </w:pPr>
            <w:r w:rsidRPr="00E474F7">
              <w:rPr>
                <w:rFonts w:ascii="Times New Roman" w:hAnsi="Times New Roman" w:cs="Times New Roman"/>
                <w:sz w:val="20"/>
                <w:szCs w:val="20"/>
              </w:rPr>
              <w:t>898,000</w:t>
            </w:r>
          </w:p>
        </w:tc>
      </w:tr>
      <w:tr w:rsidR="00C63C26" w:rsidRPr="00E474F7" w:rsidTr="005927CA">
        <w:trPr>
          <w:tblCellSpacing w:w="5" w:type="nil"/>
        </w:trPr>
        <w:tc>
          <w:tcPr>
            <w:tcW w:w="1560" w:type="dxa"/>
            <w:vMerge w:val="restart"/>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Основное мероприятие 04</w:t>
            </w:r>
          </w:p>
        </w:tc>
        <w:tc>
          <w:tcPr>
            <w:tcW w:w="3685" w:type="dxa"/>
            <w:vMerge w:val="restart"/>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Содействие развитию автомобильных дорог местного значения</w:t>
            </w:r>
          </w:p>
        </w:tc>
        <w:tc>
          <w:tcPr>
            <w:tcW w:w="2040" w:type="dxa"/>
            <w:tcBorders>
              <w:top w:val="single" w:sz="8" w:space="0" w:color="auto"/>
              <w:left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r w:rsidRPr="00E474F7">
              <w:rPr>
                <w:rFonts w:ascii="Times New Roman" w:hAnsi="Times New Roman" w:cs="Times New Roman"/>
                <w:bCs/>
                <w:sz w:val="20"/>
                <w:szCs w:val="20"/>
              </w:rPr>
              <w:t>Всего,</w:t>
            </w:r>
          </w:p>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bCs/>
                <w:sz w:val="20"/>
                <w:szCs w:val="20"/>
              </w:rPr>
              <w:t>в том числе:</w:t>
            </w:r>
          </w:p>
        </w:tc>
        <w:tc>
          <w:tcPr>
            <w:tcW w:w="720"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844</w:t>
            </w:r>
          </w:p>
        </w:tc>
        <w:tc>
          <w:tcPr>
            <w:tcW w:w="840"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17</w:t>
            </w:r>
          </w:p>
        </w:tc>
        <w:tc>
          <w:tcPr>
            <w:tcW w:w="849"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w:t>
            </w:r>
          </w:p>
        </w:tc>
        <w:tc>
          <w:tcPr>
            <w:tcW w:w="761"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04</w:t>
            </w:r>
          </w:p>
        </w:tc>
        <w:tc>
          <w:tcPr>
            <w:tcW w:w="1349"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397 753,059</w:t>
            </w:r>
          </w:p>
        </w:tc>
        <w:tc>
          <w:tcPr>
            <w:tcW w:w="1559"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979 174,662</w:t>
            </w:r>
          </w:p>
        </w:tc>
        <w:tc>
          <w:tcPr>
            <w:tcW w:w="1417"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960 705,525</w:t>
            </w:r>
          </w:p>
        </w:tc>
      </w:tr>
      <w:tr w:rsidR="00C63C26" w:rsidRPr="00E474F7" w:rsidTr="005927CA">
        <w:trPr>
          <w:tblCellSpacing w:w="5" w:type="nil"/>
        </w:trPr>
        <w:tc>
          <w:tcPr>
            <w:tcW w:w="1560" w:type="dxa"/>
            <w:vMerge/>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tc>
        <w:tc>
          <w:tcPr>
            <w:tcW w:w="3685" w:type="dxa"/>
            <w:vMerge/>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tc>
        <w:tc>
          <w:tcPr>
            <w:tcW w:w="2040" w:type="dxa"/>
            <w:tcBorders>
              <w:top w:val="single" w:sz="8" w:space="0" w:color="auto"/>
              <w:left w:val="single" w:sz="4"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областной бюджет, в том числе</w:t>
            </w:r>
          </w:p>
        </w:tc>
        <w:tc>
          <w:tcPr>
            <w:tcW w:w="720"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844</w:t>
            </w:r>
          </w:p>
        </w:tc>
        <w:tc>
          <w:tcPr>
            <w:tcW w:w="840"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17</w:t>
            </w:r>
          </w:p>
        </w:tc>
        <w:tc>
          <w:tcPr>
            <w:tcW w:w="849"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w:t>
            </w:r>
          </w:p>
        </w:tc>
        <w:tc>
          <w:tcPr>
            <w:tcW w:w="761"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04</w:t>
            </w:r>
          </w:p>
        </w:tc>
        <w:tc>
          <w:tcPr>
            <w:tcW w:w="1349"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397 753,059</w:t>
            </w:r>
          </w:p>
        </w:tc>
        <w:tc>
          <w:tcPr>
            <w:tcW w:w="1559"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979 174,662</w:t>
            </w:r>
          </w:p>
        </w:tc>
        <w:tc>
          <w:tcPr>
            <w:tcW w:w="1417"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960 705,525</w:t>
            </w:r>
          </w:p>
        </w:tc>
      </w:tr>
      <w:tr w:rsidR="00C63C26" w:rsidRPr="00E474F7" w:rsidTr="005927CA">
        <w:trPr>
          <w:trHeight w:val="810"/>
          <w:tblCellSpacing w:w="5" w:type="nil"/>
        </w:trPr>
        <w:tc>
          <w:tcPr>
            <w:tcW w:w="1560" w:type="dxa"/>
            <w:vMerge/>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tc>
        <w:tc>
          <w:tcPr>
            <w:tcW w:w="3685" w:type="dxa"/>
            <w:vMerge/>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tc>
        <w:tc>
          <w:tcPr>
            <w:tcW w:w="2040" w:type="dxa"/>
            <w:tcBorders>
              <w:top w:val="single" w:sz="4" w:space="0" w:color="auto"/>
              <w:left w:val="single" w:sz="4" w:space="0" w:color="auto"/>
              <w:bottom w:val="single" w:sz="8"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 xml:space="preserve">Министерство транспорта и автомобильных дорог Курской области, в </w:t>
            </w:r>
            <w:proofErr w:type="spellStart"/>
            <w:r w:rsidRPr="00E474F7">
              <w:rPr>
                <w:rFonts w:ascii="Times New Roman" w:hAnsi="Times New Roman" w:cs="Times New Roman"/>
                <w:sz w:val="20"/>
                <w:szCs w:val="20"/>
              </w:rPr>
              <w:lastRenderedPageBreak/>
              <w:t>т.ч</w:t>
            </w:r>
            <w:proofErr w:type="spellEnd"/>
            <w:r w:rsidRPr="00E474F7">
              <w:rPr>
                <w:rFonts w:ascii="Times New Roman" w:hAnsi="Times New Roman" w:cs="Times New Roman"/>
                <w:sz w:val="20"/>
                <w:szCs w:val="20"/>
              </w:rPr>
              <w:t>.</w:t>
            </w:r>
          </w:p>
        </w:tc>
        <w:tc>
          <w:tcPr>
            <w:tcW w:w="720"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lastRenderedPageBreak/>
              <w:t>844</w:t>
            </w:r>
          </w:p>
        </w:tc>
        <w:tc>
          <w:tcPr>
            <w:tcW w:w="840"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17</w:t>
            </w:r>
          </w:p>
        </w:tc>
        <w:tc>
          <w:tcPr>
            <w:tcW w:w="849"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w:t>
            </w:r>
          </w:p>
        </w:tc>
        <w:tc>
          <w:tcPr>
            <w:tcW w:w="761"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04</w:t>
            </w:r>
          </w:p>
        </w:tc>
        <w:tc>
          <w:tcPr>
            <w:tcW w:w="1349"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397 753,059</w:t>
            </w:r>
          </w:p>
        </w:tc>
        <w:tc>
          <w:tcPr>
            <w:tcW w:w="1559"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979 174,662</w:t>
            </w:r>
          </w:p>
        </w:tc>
        <w:tc>
          <w:tcPr>
            <w:tcW w:w="1417"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960 705,525</w:t>
            </w:r>
          </w:p>
        </w:tc>
      </w:tr>
      <w:tr w:rsidR="00C63C26" w:rsidRPr="00E474F7" w:rsidTr="005927CA">
        <w:trPr>
          <w:tblCellSpacing w:w="5" w:type="nil"/>
        </w:trPr>
        <w:tc>
          <w:tcPr>
            <w:tcW w:w="1560" w:type="dxa"/>
            <w:vMerge w:val="restart"/>
            <w:tcBorders>
              <w:top w:val="single" w:sz="4" w:space="0" w:color="auto"/>
              <w:left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Основное мероприятие 05</w:t>
            </w:r>
          </w:p>
        </w:tc>
        <w:tc>
          <w:tcPr>
            <w:tcW w:w="3685" w:type="dxa"/>
            <w:vMerge w:val="restart"/>
            <w:tcBorders>
              <w:top w:val="single" w:sz="4" w:space="0" w:color="auto"/>
              <w:left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Руководство и управление в сфере установленных функций</w:t>
            </w:r>
          </w:p>
        </w:tc>
        <w:tc>
          <w:tcPr>
            <w:tcW w:w="2040" w:type="dxa"/>
            <w:tcBorders>
              <w:top w:val="single" w:sz="8" w:space="0" w:color="auto"/>
              <w:left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r w:rsidRPr="00E474F7">
              <w:rPr>
                <w:rFonts w:ascii="Times New Roman" w:hAnsi="Times New Roman" w:cs="Times New Roman"/>
                <w:bCs/>
                <w:sz w:val="20"/>
                <w:szCs w:val="20"/>
              </w:rPr>
              <w:t>Всего,</w:t>
            </w:r>
          </w:p>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bCs/>
                <w:sz w:val="20"/>
                <w:szCs w:val="20"/>
              </w:rPr>
              <w:t>в том числе:</w:t>
            </w:r>
          </w:p>
        </w:tc>
        <w:tc>
          <w:tcPr>
            <w:tcW w:w="720"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844</w:t>
            </w:r>
          </w:p>
        </w:tc>
        <w:tc>
          <w:tcPr>
            <w:tcW w:w="840"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17</w:t>
            </w:r>
          </w:p>
        </w:tc>
        <w:tc>
          <w:tcPr>
            <w:tcW w:w="849"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w:t>
            </w:r>
          </w:p>
        </w:tc>
        <w:tc>
          <w:tcPr>
            <w:tcW w:w="761"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05</w:t>
            </w:r>
          </w:p>
        </w:tc>
        <w:tc>
          <w:tcPr>
            <w:tcW w:w="1349" w:type="dxa"/>
            <w:tcBorders>
              <w:top w:val="single" w:sz="4" w:space="0" w:color="auto"/>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33 730,975</w:t>
            </w:r>
          </w:p>
        </w:tc>
        <w:tc>
          <w:tcPr>
            <w:tcW w:w="1559" w:type="dxa"/>
            <w:tcBorders>
              <w:top w:val="single" w:sz="4" w:space="0" w:color="auto"/>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37 953,700</w:t>
            </w:r>
          </w:p>
        </w:tc>
        <w:tc>
          <w:tcPr>
            <w:tcW w:w="1417" w:type="dxa"/>
            <w:tcBorders>
              <w:top w:val="single" w:sz="4" w:space="0" w:color="auto"/>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37 384,567</w:t>
            </w:r>
          </w:p>
        </w:tc>
      </w:tr>
      <w:tr w:rsidR="00C63C26" w:rsidRPr="00E474F7" w:rsidTr="005927CA">
        <w:trPr>
          <w:tblCellSpacing w:w="5" w:type="nil"/>
        </w:trPr>
        <w:tc>
          <w:tcPr>
            <w:tcW w:w="1560" w:type="dxa"/>
            <w:vMerge/>
            <w:tcBorders>
              <w:left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tc>
        <w:tc>
          <w:tcPr>
            <w:tcW w:w="3685" w:type="dxa"/>
            <w:vMerge/>
            <w:tcBorders>
              <w:left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tc>
        <w:tc>
          <w:tcPr>
            <w:tcW w:w="2040" w:type="dxa"/>
            <w:tcBorders>
              <w:top w:val="single" w:sz="8" w:space="0" w:color="auto"/>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r w:rsidRPr="00E474F7">
              <w:rPr>
                <w:rFonts w:ascii="Times New Roman" w:hAnsi="Times New Roman" w:cs="Times New Roman"/>
                <w:bCs/>
                <w:sz w:val="20"/>
                <w:szCs w:val="20"/>
              </w:rPr>
              <w:t>областной бюджет</w:t>
            </w:r>
          </w:p>
        </w:tc>
        <w:tc>
          <w:tcPr>
            <w:tcW w:w="720"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844</w:t>
            </w:r>
          </w:p>
        </w:tc>
        <w:tc>
          <w:tcPr>
            <w:tcW w:w="840"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17</w:t>
            </w:r>
          </w:p>
        </w:tc>
        <w:tc>
          <w:tcPr>
            <w:tcW w:w="849"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w:t>
            </w:r>
          </w:p>
        </w:tc>
        <w:tc>
          <w:tcPr>
            <w:tcW w:w="761"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05</w:t>
            </w:r>
          </w:p>
        </w:tc>
        <w:tc>
          <w:tcPr>
            <w:tcW w:w="1349" w:type="dxa"/>
            <w:tcBorders>
              <w:top w:val="single" w:sz="4" w:space="0" w:color="auto"/>
              <w:left w:val="single" w:sz="8" w:space="0" w:color="auto"/>
              <w:bottom w:val="single" w:sz="8" w:space="0" w:color="auto"/>
              <w:right w:val="single" w:sz="8" w:space="0" w:color="auto"/>
            </w:tcBorders>
          </w:tcPr>
          <w:p w:rsidR="00523A67" w:rsidRPr="00E474F7" w:rsidRDefault="00523A67" w:rsidP="00523A67">
            <w:pPr>
              <w:jc w:val="center"/>
              <w:rPr>
                <w:rFonts w:ascii="Times New Roman" w:hAnsi="Times New Roman" w:cs="Times New Roman"/>
              </w:rPr>
            </w:pPr>
            <w:r w:rsidRPr="00E474F7">
              <w:rPr>
                <w:rFonts w:ascii="Times New Roman" w:hAnsi="Times New Roman" w:cs="Times New Roman"/>
                <w:sz w:val="20"/>
                <w:szCs w:val="20"/>
              </w:rPr>
              <w:t>33 730,975</w:t>
            </w:r>
          </w:p>
        </w:tc>
        <w:tc>
          <w:tcPr>
            <w:tcW w:w="1559" w:type="dxa"/>
            <w:tcBorders>
              <w:top w:val="single" w:sz="4" w:space="0" w:color="auto"/>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37 953,700</w:t>
            </w:r>
          </w:p>
        </w:tc>
        <w:tc>
          <w:tcPr>
            <w:tcW w:w="1417" w:type="dxa"/>
            <w:tcBorders>
              <w:top w:val="single" w:sz="4" w:space="0" w:color="auto"/>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37 384,567</w:t>
            </w:r>
          </w:p>
        </w:tc>
      </w:tr>
      <w:tr w:rsidR="00C63C26" w:rsidRPr="00E474F7" w:rsidTr="005927CA">
        <w:trPr>
          <w:tblCellSpacing w:w="5" w:type="nil"/>
        </w:trPr>
        <w:tc>
          <w:tcPr>
            <w:tcW w:w="1560" w:type="dxa"/>
            <w:vMerge/>
            <w:tcBorders>
              <w:left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tc>
        <w:tc>
          <w:tcPr>
            <w:tcW w:w="3685" w:type="dxa"/>
            <w:vMerge/>
            <w:tcBorders>
              <w:left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tc>
        <w:tc>
          <w:tcPr>
            <w:tcW w:w="2040" w:type="dxa"/>
            <w:tcBorders>
              <w:top w:val="single" w:sz="8" w:space="0" w:color="auto"/>
              <w:left w:val="single" w:sz="8"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720"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844</w:t>
            </w:r>
          </w:p>
        </w:tc>
        <w:tc>
          <w:tcPr>
            <w:tcW w:w="840"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17</w:t>
            </w:r>
          </w:p>
        </w:tc>
        <w:tc>
          <w:tcPr>
            <w:tcW w:w="849"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w:t>
            </w:r>
          </w:p>
        </w:tc>
        <w:tc>
          <w:tcPr>
            <w:tcW w:w="761" w:type="dxa"/>
            <w:tcBorders>
              <w:top w:val="single" w:sz="8" w:space="0" w:color="auto"/>
              <w:left w:val="single" w:sz="8" w:space="0" w:color="auto"/>
              <w:bottom w:val="single" w:sz="4"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05</w:t>
            </w:r>
          </w:p>
        </w:tc>
        <w:tc>
          <w:tcPr>
            <w:tcW w:w="1349" w:type="dxa"/>
            <w:tcBorders>
              <w:top w:val="single" w:sz="4" w:space="0" w:color="auto"/>
              <w:left w:val="single" w:sz="8" w:space="0" w:color="auto"/>
              <w:bottom w:val="single" w:sz="4" w:space="0" w:color="auto"/>
              <w:right w:val="single" w:sz="8" w:space="0" w:color="auto"/>
            </w:tcBorders>
          </w:tcPr>
          <w:p w:rsidR="00523A67" w:rsidRPr="00E474F7" w:rsidRDefault="00523A67" w:rsidP="00523A67">
            <w:pPr>
              <w:jc w:val="center"/>
              <w:rPr>
                <w:rFonts w:ascii="Times New Roman" w:hAnsi="Times New Roman" w:cs="Times New Roman"/>
              </w:rPr>
            </w:pPr>
            <w:r w:rsidRPr="00E474F7">
              <w:rPr>
                <w:rFonts w:ascii="Times New Roman" w:hAnsi="Times New Roman" w:cs="Times New Roman"/>
                <w:sz w:val="20"/>
                <w:szCs w:val="20"/>
              </w:rPr>
              <w:t>33 730,975</w:t>
            </w:r>
          </w:p>
        </w:tc>
        <w:tc>
          <w:tcPr>
            <w:tcW w:w="1559" w:type="dxa"/>
            <w:tcBorders>
              <w:top w:val="single" w:sz="4" w:space="0" w:color="auto"/>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37 953,700</w:t>
            </w:r>
          </w:p>
        </w:tc>
        <w:tc>
          <w:tcPr>
            <w:tcW w:w="1417" w:type="dxa"/>
            <w:tcBorders>
              <w:top w:val="single" w:sz="4" w:space="0" w:color="auto"/>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37 384,567</w:t>
            </w:r>
          </w:p>
        </w:tc>
      </w:tr>
      <w:tr w:rsidR="00C63C26" w:rsidRPr="00E474F7" w:rsidTr="005927CA">
        <w:trPr>
          <w:trHeight w:val="186"/>
          <w:tblCellSpacing w:w="5" w:type="nil"/>
        </w:trPr>
        <w:tc>
          <w:tcPr>
            <w:tcW w:w="1560" w:type="dxa"/>
            <w:vMerge w:val="restart"/>
            <w:tcBorders>
              <w:top w:val="single" w:sz="4" w:space="0" w:color="auto"/>
              <w:left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Основное мероприятие 06</w:t>
            </w:r>
          </w:p>
        </w:tc>
        <w:tc>
          <w:tcPr>
            <w:tcW w:w="3685" w:type="dxa"/>
            <w:vMerge w:val="restart"/>
            <w:tcBorders>
              <w:top w:val="single" w:sz="4" w:space="0" w:color="auto"/>
              <w:left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Обеспечение деятельности подведомственного  государственного учреждения</w:t>
            </w:r>
          </w:p>
        </w:tc>
        <w:tc>
          <w:tcPr>
            <w:tcW w:w="204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r w:rsidRPr="00E474F7">
              <w:rPr>
                <w:rFonts w:ascii="Times New Roman" w:hAnsi="Times New Roman" w:cs="Times New Roman"/>
                <w:bCs/>
                <w:sz w:val="20"/>
                <w:szCs w:val="20"/>
              </w:rPr>
              <w:t>Всего,</w:t>
            </w:r>
          </w:p>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bCs/>
                <w:sz w:val="20"/>
                <w:szCs w:val="20"/>
              </w:rPr>
              <w:t>в том числе:</w:t>
            </w:r>
          </w:p>
        </w:tc>
        <w:tc>
          <w:tcPr>
            <w:tcW w:w="720" w:type="dxa"/>
            <w:tcBorders>
              <w:top w:val="single" w:sz="4" w:space="0" w:color="auto"/>
              <w:left w:val="single" w:sz="4" w:space="0" w:color="auto"/>
              <w:bottom w:val="single" w:sz="4" w:space="0" w:color="auto"/>
              <w:right w:val="single" w:sz="4"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844</w:t>
            </w:r>
          </w:p>
        </w:tc>
        <w:tc>
          <w:tcPr>
            <w:tcW w:w="840" w:type="dxa"/>
            <w:tcBorders>
              <w:top w:val="single" w:sz="4" w:space="0" w:color="auto"/>
              <w:left w:val="single" w:sz="4" w:space="0" w:color="auto"/>
              <w:bottom w:val="single" w:sz="4" w:space="0" w:color="auto"/>
              <w:right w:val="single" w:sz="4"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17</w:t>
            </w:r>
          </w:p>
        </w:tc>
        <w:tc>
          <w:tcPr>
            <w:tcW w:w="849" w:type="dxa"/>
            <w:tcBorders>
              <w:top w:val="single" w:sz="4" w:space="0" w:color="auto"/>
              <w:left w:val="single" w:sz="4" w:space="0" w:color="auto"/>
              <w:bottom w:val="single" w:sz="4" w:space="0" w:color="auto"/>
              <w:right w:val="single" w:sz="4"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w:t>
            </w:r>
          </w:p>
        </w:tc>
        <w:tc>
          <w:tcPr>
            <w:tcW w:w="761" w:type="dxa"/>
            <w:tcBorders>
              <w:top w:val="single" w:sz="4" w:space="0" w:color="auto"/>
              <w:left w:val="single" w:sz="4" w:space="0" w:color="auto"/>
              <w:bottom w:val="single" w:sz="4" w:space="0" w:color="auto"/>
              <w:right w:val="single" w:sz="4"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06</w:t>
            </w:r>
          </w:p>
        </w:tc>
        <w:tc>
          <w:tcPr>
            <w:tcW w:w="1349" w:type="dxa"/>
            <w:tcBorders>
              <w:top w:val="single" w:sz="4" w:space="0" w:color="auto"/>
              <w:left w:val="single" w:sz="4" w:space="0" w:color="auto"/>
              <w:bottom w:val="single" w:sz="4" w:space="0" w:color="auto"/>
              <w:right w:val="single" w:sz="4"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255 776,015</w:t>
            </w:r>
          </w:p>
        </w:tc>
        <w:tc>
          <w:tcPr>
            <w:tcW w:w="1559" w:type="dxa"/>
            <w:tcBorders>
              <w:top w:val="single" w:sz="4" w:space="0" w:color="auto"/>
              <w:left w:val="single" w:sz="4" w:space="0" w:color="auto"/>
              <w:bottom w:val="single" w:sz="4" w:space="0" w:color="auto"/>
              <w:right w:val="single" w:sz="4"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197 565,812</w:t>
            </w:r>
          </w:p>
        </w:tc>
        <w:tc>
          <w:tcPr>
            <w:tcW w:w="1417" w:type="dxa"/>
            <w:tcBorders>
              <w:top w:val="single" w:sz="4" w:space="0" w:color="auto"/>
              <w:left w:val="single" w:sz="4" w:space="0" w:color="auto"/>
              <w:bottom w:val="single" w:sz="4" w:space="0" w:color="auto"/>
              <w:right w:val="single" w:sz="4"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197 102,248</w:t>
            </w:r>
          </w:p>
        </w:tc>
      </w:tr>
      <w:tr w:rsidR="00C63C26" w:rsidRPr="00E474F7" w:rsidTr="005927CA">
        <w:trPr>
          <w:trHeight w:val="93"/>
          <w:tblCellSpacing w:w="5" w:type="nil"/>
        </w:trPr>
        <w:tc>
          <w:tcPr>
            <w:tcW w:w="1560" w:type="dxa"/>
            <w:vMerge/>
            <w:tcBorders>
              <w:left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tc>
        <w:tc>
          <w:tcPr>
            <w:tcW w:w="3685" w:type="dxa"/>
            <w:vMerge/>
            <w:tcBorders>
              <w:left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tc>
        <w:tc>
          <w:tcPr>
            <w:tcW w:w="2040" w:type="dxa"/>
            <w:tcBorders>
              <w:top w:val="single" w:sz="4" w:space="0" w:color="auto"/>
              <w:left w:val="single" w:sz="4" w:space="0" w:color="auto"/>
              <w:bottom w:val="single" w:sz="4" w:space="0" w:color="auto"/>
              <w:right w:val="single" w:sz="4" w:space="0" w:color="auto"/>
            </w:tcBorders>
            <w:vAlign w:val="center"/>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r w:rsidRPr="00E474F7">
              <w:rPr>
                <w:rFonts w:ascii="Times New Roman" w:hAnsi="Times New Roman" w:cs="Times New Roman"/>
                <w:bCs/>
                <w:sz w:val="20"/>
                <w:szCs w:val="20"/>
              </w:rPr>
              <w:t>областной бюджет</w:t>
            </w:r>
          </w:p>
        </w:tc>
        <w:tc>
          <w:tcPr>
            <w:tcW w:w="720" w:type="dxa"/>
            <w:tcBorders>
              <w:top w:val="single" w:sz="4" w:space="0" w:color="auto"/>
              <w:left w:val="single" w:sz="4" w:space="0" w:color="auto"/>
              <w:bottom w:val="single" w:sz="4" w:space="0" w:color="auto"/>
              <w:right w:val="single" w:sz="4"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844</w:t>
            </w:r>
          </w:p>
        </w:tc>
        <w:tc>
          <w:tcPr>
            <w:tcW w:w="840" w:type="dxa"/>
            <w:tcBorders>
              <w:top w:val="single" w:sz="4" w:space="0" w:color="auto"/>
              <w:left w:val="single" w:sz="4" w:space="0" w:color="auto"/>
              <w:bottom w:val="single" w:sz="4" w:space="0" w:color="auto"/>
              <w:right w:val="single" w:sz="4"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17</w:t>
            </w:r>
          </w:p>
        </w:tc>
        <w:tc>
          <w:tcPr>
            <w:tcW w:w="849" w:type="dxa"/>
            <w:tcBorders>
              <w:top w:val="single" w:sz="4" w:space="0" w:color="auto"/>
              <w:left w:val="single" w:sz="4" w:space="0" w:color="auto"/>
              <w:bottom w:val="single" w:sz="4" w:space="0" w:color="auto"/>
              <w:right w:val="single" w:sz="4"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w:t>
            </w:r>
          </w:p>
        </w:tc>
        <w:tc>
          <w:tcPr>
            <w:tcW w:w="761" w:type="dxa"/>
            <w:tcBorders>
              <w:top w:val="single" w:sz="4" w:space="0" w:color="auto"/>
              <w:left w:val="single" w:sz="4" w:space="0" w:color="auto"/>
              <w:bottom w:val="single" w:sz="4" w:space="0" w:color="auto"/>
              <w:right w:val="single" w:sz="4"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06</w:t>
            </w:r>
          </w:p>
        </w:tc>
        <w:tc>
          <w:tcPr>
            <w:tcW w:w="1349" w:type="dxa"/>
            <w:tcBorders>
              <w:top w:val="single" w:sz="4" w:space="0" w:color="auto"/>
              <w:left w:val="single" w:sz="4" w:space="0" w:color="auto"/>
              <w:bottom w:val="single" w:sz="4" w:space="0" w:color="auto"/>
              <w:right w:val="single" w:sz="4" w:space="0" w:color="auto"/>
            </w:tcBorders>
            <w:vAlign w:val="center"/>
          </w:tcPr>
          <w:p w:rsidR="00523A67" w:rsidRPr="00E474F7" w:rsidRDefault="00523A67" w:rsidP="00523A67">
            <w:pPr>
              <w:jc w:val="center"/>
              <w:rPr>
                <w:rFonts w:ascii="Times New Roman" w:hAnsi="Times New Roman" w:cs="Times New Roman"/>
              </w:rPr>
            </w:pPr>
            <w:r w:rsidRPr="00E474F7">
              <w:rPr>
                <w:rFonts w:ascii="Times New Roman" w:hAnsi="Times New Roman" w:cs="Times New Roman"/>
                <w:sz w:val="20"/>
                <w:szCs w:val="20"/>
              </w:rPr>
              <w:t>225 776,015</w:t>
            </w:r>
          </w:p>
        </w:tc>
        <w:tc>
          <w:tcPr>
            <w:tcW w:w="1559" w:type="dxa"/>
            <w:tcBorders>
              <w:top w:val="single" w:sz="4" w:space="0" w:color="auto"/>
              <w:left w:val="single" w:sz="4" w:space="0" w:color="auto"/>
              <w:bottom w:val="single" w:sz="4" w:space="0" w:color="auto"/>
              <w:right w:val="single" w:sz="4"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197 565,812</w:t>
            </w:r>
          </w:p>
        </w:tc>
        <w:tc>
          <w:tcPr>
            <w:tcW w:w="1417" w:type="dxa"/>
            <w:tcBorders>
              <w:top w:val="single" w:sz="4" w:space="0" w:color="auto"/>
              <w:left w:val="single" w:sz="4" w:space="0" w:color="auto"/>
              <w:bottom w:val="single" w:sz="4" w:space="0" w:color="auto"/>
              <w:right w:val="single" w:sz="4"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197 102,248</w:t>
            </w:r>
          </w:p>
        </w:tc>
      </w:tr>
      <w:tr w:rsidR="00C63C26" w:rsidRPr="00E474F7" w:rsidTr="005927CA">
        <w:trPr>
          <w:trHeight w:val="186"/>
          <w:tblCellSpacing w:w="5" w:type="nil"/>
        </w:trPr>
        <w:tc>
          <w:tcPr>
            <w:tcW w:w="1560" w:type="dxa"/>
            <w:vMerge/>
            <w:tcBorders>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tc>
        <w:tc>
          <w:tcPr>
            <w:tcW w:w="3685" w:type="dxa"/>
            <w:vMerge/>
            <w:tcBorders>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tc>
        <w:tc>
          <w:tcPr>
            <w:tcW w:w="2040" w:type="dxa"/>
            <w:tcBorders>
              <w:top w:val="single" w:sz="4" w:space="0" w:color="auto"/>
              <w:left w:val="single" w:sz="4" w:space="0" w:color="auto"/>
              <w:bottom w:val="single" w:sz="4" w:space="0" w:color="auto"/>
              <w:right w:val="single" w:sz="4" w:space="0" w:color="auto"/>
            </w:tcBorders>
            <w:vAlign w:val="center"/>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720" w:type="dxa"/>
            <w:tcBorders>
              <w:top w:val="single" w:sz="4" w:space="0" w:color="auto"/>
              <w:left w:val="single" w:sz="4" w:space="0" w:color="auto"/>
              <w:bottom w:val="single" w:sz="4" w:space="0" w:color="auto"/>
              <w:right w:val="single" w:sz="4"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844</w:t>
            </w:r>
          </w:p>
        </w:tc>
        <w:tc>
          <w:tcPr>
            <w:tcW w:w="840" w:type="dxa"/>
            <w:tcBorders>
              <w:top w:val="single" w:sz="4" w:space="0" w:color="auto"/>
              <w:left w:val="single" w:sz="4" w:space="0" w:color="auto"/>
              <w:bottom w:val="single" w:sz="4" w:space="0" w:color="auto"/>
              <w:right w:val="single" w:sz="4"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17</w:t>
            </w:r>
          </w:p>
        </w:tc>
        <w:tc>
          <w:tcPr>
            <w:tcW w:w="849" w:type="dxa"/>
            <w:tcBorders>
              <w:top w:val="single" w:sz="4" w:space="0" w:color="auto"/>
              <w:left w:val="single" w:sz="4" w:space="0" w:color="auto"/>
              <w:bottom w:val="single" w:sz="4" w:space="0" w:color="auto"/>
              <w:right w:val="single" w:sz="4"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w:t>
            </w:r>
          </w:p>
        </w:tc>
        <w:tc>
          <w:tcPr>
            <w:tcW w:w="761" w:type="dxa"/>
            <w:tcBorders>
              <w:top w:val="single" w:sz="4" w:space="0" w:color="auto"/>
              <w:left w:val="single" w:sz="4" w:space="0" w:color="auto"/>
              <w:bottom w:val="single" w:sz="4" w:space="0" w:color="auto"/>
              <w:right w:val="single" w:sz="4"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06</w:t>
            </w:r>
          </w:p>
        </w:tc>
        <w:tc>
          <w:tcPr>
            <w:tcW w:w="1349" w:type="dxa"/>
            <w:tcBorders>
              <w:top w:val="single" w:sz="4" w:space="0" w:color="auto"/>
              <w:left w:val="single" w:sz="4" w:space="0" w:color="auto"/>
              <w:bottom w:val="single" w:sz="4" w:space="0" w:color="auto"/>
              <w:right w:val="single" w:sz="4" w:space="0" w:color="auto"/>
            </w:tcBorders>
            <w:vAlign w:val="center"/>
          </w:tcPr>
          <w:p w:rsidR="00523A67" w:rsidRPr="00E474F7" w:rsidRDefault="00523A67" w:rsidP="00523A67">
            <w:pPr>
              <w:jc w:val="center"/>
              <w:rPr>
                <w:rFonts w:ascii="Times New Roman" w:hAnsi="Times New Roman" w:cs="Times New Roman"/>
              </w:rPr>
            </w:pPr>
            <w:r w:rsidRPr="00E474F7">
              <w:rPr>
                <w:rFonts w:ascii="Times New Roman" w:hAnsi="Times New Roman" w:cs="Times New Roman"/>
                <w:sz w:val="20"/>
                <w:szCs w:val="20"/>
              </w:rPr>
              <w:t>225  776,015</w:t>
            </w:r>
          </w:p>
        </w:tc>
        <w:tc>
          <w:tcPr>
            <w:tcW w:w="1559" w:type="dxa"/>
            <w:tcBorders>
              <w:top w:val="single" w:sz="4" w:space="0" w:color="auto"/>
              <w:left w:val="single" w:sz="4" w:space="0" w:color="auto"/>
              <w:bottom w:val="single" w:sz="4" w:space="0" w:color="auto"/>
              <w:right w:val="single" w:sz="4"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197 565,812</w:t>
            </w:r>
          </w:p>
        </w:tc>
        <w:tc>
          <w:tcPr>
            <w:tcW w:w="1417" w:type="dxa"/>
            <w:tcBorders>
              <w:top w:val="single" w:sz="4" w:space="0" w:color="auto"/>
              <w:left w:val="single" w:sz="4" w:space="0" w:color="auto"/>
              <w:bottom w:val="single" w:sz="4" w:space="0" w:color="auto"/>
              <w:right w:val="single" w:sz="4" w:space="0" w:color="auto"/>
            </w:tcBorders>
            <w:vAlign w:val="center"/>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197 102,248</w:t>
            </w:r>
          </w:p>
        </w:tc>
      </w:tr>
      <w:tr w:rsidR="00C63C26" w:rsidRPr="00E474F7" w:rsidTr="003D1084">
        <w:trPr>
          <w:trHeight w:val="186"/>
          <w:tblCellSpacing w:w="5" w:type="nil"/>
        </w:trPr>
        <w:tc>
          <w:tcPr>
            <w:tcW w:w="1560" w:type="dxa"/>
            <w:vMerge w:val="restart"/>
            <w:tcBorders>
              <w:top w:val="single" w:sz="4" w:space="0" w:color="auto"/>
              <w:left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r w:rsidRPr="00E474F7">
              <w:rPr>
                <w:rFonts w:ascii="Times New Roman" w:hAnsi="Times New Roman" w:cs="Times New Roman"/>
                <w:bCs/>
                <w:sz w:val="20"/>
                <w:szCs w:val="20"/>
              </w:rPr>
              <w:t xml:space="preserve">Региональный </w:t>
            </w:r>
            <w:proofErr w:type="gramStart"/>
            <w:r w:rsidRPr="00E474F7">
              <w:rPr>
                <w:rFonts w:ascii="Times New Roman" w:hAnsi="Times New Roman" w:cs="Times New Roman"/>
                <w:bCs/>
                <w:sz w:val="20"/>
                <w:szCs w:val="20"/>
              </w:rPr>
              <w:t>проект  R</w:t>
            </w:r>
            <w:proofErr w:type="gramEnd"/>
            <w:r w:rsidRPr="00E474F7">
              <w:rPr>
                <w:rFonts w:ascii="Times New Roman" w:hAnsi="Times New Roman" w:cs="Times New Roman"/>
                <w:bCs/>
                <w:sz w:val="20"/>
                <w:szCs w:val="20"/>
              </w:rPr>
              <w:t xml:space="preserve">1 </w:t>
            </w:r>
            <w:r w:rsidRPr="00E474F7">
              <w:rPr>
                <w:rFonts w:ascii="Times New Roman" w:hAnsi="Times New Roman" w:cs="Times New Roman"/>
                <w:b/>
                <w:bCs/>
                <w:sz w:val="20"/>
                <w:szCs w:val="20"/>
              </w:rPr>
              <w:t>«</w:t>
            </w:r>
            <w:r w:rsidRPr="00E474F7">
              <w:rPr>
                <w:rFonts w:ascii="Times New Roman" w:hAnsi="Times New Roman" w:cs="Times New Roman"/>
                <w:bCs/>
                <w:sz w:val="20"/>
                <w:szCs w:val="20"/>
              </w:rPr>
              <w:t>Региональная и местная дорожная сеть»</w:t>
            </w:r>
          </w:p>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p>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p>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p>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p>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p>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p>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p>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p>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p>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p>
        </w:tc>
        <w:tc>
          <w:tcPr>
            <w:tcW w:w="3685" w:type="dxa"/>
            <w:vMerge w:val="restart"/>
            <w:tcBorders>
              <w:top w:val="single" w:sz="4" w:space="0" w:color="auto"/>
              <w:left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r w:rsidRPr="00E474F7">
              <w:rPr>
                <w:rFonts w:ascii="Times New Roman" w:hAnsi="Times New Roman" w:cs="Times New Roman"/>
                <w:bCs/>
                <w:sz w:val="20"/>
                <w:szCs w:val="20"/>
              </w:rPr>
              <w:t xml:space="preserve">Региональный </w:t>
            </w:r>
            <w:proofErr w:type="gramStart"/>
            <w:r w:rsidRPr="00E474F7">
              <w:rPr>
                <w:rFonts w:ascii="Times New Roman" w:hAnsi="Times New Roman" w:cs="Times New Roman"/>
                <w:bCs/>
                <w:sz w:val="20"/>
                <w:szCs w:val="20"/>
              </w:rPr>
              <w:t>проект  R</w:t>
            </w:r>
            <w:proofErr w:type="gramEnd"/>
            <w:r w:rsidRPr="00E474F7">
              <w:rPr>
                <w:rFonts w:ascii="Times New Roman" w:hAnsi="Times New Roman" w:cs="Times New Roman"/>
                <w:bCs/>
                <w:sz w:val="20"/>
                <w:szCs w:val="20"/>
              </w:rPr>
              <w:t xml:space="preserve">1 </w:t>
            </w:r>
            <w:r w:rsidRPr="00E474F7">
              <w:rPr>
                <w:rFonts w:ascii="Times New Roman" w:hAnsi="Times New Roman" w:cs="Times New Roman"/>
                <w:b/>
                <w:bCs/>
                <w:sz w:val="20"/>
                <w:szCs w:val="20"/>
              </w:rPr>
              <w:t>«</w:t>
            </w:r>
            <w:r w:rsidRPr="00E474F7">
              <w:rPr>
                <w:rFonts w:ascii="Times New Roman" w:hAnsi="Times New Roman" w:cs="Times New Roman"/>
                <w:bCs/>
                <w:sz w:val="20"/>
                <w:szCs w:val="20"/>
              </w:rPr>
              <w:t>Региональная и местная дорожная сеть»</w:t>
            </w:r>
          </w:p>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p>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p>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p>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p>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p>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p>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p>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p>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p>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p>
        </w:tc>
        <w:tc>
          <w:tcPr>
            <w:tcW w:w="204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r w:rsidRPr="00E474F7">
              <w:rPr>
                <w:rFonts w:ascii="Times New Roman" w:hAnsi="Times New Roman" w:cs="Times New Roman"/>
                <w:bCs/>
                <w:sz w:val="20"/>
                <w:szCs w:val="20"/>
              </w:rPr>
              <w:t>Всего,</w:t>
            </w:r>
          </w:p>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bCs/>
                <w:sz w:val="20"/>
                <w:szCs w:val="20"/>
              </w:rPr>
              <w:t>в том числе:</w:t>
            </w:r>
          </w:p>
        </w:tc>
        <w:tc>
          <w:tcPr>
            <w:tcW w:w="72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844</w:t>
            </w:r>
          </w:p>
        </w:tc>
        <w:tc>
          <w:tcPr>
            <w:tcW w:w="84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17</w:t>
            </w:r>
          </w:p>
        </w:tc>
        <w:tc>
          <w:tcPr>
            <w:tcW w:w="84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1</w:t>
            </w:r>
          </w:p>
        </w:tc>
        <w:tc>
          <w:tcPr>
            <w:tcW w:w="761"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
                <w:bCs/>
                <w:sz w:val="20"/>
                <w:szCs w:val="20"/>
              </w:rPr>
            </w:pPr>
            <w:r w:rsidRPr="00E474F7">
              <w:rPr>
                <w:rFonts w:ascii="Times New Roman" w:hAnsi="Times New Roman" w:cs="Times New Roman"/>
                <w:bCs/>
                <w:sz w:val="20"/>
                <w:szCs w:val="20"/>
              </w:rPr>
              <w:t>R1</w:t>
            </w:r>
          </w:p>
        </w:tc>
        <w:tc>
          <w:tcPr>
            <w:tcW w:w="134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2 483 156,727</w:t>
            </w:r>
          </w:p>
        </w:tc>
        <w:tc>
          <w:tcPr>
            <w:tcW w:w="155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3 526 041,564</w:t>
            </w:r>
          </w:p>
        </w:tc>
        <w:tc>
          <w:tcPr>
            <w:tcW w:w="1417"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3 510 045,738</w:t>
            </w:r>
          </w:p>
        </w:tc>
      </w:tr>
      <w:tr w:rsidR="00C63C26" w:rsidRPr="00E474F7" w:rsidTr="003D1084">
        <w:trPr>
          <w:trHeight w:val="186"/>
          <w:tblCellSpacing w:w="5" w:type="nil"/>
        </w:trPr>
        <w:tc>
          <w:tcPr>
            <w:tcW w:w="1560" w:type="dxa"/>
            <w:vMerge/>
            <w:tcBorders>
              <w:left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tc>
        <w:tc>
          <w:tcPr>
            <w:tcW w:w="3685" w:type="dxa"/>
            <w:vMerge/>
            <w:tcBorders>
              <w:left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tc>
        <w:tc>
          <w:tcPr>
            <w:tcW w:w="2040" w:type="dxa"/>
            <w:tcBorders>
              <w:top w:val="single" w:sz="4" w:space="0" w:color="auto"/>
              <w:left w:val="single" w:sz="4" w:space="0" w:color="auto"/>
              <w:bottom w:val="single" w:sz="4" w:space="0" w:color="auto"/>
              <w:right w:val="single" w:sz="4" w:space="0" w:color="auto"/>
            </w:tcBorders>
            <w:vAlign w:val="center"/>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r w:rsidRPr="00E474F7">
              <w:rPr>
                <w:rFonts w:ascii="Times New Roman" w:hAnsi="Times New Roman" w:cs="Times New Roman"/>
                <w:bCs/>
                <w:sz w:val="20"/>
                <w:szCs w:val="20"/>
              </w:rPr>
              <w:t>областной бюджет, в том числе</w:t>
            </w:r>
          </w:p>
        </w:tc>
        <w:tc>
          <w:tcPr>
            <w:tcW w:w="72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bCs/>
                <w:sz w:val="20"/>
                <w:szCs w:val="20"/>
              </w:rPr>
              <w:t>844</w:t>
            </w:r>
          </w:p>
        </w:tc>
        <w:tc>
          <w:tcPr>
            <w:tcW w:w="84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17</w:t>
            </w:r>
          </w:p>
        </w:tc>
        <w:tc>
          <w:tcPr>
            <w:tcW w:w="84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bCs/>
                <w:sz w:val="20"/>
                <w:szCs w:val="20"/>
              </w:rPr>
              <w:t>1</w:t>
            </w:r>
          </w:p>
        </w:tc>
        <w:tc>
          <w:tcPr>
            <w:tcW w:w="761"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bCs/>
                <w:sz w:val="20"/>
                <w:szCs w:val="20"/>
              </w:rPr>
              <w:t>R1</w:t>
            </w:r>
          </w:p>
        </w:tc>
        <w:tc>
          <w:tcPr>
            <w:tcW w:w="134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2 483 156,727</w:t>
            </w:r>
          </w:p>
        </w:tc>
        <w:tc>
          <w:tcPr>
            <w:tcW w:w="155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3 526 041,564</w:t>
            </w:r>
          </w:p>
        </w:tc>
        <w:tc>
          <w:tcPr>
            <w:tcW w:w="1417"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3 510 045,738</w:t>
            </w:r>
          </w:p>
        </w:tc>
      </w:tr>
      <w:tr w:rsidR="00C63C26" w:rsidRPr="00E474F7" w:rsidTr="00247676">
        <w:trPr>
          <w:trHeight w:val="186"/>
          <w:tblCellSpacing w:w="5" w:type="nil"/>
        </w:trPr>
        <w:tc>
          <w:tcPr>
            <w:tcW w:w="1560" w:type="dxa"/>
            <w:vMerge/>
            <w:tcBorders>
              <w:left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tc>
        <w:tc>
          <w:tcPr>
            <w:tcW w:w="3685" w:type="dxa"/>
            <w:vMerge/>
            <w:tcBorders>
              <w:left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tc>
        <w:tc>
          <w:tcPr>
            <w:tcW w:w="2040" w:type="dxa"/>
            <w:tcBorders>
              <w:top w:val="single" w:sz="4" w:space="0" w:color="auto"/>
              <w:left w:val="single" w:sz="4" w:space="0" w:color="auto"/>
              <w:bottom w:val="single" w:sz="4" w:space="0" w:color="auto"/>
              <w:right w:val="single" w:sz="4" w:space="0" w:color="auto"/>
            </w:tcBorders>
            <w:vAlign w:val="center"/>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средства областного бюджета, источником которых является федеральный бюджет</w:t>
            </w:r>
          </w:p>
        </w:tc>
        <w:tc>
          <w:tcPr>
            <w:tcW w:w="72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bCs/>
                <w:sz w:val="20"/>
                <w:szCs w:val="20"/>
              </w:rPr>
              <w:t>844</w:t>
            </w:r>
          </w:p>
        </w:tc>
        <w:tc>
          <w:tcPr>
            <w:tcW w:w="84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17</w:t>
            </w:r>
          </w:p>
        </w:tc>
        <w:tc>
          <w:tcPr>
            <w:tcW w:w="84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bCs/>
                <w:sz w:val="20"/>
                <w:szCs w:val="20"/>
              </w:rPr>
              <w:t>1</w:t>
            </w:r>
          </w:p>
        </w:tc>
        <w:tc>
          <w:tcPr>
            <w:tcW w:w="761"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bCs/>
                <w:sz w:val="20"/>
                <w:szCs w:val="20"/>
              </w:rPr>
              <w:t>R1</w:t>
            </w:r>
          </w:p>
        </w:tc>
        <w:tc>
          <w:tcPr>
            <w:tcW w:w="134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jc w:val="center"/>
              <w:rPr>
                <w:rFonts w:ascii="Times New Roman" w:hAnsi="Times New Roman" w:cs="Times New Roman"/>
                <w:sz w:val="20"/>
                <w:szCs w:val="20"/>
              </w:rPr>
            </w:pPr>
            <w:r w:rsidRPr="00E474F7">
              <w:rPr>
                <w:rFonts w:ascii="Times New Roman" w:hAnsi="Times New Roman" w:cs="Times New Roman"/>
                <w:bCs/>
                <w:sz w:val="20"/>
                <w:szCs w:val="20"/>
              </w:rPr>
              <w:t>728 037,500</w:t>
            </w:r>
          </w:p>
        </w:tc>
        <w:tc>
          <w:tcPr>
            <w:tcW w:w="155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bCs/>
                <w:sz w:val="20"/>
                <w:szCs w:val="20"/>
              </w:rPr>
              <w:t>728 037,500</w:t>
            </w:r>
          </w:p>
        </w:tc>
        <w:tc>
          <w:tcPr>
            <w:tcW w:w="1417"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bCs/>
                <w:sz w:val="20"/>
                <w:szCs w:val="20"/>
              </w:rPr>
              <w:t>728 037,500</w:t>
            </w:r>
          </w:p>
        </w:tc>
      </w:tr>
      <w:tr w:rsidR="00C63C26" w:rsidRPr="00E474F7" w:rsidTr="00247676">
        <w:trPr>
          <w:tblCellSpacing w:w="5" w:type="nil"/>
        </w:trPr>
        <w:tc>
          <w:tcPr>
            <w:tcW w:w="1560" w:type="dxa"/>
            <w:vMerge/>
            <w:tcBorders>
              <w:left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p>
        </w:tc>
        <w:tc>
          <w:tcPr>
            <w:tcW w:w="3685" w:type="dxa"/>
            <w:vMerge/>
            <w:tcBorders>
              <w:left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p>
        </w:tc>
        <w:tc>
          <w:tcPr>
            <w:tcW w:w="2040" w:type="dxa"/>
            <w:tcBorders>
              <w:top w:val="single" w:sz="4" w:space="0" w:color="auto"/>
              <w:left w:val="single" w:sz="4" w:space="0" w:color="auto"/>
              <w:bottom w:val="single" w:sz="4" w:space="0" w:color="auto"/>
              <w:right w:val="single" w:sz="4" w:space="0" w:color="auto"/>
            </w:tcBorders>
            <w:vAlign w:val="center"/>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Министерство транспорта и автомобильных дорог Курской области, в том числе</w:t>
            </w:r>
          </w:p>
        </w:tc>
        <w:tc>
          <w:tcPr>
            <w:tcW w:w="72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844</w:t>
            </w:r>
          </w:p>
        </w:tc>
        <w:tc>
          <w:tcPr>
            <w:tcW w:w="84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17</w:t>
            </w:r>
          </w:p>
        </w:tc>
        <w:tc>
          <w:tcPr>
            <w:tcW w:w="84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1</w:t>
            </w:r>
          </w:p>
        </w:tc>
        <w:tc>
          <w:tcPr>
            <w:tcW w:w="761"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
                <w:bCs/>
                <w:sz w:val="20"/>
                <w:szCs w:val="20"/>
              </w:rPr>
            </w:pPr>
            <w:r w:rsidRPr="00E474F7">
              <w:rPr>
                <w:rFonts w:ascii="Times New Roman" w:hAnsi="Times New Roman" w:cs="Times New Roman"/>
                <w:bCs/>
                <w:sz w:val="20"/>
                <w:szCs w:val="20"/>
              </w:rPr>
              <w:t>R1</w:t>
            </w:r>
          </w:p>
        </w:tc>
        <w:tc>
          <w:tcPr>
            <w:tcW w:w="134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2 483 156,727</w:t>
            </w:r>
          </w:p>
        </w:tc>
        <w:tc>
          <w:tcPr>
            <w:tcW w:w="155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3 526 041,564</w:t>
            </w:r>
          </w:p>
        </w:tc>
        <w:tc>
          <w:tcPr>
            <w:tcW w:w="1417"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3 510 045,738</w:t>
            </w:r>
          </w:p>
        </w:tc>
      </w:tr>
      <w:tr w:rsidR="00C63C26" w:rsidRPr="00E474F7" w:rsidTr="002960FA">
        <w:trPr>
          <w:tblCellSpacing w:w="5" w:type="nil"/>
        </w:trPr>
        <w:tc>
          <w:tcPr>
            <w:tcW w:w="1560" w:type="dxa"/>
            <w:vMerge/>
            <w:tcBorders>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p>
        </w:tc>
        <w:tc>
          <w:tcPr>
            <w:tcW w:w="3685" w:type="dxa"/>
            <w:vMerge/>
            <w:tcBorders>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p>
        </w:tc>
        <w:tc>
          <w:tcPr>
            <w:tcW w:w="2040" w:type="dxa"/>
            <w:tcBorders>
              <w:top w:val="single" w:sz="4" w:space="0" w:color="auto"/>
              <w:left w:val="single" w:sz="4" w:space="0" w:color="auto"/>
              <w:bottom w:val="single" w:sz="4" w:space="0" w:color="auto"/>
              <w:right w:val="single" w:sz="4" w:space="0" w:color="auto"/>
            </w:tcBorders>
            <w:vAlign w:val="center"/>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r w:rsidRPr="00E474F7">
              <w:rPr>
                <w:rFonts w:ascii="Times New Roman" w:hAnsi="Times New Roman" w:cs="Times New Roman"/>
                <w:sz w:val="20"/>
                <w:szCs w:val="20"/>
              </w:rPr>
              <w:t>средства областного бюджета, источником которых является федеральный бюджет</w:t>
            </w:r>
          </w:p>
        </w:tc>
        <w:tc>
          <w:tcPr>
            <w:tcW w:w="72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844</w:t>
            </w:r>
          </w:p>
        </w:tc>
        <w:tc>
          <w:tcPr>
            <w:tcW w:w="84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17</w:t>
            </w:r>
          </w:p>
        </w:tc>
        <w:tc>
          <w:tcPr>
            <w:tcW w:w="84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1</w:t>
            </w:r>
          </w:p>
        </w:tc>
        <w:tc>
          <w:tcPr>
            <w:tcW w:w="761"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
                <w:bCs/>
                <w:sz w:val="20"/>
                <w:szCs w:val="20"/>
              </w:rPr>
            </w:pPr>
            <w:r w:rsidRPr="00E474F7">
              <w:rPr>
                <w:rFonts w:ascii="Times New Roman" w:hAnsi="Times New Roman" w:cs="Times New Roman"/>
                <w:bCs/>
                <w:sz w:val="20"/>
                <w:szCs w:val="20"/>
              </w:rPr>
              <w:t>R1</w:t>
            </w:r>
          </w:p>
        </w:tc>
        <w:tc>
          <w:tcPr>
            <w:tcW w:w="134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728 037,500</w:t>
            </w:r>
          </w:p>
        </w:tc>
        <w:tc>
          <w:tcPr>
            <w:tcW w:w="155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728 037,500</w:t>
            </w:r>
          </w:p>
        </w:tc>
        <w:tc>
          <w:tcPr>
            <w:tcW w:w="1417"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728 037,500</w:t>
            </w:r>
          </w:p>
        </w:tc>
      </w:tr>
      <w:tr w:rsidR="00C63C26" w:rsidRPr="00E474F7" w:rsidTr="002960FA">
        <w:trPr>
          <w:tblCellSpacing w:w="5" w:type="nil"/>
        </w:trPr>
        <w:tc>
          <w:tcPr>
            <w:tcW w:w="1560" w:type="dxa"/>
            <w:vMerge w:val="restart"/>
            <w:tcBorders>
              <w:top w:val="single" w:sz="4" w:space="0" w:color="auto"/>
              <w:left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r w:rsidRPr="00E474F7">
              <w:rPr>
                <w:rFonts w:ascii="Times New Roman" w:hAnsi="Times New Roman" w:cs="Times New Roman"/>
                <w:bCs/>
                <w:sz w:val="20"/>
                <w:szCs w:val="20"/>
              </w:rPr>
              <w:t xml:space="preserve">Региональный проект </w:t>
            </w:r>
            <w:r w:rsidRPr="00E474F7">
              <w:rPr>
                <w:rFonts w:ascii="Times New Roman" w:hAnsi="Times New Roman" w:cs="Times New Roman"/>
                <w:bCs/>
                <w:sz w:val="20"/>
                <w:szCs w:val="20"/>
                <w:lang w:val="en-US"/>
              </w:rPr>
              <w:t>R</w:t>
            </w:r>
            <w:r w:rsidRPr="00E474F7">
              <w:rPr>
                <w:rFonts w:ascii="Times New Roman" w:hAnsi="Times New Roman" w:cs="Times New Roman"/>
                <w:bCs/>
                <w:sz w:val="20"/>
                <w:szCs w:val="20"/>
              </w:rPr>
              <w:t>2 «Общесистемные меры развития дорожного хозяйства»</w:t>
            </w:r>
          </w:p>
        </w:tc>
        <w:tc>
          <w:tcPr>
            <w:tcW w:w="3685" w:type="dxa"/>
            <w:vMerge w:val="restart"/>
            <w:tcBorders>
              <w:top w:val="single" w:sz="4" w:space="0" w:color="auto"/>
              <w:left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r w:rsidRPr="00E474F7">
              <w:rPr>
                <w:rFonts w:ascii="Times New Roman" w:hAnsi="Times New Roman" w:cs="Times New Roman"/>
                <w:bCs/>
                <w:sz w:val="20"/>
                <w:szCs w:val="20"/>
              </w:rPr>
              <w:t xml:space="preserve">Региональный проект </w:t>
            </w:r>
            <w:r w:rsidRPr="00E474F7">
              <w:rPr>
                <w:rFonts w:ascii="Times New Roman" w:hAnsi="Times New Roman" w:cs="Times New Roman"/>
                <w:bCs/>
                <w:sz w:val="20"/>
                <w:szCs w:val="20"/>
                <w:lang w:val="en-US"/>
              </w:rPr>
              <w:t>R</w:t>
            </w:r>
            <w:r w:rsidRPr="00E474F7">
              <w:rPr>
                <w:rFonts w:ascii="Times New Roman" w:hAnsi="Times New Roman" w:cs="Times New Roman"/>
                <w:bCs/>
                <w:sz w:val="20"/>
                <w:szCs w:val="20"/>
              </w:rPr>
              <w:t>2 «Общесистемные меры развития дорожного хозяйства»</w:t>
            </w:r>
          </w:p>
        </w:tc>
        <w:tc>
          <w:tcPr>
            <w:tcW w:w="2040" w:type="dxa"/>
            <w:tcBorders>
              <w:top w:val="single" w:sz="4" w:space="0" w:color="auto"/>
              <w:left w:val="single" w:sz="4"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r w:rsidRPr="00E474F7">
              <w:rPr>
                <w:rFonts w:ascii="Times New Roman" w:hAnsi="Times New Roman" w:cs="Times New Roman"/>
                <w:bCs/>
                <w:sz w:val="20"/>
                <w:szCs w:val="20"/>
              </w:rPr>
              <w:t>Всего,</w:t>
            </w:r>
          </w:p>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r w:rsidRPr="00E474F7">
              <w:rPr>
                <w:rFonts w:ascii="Times New Roman" w:hAnsi="Times New Roman" w:cs="Times New Roman"/>
                <w:bCs/>
                <w:sz w:val="20"/>
                <w:szCs w:val="20"/>
              </w:rPr>
              <w:t>в том числе:</w:t>
            </w:r>
          </w:p>
        </w:tc>
        <w:tc>
          <w:tcPr>
            <w:tcW w:w="720" w:type="dxa"/>
            <w:tcBorders>
              <w:top w:val="single" w:sz="4" w:space="0" w:color="auto"/>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844</w:t>
            </w:r>
          </w:p>
        </w:tc>
        <w:tc>
          <w:tcPr>
            <w:tcW w:w="840" w:type="dxa"/>
            <w:tcBorders>
              <w:top w:val="single" w:sz="4" w:space="0" w:color="auto"/>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17</w:t>
            </w:r>
          </w:p>
        </w:tc>
        <w:tc>
          <w:tcPr>
            <w:tcW w:w="849" w:type="dxa"/>
            <w:tcBorders>
              <w:top w:val="single" w:sz="4" w:space="0" w:color="auto"/>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1</w:t>
            </w:r>
          </w:p>
        </w:tc>
        <w:tc>
          <w:tcPr>
            <w:tcW w:w="761" w:type="dxa"/>
            <w:tcBorders>
              <w:top w:val="single" w:sz="4" w:space="0" w:color="auto"/>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
                <w:bCs/>
                <w:sz w:val="20"/>
                <w:szCs w:val="20"/>
              </w:rPr>
            </w:pPr>
            <w:r w:rsidRPr="00E474F7">
              <w:rPr>
                <w:rFonts w:ascii="Times New Roman" w:hAnsi="Times New Roman" w:cs="Times New Roman"/>
                <w:bCs/>
                <w:sz w:val="20"/>
                <w:szCs w:val="20"/>
                <w:lang w:val="en-US"/>
              </w:rPr>
              <w:t>R2</w:t>
            </w:r>
          </w:p>
        </w:tc>
        <w:tc>
          <w:tcPr>
            <w:tcW w:w="1349" w:type="dxa"/>
            <w:tcBorders>
              <w:top w:val="single" w:sz="4" w:space="0" w:color="auto"/>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112 064,807</w:t>
            </w:r>
          </w:p>
        </w:tc>
        <w:tc>
          <w:tcPr>
            <w:tcW w:w="1559" w:type="dxa"/>
            <w:tcBorders>
              <w:top w:val="single" w:sz="4" w:space="0" w:color="auto"/>
              <w:left w:val="single" w:sz="8" w:space="0" w:color="auto"/>
              <w:bottom w:val="single" w:sz="8" w:space="0" w:color="auto"/>
              <w:right w:val="single" w:sz="8" w:space="0" w:color="auto"/>
            </w:tcBorders>
          </w:tcPr>
          <w:p w:rsidR="00523A67" w:rsidRPr="00E474F7" w:rsidRDefault="00523A67" w:rsidP="00523A67">
            <w:pPr>
              <w:jc w:val="center"/>
              <w:rPr>
                <w:rFonts w:ascii="Times New Roman" w:hAnsi="Times New Roman" w:cs="Times New Roman"/>
              </w:rPr>
            </w:pPr>
            <w:r w:rsidRPr="00E474F7">
              <w:rPr>
                <w:rFonts w:ascii="Times New Roman" w:hAnsi="Times New Roman" w:cs="Times New Roman"/>
                <w:bCs/>
                <w:sz w:val="20"/>
                <w:szCs w:val="20"/>
              </w:rPr>
              <w:t>112 064,807</w:t>
            </w:r>
          </w:p>
        </w:tc>
        <w:tc>
          <w:tcPr>
            <w:tcW w:w="1417" w:type="dxa"/>
            <w:tcBorders>
              <w:top w:val="single" w:sz="4" w:space="0" w:color="auto"/>
              <w:left w:val="single" w:sz="8" w:space="0" w:color="auto"/>
              <w:bottom w:val="single" w:sz="8" w:space="0" w:color="auto"/>
              <w:right w:val="single" w:sz="8" w:space="0" w:color="auto"/>
            </w:tcBorders>
          </w:tcPr>
          <w:p w:rsidR="00523A67" w:rsidRPr="00E474F7" w:rsidRDefault="00523A67" w:rsidP="00523A67">
            <w:pPr>
              <w:jc w:val="center"/>
              <w:rPr>
                <w:rFonts w:ascii="Times New Roman" w:hAnsi="Times New Roman" w:cs="Times New Roman"/>
              </w:rPr>
            </w:pPr>
            <w:r w:rsidRPr="00E474F7">
              <w:rPr>
                <w:rFonts w:ascii="Times New Roman" w:hAnsi="Times New Roman" w:cs="Times New Roman"/>
                <w:bCs/>
                <w:sz w:val="20"/>
                <w:szCs w:val="20"/>
              </w:rPr>
              <w:t>112 064,807</w:t>
            </w:r>
          </w:p>
        </w:tc>
      </w:tr>
      <w:tr w:rsidR="00C63C26" w:rsidRPr="00E474F7" w:rsidTr="005927CA">
        <w:trPr>
          <w:tblCellSpacing w:w="5" w:type="nil"/>
        </w:trPr>
        <w:tc>
          <w:tcPr>
            <w:tcW w:w="1560" w:type="dxa"/>
            <w:vMerge/>
            <w:tcBorders>
              <w:left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p>
        </w:tc>
        <w:tc>
          <w:tcPr>
            <w:tcW w:w="3685" w:type="dxa"/>
            <w:vMerge/>
            <w:tcBorders>
              <w:left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p>
        </w:tc>
        <w:tc>
          <w:tcPr>
            <w:tcW w:w="2040" w:type="dxa"/>
            <w:tcBorders>
              <w:top w:val="single" w:sz="4" w:space="0" w:color="auto"/>
              <w:left w:val="single" w:sz="4" w:space="0" w:color="auto"/>
              <w:bottom w:val="single" w:sz="8"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bCs/>
                <w:sz w:val="20"/>
                <w:szCs w:val="20"/>
              </w:rPr>
              <w:t>областной бюджет, в том числе</w:t>
            </w:r>
          </w:p>
        </w:tc>
        <w:tc>
          <w:tcPr>
            <w:tcW w:w="720"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844</w:t>
            </w:r>
          </w:p>
        </w:tc>
        <w:tc>
          <w:tcPr>
            <w:tcW w:w="840"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17</w:t>
            </w:r>
          </w:p>
        </w:tc>
        <w:tc>
          <w:tcPr>
            <w:tcW w:w="849"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1</w:t>
            </w:r>
          </w:p>
        </w:tc>
        <w:tc>
          <w:tcPr>
            <w:tcW w:w="761"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
                <w:bCs/>
                <w:sz w:val="20"/>
                <w:szCs w:val="20"/>
              </w:rPr>
            </w:pPr>
            <w:r w:rsidRPr="00E474F7">
              <w:rPr>
                <w:rFonts w:ascii="Times New Roman" w:hAnsi="Times New Roman" w:cs="Times New Roman"/>
                <w:bCs/>
                <w:sz w:val="20"/>
                <w:szCs w:val="20"/>
                <w:lang w:val="en-US"/>
              </w:rPr>
              <w:t>R2</w:t>
            </w:r>
          </w:p>
        </w:tc>
        <w:tc>
          <w:tcPr>
            <w:tcW w:w="1349"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112 064,807</w:t>
            </w:r>
          </w:p>
        </w:tc>
        <w:tc>
          <w:tcPr>
            <w:tcW w:w="1559" w:type="dxa"/>
            <w:tcBorders>
              <w:left w:val="single" w:sz="8" w:space="0" w:color="auto"/>
              <w:bottom w:val="single" w:sz="8" w:space="0" w:color="auto"/>
              <w:right w:val="single" w:sz="8" w:space="0" w:color="auto"/>
            </w:tcBorders>
          </w:tcPr>
          <w:p w:rsidR="00523A67" w:rsidRPr="00E474F7" w:rsidRDefault="00523A67" w:rsidP="00523A67">
            <w:pPr>
              <w:jc w:val="center"/>
              <w:rPr>
                <w:rFonts w:ascii="Times New Roman" w:hAnsi="Times New Roman" w:cs="Times New Roman"/>
              </w:rPr>
            </w:pPr>
            <w:r w:rsidRPr="00E474F7">
              <w:rPr>
                <w:rFonts w:ascii="Times New Roman" w:hAnsi="Times New Roman" w:cs="Times New Roman"/>
                <w:bCs/>
                <w:sz w:val="20"/>
                <w:szCs w:val="20"/>
              </w:rPr>
              <w:t>112 064,807</w:t>
            </w:r>
          </w:p>
        </w:tc>
        <w:tc>
          <w:tcPr>
            <w:tcW w:w="1417" w:type="dxa"/>
            <w:tcBorders>
              <w:left w:val="single" w:sz="8" w:space="0" w:color="auto"/>
              <w:bottom w:val="single" w:sz="8" w:space="0" w:color="auto"/>
              <w:right w:val="single" w:sz="8" w:space="0" w:color="auto"/>
            </w:tcBorders>
          </w:tcPr>
          <w:p w:rsidR="00523A67" w:rsidRPr="00E474F7" w:rsidRDefault="00523A67" w:rsidP="00523A67">
            <w:pPr>
              <w:jc w:val="center"/>
              <w:rPr>
                <w:rFonts w:ascii="Times New Roman" w:hAnsi="Times New Roman" w:cs="Times New Roman"/>
              </w:rPr>
            </w:pPr>
            <w:r w:rsidRPr="00E474F7">
              <w:rPr>
                <w:rFonts w:ascii="Times New Roman" w:hAnsi="Times New Roman" w:cs="Times New Roman"/>
                <w:bCs/>
                <w:sz w:val="20"/>
                <w:szCs w:val="20"/>
              </w:rPr>
              <w:t>112 064,807</w:t>
            </w:r>
          </w:p>
        </w:tc>
      </w:tr>
      <w:tr w:rsidR="00C63C26" w:rsidRPr="00E474F7" w:rsidTr="00247676">
        <w:trPr>
          <w:trHeight w:val="890"/>
          <w:tblCellSpacing w:w="5" w:type="nil"/>
        </w:trPr>
        <w:tc>
          <w:tcPr>
            <w:tcW w:w="1560" w:type="dxa"/>
            <w:vMerge/>
            <w:tcBorders>
              <w:left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p>
        </w:tc>
        <w:tc>
          <w:tcPr>
            <w:tcW w:w="3685" w:type="dxa"/>
            <w:vMerge/>
            <w:tcBorders>
              <w:left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p>
        </w:tc>
        <w:tc>
          <w:tcPr>
            <w:tcW w:w="2040" w:type="dxa"/>
            <w:tcBorders>
              <w:top w:val="single" w:sz="4" w:space="0" w:color="auto"/>
              <w:left w:val="single" w:sz="4" w:space="0" w:color="auto"/>
              <w:bottom w:val="single" w:sz="8"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средства областного бюджета, источником которых является федеральный бюджет</w:t>
            </w:r>
          </w:p>
        </w:tc>
        <w:tc>
          <w:tcPr>
            <w:tcW w:w="720"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844</w:t>
            </w:r>
          </w:p>
        </w:tc>
        <w:tc>
          <w:tcPr>
            <w:tcW w:w="840"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17</w:t>
            </w:r>
          </w:p>
        </w:tc>
        <w:tc>
          <w:tcPr>
            <w:tcW w:w="849"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1</w:t>
            </w:r>
          </w:p>
        </w:tc>
        <w:tc>
          <w:tcPr>
            <w:tcW w:w="761"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
                <w:bCs/>
                <w:sz w:val="20"/>
                <w:szCs w:val="20"/>
              </w:rPr>
            </w:pPr>
            <w:r w:rsidRPr="00E474F7">
              <w:rPr>
                <w:rFonts w:ascii="Times New Roman" w:hAnsi="Times New Roman" w:cs="Times New Roman"/>
                <w:bCs/>
                <w:sz w:val="20"/>
                <w:szCs w:val="20"/>
                <w:lang w:val="en-US"/>
              </w:rPr>
              <w:t>R2</w:t>
            </w:r>
          </w:p>
        </w:tc>
        <w:tc>
          <w:tcPr>
            <w:tcW w:w="1349"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62 200,200</w:t>
            </w:r>
          </w:p>
        </w:tc>
        <w:tc>
          <w:tcPr>
            <w:tcW w:w="1559" w:type="dxa"/>
            <w:tcBorders>
              <w:left w:val="single" w:sz="8" w:space="0" w:color="auto"/>
              <w:bottom w:val="single" w:sz="8" w:space="0" w:color="auto"/>
              <w:right w:val="single" w:sz="8" w:space="0" w:color="auto"/>
            </w:tcBorders>
          </w:tcPr>
          <w:p w:rsidR="00523A67" w:rsidRPr="00E474F7" w:rsidRDefault="00523A67" w:rsidP="00523A67">
            <w:pPr>
              <w:jc w:val="center"/>
              <w:rPr>
                <w:rFonts w:ascii="Times New Roman" w:hAnsi="Times New Roman" w:cs="Times New Roman"/>
              </w:rPr>
            </w:pPr>
            <w:r w:rsidRPr="00E474F7">
              <w:rPr>
                <w:rFonts w:ascii="Times New Roman" w:hAnsi="Times New Roman" w:cs="Times New Roman"/>
                <w:bCs/>
                <w:sz w:val="20"/>
                <w:szCs w:val="20"/>
              </w:rPr>
              <w:t>62 200,200</w:t>
            </w:r>
          </w:p>
        </w:tc>
        <w:tc>
          <w:tcPr>
            <w:tcW w:w="1417" w:type="dxa"/>
            <w:tcBorders>
              <w:left w:val="single" w:sz="8" w:space="0" w:color="auto"/>
              <w:bottom w:val="single" w:sz="8" w:space="0" w:color="auto"/>
              <w:right w:val="single" w:sz="8" w:space="0" w:color="auto"/>
            </w:tcBorders>
          </w:tcPr>
          <w:p w:rsidR="00523A67" w:rsidRPr="00E474F7" w:rsidRDefault="00523A67" w:rsidP="00523A67">
            <w:pPr>
              <w:jc w:val="center"/>
              <w:rPr>
                <w:rFonts w:ascii="Times New Roman" w:hAnsi="Times New Roman" w:cs="Times New Roman"/>
              </w:rPr>
            </w:pPr>
            <w:r w:rsidRPr="00E474F7">
              <w:rPr>
                <w:rFonts w:ascii="Times New Roman" w:hAnsi="Times New Roman" w:cs="Times New Roman"/>
                <w:bCs/>
                <w:sz w:val="20"/>
                <w:szCs w:val="20"/>
              </w:rPr>
              <w:t>62 200,200</w:t>
            </w:r>
          </w:p>
        </w:tc>
      </w:tr>
      <w:tr w:rsidR="00C63C26" w:rsidRPr="00E474F7" w:rsidTr="00247676">
        <w:trPr>
          <w:trHeight w:val="890"/>
          <w:tblCellSpacing w:w="5" w:type="nil"/>
        </w:trPr>
        <w:tc>
          <w:tcPr>
            <w:tcW w:w="1560" w:type="dxa"/>
            <w:vMerge/>
            <w:tcBorders>
              <w:left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p>
        </w:tc>
        <w:tc>
          <w:tcPr>
            <w:tcW w:w="3685" w:type="dxa"/>
            <w:vMerge/>
            <w:tcBorders>
              <w:left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p>
        </w:tc>
        <w:tc>
          <w:tcPr>
            <w:tcW w:w="2040" w:type="dxa"/>
            <w:tcBorders>
              <w:top w:val="single" w:sz="4" w:space="0" w:color="auto"/>
              <w:left w:val="single" w:sz="4" w:space="0" w:color="auto"/>
              <w:bottom w:val="single" w:sz="8"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Министерство транспорта и автомобильных дорог Курской области, в том числе</w:t>
            </w:r>
          </w:p>
        </w:tc>
        <w:tc>
          <w:tcPr>
            <w:tcW w:w="720"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844</w:t>
            </w:r>
          </w:p>
        </w:tc>
        <w:tc>
          <w:tcPr>
            <w:tcW w:w="840"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17</w:t>
            </w:r>
          </w:p>
        </w:tc>
        <w:tc>
          <w:tcPr>
            <w:tcW w:w="849"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1</w:t>
            </w:r>
          </w:p>
        </w:tc>
        <w:tc>
          <w:tcPr>
            <w:tcW w:w="761"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
                <w:bCs/>
                <w:sz w:val="20"/>
                <w:szCs w:val="20"/>
              </w:rPr>
            </w:pPr>
            <w:r w:rsidRPr="00E474F7">
              <w:rPr>
                <w:rFonts w:ascii="Times New Roman" w:hAnsi="Times New Roman" w:cs="Times New Roman"/>
                <w:bCs/>
                <w:sz w:val="20"/>
                <w:szCs w:val="20"/>
                <w:lang w:val="en-US"/>
              </w:rPr>
              <w:t>R2</w:t>
            </w:r>
          </w:p>
        </w:tc>
        <w:tc>
          <w:tcPr>
            <w:tcW w:w="1349"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112 064,807</w:t>
            </w:r>
          </w:p>
        </w:tc>
        <w:tc>
          <w:tcPr>
            <w:tcW w:w="1559" w:type="dxa"/>
            <w:tcBorders>
              <w:left w:val="single" w:sz="8" w:space="0" w:color="auto"/>
              <w:bottom w:val="single" w:sz="8" w:space="0" w:color="auto"/>
              <w:right w:val="single" w:sz="8" w:space="0" w:color="auto"/>
            </w:tcBorders>
          </w:tcPr>
          <w:p w:rsidR="00523A67" w:rsidRPr="00E474F7" w:rsidRDefault="00523A67" w:rsidP="00523A67">
            <w:pPr>
              <w:jc w:val="center"/>
              <w:rPr>
                <w:rFonts w:ascii="Times New Roman" w:hAnsi="Times New Roman" w:cs="Times New Roman"/>
              </w:rPr>
            </w:pPr>
            <w:r w:rsidRPr="00E474F7">
              <w:rPr>
                <w:rFonts w:ascii="Times New Roman" w:hAnsi="Times New Roman" w:cs="Times New Roman"/>
                <w:bCs/>
                <w:sz w:val="20"/>
                <w:szCs w:val="20"/>
              </w:rPr>
              <w:t>112 064,807</w:t>
            </w:r>
          </w:p>
        </w:tc>
        <w:tc>
          <w:tcPr>
            <w:tcW w:w="1417" w:type="dxa"/>
            <w:tcBorders>
              <w:left w:val="single" w:sz="8" w:space="0" w:color="auto"/>
              <w:bottom w:val="single" w:sz="8" w:space="0" w:color="auto"/>
              <w:right w:val="single" w:sz="8" w:space="0" w:color="auto"/>
            </w:tcBorders>
          </w:tcPr>
          <w:p w:rsidR="00523A67" w:rsidRPr="00E474F7" w:rsidRDefault="00523A67" w:rsidP="00523A67">
            <w:pPr>
              <w:jc w:val="center"/>
              <w:rPr>
                <w:rFonts w:ascii="Times New Roman" w:hAnsi="Times New Roman" w:cs="Times New Roman"/>
              </w:rPr>
            </w:pPr>
            <w:r w:rsidRPr="00E474F7">
              <w:rPr>
                <w:rFonts w:ascii="Times New Roman" w:hAnsi="Times New Roman" w:cs="Times New Roman"/>
                <w:bCs/>
                <w:sz w:val="20"/>
                <w:szCs w:val="20"/>
              </w:rPr>
              <w:t>112 064,807</w:t>
            </w:r>
          </w:p>
        </w:tc>
      </w:tr>
      <w:tr w:rsidR="00C63C26" w:rsidRPr="00E474F7" w:rsidTr="005927CA">
        <w:trPr>
          <w:trHeight w:val="890"/>
          <w:tblCellSpacing w:w="5" w:type="nil"/>
        </w:trPr>
        <w:tc>
          <w:tcPr>
            <w:tcW w:w="1560" w:type="dxa"/>
            <w:vMerge/>
            <w:tcBorders>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p>
        </w:tc>
        <w:tc>
          <w:tcPr>
            <w:tcW w:w="3685" w:type="dxa"/>
            <w:vMerge/>
            <w:tcBorders>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p>
        </w:tc>
        <w:tc>
          <w:tcPr>
            <w:tcW w:w="2040" w:type="dxa"/>
            <w:tcBorders>
              <w:top w:val="single" w:sz="4" w:space="0" w:color="auto"/>
              <w:left w:val="single" w:sz="4" w:space="0" w:color="auto"/>
              <w:bottom w:val="single" w:sz="8"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r w:rsidRPr="00E474F7">
              <w:rPr>
                <w:rFonts w:ascii="Times New Roman" w:hAnsi="Times New Roman" w:cs="Times New Roman"/>
                <w:sz w:val="20"/>
                <w:szCs w:val="20"/>
              </w:rPr>
              <w:t>средства областного бюджета, источником которых является федеральный бюджет</w:t>
            </w:r>
          </w:p>
        </w:tc>
        <w:tc>
          <w:tcPr>
            <w:tcW w:w="720"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844</w:t>
            </w:r>
          </w:p>
        </w:tc>
        <w:tc>
          <w:tcPr>
            <w:tcW w:w="840"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17</w:t>
            </w:r>
          </w:p>
        </w:tc>
        <w:tc>
          <w:tcPr>
            <w:tcW w:w="849"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1</w:t>
            </w:r>
          </w:p>
        </w:tc>
        <w:tc>
          <w:tcPr>
            <w:tcW w:w="761"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
                <w:bCs/>
                <w:sz w:val="20"/>
                <w:szCs w:val="20"/>
              </w:rPr>
            </w:pPr>
            <w:r w:rsidRPr="00E474F7">
              <w:rPr>
                <w:rFonts w:ascii="Times New Roman" w:hAnsi="Times New Roman" w:cs="Times New Roman"/>
                <w:bCs/>
                <w:sz w:val="20"/>
                <w:szCs w:val="20"/>
                <w:lang w:val="en-US"/>
              </w:rPr>
              <w:t>R2</w:t>
            </w:r>
          </w:p>
        </w:tc>
        <w:tc>
          <w:tcPr>
            <w:tcW w:w="1349"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62 200,200</w:t>
            </w:r>
          </w:p>
        </w:tc>
        <w:tc>
          <w:tcPr>
            <w:tcW w:w="1559" w:type="dxa"/>
            <w:tcBorders>
              <w:left w:val="single" w:sz="8" w:space="0" w:color="auto"/>
              <w:bottom w:val="single" w:sz="8" w:space="0" w:color="auto"/>
              <w:right w:val="single" w:sz="8" w:space="0" w:color="auto"/>
            </w:tcBorders>
          </w:tcPr>
          <w:p w:rsidR="00523A67" w:rsidRPr="00E474F7" w:rsidRDefault="00523A67" w:rsidP="00523A67">
            <w:pPr>
              <w:jc w:val="center"/>
              <w:rPr>
                <w:rFonts w:ascii="Times New Roman" w:hAnsi="Times New Roman" w:cs="Times New Roman"/>
              </w:rPr>
            </w:pPr>
            <w:r w:rsidRPr="00E474F7">
              <w:rPr>
                <w:rFonts w:ascii="Times New Roman" w:hAnsi="Times New Roman" w:cs="Times New Roman"/>
                <w:bCs/>
                <w:sz w:val="20"/>
                <w:szCs w:val="20"/>
              </w:rPr>
              <w:t>62 200,200</w:t>
            </w:r>
          </w:p>
        </w:tc>
        <w:tc>
          <w:tcPr>
            <w:tcW w:w="1417" w:type="dxa"/>
            <w:tcBorders>
              <w:left w:val="single" w:sz="8" w:space="0" w:color="auto"/>
              <w:bottom w:val="single" w:sz="8" w:space="0" w:color="auto"/>
              <w:right w:val="single" w:sz="8" w:space="0" w:color="auto"/>
            </w:tcBorders>
          </w:tcPr>
          <w:p w:rsidR="00523A67" w:rsidRPr="00E474F7" w:rsidRDefault="00523A67" w:rsidP="00523A67">
            <w:pPr>
              <w:jc w:val="center"/>
              <w:rPr>
                <w:rFonts w:ascii="Times New Roman" w:hAnsi="Times New Roman" w:cs="Times New Roman"/>
              </w:rPr>
            </w:pPr>
            <w:r w:rsidRPr="00E474F7">
              <w:rPr>
                <w:rFonts w:ascii="Times New Roman" w:hAnsi="Times New Roman" w:cs="Times New Roman"/>
                <w:bCs/>
                <w:sz w:val="20"/>
                <w:szCs w:val="20"/>
              </w:rPr>
              <w:t>62 200,200</w:t>
            </w:r>
          </w:p>
        </w:tc>
      </w:tr>
      <w:tr w:rsidR="00C63C26" w:rsidRPr="00E474F7" w:rsidTr="004A3A0C">
        <w:trPr>
          <w:trHeight w:val="890"/>
          <w:tblCellSpacing w:w="5" w:type="nil"/>
        </w:trPr>
        <w:tc>
          <w:tcPr>
            <w:tcW w:w="1560" w:type="dxa"/>
            <w:vMerge w:val="restart"/>
            <w:tcBorders>
              <w:left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r w:rsidRPr="00E474F7">
              <w:rPr>
                <w:rFonts w:ascii="Times New Roman" w:hAnsi="Times New Roman" w:cs="Times New Roman"/>
                <w:bCs/>
                <w:sz w:val="20"/>
                <w:szCs w:val="20"/>
              </w:rPr>
              <w:t xml:space="preserve">Региональный проект </w:t>
            </w:r>
            <w:r w:rsidRPr="00E474F7">
              <w:rPr>
                <w:rFonts w:ascii="Times New Roman" w:hAnsi="Times New Roman" w:cs="Times New Roman"/>
                <w:bCs/>
                <w:sz w:val="20"/>
                <w:szCs w:val="20"/>
                <w:lang w:val="en-US"/>
              </w:rPr>
              <w:t>R</w:t>
            </w:r>
            <w:r w:rsidRPr="00E474F7">
              <w:rPr>
                <w:rFonts w:ascii="Times New Roman" w:hAnsi="Times New Roman" w:cs="Times New Roman"/>
                <w:bCs/>
                <w:sz w:val="20"/>
                <w:szCs w:val="20"/>
              </w:rPr>
              <w:t>3 «Безопасность дорожного движения (Курская область)»</w:t>
            </w:r>
          </w:p>
        </w:tc>
        <w:tc>
          <w:tcPr>
            <w:tcW w:w="3685" w:type="dxa"/>
            <w:vMerge w:val="restart"/>
            <w:tcBorders>
              <w:left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p>
        </w:tc>
        <w:tc>
          <w:tcPr>
            <w:tcW w:w="2040" w:type="dxa"/>
            <w:tcBorders>
              <w:top w:val="single" w:sz="4" w:space="0" w:color="auto"/>
              <w:left w:val="single" w:sz="4"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r w:rsidRPr="00E474F7">
              <w:rPr>
                <w:rFonts w:ascii="Times New Roman" w:hAnsi="Times New Roman" w:cs="Times New Roman"/>
                <w:bCs/>
                <w:sz w:val="20"/>
                <w:szCs w:val="20"/>
              </w:rPr>
              <w:t>Всего,</w:t>
            </w:r>
          </w:p>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r w:rsidRPr="00E474F7">
              <w:rPr>
                <w:rFonts w:ascii="Times New Roman" w:hAnsi="Times New Roman" w:cs="Times New Roman"/>
                <w:bCs/>
                <w:sz w:val="20"/>
                <w:szCs w:val="20"/>
              </w:rPr>
              <w:t>в том числе:</w:t>
            </w:r>
          </w:p>
        </w:tc>
        <w:tc>
          <w:tcPr>
            <w:tcW w:w="720"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844</w:t>
            </w:r>
          </w:p>
        </w:tc>
        <w:tc>
          <w:tcPr>
            <w:tcW w:w="840"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17</w:t>
            </w:r>
          </w:p>
        </w:tc>
        <w:tc>
          <w:tcPr>
            <w:tcW w:w="849"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1</w:t>
            </w:r>
          </w:p>
        </w:tc>
        <w:tc>
          <w:tcPr>
            <w:tcW w:w="761"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
                <w:bCs/>
                <w:sz w:val="20"/>
                <w:szCs w:val="20"/>
              </w:rPr>
            </w:pPr>
            <w:r w:rsidRPr="00E474F7">
              <w:rPr>
                <w:rFonts w:ascii="Times New Roman" w:hAnsi="Times New Roman" w:cs="Times New Roman"/>
                <w:bCs/>
                <w:sz w:val="20"/>
                <w:szCs w:val="20"/>
                <w:lang w:val="en-US"/>
              </w:rPr>
              <w:t>R</w:t>
            </w:r>
            <w:r w:rsidRPr="00E474F7">
              <w:rPr>
                <w:rFonts w:ascii="Times New Roman" w:hAnsi="Times New Roman" w:cs="Times New Roman"/>
                <w:bCs/>
                <w:sz w:val="20"/>
                <w:szCs w:val="20"/>
              </w:rPr>
              <w:t>3</w:t>
            </w:r>
          </w:p>
        </w:tc>
        <w:tc>
          <w:tcPr>
            <w:tcW w:w="1349"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0,000</w:t>
            </w:r>
          </w:p>
        </w:tc>
        <w:tc>
          <w:tcPr>
            <w:tcW w:w="1559"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105 286,872</w:t>
            </w:r>
          </w:p>
        </w:tc>
        <w:tc>
          <w:tcPr>
            <w:tcW w:w="1417"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105 286,872</w:t>
            </w:r>
          </w:p>
        </w:tc>
      </w:tr>
      <w:tr w:rsidR="00C63C26" w:rsidRPr="00E474F7" w:rsidTr="004A3A0C">
        <w:trPr>
          <w:trHeight w:val="890"/>
          <w:tblCellSpacing w:w="5" w:type="nil"/>
        </w:trPr>
        <w:tc>
          <w:tcPr>
            <w:tcW w:w="1560" w:type="dxa"/>
            <w:vMerge/>
            <w:tcBorders>
              <w:left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p>
        </w:tc>
        <w:tc>
          <w:tcPr>
            <w:tcW w:w="3685" w:type="dxa"/>
            <w:vMerge/>
            <w:tcBorders>
              <w:left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p>
        </w:tc>
        <w:tc>
          <w:tcPr>
            <w:tcW w:w="2040" w:type="dxa"/>
            <w:tcBorders>
              <w:top w:val="single" w:sz="4" w:space="0" w:color="auto"/>
              <w:left w:val="single" w:sz="4" w:space="0" w:color="auto"/>
              <w:bottom w:val="single" w:sz="8"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bCs/>
                <w:sz w:val="20"/>
                <w:szCs w:val="20"/>
              </w:rPr>
              <w:t>областной бюджет, в том числе</w:t>
            </w:r>
          </w:p>
        </w:tc>
        <w:tc>
          <w:tcPr>
            <w:tcW w:w="720"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844</w:t>
            </w:r>
          </w:p>
        </w:tc>
        <w:tc>
          <w:tcPr>
            <w:tcW w:w="840"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17</w:t>
            </w:r>
          </w:p>
        </w:tc>
        <w:tc>
          <w:tcPr>
            <w:tcW w:w="849"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1</w:t>
            </w:r>
          </w:p>
        </w:tc>
        <w:tc>
          <w:tcPr>
            <w:tcW w:w="761"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lang w:val="en-US"/>
              </w:rPr>
            </w:pPr>
            <w:r w:rsidRPr="00E474F7">
              <w:rPr>
                <w:rFonts w:ascii="Times New Roman" w:hAnsi="Times New Roman" w:cs="Times New Roman"/>
                <w:bCs/>
                <w:sz w:val="20"/>
                <w:szCs w:val="20"/>
                <w:lang w:val="en-US"/>
              </w:rPr>
              <w:t>R</w:t>
            </w:r>
            <w:r w:rsidRPr="00E474F7">
              <w:rPr>
                <w:rFonts w:ascii="Times New Roman" w:hAnsi="Times New Roman" w:cs="Times New Roman"/>
                <w:bCs/>
                <w:sz w:val="20"/>
                <w:szCs w:val="20"/>
              </w:rPr>
              <w:t>3</w:t>
            </w:r>
          </w:p>
        </w:tc>
        <w:tc>
          <w:tcPr>
            <w:tcW w:w="1349"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0,000</w:t>
            </w:r>
          </w:p>
        </w:tc>
        <w:tc>
          <w:tcPr>
            <w:tcW w:w="1559" w:type="dxa"/>
            <w:tcBorders>
              <w:left w:val="single" w:sz="8" w:space="0" w:color="auto"/>
              <w:bottom w:val="single" w:sz="8" w:space="0" w:color="auto"/>
              <w:right w:val="single" w:sz="8" w:space="0" w:color="auto"/>
            </w:tcBorders>
          </w:tcPr>
          <w:p w:rsidR="00523A67" w:rsidRPr="00E474F7" w:rsidRDefault="00523A67" w:rsidP="00523A67">
            <w:pPr>
              <w:jc w:val="center"/>
              <w:rPr>
                <w:rFonts w:ascii="Times New Roman" w:hAnsi="Times New Roman" w:cs="Times New Roman"/>
                <w:bCs/>
                <w:sz w:val="20"/>
                <w:szCs w:val="20"/>
              </w:rPr>
            </w:pPr>
            <w:r w:rsidRPr="00E474F7">
              <w:rPr>
                <w:rFonts w:ascii="Times New Roman" w:hAnsi="Times New Roman" w:cs="Times New Roman"/>
                <w:bCs/>
                <w:sz w:val="20"/>
                <w:szCs w:val="20"/>
              </w:rPr>
              <w:t>105 286,872</w:t>
            </w:r>
          </w:p>
        </w:tc>
        <w:tc>
          <w:tcPr>
            <w:tcW w:w="1417" w:type="dxa"/>
            <w:tcBorders>
              <w:left w:val="single" w:sz="8" w:space="0" w:color="auto"/>
              <w:bottom w:val="single" w:sz="8" w:space="0" w:color="auto"/>
              <w:right w:val="single" w:sz="8" w:space="0" w:color="auto"/>
            </w:tcBorders>
          </w:tcPr>
          <w:p w:rsidR="00523A67" w:rsidRPr="00E474F7" w:rsidRDefault="00523A67" w:rsidP="00523A67">
            <w:pPr>
              <w:jc w:val="center"/>
              <w:rPr>
                <w:rFonts w:ascii="Times New Roman" w:hAnsi="Times New Roman" w:cs="Times New Roman"/>
                <w:bCs/>
                <w:sz w:val="20"/>
                <w:szCs w:val="20"/>
              </w:rPr>
            </w:pPr>
            <w:r w:rsidRPr="00E474F7">
              <w:rPr>
                <w:rFonts w:ascii="Times New Roman" w:hAnsi="Times New Roman" w:cs="Times New Roman"/>
                <w:bCs/>
                <w:sz w:val="20"/>
                <w:szCs w:val="20"/>
              </w:rPr>
              <w:t>105 286,872</w:t>
            </w:r>
          </w:p>
        </w:tc>
      </w:tr>
      <w:tr w:rsidR="00C63C26" w:rsidRPr="00E474F7" w:rsidTr="004A3A0C">
        <w:trPr>
          <w:trHeight w:val="890"/>
          <w:tblCellSpacing w:w="5" w:type="nil"/>
        </w:trPr>
        <w:tc>
          <w:tcPr>
            <w:tcW w:w="1560" w:type="dxa"/>
            <w:vMerge/>
            <w:tcBorders>
              <w:left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p>
        </w:tc>
        <w:tc>
          <w:tcPr>
            <w:tcW w:w="3685" w:type="dxa"/>
            <w:vMerge/>
            <w:tcBorders>
              <w:left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p>
        </w:tc>
        <w:tc>
          <w:tcPr>
            <w:tcW w:w="2040" w:type="dxa"/>
            <w:tcBorders>
              <w:top w:val="single" w:sz="4" w:space="0" w:color="auto"/>
              <w:left w:val="single" w:sz="4" w:space="0" w:color="auto"/>
              <w:bottom w:val="single" w:sz="8" w:space="0" w:color="auto"/>
              <w:right w:val="single" w:sz="8" w:space="0" w:color="auto"/>
            </w:tcBorders>
            <w:vAlign w:val="center"/>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Министерство транспорта и автомобильных дорог Курской области, в том числе</w:t>
            </w:r>
          </w:p>
        </w:tc>
        <w:tc>
          <w:tcPr>
            <w:tcW w:w="720"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844</w:t>
            </w:r>
          </w:p>
        </w:tc>
        <w:tc>
          <w:tcPr>
            <w:tcW w:w="840"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17</w:t>
            </w:r>
          </w:p>
        </w:tc>
        <w:tc>
          <w:tcPr>
            <w:tcW w:w="849"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1</w:t>
            </w:r>
          </w:p>
        </w:tc>
        <w:tc>
          <w:tcPr>
            <w:tcW w:w="761"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lang w:val="en-US"/>
              </w:rPr>
            </w:pPr>
            <w:r w:rsidRPr="00E474F7">
              <w:rPr>
                <w:rFonts w:ascii="Times New Roman" w:hAnsi="Times New Roman" w:cs="Times New Roman"/>
                <w:bCs/>
                <w:sz w:val="20"/>
                <w:szCs w:val="20"/>
                <w:lang w:val="en-US"/>
              </w:rPr>
              <w:t>R</w:t>
            </w:r>
            <w:r w:rsidRPr="00E474F7">
              <w:rPr>
                <w:rFonts w:ascii="Times New Roman" w:hAnsi="Times New Roman" w:cs="Times New Roman"/>
                <w:bCs/>
                <w:sz w:val="20"/>
                <w:szCs w:val="20"/>
              </w:rPr>
              <w:t>3</w:t>
            </w:r>
          </w:p>
        </w:tc>
        <w:tc>
          <w:tcPr>
            <w:tcW w:w="1349"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0,000</w:t>
            </w:r>
          </w:p>
        </w:tc>
        <w:tc>
          <w:tcPr>
            <w:tcW w:w="1559" w:type="dxa"/>
            <w:tcBorders>
              <w:left w:val="single" w:sz="8" w:space="0" w:color="auto"/>
              <w:bottom w:val="single" w:sz="8" w:space="0" w:color="auto"/>
              <w:right w:val="single" w:sz="8" w:space="0" w:color="auto"/>
            </w:tcBorders>
          </w:tcPr>
          <w:p w:rsidR="00523A67" w:rsidRPr="00E474F7" w:rsidRDefault="00523A67" w:rsidP="00523A67">
            <w:pPr>
              <w:jc w:val="center"/>
              <w:rPr>
                <w:rFonts w:ascii="Times New Roman" w:hAnsi="Times New Roman" w:cs="Times New Roman"/>
                <w:bCs/>
                <w:sz w:val="20"/>
                <w:szCs w:val="20"/>
              </w:rPr>
            </w:pPr>
            <w:r w:rsidRPr="00E474F7">
              <w:rPr>
                <w:rFonts w:ascii="Times New Roman" w:hAnsi="Times New Roman" w:cs="Times New Roman"/>
                <w:bCs/>
                <w:sz w:val="20"/>
                <w:szCs w:val="20"/>
              </w:rPr>
              <w:t>105 286,872</w:t>
            </w:r>
          </w:p>
        </w:tc>
        <w:tc>
          <w:tcPr>
            <w:tcW w:w="1417" w:type="dxa"/>
            <w:tcBorders>
              <w:left w:val="single" w:sz="8" w:space="0" w:color="auto"/>
              <w:bottom w:val="single" w:sz="8" w:space="0" w:color="auto"/>
              <w:right w:val="single" w:sz="8" w:space="0" w:color="auto"/>
            </w:tcBorders>
          </w:tcPr>
          <w:p w:rsidR="00523A67" w:rsidRPr="00E474F7" w:rsidRDefault="00523A67" w:rsidP="00523A67">
            <w:pPr>
              <w:jc w:val="center"/>
              <w:rPr>
                <w:rFonts w:ascii="Times New Roman" w:hAnsi="Times New Roman" w:cs="Times New Roman"/>
                <w:bCs/>
                <w:sz w:val="20"/>
                <w:szCs w:val="20"/>
              </w:rPr>
            </w:pPr>
            <w:r w:rsidRPr="00E474F7">
              <w:rPr>
                <w:rFonts w:ascii="Times New Roman" w:hAnsi="Times New Roman" w:cs="Times New Roman"/>
                <w:bCs/>
                <w:sz w:val="20"/>
                <w:szCs w:val="20"/>
              </w:rPr>
              <w:t>105 286,872</w:t>
            </w:r>
          </w:p>
        </w:tc>
      </w:tr>
      <w:tr w:rsidR="00C63C26" w:rsidRPr="00E474F7" w:rsidTr="00037EDF">
        <w:trPr>
          <w:tblCellSpacing w:w="5" w:type="nil"/>
        </w:trPr>
        <w:tc>
          <w:tcPr>
            <w:tcW w:w="1560" w:type="dxa"/>
            <w:vMerge w:val="restart"/>
            <w:tcBorders>
              <w:top w:val="single" w:sz="4" w:space="0" w:color="auto"/>
              <w:left w:val="single" w:sz="8"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b/>
                <w:bCs/>
                <w:sz w:val="20"/>
                <w:szCs w:val="20"/>
              </w:rPr>
              <w:lastRenderedPageBreak/>
              <w:t>Подпрограмма 2</w:t>
            </w:r>
          </w:p>
        </w:tc>
        <w:tc>
          <w:tcPr>
            <w:tcW w:w="3685" w:type="dxa"/>
            <w:vMerge w:val="restart"/>
            <w:tcBorders>
              <w:top w:val="single" w:sz="4" w:space="0" w:color="auto"/>
              <w:left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r w:rsidRPr="00E474F7">
              <w:rPr>
                <w:rFonts w:ascii="Times New Roman" w:hAnsi="Times New Roman" w:cs="Times New Roman"/>
                <w:b/>
                <w:bCs/>
                <w:sz w:val="20"/>
                <w:szCs w:val="20"/>
              </w:rPr>
              <w:t>«Развитие пассажирских перевозок в Курской области»</w:t>
            </w:r>
          </w:p>
        </w:tc>
        <w:tc>
          <w:tcPr>
            <w:tcW w:w="204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r w:rsidRPr="00E474F7">
              <w:rPr>
                <w:rFonts w:ascii="Times New Roman" w:hAnsi="Times New Roman" w:cs="Times New Roman"/>
                <w:b/>
                <w:bCs/>
                <w:sz w:val="20"/>
                <w:szCs w:val="20"/>
              </w:rPr>
              <w:t>Всего,</w:t>
            </w:r>
          </w:p>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r w:rsidRPr="00E474F7">
              <w:rPr>
                <w:rFonts w:ascii="Times New Roman" w:hAnsi="Times New Roman" w:cs="Times New Roman"/>
                <w:b/>
                <w:bCs/>
                <w:sz w:val="20"/>
                <w:szCs w:val="20"/>
              </w:rPr>
              <w:t xml:space="preserve">в том числе:      </w:t>
            </w:r>
          </w:p>
        </w:tc>
        <w:tc>
          <w:tcPr>
            <w:tcW w:w="72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
                <w:bCs/>
                <w:sz w:val="20"/>
                <w:szCs w:val="20"/>
              </w:rPr>
            </w:pPr>
            <w:r w:rsidRPr="00E474F7">
              <w:rPr>
                <w:rFonts w:ascii="Times New Roman" w:hAnsi="Times New Roman" w:cs="Times New Roman"/>
                <w:b/>
                <w:bCs/>
                <w:sz w:val="20"/>
                <w:szCs w:val="20"/>
              </w:rPr>
              <w:t>844</w:t>
            </w:r>
          </w:p>
        </w:tc>
        <w:tc>
          <w:tcPr>
            <w:tcW w:w="84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
                <w:bCs/>
                <w:sz w:val="20"/>
                <w:szCs w:val="20"/>
              </w:rPr>
            </w:pPr>
            <w:r w:rsidRPr="00E474F7">
              <w:rPr>
                <w:rFonts w:ascii="Times New Roman" w:hAnsi="Times New Roman" w:cs="Times New Roman"/>
                <w:b/>
                <w:sz w:val="20"/>
                <w:szCs w:val="20"/>
              </w:rPr>
              <w:t>17</w:t>
            </w:r>
          </w:p>
        </w:tc>
        <w:tc>
          <w:tcPr>
            <w:tcW w:w="84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
                <w:bCs/>
                <w:sz w:val="20"/>
                <w:szCs w:val="20"/>
              </w:rPr>
            </w:pPr>
            <w:r w:rsidRPr="00E474F7">
              <w:rPr>
                <w:rFonts w:ascii="Times New Roman" w:hAnsi="Times New Roman" w:cs="Times New Roman"/>
                <w:b/>
                <w:bCs/>
                <w:sz w:val="20"/>
                <w:szCs w:val="20"/>
              </w:rPr>
              <w:t>2</w:t>
            </w:r>
          </w:p>
        </w:tc>
        <w:tc>
          <w:tcPr>
            <w:tcW w:w="761"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
                <w:bCs/>
                <w:sz w:val="20"/>
                <w:szCs w:val="20"/>
              </w:rPr>
            </w:pPr>
            <w:r w:rsidRPr="00E474F7">
              <w:rPr>
                <w:rFonts w:ascii="Times New Roman" w:hAnsi="Times New Roman" w:cs="Times New Roman"/>
                <w:b/>
                <w:bCs/>
                <w:sz w:val="20"/>
                <w:szCs w:val="20"/>
              </w:rPr>
              <w:t>x</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523A67" w:rsidRPr="00E474F7" w:rsidRDefault="00523A67" w:rsidP="00523A67">
            <w:pPr>
              <w:jc w:val="center"/>
              <w:rPr>
                <w:rFonts w:ascii="Times New Roman" w:hAnsi="Times New Roman" w:cs="Times New Roman"/>
              </w:rPr>
            </w:pPr>
            <w:r w:rsidRPr="00E474F7">
              <w:rPr>
                <w:rFonts w:ascii="Times New Roman" w:hAnsi="Times New Roman" w:cs="Times New Roman"/>
                <w:b/>
                <w:bCs/>
                <w:sz w:val="20"/>
                <w:szCs w:val="20"/>
              </w:rPr>
              <w:t>3 708 048,865</w:t>
            </w:r>
          </w:p>
        </w:tc>
        <w:tc>
          <w:tcPr>
            <w:tcW w:w="155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
                <w:bCs/>
                <w:sz w:val="20"/>
                <w:szCs w:val="20"/>
              </w:rPr>
            </w:pPr>
            <w:r w:rsidRPr="00E474F7">
              <w:rPr>
                <w:rFonts w:ascii="Times New Roman" w:hAnsi="Times New Roman" w:cs="Times New Roman"/>
                <w:b/>
                <w:bCs/>
                <w:sz w:val="20"/>
                <w:szCs w:val="20"/>
              </w:rPr>
              <w:t>5 990 828, 973</w:t>
            </w:r>
          </w:p>
        </w:tc>
        <w:tc>
          <w:tcPr>
            <w:tcW w:w="1417"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
                <w:sz w:val="20"/>
                <w:szCs w:val="20"/>
              </w:rPr>
            </w:pPr>
            <w:r w:rsidRPr="00E474F7">
              <w:rPr>
                <w:rFonts w:ascii="Times New Roman" w:hAnsi="Times New Roman" w:cs="Times New Roman"/>
                <w:b/>
                <w:sz w:val="20"/>
                <w:szCs w:val="20"/>
              </w:rPr>
              <w:t>5 821 638, 449</w:t>
            </w:r>
          </w:p>
        </w:tc>
      </w:tr>
      <w:tr w:rsidR="00C63C26" w:rsidRPr="00E474F7" w:rsidTr="00037EDF">
        <w:trPr>
          <w:tblCellSpacing w:w="5" w:type="nil"/>
        </w:trPr>
        <w:tc>
          <w:tcPr>
            <w:tcW w:w="1560" w:type="dxa"/>
            <w:vMerge/>
            <w:tcBorders>
              <w:left w:val="single" w:sz="8"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p>
        </w:tc>
        <w:tc>
          <w:tcPr>
            <w:tcW w:w="3685" w:type="dxa"/>
            <w:vMerge/>
            <w:tcBorders>
              <w:left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p>
        </w:tc>
        <w:tc>
          <w:tcPr>
            <w:tcW w:w="204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r w:rsidRPr="00E474F7">
              <w:rPr>
                <w:rFonts w:ascii="Times New Roman" w:hAnsi="Times New Roman" w:cs="Times New Roman"/>
                <w:b/>
                <w:bCs/>
                <w:sz w:val="20"/>
                <w:szCs w:val="20"/>
              </w:rPr>
              <w:t>областной бюджет</w:t>
            </w:r>
          </w:p>
        </w:tc>
        <w:tc>
          <w:tcPr>
            <w:tcW w:w="72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
                <w:bCs/>
                <w:sz w:val="20"/>
                <w:szCs w:val="20"/>
              </w:rPr>
            </w:pPr>
            <w:r w:rsidRPr="00E474F7">
              <w:rPr>
                <w:rFonts w:ascii="Times New Roman" w:hAnsi="Times New Roman" w:cs="Times New Roman"/>
                <w:b/>
                <w:bCs/>
                <w:sz w:val="20"/>
                <w:szCs w:val="20"/>
              </w:rPr>
              <w:t>844</w:t>
            </w:r>
          </w:p>
        </w:tc>
        <w:tc>
          <w:tcPr>
            <w:tcW w:w="84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
                <w:bCs/>
                <w:sz w:val="20"/>
                <w:szCs w:val="20"/>
              </w:rPr>
            </w:pPr>
            <w:r w:rsidRPr="00E474F7">
              <w:rPr>
                <w:rFonts w:ascii="Times New Roman" w:hAnsi="Times New Roman" w:cs="Times New Roman"/>
                <w:b/>
                <w:sz w:val="20"/>
                <w:szCs w:val="20"/>
              </w:rPr>
              <w:t>17</w:t>
            </w:r>
          </w:p>
        </w:tc>
        <w:tc>
          <w:tcPr>
            <w:tcW w:w="84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
                <w:bCs/>
                <w:sz w:val="20"/>
                <w:szCs w:val="20"/>
              </w:rPr>
            </w:pPr>
            <w:r w:rsidRPr="00E474F7">
              <w:rPr>
                <w:rFonts w:ascii="Times New Roman" w:hAnsi="Times New Roman" w:cs="Times New Roman"/>
                <w:b/>
                <w:bCs/>
                <w:sz w:val="20"/>
                <w:szCs w:val="20"/>
              </w:rPr>
              <w:t>2</w:t>
            </w:r>
          </w:p>
        </w:tc>
        <w:tc>
          <w:tcPr>
            <w:tcW w:w="761"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
                <w:bCs/>
                <w:sz w:val="20"/>
                <w:szCs w:val="20"/>
              </w:rPr>
            </w:pPr>
            <w:r w:rsidRPr="00E474F7">
              <w:rPr>
                <w:rFonts w:ascii="Times New Roman" w:hAnsi="Times New Roman" w:cs="Times New Roman"/>
                <w:b/>
                <w:bCs/>
                <w:sz w:val="20"/>
                <w:szCs w:val="20"/>
              </w:rPr>
              <w:t>x</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523A67" w:rsidRPr="00E474F7" w:rsidRDefault="00523A67" w:rsidP="00523A67">
            <w:pPr>
              <w:jc w:val="center"/>
              <w:rPr>
                <w:rFonts w:ascii="Times New Roman" w:hAnsi="Times New Roman" w:cs="Times New Roman"/>
              </w:rPr>
            </w:pPr>
            <w:r w:rsidRPr="00E474F7">
              <w:rPr>
                <w:rFonts w:ascii="Times New Roman" w:hAnsi="Times New Roman" w:cs="Times New Roman"/>
                <w:b/>
                <w:bCs/>
                <w:sz w:val="20"/>
                <w:szCs w:val="20"/>
              </w:rPr>
              <w:t>3 708 048,865</w:t>
            </w:r>
          </w:p>
        </w:tc>
        <w:tc>
          <w:tcPr>
            <w:tcW w:w="155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
                <w:bCs/>
                <w:sz w:val="20"/>
                <w:szCs w:val="20"/>
              </w:rPr>
            </w:pPr>
            <w:r w:rsidRPr="00E474F7">
              <w:rPr>
                <w:rFonts w:ascii="Times New Roman" w:hAnsi="Times New Roman" w:cs="Times New Roman"/>
                <w:b/>
                <w:bCs/>
                <w:sz w:val="20"/>
                <w:szCs w:val="20"/>
              </w:rPr>
              <w:t>5 990 828, 973</w:t>
            </w:r>
          </w:p>
        </w:tc>
        <w:tc>
          <w:tcPr>
            <w:tcW w:w="1417"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
                <w:sz w:val="20"/>
                <w:szCs w:val="20"/>
              </w:rPr>
            </w:pPr>
            <w:r w:rsidRPr="00E474F7">
              <w:rPr>
                <w:rFonts w:ascii="Times New Roman" w:hAnsi="Times New Roman" w:cs="Times New Roman"/>
                <w:b/>
                <w:sz w:val="20"/>
                <w:szCs w:val="20"/>
              </w:rPr>
              <w:t>5 821 638, 449</w:t>
            </w:r>
          </w:p>
        </w:tc>
      </w:tr>
      <w:tr w:rsidR="00C63C26" w:rsidRPr="00E474F7" w:rsidTr="00037EDF">
        <w:trPr>
          <w:tblCellSpacing w:w="5" w:type="nil"/>
        </w:trPr>
        <w:tc>
          <w:tcPr>
            <w:tcW w:w="1560" w:type="dxa"/>
            <w:vMerge/>
            <w:tcBorders>
              <w:left w:val="single" w:sz="8"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p>
        </w:tc>
        <w:tc>
          <w:tcPr>
            <w:tcW w:w="3685" w:type="dxa"/>
            <w:vMerge/>
            <w:tcBorders>
              <w:left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p>
        </w:tc>
        <w:tc>
          <w:tcPr>
            <w:tcW w:w="2040" w:type="dxa"/>
            <w:tcBorders>
              <w:top w:val="single" w:sz="4" w:space="0" w:color="auto"/>
              <w:left w:val="single" w:sz="4" w:space="0" w:color="auto"/>
              <w:bottom w:val="single" w:sz="4" w:space="0" w:color="auto"/>
              <w:right w:val="single" w:sz="4" w:space="0" w:color="auto"/>
            </w:tcBorders>
            <w:vAlign w:val="center"/>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bCs/>
                <w:sz w:val="20"/>
                <w:szCs w:val="20"/>
              </w:rPr>
              <w:t>средства областного бюджета, источником которых является федеральный бюджет</w:t>
            </w:r>
          </w:p>
        </w:tc>
        <w:tc>
          <w:tcPr>
            <w:tcW w:w="72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
                <w:bCs/>
                <w:sz w:val="20"/>
                <w:szCs w:val="20"/>
              </w:rPr>
            </w:pPr>
            <w:r w:rsidRPr="00E474F7">
              <w:rPr>
                <w:rFonts w:ascii="Times New Roman" w:hAnsi="Times New Roman" w:cs="Times New Roman"/>
                <w:b/>
                <w:bCs/>
                <w:sz w:val="20"/>
                <w:szCs w:val="20"/>
              </w:rPr>
              <w:t>844</w:t>
            </w:r>
          </w:p>
        </w:tc>
        <w:tc>
          <w:tcPr>
            <w:tcW w:w="84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
                <w:bCs/>
                <w:sz w:val="20"/>
                <w:szCs w:val="20"/>
              </w:rPr>
            </w:pPr>
            <w:r w:rsidRPr="00E474F7">
              <w:rPr>
                <w:rFonts w:ascii="Times New Roman" w:hAnsi="Times New Roman" w:cs="Times New Roman"/>
                <w:b/>
                <w:bCs/>
                <w:sz w:val="20"/>
                <w:szCs w:val="20"/>
              </w:rPr>
              <w:t>17</w:t>
            </w:r>
          </w:p>
        </w:tc>
        <w:tc>
          <w:tcPr>
            <w:tcW w:w="84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
                <w:bCs/>
                <w:sz w:val="20"/>
                <w:szCs w:val="20"/>
              </w:rPr>
            </w:pPr>
            <w:r w:rsidRPr="00E474F7">
              <w:rPr>
                <w:rFonts w:ascii="Times New Roman" w:hAnsi="Times New Roman" w:cs="Times New Roman"/>
                <w:b/>
                <w:bCs/>
                <w:sz w:val="20"/>
                <w:szCs w:val="20"/>
              </w:rPr>
              <w:t>2</w:t>
            </w:r>
          </w:p>
        </w:tc>
        <w:tc>
          <w:tcPr>
            <w:tcW w:w="761"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
                <w:bCs/>
                <w:sz w:val="20"/>
                <w:szCs w:val="20"/>
              </w:rPr>
            </w:pPr>
            <w:r w:rsidRPr="00E474F7">
              <w:rPr>
                <w:rFonts w:ascii="Times New Roman" w:hAnsi="Times New Roman" w:cs="Times New Roman"/>
                <w:b/>
                <w:bCs/>
                <w:sz w:val="20"/>
                <w:szCs w:val="20"/>
              </w:rPr>
              <w:t>x</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523A67" w:rsidRPr="00E474F7" w:rsidRDefault="00183173"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0,000</w:t>
            </w:r>
          </w:p>
        </w:tc>
        <w:tc>
          <w:tcPr>
            <w:tcW w:w="155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2 209 164, 200</w:t>
            </w:r>
          </w:p>
        </w:tc>
        <w:tc>
          <w:tcPr>
            <w:tcW w:w="1417" w:type="dxa"/>
            <w:tcBorders>
              <w:top w:val="single" w:sz="4" w:space="0" w:color="auto"/>
              <w:left w:val="single" w:sz="4" w:space="0" w:color="auto"/>
              <w:bottom w:val="single" w:sz="4" w:space="0" w:color="auto"/>
              <w:right w:val="single" w:sz="4" w:space="0" w:color="auto"/>
            </w:tcBorders>
          </w:tcPr>
          <w:p w:rsidR="00523A67" w:rsidRPr="00E474F7" w:rsidRDefault="00183173"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2 209 164, 166</w:t>
            </w:r>
          </w:p>
        </w:tc>
      </w:tr>
      <w:tr w:rsidR="00C63C26" w:rsidRPr="00E474F7" w:rsidTr="00037EDF">
        <w:trPr>
          <w:tblCellSpacing w:w="5" w:type="nil"/>
        </w:trPr>
        <w:tc>
          <w:tcPr>
            <w:tcW w:w="1560" w:type="dxa"/>
            <w:vMerge/>
            <w:tcBorders>
              <w:left w:val="single" w:sz="8"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p>
        </w:tc>
        <w:tc>
          <w:tcPr>
            <w:tcW w:w="3685" w:type="dxa"/>
            <w:vMerge/>
            <w:tcBorders>
              <w:left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p>
        </w:tc>
        <w:tc>
          <w:tcPr>
            <w:tcW w:w="204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
                <w:sz w:val="20"/>
                <w:szCs w:val="20"/>
              </w:rPr>
            </w:pPr>
            <w:r w:rsidRPr="00E474F7">
              <w:rPr>
                <w:rFonts w:ascii="Times New Roman" w:hAnsi="Times New Roman" w:cs="Times New Roman"/>
                <w:sz w:val="20"/>
                <w:szCs w:val="20"/>
              </w:rPr>
              <w:t>Министерство транспорта и автомобильных дорог Курской области, в том числе</w:t>
            </w:r>
          </w:p>
        </w:tc>
        <w:tc>
          <w:tcPr>
            <w:tcW w:w="72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
                <w:bCs/>
                <w:sz w:val="20"/>
                <w:szCs w:val="20"/>
              </w:rPr>
            </w:pPr>
            <w:r w:rsidRPr="00E474F7">
              <w:rPr>
                <w:rFonts w:ascii="Times New Roman" w:hAnsi="Times New Roman" w:cs="Times New Roman"/>
                <w:b/>
                <w:bCs/>
                <w:sz w:val="20"/>
                <w:szCs w:val="20"/>
              </w:rPr>
              <w:t>844</w:t>
            </w:r>
          </w:p>
        </w:tc>
        <w:tc>
          <w:tcPr>
            <w:tcW w:w="84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
                <w:bCs/>
                <w:sz w:val="20"/>
                <w:szCs w:val="20"/>
              </w:rPr>
            </w:pPr>
            <w:r w:rsidRPr="00E474F7">
              <w:rPr>
                <w:rFonts w:ascii="Times New Roman" w:hAnsi="Times New Roman" w:cs="Times New Roman"/>
                <w:b/>
                <w:bCs/>
                <w:sz w:val="20"/>
                <w:szCs w:val="20"/>
              </w:rPr>
              <w:t>17</w:t>
            </w:r>
          </w:p>
        </w:tc>
        <w:tc>
          <w:tcPr>
            <w:tcW w:w="84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
                <w:bCs/>
                <w:sz w:val="20"/>
                <w:szCs w:val="20"/>
              </w:rPr>
            </w:pPr>
            <w:r w:rsidRPr="00E474F7">
              <w:rPr>
                <w:rFonts w:ascii="Times New Roman" w:hAnsi="Times New Roman" w:cs="Times New Roman"/>
                <w:b/>
                <w:bCs/>
                <w:sz w:val="20"/>
                <w:szCs w:val="20"/>
              </w:rPr>
              <w:t>2</w:t>
            </w:r>
          </w:p>
        </w:tc>
        <w:tc>
          <w:tcPr>
            <w:tcW w:w="761"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
                <w:bCs/>
                <w:sz w:val="20"/>
                <w:szCs w:val="20"/>
              </w:rPr>
            </w:pPr>
            <w:r w:rsidRPr="00E474F7">
              <w:rPr>
                <w:rFonts w:ascii="Times New Roman" w:hAnsi="Times New Roman" w:cs="Times New Roman"/>
                <w:b/>
                <w:bCs/>
                <w:sz w:val="20"/>
                <w:szCs w:val="20"/>
              </w:rPr>
              <w:t>x</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3 708 048,865</w:t>
            </w:r>
          </w:p>
        </w:tc>
        <w:tc>
          <w:tcPr>
            <w:tcW w:w="155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5 990 828, 973</w:t>
            </w:r>
          </w:p>
        </w:tc>
        <w:tc>
          <w:tcPr>
            <w:tcW w:w="1417"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5 821 638, 449</w:t>
            </w:r>
          </w:p>
        </w:tc>
      </w:tr>
      <w:tr w:rsidR="00C63C26" w:rsidRPr="00E474F7" w:rsidTr="00037EDF">
        <w:trPr>
          <w:tblCellSpacing w:w="5" w:type="nil"/>
        </w:trPr>
        <w:tc>
          <w:tcPr>
            <w:tcW w:w="1560" w:type="dxa"/>
            <w:vMerge/>
            <w:tcBorders>
              <w:left w:val="single" w:sz="8"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p>
        </w:tc>
        <w:tc>
          <w:tcPr>
            <w:tcW w:w="3685" w:type="dxa"/>
            <w:vMerge/>
            <w:tcBorders>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p>
        </w:tc>
        <w:tc>
          <w:tcPr>
            <w:tcW w:w="204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
                <w:sz w:val="20"/>
                <w:szCs w:val="20"/>
              </w:rPr>
            </w:pPr>
            <w:r w:rsidRPr="00E474F7">
              <w:rPr>
                <w:rFonts w:ascii="Times New Roman" w:hAnsi="Times New Roman" w:cs="Times New Roman"/>
                <w:sz w:val="20"/>
                <w:szCs w:val="20"/>
              </w:rPr>
              <w:t>средства областного бюджета, источником которых является федеральный бюджет</w:t>
            </w:r>
          </w:p>
        </w:tc>
        <w:tc>
          <w:tcPr>
            <w:tcW w:w="72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844</w:t>
            </w:r>
          </w:p>
        </w:tc>
        <w:tc>
          <w:tcPr>
            <w:tcW w:w="84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17</w:t>
            </w:r>
          </w:p>
        </w:tc>
        <w:tc>
          <w:tcPr>
            <w:tcW w:w="84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2</w:t>
            </w:r>
          </w:p>
        </w:tc>
        <w:tc>
          <w:tcPr>
            <w:tcW w:w="761"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x</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523A67" w:rsidRPr="00E474F7" w:rsidRDefault="0076246A"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0,000</w:t>
            </w:r>
          </w:p>
        </w:tc>
        <w:tc>
          <w:tcPr>
            <w:tcW w:w="155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2 209 164, 200</w:t>
            </w:r>
          </w:p>
        </w:tc>
        <w:tc>
          <w:tcPr>
            <w:tcW w:w="1417" w:type="dxa"/>
            <w:tcBorders>
              <w:top w:val="single" w:sz="4" w:space="0" w:color="auto"/>
              <w:left w:val="single" w:sz="4" w:space="0" w:color="auto"/>
              <w:bottom w:val="single" w:sz="4" w:space="0" w:color="auto"/>
              <w:right w:val="single" w:sz="4" w:space="0" w:color="auto"/>
            </w:tcBorders>
          </w:tcPr>
          <w:p w:rsidR="00523A67" w:rsidRPr="00E474F7" w:rsidRDefault="0076246A"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2 209 164, 166</w:t>
            </w:r>
          </w:p>
        </w:tc>
      </w:tr>
      <w:tr w:rsidR="00C63C26" w:rsidRPr="00E474F7" w:rsidTr="005927CA">
        <w:trPr>
          <w:trHeight w:val="447"/>
          <w:tblCellSpacing w:w="5" w:type="nil"/>
        </w:trPr>
        <w:tc>
          <w:tcPr>
            <w:tcW w:w="1560" w:type="dxa"/>
            <w:vMerge w:val="restart"/>
            <w:tcBorders>
              <w:top w:val="single" w:sz="4" w:space="0" w:color="auto"/>
              <w:left w:val="single" w:sz="8" w:space="0" w:color="auto"/>
              <w:right w:val="single" w:sz="8" w:space="0" w:color="auto"/>
            </w:tcBorders>
          </w:tcPr>
          <w:p w:rsidR="00523A67" w:rsidRPr="00E474F7" w:rsidRDefault="00523A67" w:rsidP="00523A67">
            <w:pPr>
              <w:widowControl w:val="0"/>
              <w:autoSpaceDE w:val="0"/>
              <w:autoSpaceDN w:val="0"/>
              <w:adjustRightInd w:val="0"/>
              <w:jc w:val="both"/>
              <w:rPr>
                <w:rFonts w:ascii="Times New Roman" w:hAnsi="Times New Roman" w:cs="Times New Roman"/>
                <w:sz w:val="20"/>
                <w:szCs w:val="20"/>
              </w:rPr>
            </w:pPr>
            <w:r w:rsidRPr="00E474F7">
              <w:rPr>
                <w:rFonts w:ascii="Times New Roman" w:hAnsi="Times New Roman" w:cs="Times New Roman"/>
                <w:sz w:val="20"/>
                <w:szCs w:val="20"/>
              </w:rPr>
              <w:t>Основное мероприятие 01</w:t>
            </w:r>
          </w:p>
        </w:tc>
        <w:tc>
          <w:tcPr>
            <w:tcW w:w="3685" w:type="dxa"/>
            <w:vMerge w:val="restart"/>
            <w:tcBorders>
              <w:top w:val="single" w:sz="4" w:space="0" w:color="auto"/>
              <w:left w:val="single" w:sz="8" w:space="0" w:color="auto"/>
              <w:right w:val="single" w:sz="8" w:space="0" w:color="auto"/>
            </w:tcBorders>
          </w:tcPr>
          <w:p w:rsidR="00523A67" w:rsidRPr="00E474F7" w:rsidRDefault="00523A67" w:rsidP="00523A67">
            <w:pPr>
              <w:widowControl w:val="0"/>
              <w:autoSpaceDE w:val="0"/>
              <w:autoSpaceDN w:val="0"/>
              <w:adjustRightInd w:val="0"/>
              <w:spacing w:line="240" w:lineRule="auto"/>
              <w:rPr>
                <w:rFonts w:ascii="Times New Roman" w:hAnsi="Times New Roman" w:cs="Times New Roman"/>
                <w:sz w:val="20"/>
                <w:szCs w:val="20"/>
              </w:rPr>
            </w:pPr>
            <w:r w:rsidRPr="00E474F7">
              <w:rPr>
                <w:rFonts w:ascii="Times New Roman" w:hAnsi="Times New Roman" w:cs="Times New Roman"/>
                <w:sz w:val="20"/>
                <w:szCs w:val="20"/>
              </w:rPr>
              <w:t>Содействие повышению доступности воздушных перевозок населению Курской области</w:t>
            </w:r>
          </w:p>
        </w:tc>
        <w:tc>
          <w:tcPr>
            <w:tcW w:w="2040" w:type="dxa"/>
            <w:tcBorders>
              <w:top w:val="single" w:sz="4" w:space="0" w:color="auto"/>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r w:rsidRPr="00E474F7">
              <w:rPr>
                <w:rFonts w:ascii="Times New Roman" w:hAnsi="Times New Roman" w:cs="Times New Roman"/>
                <w:bCs/>
                <w:sz w:val="20"/>
                <w:szCs w:val="20"/>
              </w:rPr>
              <w:t>Всего,</w:t>
            </w:r>
          </w:p>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r w:rsidRPr="00E474F7">
              <w:rPr>
                <w:rFonts w:ascii="Times New Roman" w:hAnsi="Times New Roman" w:cs="Times New Roman"/>
                <w:bCs/>
                <w:sz w:val="20"/>
                <w:szCs w:val="20"/>
              </w:rPr>
              <w:t xml:space="preserve">в том числе:     </w:t>
            </w:r>
          </w:p>
        </w:tc>
        <w:tc>
          <w:tcPr>
            <w:tcW w:w="720" w:type="dxa"/>
            <w:tcBorders>
              <w:top w:val="single" w:sz="4" w:space="0" w:color="auto"/>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844</w:t>
            </w:r>
          </w:p>
        </w:tc>
        <w:tc>
          <w:tcPr>
            <w:tcW w:w="840" w:type="dxa"/>
            <w:tcBorders>
              <w:top w:val="single" w:sz="4" w:space="0" w:color="auto"/>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17</w:t>
            </w:r>
          </w:p>
        </w:tc>
        <w:tc>
          <w:tcPr>
            <w:tcW w:w="849" w:type="dxa"/>
            <w:tcBorders>
              <w:top w:val="single" w:sz="4" w:space="0" w:color="auto"/>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2</w:t>
            </w:r>
          </w:p>
        </w:tc>
        <w:tc>
          <w:tcPr>
            <w:tcW w:w="761" w:type="dxa"/>
            <w:tcBorders>
              <w:top w:val="single" w:sz="4" w:space="0" w:color="auto"/>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01</w:t>
            </w:r>
          </w:p>
        </w:tc>
        <w:tc>
          <w:tcPr>
            <w:tcW w:w="1349" w:type="dxa"/>
            <w:tcBorders>
              <w:top w:val="single" w:sz="4" w:space="0" w:color="auto"/>
              <w:left w:val="single" w:sz="8" w:space="0" w:color="auto"/>
              <w:bottom w:val="single" w:sz="4" w:space="0" w:color="auto"/>
              <w:right w:val="single" w:sz="8" w:space="0" w:color="auto"/>
            </w:tcBorders>
            <w:shd w:val="clear" w:color="auto" w:fill="auto"/>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E474F7">
              <w:rPr>
                <w:rFonts w:ascii="Times New Roman" w:hAnsi="Times New Roman" w:cs="Times New Roman"/>
                <w:sz w:val="20"/>
                <w:szCs w:val="20"/>
                <w:lang w:eastAsia="ru-RU"/>
              </w:rPr>
              <w:t>442 933,806</w:t>
            </w:r>
          </w:p>
        </w:tc>
        <w:tc>
          <w:tcPr>
            <w:tcW w:w="1559" w:type="dxa"/>
            <w:tcBorders>
              <w:top w:val="single" w:sz="4" w:space="0" w:color="auto"/>
              <w:left w:val="single" w:sz="8" w:space="0" w:color="auto"/>
              <w:bottom w:val="single" w:sz="4" w:space="0" w:color="auto"/>
              <w:right w:val="single" w:sz="8" w:space="0" w:color="auto"/>
            </w:tcBorders>
          </w:tcPr>
          <w:p w:rsidR="00523A67" w:rsidRPr="00E474F7" w:rsidRDefault="00523A67" w:rsidP="00523A67">
            <w:pPr>
              <w:pStyle w:val="ConsPlusNormal"/>
              <w:jc w:val="center"/>
              <w:rPr>
                <w:rFonts w:ascii="Times New Roman" w:hAnsi="Times New Roman" w:cs="Times New Roman"/>
              </w:rPr>
            </w:pPr>
            <w:r w:rsidRPr="00E474F7">
              <w:rPr>
                <w:rFonts w:ascii="Times New Roman" w:hAnsi="Times New Roman" w:cs="Times New Roman"/>
              </w:rPr>
              <w:t>401 253, 100</w:t>
            </w:r>
          </w:p>
        </w:tc>
        <w:tc>
          <w:tcPr>
            <w:tcW w:w="1417" w:type="dxa"/>
            <w:tcBorders>
              <w:top w:val="single" w:sz="4" w:space="0" w:color="auto"/>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401 253, 100</w:t>
            </w:r>
          </w:p>
        </w:tc>
      </w:tr>
      <w:tr w:rsidR="00C63C26" w:rsidRPr="00E474F7" w:rsidTr="00C47331">
        <w:trPr>
          <w:trHeight w:val="120"/>
          <w:tblCellSpacing w:w="5" w:type="nil"/>
        </w:trPr>
        <w:tc>
          <w:tcPr>
            <w:tcW w:w="1560" w:type="dxa"/>
            <w:vMerge/>
            <w:tcBorders>
              <w:left w:val="single" w:sz="8" w:space="0" w:color="auto"/>
              <w:right w:val="single" w:sz="8" w:space="0" w:color="auto"/>
            </w:tcBorders>
          </w:tcPr>
          <w:p w:rsidR="00523A67" w:rsidRPr="00E474F7" w:rsidRDefault="00523A67" w:rsidP="00523A67">
            <w:pPr>
              <w:widowControl w:val="0"/>
              <w:autoSpaceDE w:val="0"/>
              <w:autoSpaceDN w:val="0"/>
              <w:adjustRightInd w:val="0"/>
              <w:jc w:val="both"/>
              <w:rPr>
                <w:rFonts w:ascii="Times New Roman" w:hAnsi="Times New Roman" w:cs="Times New Roman"/>
                <w:sz w:val="20"/>
                <w:szCs w:val="20"/>
              </w:rPr>
            </w:pPr>
          </w:p>
        </w:tc>
        <w:tc>
          <w:tcPr>
            <w:tcW w:w="3685" w:type="dxa"/>
            <w:vMerge/>
            <w:tcBorders>
              <w:left w:val="single" w:sz="8" w:space="0" w:color="auto"/>
              <w:right w:val="single" w:sz="8" w:space="0" w:color="auto"/>
            </w:tcBorders>
          </w:tcPr>
          <w:p w:rsidR="00523A67" w:rsidRPr="00E474F7" w:rsidRDefault="00523A67" w:rsidP="00523A67">
            <w:pPr>
              <w:widowControl w:val="0"/>
              <w:autoSpaceDE w:val="0"/>
              <w:autoSpaceDN w:val="0"/>
              <w:adjustRightInd w:val="0"/>
              <w:spacing w:line="240" w:lineRule="auto"/>
              <w:rPr>
                <w:rFonts w:ascii="Times New Roman" w:hAnsi="Times New Roman" w:cs="Times New Roman"/>
                <w:sz w:val="20"/>
                <w:szCs w:val="20"/>
              </w:rPr>
            </w:pPr>
          </w:p>
        </w:tc>
        <w:tc>
          <w:tcPr>
            <w:tcW w:w="2040" w:type="dxa"/>
            <w:tcBorders>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r w:rsidRPr="00E474F7">
              <w:rPr>
                <w:rFonts w:ascii="Times New Roman" w:hAnsi="Times New Roman" w:cs="Times New Roman"/>
                <w:bCs/>
                <w:sz w:val="20"/>
                <w:szCs w:val="20"/>
              </w:rPr>
              <w:t>областной бюджет</w:t>
            </w:r>
          </w:p>
        </w:tc>
        <w:tc>
          <w:tcPr>
            <w:tcW w:w="720" w:type="dxa"/>
            <w:tcBorders>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844</w:t>
            </w:r>
          </w:p>
        </w:tc>
        <w:tc>
          <w:tcPr>
            <w:tcW w:w="840" w:type="dxa"/>
            <w:tcBorders>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17</w:t>
            </w:r>
          </w:p>
        </w:tc>
        <w:tc>
          <w:tcPr>
            <w:tcW w:w="849" w:type="dxa"/>
            <w:tcBorders>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2</w:t>
            </w:r>
          </w:p>
        </w:tc>
        <w:tc>
          <w:tcPr>
            <w:tcW w:w="761" w:type="dxa"/>
            <w:tcBorders>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01</w:t>
            </w:r>
          </w:p>
        </w:tc>
        <w:tc>
          <w:tcPr>
            <w:tcW w:w="1349" w:type="dxa"/>
            <w:tcBorders>
              <w:left w:val="single" w:sz="8" w:space="0" w:color="auto"/>
              <w:bottom w:val="single" w:sz="4" w:space="0" w:color="auto"/>
              <w:right w:val="single" w:sz="8" w:space="0" w:color="auto"/>
            </w:tcBorders>
            <w:shd w:val="clear" w:color="auto" w:fill="auto"/>
          </w:tcPr>
          <w:p w:rsidR="00523A67" w:rsidRPr="00E474F7" w:rsidRDefault="00523A67" w:rsidP="00523A67">
            <w:pPr>
              <w:jc w:val="center"/>
              <w:rPr>
                <w:rFonts w:ascii="Times New Roman" w:hAnsi="Times New Roman" w:cs="Times New Roman"/>
              </w:rPr>
            </w:pPr>
            <w:r w:rsidRPr="00E474F7">
              <w:rPr>
                <w:rFonts w:ascii="Times New Roman" w:hAnsi="Times New Roman" w:cs="Times New Roman"/>
                <w:sz w:val="20"/>
                <w:szCs w:val="20"/>
                <w:lang w:eastAsia="ru-RU"/>
              </w:rPr>
              <w:t>442 933,806</w:t>
            </w:r>
          </w:p>
        </w:tc>
        <w:tc>
          <w:tcPr>
            <w:tcW w:w="1559" w:type="dxa"/>
            <w:tcBorders>
              <w:left w:val="single" w:sz="8" w:space="0" w:color="auto"/>
              <w:bottom w:val="single" w:sz="4" w:space="0" w:color="auto"/>
              <w:right w:val="single" w:sz="8" w:space="0" w:color="auto"/>
            </w:tcBorders>
          </w:tcPr>
          <w:p w:rsidR="00523A67" w:rsidRPr="00E474F7" w:rsidRDefault="00523A67" w:rsidP="00523A67">
            <w:pPr>
              <w:pStyle w:val="ConsPlusNormal"/>
              <w:jc w:val="center"/>
              <w:rPr>
                <w:rFonts w:ascii="Times New Roman" w:hAnsi="Times New Roman" w:cs="Times New Roman"/>
              </w:rPr>
            </w:pPr>
            <w:r w:rsidRPr="00E474F7">
              <w:rPr>
                <w:rFonts w:ascii="Times New Roman" w:hAnsi="Times New Roman" w:cs="Times New Roman"/>
              </w:rPr>
              <w:t>401 253, 100</w:t>
            </w:r>
          </w:p>
        </w:tc>
        <w:tc>
          <w:tcPr>
            <w:tcW w:w="1417" w:type="dxa"/>
            <w:tcBorders>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401 253, 100</w:t>
            </w:r>
          </w:p>
        </w:tc>
      </w:tr>
      <w:tr w:rsidR="00C63C26" w:rsidRPr="00E474F7" w:rsidTr="005927CA">
        <w:trPr>
          <w:tblCellSpacing w:w="5" w:type="nil"/>
        </w:trPr>
        <w:tc>
          <w:tcPr>
            <w:tcW w:w="1560" w:type="dxa"/>
            <w:vMerge/>
            <w:tcBorders>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jc w:val="both"/>
              <w:rPr>
                <w:rFonts w:ascii="Times New Roman" w:hAnsi="Times New Roman" w:cs="Times New Roman"/>
                <w:sz w:val="20"/>
                <w:szCs w:val="20"/>
              </w:rPr>
            </w:pPr>
          </w:p>
        </w:tc>
        <w:tc>
          <w:tcPr>
            <w:tcW w:w="3685" w:type="dxa"/>
            <w:vMerge/>
            <w:tcBorders>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line="240" w:lineRule="auto"/>
              <w:rPr>
                <w:rFonts w:ascii="Times New Roman" w:hAnsi="Times New Roman" w:cs="Times New Roman"/>
                <w:sz w:val="20"/>
                <w:szCs w:val="20"/>
              </w:rPr>
            </w:pPr>
          </w:p>
        </w:tc>
        <w:tc>
          <w:tcPr>
            <w:tcW w:w="2040" w:type="dxa"/>
            <w:tcBorders>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720" w:type="dxa"/>
            <w:tcBorders>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844</w:t>
            </w:r>
          </w:p>
        </w:tc>
        <w:tc>
          <w:tcPr>
            <w:tcW w:w="840" w:type="dxa"/>
            <w:tcBorders>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17</w:t>
            </w:r>
          </w:p>
        </w:tc>
        <w:tc>
          <w:tcPr>
            <w:tcW w:w="849" w:type="dxa"/>
            <w:tcBorders>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2</w:t>
            </w:r>
          </w:p>
        </w:tc>
        <w:tc>
          <w:tcPr>
            <w:tcW w:w="761" w:type="dxa"/>
            <w:tcBorders>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01</w:t>
            </w:r>
          </w:p>
        </w:tc>
        <w:tc>
          <w:tcPr>
            <w:tcW w:w="1349" w:type="dxa"/>
            <w:tcBorders>
              <w:left w:val="single" w:sz="8" w:space="0" w:color="auto"/>
              <w:bottom w:val="single" w:sz="4" w:space="0" w:color="auto"/>
              <w:right w:val="single" w:sz="8" w:space="0" w:color="auto"/>
            </w:tcBorders>
            <w:shd w:val="clear" w:color="auto" w:fill="auto"/>
          </w:tcPr>
          <w:p w:rsidR="00523A67" w:rsidRPr="00E474F7" w:rsidRDefault="00523A67" w:rsidP="00523A67">
            <w:pPr>
              <w:jc w:val="center"/>
              <w:rPr>
                <w:rFonts w:ascii="Times New Roman" w:hAnsi="Times New Roman" w:cs="Times New Roman"/>
              </w:rPr>
            </w:pPr>
            <w:r w:rsidRPr="00E474F7">
              <w:rPr>
                <w:rFonts w:ascii="Times New Roman" w:hAnsi="Times New Roman" w:cs="Times New Roman"/>
                <w:sz w:val="20"/>
                <w:szCs w:val="20"/>
                <w:lang w:eastAsia="ru-RU"/>
              </w:rPr>
              <w:t>442 933,806</w:t>
            </w:r>
          </w:p>
        </w:tc>
        <w:tc>
          <w:tcPr>
            <w:tcW w:w="1559" w:type="dxa"/>
            <w:tcBorders>
              <w:left w:val="single" w:sz="8" w:space="0" w:color="auto"/>
              <w:bottom w:val="single" w:sz="4" w:space="0" w:color="auto"/>
              <w:right w:val="single" w:sz="8" w:space="0" w:color="auto"/>
            </w:tcBorders>
          </w:tcPr>
          <w:p w:rsidR="00523A67" w:rsidRPr="00E474F7" w:rsidRDefault="00523A67" w:rsidP="00523A67">
            <w:pPr>
              <w:pStyle w:val="ConsPlusNormal"/>
              <w:jc w:val="center"/>
              <w:rPr>
                <w:rFonts w:ascii="Times New Roman" w:hAnsi="Times New Roman" w:cs="Times New Roman"/>
              </w:rPr>
            </w:pPr>
            <w:r w:rsidRPr="00E474F7">
              <w:rPr>
                <w:rFonts w:ascii="Times New Roman" w:hAnsi="Times New Roman" w:cs="Times New Roman"/>
              </w:rPr>
              <w:t>401 253, 100</w:t>
            </w:r>
          </w:p>
        </w:tc>
        <w:tc>
          <w:tcPr>
            <w:tcW w:w="1417" w:type="dxa"/>
            <w:tcBorders>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401 253, 100</w:t>
            </w:r>
          </w:p>
        </w:tc>
      </w:tr>
      <w:tr w:rsidR="00C63C26" w:rsidRPr="00E474F7" w:rsidTr="005927CA">
        <w:trPr>
          <w:tblCellSpacing w:w="5" w:type="nil"/>
        </w:trPr>
        <w:tc>
          <w:tcPr>
            <w:tcW w:w="1560" w:type="dxa"/>
            <w:vMerge w:val="restart"/>
            <w:tcBorders>
              <w:top w:val="single" w:sz="4" w:space="0" w:color="auto"/>
              <w:left w:val="single" w:sz="4" w:space="0" w:color="auto"/>
              <w:right w:val="single" w:sz="4" w:space="0" w:color="auto"/>
            </w:tcBorders>
          </w:tcPr>
          <w:p w:rsidR="00523A67" w:rsidRPr="00E474F7" w:rsidRDefault="00523A67" w:rsidP="00523A67">
            <w:pPr>
              <w:widowControl w:val="0"/>
              <w:autoSpaceDE w:val="0"/>
              <w:autoSpaceDN w:val="0"/>
              <w:adjustRightInd w:val="0"/>
              <w:jc w:val="both"/>
              <w:rPr>
                <w:rFonts w:ascii="Times New Roman" w:hAnsi="Times New Roman" w:cs="Times New Roman"/>
                <w:sz w:val="20"/>
                <w:szCs w:val="20"/>
              </w:rPr>
            </w:pPr>
            <w:r w:rsidRPr="00E474F7">
              <w:rPr>
                <w:rFonts w:ascii="Times New Roman" w:hAnsi="Times New Roman" w:cs="Times New Roman"/>
                <w:sz w:val="20"/>
                <w:szCs w:val="20"/>
              </w:rPr>
              <w:t>Основное мероприятие 02</w:t>
            </w:r>
          </w:p>
        </w:tc>
        <w:tc>
          <w:tcPr>
            <w:tcW w:w="3685" w:type="dxa"/>
            <w:vMerge w:val="restart"/>
            <w:tcBorders>
              <w:top w:val="single" w:sz="4" w:space="0" w:color="auto"/>
              <w:left w:val="single" w:sz="4" w:space="0" w:color="auto"/>
              <w:right w:val="single" w:sz="4" w:space="0" w:color="auto"/>
            </w:tcBorders>
          </w:tcPr>
          <w:p w:rsidR="00523A67" w:rsidRPr="00E474F7" w:rsidRDefault="00523A67" w:rsidP="00523A67">
            <w:pPr>
              <w:widowControl w:val="0"/>
              <w:autoSpaceDE w:val="0"/>
              <w:autoSpaceDN w:val="0"/>
              <w:adjustRightInd w:val="0"/>
              <w:spacing w:line="240" w:lineRule="auto"/>
              <w:rPr>
                <w:rFonts w:ascii="Times New Roman" w:hAnsi="Times New Roman" w:cs="Times New Roman"/>
                <w:sz w:val="20"/>
                <w:szCs w:val="20"/>
              </w:rPr>
            </w:pPr>
            <w:r w:rsidRPr="00E474F7">
              <w:rPr>
                <w:rFonts w:ascii="Times New Roman" w:hAnsi="Times New Roman" w:cs="Times New Roman"/>
                <w:sz w:val="20"/>
                <w:szCs w:val="20"/>
              </w:rPr>
              <w:t xml:space="preserve">Содействие повышению доступности железнодорожных перевозок населению Курской области </w:t>
            </w:r>
          </w:p>
        </w:tc>
        <w:tc>
          <w:tcPr>
            <w:tcW w:w="204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r w:rsidRPr="00E474F7">
              <w:rPr>
                <w:rFonts w:ascii="Times New Roman" w:hAnsi="Times New Roman" w:cs="Times New Roman"/>
                <w:bCs/>
                <w:sz w:val="20"/>
                <w:szCs w:val="20"/>
              </w:rPr>
              <w:t>Всего,</w:t>
            </w:r>
          </w:p>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r w:rsidRPr="00E474F7">
              <w:rPr>
                <w:rFonts w:ascii="Times New Roman" w:hAnsi="Times New Roman" w:cs="Times New Roman"/>
                <w:bCs/>
                <w:sz w:val="20"/>
                <w:szCs w:val="20"/>
              </w:rPr>
              <w:t xml:space="preserve">в том числе:     </w:t>
            </w:r>
          </w:p>
        </w:tc>
        <w:tc>
          <w:tcPr>
            <w:tcW w:w="72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844</w:t>
            </w:r>
          </w:p>
        </w:tc>
        <w:tc>
          <w:tcPr>
            <w:tcW w:w="84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17</w:t>
            </w:r>
          </w:p>
        </w:tc>
        <w:tc>
          <w:tcPr>
            <w:tcW w:w="84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2</w:t>
            </w:r>
          </w:p>
        </w:tc>
        <w:tc>
          <w:tcPr>
            <w:tcW w:w="761"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02</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405 661,097</w:t>
            </w:r>
          </w:p>
        </w:tc>
        <w:tc>
          <w:tcPr>
            <w:tcW w:w="155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E474F7">
              <w:rPr>
                <w:rFonts w:ascii="Times New Roman" w:hAnsi="Times New Roman" w:cs="Times New Roman"/>
                <w:sz w:val="20"/>
                <w:szCs w:val="20"/>
                <w:lang w:eastAsia="ru-RU"/>
              </w:rPr>
              <w:t>602 699, 933</w:t>
            </w:r>
          </w:p>
        </w:tc>
        <w:tc>
          <w:tcPr>
            <w:tcW w:w="1417"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602 699, 932</w:t>
            </w:r>
          </w:p>
        </w:tc>
      </w:tr>
      <w:tr w:rsidR="00C63C26" w:rsidRPr="00E474F7" w:rsidTr="005927CA">
        <w:trPr>
          <w:tblCellSpacing w:w="5" w:type="nil"/>
        </w:trPr>
        <w:tc>
          <w:tcPr>
            <w:tcW w:w="1560" w:type="dxa"/>
            <w:vMerge/>
            <w:tcBorders>
              <w:left w:val="single" w:sz="4" w:space="0" w:color="auto"/>
              <w:right w:val="single" w:sz="4" w:space="0" w:color="auto"/>
            </w:tcBorders>
          </w:tcPr>
          <w:p w:rsidR="00523A67" w:rsidRPr="00E474F7" w:rsidRDefault="00523A67" w:rsidP="00523A67">
            <w:pPr>
              <w:widowControl w:val="0"/>
              <w:autoSpaceDE w:val="0"/>
              <w:autoSpaceDN w:val="0"/>
              <w:adjustRightInd w:val="0"/>
              <w:jc w:val="both"/>
              <w:rPr>
                <w:rFonts w:ascii="Times New Roman" w:hAnsi="Times New Roman" w:cs="Times New Roman"/>
                <w:sz w:val="20"/>
                <w:szCs w:val="20"/>
              </w:rPr>
            </w:pPr>
          </w:p>
        </w:tc>
        <w:tc>
          <w:tcPr>
            <w:tcW w:w="3685" w:type="dxa"/>
            <w:vMerge/>
            <w:tcBorders>
              <w:left w:val="single" w:sz="4" w:space="0" w:color="auto"/>
              <w:right w:val="single" w:sz="4" w:space="0" w:color="auto"/>
            </w:tcBorders>
          </w:tcPr>
          <w:p w:rsidR="00523A67" w:rsidRPr="00E474F7" w:rsidRDefault="00523A67" w:rsidP="00523A67">
            <w:pPr>
              <w:widowControl w:val="0"/>
              <w:autoSpaceDE w:val="0"/>
              <w:autoSpaceDN w:val="0"/>
              <w:adjustRightInd w:val="0"/>
              <w:spacing w:line="240" w:lineRule="auto"/>
              <w:rPr>
                <w:rFonts w:ascii="Times New Roman" w:hAnsi="Times New Roman" w:cs="Times New Roman"/>
                <w:sz w:val="20"/>
                <w:szCs w:val="20"/>
              </w:rPr>
            </w:pPr>
          </w:p>
        </w:tc>
        <w:tc>
          <w:tcPr>
            <w:tcW w:w="204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r w:rsidRPr="00E474F7">
              <w:rPr>
                <w:rFonts w:ascii="Times New Roman" w:hAnsi="Times New Roman" w:cs="Times New Roman"/>
                <w:bCs/>
                <w:sz w:val="20"/>
                <w:szCs w:val="20"/>
              </w:rPr>
              <w:t>областной бюджет</w:t>
            </w:r>
          </w:p>
        </w:tc>
        <w:tc>
          <w:tcPr>
            <w:tcW w:w="72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844</w:t>
            </w:r>
          </w:p>
        </w:tc>
        <w:tc>
          <w:tcPr>
            <w:tcW w:w="84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17</w:t>
            </w:r>
          </w:p>
        </w:tc>
        <w:tc>
          <w:tcPr>
            <w:tcW w:w="84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2</w:t>
            </w:r>
          </w:p>
        </w:tc>
        <w:tc>
          <w:tcPr>
            <w:tcW w:w="761"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02</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405 661,097</w:t>
            </w:r>
          </w:p>
        </w:tc>
        <w:tc>
          <w:tcPr>
            <w:tcW w:w="155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E474F7">
              <w:rPr>
                <w:rFonts w:ascii="Times New Roman" w:hAnsi="Times New Roman" w:cs="Times New Roman"/>
                <w:sz w:val="20"/>
                <w:szCs w:val="20"/>
                <w:lang w:eastAsia="ru-RU"/>
              </w:rPr>
              <w:t>602 699, 933</w:t>
            </w:r>
          </w:p>
        </w:tc>
        <w:tc>
          <w:tcPr>
            <w:tcW w:w="1417"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602 699, 932</w:t>
            </w:r>
          </w:p>
        </w:tc>
      </w:tr>
      <w:tr w:rsidR="00C63C26" w:rsidRPr="00E474F7" w:rsidTr="005927CA">
        <w:trPr>
          <w:tblCellSpacing w:w="5" w:type="nil"/>
        </w:trPr>
        <w:tc>
          <w:tcPr>
            <w:tcW w:w="1560" w:type="dxa"/>
            <w:vMerge/>
            <w:tcBorders>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jc w:val="both"/>
              <w:rPr>
                <w:rFonts w:ascii="Times New Roman" w:hAnsi="Times New Roman" w:cs="Times New Roman"/>
                <w:sz w:val="20"/>
                <w:szCs w:val="20"/>
              </w:rPr>
            </w:pPr>
          </w:p>
        </w:tc>
        <w:tc>
          <w:tcPr>
            <w:tcW w:w="3685" w:type="dxa"/>
            <w:vMerge/>
            <w:tcBorders>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line="240" w:lineRule="auto"/>
              <w:rPr>
                <w:rFonts w:ascii="Times New Roman" w:hAnsi="Times New Roman" w:cs="Times New Roman"/>
                <w:sz w:val="20"/>
                <w:szCs w:val="20"/>
              </w:rPr>
            </w:pPr>
          </w:p>
        </w:tc>
        <w:tc>
          <w:tcPr>
            <w:tcW w:w="204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72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844</w:t>
            </w:r>
          </w:p>
        </w:tc>
        <w:tc>
          <w:tcPr>
            <w:tcW w:w="84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17</w:t>
            </w:r>
          </w:p>
        </w:tc>
        <w:tc>
          <w:tcPr>
            <w:tcW w:w="84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2</w:t>
            </w:r>
          </w:p>
        </w:tc>
        <w:tc>
          <w:tcPr>
            <w:tcW w:w="761"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02</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405 661,097</w:t>
            </w:r>
          </w:p>
        </w:tc>
        <w:tc>
          <w:tcPr>
            <w:tcW w:w="155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E474F7">
              <w:rPr>
                <w:rFonts w:ascii="Times New Roman" w:hAnsi="Times New Roman" w:cs="Times New Roman"/>
                <w:sz w:val="20"/>
                <w:szCs w:val="20"/>
                <w:lang w:eastAsia="ru-RU"/>
              </w:rPr>
              <w:t>602 699, 933</w:t>
            </w:r>
          </w:p>
        </w:tc>
        <w:tc>
          <w:tcPr>
            <w:tcW w:w="1417"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602 699, 932</w:t>
            </w:r>
          </w:p>
        </w:tc>
      </w:tr>
      <w:tr w:rsidR="00C63C26" w:rsidRPr="00E474F7" w:rsidTr="005927CA">
        <w:trPr>
          <w:tblCellSpacing w:w="5" w:type="nil"/>
        </w:trPr>
        <w:tc>
          <w:tcPr>
            <w:tcW w:w="1560" w:type="dxa"/>
            <w:vMerge w:val="restart"/>
            <w:tcBorders>
              <w:top w:val="single" w:sz="4" w:space="0" w:color="auto"/>
              <w:left w:val="single" w:sz="8" w:space="0" w:color="auto"/>
              <w:right w:val="single" w:sz="8" w:space="0" w:color="auto"/>
            </w:tcBorders>
          </w:tcPr>
          <w:p w:rsidR="00523A67" w:rsidRPr="00E474F7" w:rsidRDefault="00523A67" w:rsidP="00523A67">
            <w:pPr>
              <w:widowControl w:val="0"/>
              <w:autoSpaceDE w:val="0"/>
              <w:autoSpaceDN w:val="0"/>
              <w:adjustRightInd w:val="0"/>
              <w:jc w:val="both"/>
              <w:rPr>
                <w:rFonts w:ascii="Times New Roman" w:hAnsi="Times New Roman" w:cs="Times New Roman"/>
                <w:sz w:val="20"/>
                <w:szCs w:val="20"/>
              </w:rPr>
            </w:pPr>
            <w:r w:rsidRPr="00E474F7">
              <w:rPr>
                <w:rFonts w:ascii="Times New Roman" w:hAnsi="Times New Roman" w:cs="Times New Roman"/>
                <w:sz w:val="20"/>
                <w:szCs w:val="20"/>
              </w:rPr>
              <w:t>Основное мероприятие 03</w:t>
            </w:r>
          </w:p>
        </w:tc>
        <w:tc>
          <w:tcPr>
            <w:tcW w:w="3685" w:type="dxa"/>
            <w:vMerge w:val="restart"/>
            <w:tcBorders>
              <w:top w:val="single" w:sz="4" w:space="0" w:color="auto"/>
              <w:left w:val="single" w:sz="8" w:space="0" w:color="auto"/>
              <w:right w:val="single" w:sz="8" w:space="0" w:color="auto"/>
            </w:tcBorders>
          </w:tcPr>
          <w:p w:rsidR="00523A67" w:rsidRPr="00E474F7" w:rsidRDefault="00523A67" w:rsidP="00523A67">
            <w:pPr>
              <w:widowControl w:val="0"/>
              <w:autoSpaceDE w:val="0"/>
              <w:autoSpaceDN w:val="0"/>
              <w:adjustRightInd w:val="0"/>
              <w:spacing w:line="240" w:lineRule="auto"/>
              <w:rPr>
                <w:rFonts w:ascii="Times New Roman" w:hAnsi="Times New Roman" w:cs="Times New Roman"/>
                <w:sz w:val="20"/>
                <w:szCs w:val="20"/>
              </w:rPr>
            </w:pPr>
            <w:r w:rsidRPr="00E474F7">
              <w:rPr>
                <w:rFonts w:ascii="Times New Roman" w:hAnsi="Times New Roman" w:cs="Times New Roman"/>
                <w:sz w:val="20"/>
                <w:szCs w:val="20"/>
              </w:rPr>
              <w:t xml:space="preserve">Содействие повышению доступности </w:t>
            </w:r>
            <w:r w:rsidRPr="00E474F7">
              <w:rPr>
                <w:rFonts w:ascii="Times New Roman" w:hAnsi="Times New Roman" w:cs="Times New Roman"/>
                <w:sz w:val="20"/>
                <w:szCs w:val="20"/>
              </w:rPr>
              <w:lastRenderedPageBreak/>
              <w:t>автомобильных перевозок населению Курской области</w:t>
            </w:r>
          </w:p>
        </w:tc>
        <w:tc>
          <w:tcPr>
            <w:tcW w:w="2040" w:type="dxa"/>
            <w:tcBorders>
              <w:top w:val="single" w:sz="4" w:space="0" w:color="auto"/>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r w:rsidRPr="00E474F7">
              <w:rPr>
                <w:rFonts w:ascii="Times New Roman" w:hAnsi="Times New Roman" w:cs="Times New Roman"/>
                <w:bCs/>
                <w:sz w:val="20"/>
                <w:szCs w:val="20"/>
              </w:rPr>
              <w:lastRenderedPageBreak/>
              <w:t>Всего,</w:t>
            </w:r>
          </w:p>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r w:rsidRPr="00E474F7">
              <w:rPr>
                <w:rFonts w:ascii="Times New Roman" w:hAnsi="Times New Roman" w:cs="Times New Roman"/>
                <w:bCs/>
                <w:sz w:val="20"/>
                <w:szCs w:val="20"/>
              </w:rPr>
              <w:lastRenderedPageBreak/>
              <w:t xml:space="preserve">в том числе:     </w:t>
            </w:r>
          </w:p>
        </w:tc>
        <w:tc>
          <w:tcPr>
            <w:tcW w:w="720" w:type="dxa"/>
            <w:tcBorders>
              <w:top w:val="single" w:sz="4" w:space="0" w:color="auto"/>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lastRenderedPageBreak/>
              <w:t>844</w:t>
            </w:r>
          </w:p>
        </w:tc>
        <w:tc>
          <w:tcPr>
            <w:tcW w:w="840" w:type="dxa"/>
            <w:tcBorders>
              <w:top w:val="single" w:sz="4" w:space="0" w:color="auto"/>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17</w:t>
            </w:r>
          </w:p>
        </w:tc>
        <w:tc>
          <w:tcPr>
            <w:tcW w:w="849" w:type="dxa"/>
            <w:tcBorders>
              <w:top w:val="single" w:sz="4" w:space="0" w:color="auto"/>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2</w:t>
            </w:r>
          </w:p>
        </w:tc>
        <w:tc>
          <w:tcPr>
            <w:tcW w:w="761" w:type="dxa"/>
            <w:tcBorders>
              <w:top w:val="single" w:sz="4" w:space="0" w:color="auto"/>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03</w:t>
            </w:r>
          </w:p>
        </w:tc>
        <w:tc>
          <w:tcPr>
            <w:tcW w:w="1349" w:type="dxa"/>
            <w:tcBorders>
              <w:top w:val="single" w:sz="4" w:space="0" w:color="auto"/>
              <w:left w:val="single" w:sz="8" w:space="0" w:color="auto"/>
              <w:bottom w:val="single" w:sz="8" w:space="0" w:color="auto"/>
              <w:right w:val="single" w:sz="8" w:space="0" w:color="auto"/>
            </w:tcBorders>
            <w:shd w:val="clear" w:color="auto" w:fill="auto"/>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2 792 674,344</w:t>
            </w:r>
          </w:p>
        </w:tc>
        <w:tc>
          <w:tcPr>
            <w:tcW w:w="1559" w:type="dxa"/>
            <w:tcBorders>
              <w:top w:val="single" w:sz="4" w:space="0" w:color="auto"/>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2 670 378, 535</w:t>
            </w:r>
          </w:p>
        </w:tc>
        <w:tc>
          <w:tcPr>
            <w:tcW w:w="1417" w:type="dxa"/>
            <w:tcBorders>
              <w:top w:val="single" w:sz="4" w:space="0" w:color="auto"/>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2 501 232, 739</w:t>
            </w:r>
          </w:p>
        </w:tc>
      </w:tr>
      <w:tr w:rsidR="00C63C26" w:rsidRPr="00E474F7" w:rsidTr="005927CA">
        <w:trPr>
          <w:tblCellSpacing w:w="5" w:type="nil"/>
        </w:trPr>
        <w:tc>
          <w:tcPr>
            <w:tcW w:w="1560" w:type="dxa"/>
            <w:vMerge/>
            <w:tcBorders>
              <w:top w:val="single" w:sz="4" w:space="0" w:color="auto"/>
              <w:left w:val="single" w:sz="8" w:space="0" w:color="auto"/>
              <w:right w:val="single" w:sz="8" w:space="0" w:color="auto"/>
            </w:tcBorders>
          </w:tcPr>
          <w:p w:rsidR="00523A67" w:rsidRPr="00E474F7" w:rsidRDefault="00523A67" w:rsidP="00523A67">
            <w:pPr>
              <w:widowControl w:val="0"/>
              <w:autoSpaceDE w:val="0"/>
              <w:autoSpaceDN w:val="0"/>
              <w:adjustRightInd w:val="0"/>
              <w:jc w:val="both"/>
              <w:rPr>
                <w:rFonts w:ascii="Times New Roman" w:hAnsi="Times New Roman" w:cs="Times New Roman"/>
                <w:sz w:val="20"/>
                <w:szCs w:val="20"/>
              </w:rPr>
            </w:pPr>
          </w:p>
        </w:tc>
        <w:tc>
          <w:tcPr>
            <w:tcW w:w="3685" w:type="dxa"/>
            <w:vMerge/>
            <w:tcBorders>
              <w:top w:val="single" w:sz="4" w:space="0" w:color="auto"/>
              <w:left w:val="single" w:sz="8" w:space="0" w:color="auto"/>
              <w:right w:val="single" w:sz="8" w:space="0" w:color="auto"/>
            </w:tcBorders>
          </w:tcPr>
          <w:p w:rsidR="00523A67" w:rsidRPr="00E474F7" w:rsidRDefault="00523A67" w:rsidP="00523A67">
            <w:pPr>
              <w:widowControl w:val="0"/>
              <w:autoSpaceDE w:val="0"/>
              <w:autoSpaceDN w:val="0"/>
              <w:adjustRightInd w:val="0"/>
              <w:spacing w:line="240" w:lineRule="auto"/>
              <w:rPr>
                <w:rFonts w:ascii="Times New Roman" w:hAnsi="Times New Roman" w:cs="Times New Roman"/>
                <w:sz w:val="20"/>
                <w:szCs w:val="20"/>
              </w:rPr>
            </w:pPr>
          </w:p>
        </w:tc>
        <w:tc>
          <w:tcPr>
            <w:tcW w:w="2040" w:type="dxa"/>
            <w:tcBorders>
              <w:top w:val="single" w:sz="4" w:space="0" w:color="auto"/>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r w:rsidRPr="00E474F7">
              <w:rPr>
                <w:rFonts w:ascii="Times New Roman" w:hAnsi="Times New Roman" w:cs="Times New Roman"/>
                <w:bCs/>
                <w:sz w:val="20"/>
                <w:szCs w:val="20"/>
              </w:rPr>
              <w:t>областной бюджет</w:t>
            </w:r>
          </w:p>
        </w:tc>
        <w:tc>
          <w:tcPr>
            <w:tcW w:w="720" w:type="dxa"/>
            <w:tcBorders>
              <w:top w:val="single" w:sz="4" w:space="0" w:color="auto"/>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844</w:t>
            </w:r>
          </w:p>
        </w:tc>
        <w:tc>
          <w:tcPr>
            <w:tcW w:w="840" w:type="dxa"/>
            <w:tcBorders>
              <w:top w:val="single" w:sz="4" w:space="0" w:color="auto"/>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17</w:t>
            </w:r>
          </w:p>
        </w:tc>
        <w:tc>
          <w:tcPr>
            <w:tcW w:w="849" w:type="dxa"/>
            <w:tcBorders>
              <w:top w:val="single" w:sz="4" w:space="0" w:color="auto"/>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2</w:t>
            </w:r>
          </w:p>
        </w:tc>
        <w:tc>
          <w:tcPr>
            <w:tcW w:w="761" w:type="dxa"/>
            <w:tcBorders>
              <w:top w:val="single" w:sz="4" w:space="0" w:color="auto"/>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03</w:t>
            </w:r>
          </w:p>
        </w:tc>
        <w:tc>
          <w:tcPr>
            <w:tcW w:w="1349" w:type="dxa"/>
            <w:tcBorders>
              <w:top w:val="single" w:sz="4" w:space="0" w:color="auto"/>
              <w:left w:val="single" w:sz="8" w:space="0" w:color="auto"/>
              <w:bottom w:val="single" w:sz="8" w:space="0" w:color="auto"/>
              <w:right w:val="single" w:sz="8" w:space="0" w:color="auto"/>
            </w:tcBorders>
            <w:shd w:val="clear" w:color="auto" w:fill="auto"/>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2 792 674,344</w:t>
            </w:r>
          </w:p>
        </w:tc>
        <w:tc>
          <w:tcPr>
            <w:tcW w:w="1559" w:type="dxa"/>
            <w:tcBorders>
              <w:top w:val="single" w:sz="4" w:space="0" w:color="auto"/>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2 670 378, 535</w:t>
            </w:r>
          </w:p>
        </w:tc>
        <w:tc>
          <w:tcPr>
            <w:tcW w:w="1417" w:type="dxa"/>
            <w:tcBorders>
              <w:top w:val="single" w:sz="4" w:space="0" w:color="auto"/>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2 501 232, 739</w:t>
            </w:r>
          </w:p>
        </w:tc>
      </w:tr>
      <w:tr w:rsidR="00C63C26" w:rsidRPr="00E474F7" w:rsidTr="005927CA">
        <w:trPr>
          <w:tblCellSpacing w:w="5" w:type="nil"/>
        </w:trPr>
        <w:tc>
          <w:tcPr>
            <w:tcW w:w="1560" w:type="dxa"/>
            <w:vMerge/>
            <w:tcBorders>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ind w:firstLine="540"/>
              <w:jc w:val="both"/>
              <w:rPr>
                <w:rFonts w:ascii="Times New Roman" w:hAnsi="Times New Roman" w:cs="Times New Roman"/>
                <w:sz w:val="20"/>
                <w:szCs w:val="20"/>
              </w:rPr>
            </w:pPr>
          </w:p>
        </w:tc>
        <w:tc>
          <w:tcPr>
            <w:tcW w:w="3685" w:type="dxa"/>
            <w:vMerge/>
            <w:tcBorders>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line="240" w:lineRule="auto"/>
              <w:rPr>
                <w:rFonts w:ascii="Times New Roman" w:hAnsi="Times New Roman" w:cs="Times New Roman"/>
                <w:sz w:val="20"/>
                <w:szCs w:val="20"/>
              </w:rPr>
            </w:pPr>
          </w:p>
        </w:tc>
        <w:tc>
          <w:tcPr>
            <w:tcW w:w="2040" w:type="dxa"/>
            <w:tcBorders>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720"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844</w:t>
            </w:r>
          </w:p>
        </w:tc>
        <w:tc>
          <w:tcPr>
            <w:tcW w:w="840"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17</w:t>
            </w:r>
          </w:p>
        </w:tc>
        <w:tc>
          <w:tcPr>
            <w:tcW w:w="849"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2</w:t>
            </w:r>
          </w:p>
        </w:tc>
        <w:tc>
          <w:tcPr>
            <w:tcW w:w="761"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03</w:t>
            </w:r>
          </w:p>
        </w:tc>
        <w:tc>
          <w:tcPr>
            <w:tcW w:w="1349" w:type="dxa"/>
            <w:tcBorders>
              <w:left w:val="single" w:sz="8" w:space="0" w:color="auto"/>
              <w:bottom w:val="single" w:sz="8" w:space="0" w:color="auto"/>
              <w:right w:val="single" w:sz="8" w:space="0" w:color="auto"/>
            </w:tcBorders>
            <w:shd w:val="clear" w:color="auto" w:fill="auto"/>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2 792 674,344</w:t>
            </w:r>
          </w:p>
        </w:tc>
        <w:tc>
          <w:tcPr>
            <w:tcW w:w="1559"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2 670 378, 535</w:t>
            </w:r>
          </w:p>
        </w:tc>
        <w:tc>
          <w:tcPr>
            <w:tcW w:w="1417"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2 501 232, 739</w:t>
            </w:r>
          </w:p>
        </w:tc>
      </w:tr>
      <w:tr w:rsidR="00C63C26" w:rsidRPr="00E474F7" w:rsidTr="005927CA">
        <w:trPr>
          <w:tblCellSpacing w:w="5" w:type="nil"/>
        </w:trPr>
        <w:tc>
          <w:tcPr>
            <w:tcW w:w="1560" w:type="dxa"/>
            <w:vMerge w:val="restart"/>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rPr>
                <w:rFonts w:ascii="Times New Roman" w:hAnsi="Times New Roman" w:cs="Times New Roman"/>
                <w:sz w:val="20"/>
                <w:szCs w:val="20"/>
              </w:rPr>
            </w:pPr>
            <w:r w:rsidRPr="00E474F7">
              <w:rPr>
                <w:rFonts w:ascii="Times New Roman" w:hAnsi="Times New Roman" w:cs="Times New Roman"/>
                <w:sz w:val="20"/>
                <w:szCs w:val="20"/>
              </w:rPr>
              <w:t>Основное мероприятие 04</w:t>
            </w:r>
          </w:p>
        </w:tc>
        <w:tc>
          <w:tcPr>
            <w:tcW w:w="3685" w:type="dxa"/>
            <w:vMerge w:val="restart"/>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line="240" w:lineRule="auto"/>
              <w:rPr>
                <w:rFonts w:ascii="Times New Roman" w:hAnsi="Times New Roman" w:cs="Times New Roman"/>
                <w:sz w:val="20"/>
                <w:szCs w:val="20"/>
              </w:rPr>
            </w:pPr>
            <w:r w:rsidRPr="00E474F7">
              <w:rPr>
                <w:rFonts w:ascii="Times New Roman" w:hAnsi="Times New Roman" w:cs="Times New Roman"/>
                <w:sz w:val="20"/>
                <w:szCs w:val="20"/>
              </w:rPr>
              <w:t xml:space="preserve">Обеспечение деятельности подведомственного государственного учреждения </w:t>
            </w:r>
          </w:p>
        </w:tc>
        <w:tc>
          <w:tcPr>
            <w:tcW w:w="204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r w:rsidRPr="00E474F7">
              <w:rPr>
                <w:rFonts w:ascii="Times New Roman" w:hAnsi="Times New Roman" w:cs="Times New Roman"/>
                <w:bCs/>
                <w:sz w:val="20"/>
                <w:szCs w:val="20"/>
              </w:rPr>
              <w:t>Всего,</w:t>
            </w:r>
          </w:p>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r w:rsidRPr="00E474F7">
              <w:rPr>
                <w:rFonts w:ascii="Times New Roman" w:hAnsi="Times New Roman" w:cs="Times New Roman"/>
                <w:bCs/>
                <w:sz w:val="20"/>
                <w:szCs w:val="20"/>
              </w:rPr>
              <w:t xml:space="preserve">в том числе:     </w:t>
            </w:r>
          </w:p>
        </w:tc>
        <w:tc>
          <w:tcPr>
            <w:tcW w:w="720" w:type="dxa"/>
            <w:tcBorders>
              <w:top w:val="single" w:sz="8" w:space="0" w:color="auto"/>
              <w:left w:val="single" w:sz="4"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844</w:t>
            </w:r>
          </w:p>
        </w:tc>
        <w:tc>
          <w:tcPr>
            <w:tcW w:w="840" w:type="dxa"/>
            <w:tcBorders>
              <w:top w:val="single" w:sz="8" w:space="0" w:color="auto"/>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17</w:t>
            </w:r>
          </w:p>
        </w:tc>
        <w:tc>
          <w:tcPr>
            <w:tcW w:w="849" w:type="dxa"/>
            <w:tcBorders>
              <w:top w:val="single" w:sz="8" w:space="0" w:color="auto"/>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2</w:t>
            </w:r>
          </w:p>
        </w:tc>
        <w:tc>
          <w:tcPr>
            <w:tcW w:w="761" w:type="dxa"/>
            <w:tcBorders>
              <w:top w:val="single" w:sz="8" w:space="0" w:color="auto"/>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04</w:t>
            </w:r>
          </w:p>
        </w:tc>
        <w:tc>
          <w:tcPr>
            <w:tcW w:w="1349" w:type="dxa"/>
            <w:tcBorders>
              <w:top w:val="single" w:sz="8" w:space="0" w:color="auto"/>
              <w:left w:val="single" w:sz="8" w:space="0" w:color="auto"/>
              <w:bottom w:val="single" w:sz="8" w:space="0" w:color="auto"/>
              <w:right w:val="single" w:sz="8" w:space="0" w:color="auto"/>
            </w:tcBorders>
            <w:shd w:val="clear" w:color="auto" w:fill="auto"/>
          </w:tcPr>
          <w:p w:rsidR="00523A67" w:rsidRPr="00E474F7" w:rsidRDefault="00523A67" w:rsidP="00523A67">
            <w:pPr>
              <w:jc w:val="center"/>
              <w:rPr>
                <w:rFonts w:ascii="Times New Roman" w:hAnsi="Times New Roman" w:cs="Times New Roman"/>
              </w:rPr>
            </w:pPr>
            <w:r w:rsidRPr="00E474F7">
              <w:rPr>
                <w:rFonts w:ascii="Times New Roman" w:hAnsi="Times New Roman" w:cs="Times New Roman"/>
                <w:sz w:val="20"/>
                <w:szCs w:val="20"/>
              </w:rPr>
              <w:t>66 779,618</w:t>
            </w:r>
          </w:p>
        </w:tc>
        <w:tc>
          <w:tcPr>
            <w:tcW w:w="1559" w:type="dxa"/>
            <w:tcBorders>
              <w:top w:val="single" w:sz="8" w:space="0" w:color="auto"/>
              <w:left w:val="single" w:sz="8" w:space="0" w:color="auto"/>
              <w:bottom w:val="single" w:sz="8" w:space="0" w:color="auto"/>
              <w:right w:val="single" w:sz="8" w:space="0" w:color="auto"/>
            </w:tcBorders>
          </w:tcPr>
          <w:p w:rsidR="00523A67" w:rsidRPr="00E474F7" w:rsidRDefault="00523A67" w:rsidP="00523A67">
            <w:pPr>
              <w:pStyle w:val="ConsPlusNormal"/>
              <w:jc w:val="center"/>
              <w:rPr>
                <w:rFonts w:ascii="Times New Roman" w:hAnsi="Times New Roman" w:cs="Times New Roman"/>
                <w:lang w:val="en-US" w:eastAsia="en-US"/>
              </w:rPr>
            </w:pPr>
            <w:r w:rsidRPr="00E474F7">
              <w:rPr>
                <w:rFonts w:ascii="Times New Roman" w:hAnsi="Times New Roman" w:cs="Times New Roman"/>
                <w:lang w:eastAsia="en-US"/>
              </w:rPr>
              <w:t>62 224,788</w:t>
            </w:r>
          </w:p>
        </w:tc>
        <w:tc>
          <w:tcPr>
            <w:tcW w:w="1417" w:type="dxa"/>
            <w:tcBorders>
              <w:top w:val="single" w:sz="8" w:space="0" w:color="auto"/>
              <w:left w:val="single" w:sz="8" w:space="0" w:color="auto"/>
              <w:bottom w:val="single" w:sz="8" w:space="0" w:color="auto"/>
              <w:right w:val="single" w:sz="8" w:space="0" w:color="auto"/>
            </w:tcBorders>
          </w:tcPr>
          <w:p w:rsidR="00523A67" w:rsidRPr="00E474F7" w:rsidRDefault="00523A67" w:rsidP="00523A67">
            <w:pPr>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62 203,539</w:t>
            </w:r>
          </w:p>
        </w:tc>
      </w:tr>
      <w:tr w:rsidR="00C63C26" w:rsidRPr="00E474F7" w:rsidTr="005927CA">
        <w:trPr>
          <w:tblCellSpacing w:w="5" w:type="nil"/>
        </w:trPr>
        <w:tc>
          <w:tcPr>
            <w:tcW w:w="1560" w:type="dxa"/>
            <w:vMerge/>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jc w:val="both"/>
              <w:rPr>
                <w:rFonts w:ascii="Times New Roman" w:hAnsi="Times New Roman" w:cs="Times New Roman"/>
                <w:sz w:val="20"/>
                <w:szCs w:val="20"/>
              </w:rPr>
            </w:pPr>
          </w:p>
        </w:tc>
        <w:tc>
          <w:tcPr>
            <w:tcW w:w="3685" w:type="dxa"/>
            <w:vMerge/>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line="240" w:lineRule="auto"/>
              <w:rPr>
                <w:rFonts w:ascii="Times New Roman" w:hAnsi="Times New Roman" w:cs="Times New Roman"/>
                <w:sz w:val="20"/>
                <w:szCs w:val="20"/>
              </w:rPr>
            </w:pPr>
          </w:p>
        </w:tc>
        <w:tc>
          <w:tcPr>
            <w:tcW w:w="2040" w:type="dxa"/>
            <w:tcBorders>
              <w:top w:val="single" w:sz="4" w:space="0" w:color="auto"/>
              <w:left w:val="single" w:sz="4"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r w:rsidRPr="00E474F7">
              <w:rPr>
                <w:rFonts w:ascii="Times New Roman" w:hAnsi="Times New Roman" w:cs="Times New Roman"/>
                <w:bCs/>
                <w:sz w:val="20"/>
                <w:szCs w:val="20"/>
              </w:rPr>
              <w:t>областной бюджет</w:t>
            </w:r>
          </w:p>
        </w:tc>
        <w:tc>
          <w:tcPr>
            <w:tcW w:w="720" w:type="dxa"/>
            <w:tcBorders>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844</w:t>
            </w:r>
          </w:p>
        </w:tc>
        <w:tc>
          <w:tcPr>
            <w:tcW w:w="840" w:type="dxa"/>
            <w:tcBorders>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17</w:t>
            </w:r>
          </w:p>
        </w:tc>
        <w:tc>
          <w:tcPr>
            <w:tcW w:w="849" w:type="dxa"/>
            <w:tcBorders>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2</w:t>
            </w:r>
          </w:p>
        </w:tc>
        <w:tc>
          <w:tcPr>
            <w:tcW w:w="761" w:type="dxa"/>
            <w:tcBorders>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04</w:t>
            </w:r>
          </w:p>
        </w:tc>
        <w:tc>
          <w:tcPr>
            <w:tcW w:w="1349" w:type="dxa"/>
            <w:tcBorders>
              <w:left w:val="single" w:sz="8" w:space="0" w:color="auto"/>
              <w:bottom w:val="single" w:sz="4" w:space="0" w:color="auto"/>
              <w:right w:val="single" w:sz="8" w:space="0" w:color="auto"/>
            </w:tcBorders>
            <w:shd w:val="clear" w:color="auto" w:fill="auto"/>
          </w:tcPr>
          <w:p w:rsidR="00523A67" w:rsidRPr="00E474F7" w:rsidRDefault="00523A67" w:rsidP="00523A67">
            <w:pPr>
              <w:jc w:val="center"/>
              <w:rPr>
                <w:rFonts w:ascii="Times New Roman" w:hAnsi="Times New Roman" w:cs="Times New Roman"/>
              </w:rPr>
            </w:pPr>
            <w:r w:rsidRPr="00E474F7">
              <w:rPr>
                <w:rFonts w:ascii="Times New Roman" w:hAnsi="Times New Roman" w:cs="Times New Roman"/>
                <w:sz w:val="20"/>
                <w:szCs w:val="20"/>
              </w:rPr>
              <w:t>66 779,618</w:t>
            </w:r>
          </w:p>
        </w:tc>
        <w:tc>
          <w:tcPr>
            <w:tcW w:w="1559" w:type="dxa"/>
            <w:tcBorders>
              <w:left w:val="single" w:sz="8" w:space="0" w:color="auto"/>
              <w:bottom w:val="single" w:sz="4" w:space="0" w:color="auto"/>
              <w:right w:val="single" w:sz="8" w:space="0" w:color="auto"/>
            </w:tcBorders>
          </w:tcPr>
          <w:p w:rsidR="00523A67" w:rsidRPr="00E474F7" w:rsidRDefault="00523A67" w:rsidP="00523A67">
            <w:pPr>
              <w:pStyle w:val="ConsPlusNormal"/>
              <w:jc w:val="center"/>
              <w:rPr>
                <w:rFonts w:ascii="Times New Roman" w:hAnsi="Times New Roman" w:cs="Times New Roman"/>
                <w:lang w:val="en-US" w:eastAsia="en-US"/>
              </w:rPr>
            </w:pPr>
            <w:r w:rsidRPr="00E474F7">
              <w:rPr>
                <w:rFonts w:ascii="Times New Roman" w:hAnsi="Times New Roman" w:cs="Times New Roman"/>
                <w:lang w:eastAsia="en-US"/>
              </w:rPr>
              <w:t>62 224,788</w:t>
            </w:r>
          </w:p>
        </w:tc>
        <w:tc>
          <w:tcPr>
            <w:tcW w:w="1417" w:type="dxa"/>
            <w:tcBorders>
              <w:left w:val="single" w:sz="8" w:space="0" w:color="auto"/>
              <w:bottom w:val="single" w:sz="4" w:space="0" w:color="auto"/>
              <w:right w:val="single" w:sz="8" w:space="0" w:color="auto"/>
            </w:tcBorders>
          </w:tcPr>
          <w:p w:rsidR="00523A67" w:rsidRPr="00E474F7" w:rsidRDefault="00523A67" w:rsidP="00523A67">
            <w:pPr>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62 203,539</w:t>
            </w:r>
          </w:p>
        </w:tc>
      </w:tr>
      <w:tr w:rsidR="00C63C26" w:rsidRPr="00E474F7" w:rsidTr="005927CA">
        <w:trPr>
          <w:tblCellSpacing w:w="5" w:type="nil"/>
        </w:trPr>
        <w:tc>
          <w:tcPr>
            <w:tcW w:w="1560" w:type="dxa"/>
            <w:vMerge/>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jc w:val="both"/>
              <w:rPr>
                <w:rFonts w:ascii="Times New Roman" w:hAnsi="Times New Roman" w:cs="Times New Roman"/>
                <w:sz w:val="20"/>
                <w:szCs w:val="20"/>
              </w:rPr>
            </w:pPr>
          </w:p>
        </w:tc>
        <w:tc>
          <w:tcPr>
            <w:tcW w:w="3685" w:type="dxa"/>
            <w:vMerge/>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line="240" w:lineRule="auto"/>
              <w:rPr>
                <w:rFonts w:ascii="Times New Roman" w:hAnsi="Times New Roman" w:cs="Times New Roman"/>
                <w:sz w:val="20"/>
                <w:szCs w:val="20"/>
              </w:rPr>
            </w:pPr>
          </w:p>
        </w:tc>
        <w:tc>
          <w:tcPr>
            <w:tcW w:w="204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72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844</w:t>
            </w:r>
          </w:p>
        </w:tc>
        <w:tc>
          <w:tcPr>
            <w:tcW w:w="84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17</w:t>
            </w:r>
          </w:p>
        </w:tc>
        <w:tc>
          <w:tcPr>
            <w:tcW w:w="84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2</w:t>
            </w:r>
          </w:p>
        </w:tc>
        <w:tc>
          <w:tcPr>
            <w:tcW w:w="761"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04</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523A67" w:rsidRPr="00E474F7" w:rsidRDefault="00523A67" w:rsidP="00523A67">
            <w:pPr>
              <w:jc w:val="center"/>
              <w:rPr>
                <w:rFonts w:ascii="Times New Roman" w:hAnsi="Times New Roman" w:cs="Times New Roman"/>
              </w:rPr>
            </w:pPr>
            <w:r w:rsidRPr="00E474F7">
              <w:rPr>
                <w:rFonts w:ascii="Times New Roman" w:hAnsi="Times New Roman" w:cs="Times New Roman"/>
                <w:sz w:val="20"/>
                <w:szCs w:val="20"/>
              </w:rPr>
              <w:t>66 779,618</w:t>
            </w:r>
          </w:p>
        </w:tc>
        <w:tc>
          <w:tcPr>
            <w:tcW w:w="155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pStyle w:val="ConsPlusNormal"/>
              <w:jc w:val="center"/>
              <w:rPr>
                <w:rFonts w:ascii="Times New Roman" w:hAnsi="Times New Roman" w:cs="Times New Roman"/>
                <w:lang w:val="en-US" w:eastAsia="en-US"/>
              </w:rPr>
            </w:pPr>
            <w:r w:rsidRPr="00E474F7">
              <w:rPr>
                <w:rFonts w:ascii="Times New Roman" w:hAnsi="Times New Roman" w:cs="Times New Roman"/>
                <w:lang w:eastAsia="en-US"/>
              </w:rPr>
              <w:t>62 224,788</w:t>
            </w:r>
          </w:p>
        </w:tc>
        <w:tc>
          <w:tcPr>
            <w:tcW w:w="1417"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62 203,539</w:t>
            </w:r>
          </w:p>
        </w:tc>
      </w:tr>
      <w:tr w:rsidR="00C63C26" w:rsidRPr="00E474F7" w:rsidTr="00836D55">
        <w:trPr>
          <w:tblCellSpacing w:w="5" w:type="nil"/>
        </w:trPr>
        <w:tc>
          <w:tcPr>
            <w:tcW w:w="1560" w:type="dxa"/>
            <w:vMerge w:val="restart"/>
            <w:tcBorders>
              <w:top w:val="single" w:sz="4" w:space="0" w:color="auto"/>
              <w:left w:val="single" w:sz="4" w:space="0" w:color="auto"/>
              <w:right w:val="single" w:sz="4" w:space="0" w:color="auto"/>
            </w:tcBorders>
          </w:tcPr>
          <w:p w:rsidR="00523A67" w:rsidRPr="00E474F7" w:rsidRDefault="00523A67" w:rsidP="00523A67">
            <w:pPr>
              <w:widowControl w:val="0"/>
              <w:autoSpaceDE w:val="0"/>
              <w:autoSpaceDN w:val="0"/>
              <w:adjustRightInd w:val="0"/>
              <w:jc w:val="both"/>
              <w:rPr>
                <w:rFonts w:ascii="Times New Roman" w:hAnsi="Times New Roman" w:cs="Times New Roman"/>
                <w:sz w:val="20"/>
                <w:szCs w:val="20"/>
              </w:rPr>
            </w:pPr>
            <w:r w:rsidRPr="00E474F7">
              <w:rPr>
                <w:rFonts w:ascii="Times New Roman" w:hAnsi="Times New Roman" w:cs="Times New Roman"/>
                <w:sz w:val="20"/>
                <w:szCs w:val="20"/>
              </w:rPr>
              <w:t>Региональный проект R7 «Развитие общественного транспорта»</w:t>
            </w:r>
          </w:p>
        </w:tc>
        <w:tc>
          <w:tcPr>
            <w:tcW w:w="3685" w:type="dxa"/>
            <w:vMerge w:val="restart"/>
            <w:tcBorders>
              <w:top w:val="single" w:sz="4" w:space="0" w:color="auto"/>
              <w:left w:val="single" w:sz="4" w:space="0" w:color="auto"/>
              <w:right w:val="single" w:sz="4" w:space="0" w:color="auto"/>
            </w:tcBorders>
          </w:tcPr>
          <w:p w:rsidR="00523A67" w:rsidRPr="00E474F7" w:rsidRDefault="00523A67" w:rsidP="00523A67">
            <w:pPr>
              <w:widowControl w:val="0"/>
              <w:autoSpaceDE w:val="0"/>
              <w:autoSpaceDN w:val="0"/>
              <w:adjustRightInd w:val="0"/>
              <w:spacing w:line="240" w:lineRule="auto"/>
              <w:rPr>
                <w:rFonts w:ascii="Times New Roman" w:hAnsi="Times New Roman" w:cs="Times New Roman"/>
                <w:sz w:val="20"/>
                <w:szCs w:val="20"/>
              </w:rPr>
            </w:pPr>
            <w:r w:rsidRPr="00E474F7">
              <w:rPr>
                <w:rFonts w:ascii="Times New Roman" w:hAnsi="Times New Roman" w:cs="Times New Roman"/>
                <w:sz w:val="20"/>
                <w:szCs w:val="20"/>
              </w:rPr>
              <w:t>Реализация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w:t>
            </w:r>
          </w:p>
        </w:tc>
        <w:tc>
          <w:tcPr>
            <w:tcW w:w="204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r w:rsidRPr="00E474F7">
              <w:rPr>
                <w:rFonts w:ascii="Times New Roman" w:hAnsi="Times New Roman" w:cs="Times New Roman"/>
                <w:bCs/>
                <w:sz w:val="20"/>
                <w:szCs w:val="20"/>
              </w:rPr>
              <w:t>Всего,</w:t>
            </w:r>
          </w:p>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r w:rsidRPr="00E474F7">
              <w:rPr>
                <w:rFonts w:ascii="Times New Roman" w:hAnsi="Times New Roman" w:cs="Times New Roman"/>
                <w:bCs/>
                <w:sz w:val="20"/>
                <w:szCs w:val="20"/>
              </w:rPr>
              <w:t xml:space="preserve">в том числе:     </w:t>
            </w:r>
          </w:p>
        </w:tc>
        <w:tc>
          <w:tcPr>
            <w:tcW w:w="72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844</w:t>
            </w:r>
          </w:p>
        </w:tc>
        <w:tc>
          <w:tcPr>
            <w:tcW w:w="84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17</w:t>
            </w:r>
          </w:p>
        </w:tc>
        <w:tc>
          <w:tcPr>
            <w:tcW w:w="84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2</w:t>
            </w:r>
          </w:p>
        </w:tc>
        <w:tc>
          <w:tcPr>
            <w:tcW w:w="761"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R7</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523A67" w:rsidRPr="00E474F7" w:rsidRDefault="0076246A" w:rsidP="00523A67">
            <w:pPr>
              <w:jc w:val="center"/>
              <w:rPr>
                <w:rFonts w:ascii="Times New Roman" w:hAnsi="Times New Roman" w:cs="Times New Roman"/>
                <w:sz w:val="20"/>
                <w:szCs w:val="20"/>
              </w:rPr>
            </w:pPr>
            <w:r w:rsidRPr="00E474F7">
              <w:rPr>
                <w:rFonts w:ascii="Times New Roman" w:hAnsi="Times New Roman" w:cs="Times New Roman"/>
                <w:sz w:val="20"/>
                <w:szCs w:val="20"/>
              </w:rPr>
              <w:t>0,000</w:t>
            </w:r>
          </w:p>
        </w:tc>
        <w:tc>
          <w:tcPr>
            <w:tcW w:w="155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pStyle w:val="ConsPlusNormal"/>
              <w:jc w:val="center"/>
              <w:rPr>
                <w:rFonts w:ascii="Times New Roman" w:hAnsi="Times New Roman" w:cs="Times New Roman"/>
                <w:lang w:eastAsia="en-US"/>
              </w:rPr>
            </w:pPr>
            <w:r w:rsidRPr="00E474F7">
              <w:rPr>
                <w:rFonts w:ascii="Times New Roman" w:hAnsi="Times New Roman" w:cs="Times New Roman"/>
                <w:lang w:eastAsia="en-US"/>
              </w:rPr>
              <w:t>2 254 272, 617</w:t>
            </w:r>
          </w:p>
        </w:tc>
        <w:tc>
          <w:tcPr>
            <w:tcW w:w="1417"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2 254 249, 139</w:t>
            </w:r>
          </w:p>
        </w:tc>
      </w:tr>
      <w:tr w:rsidR="00C63C26" w:rsidRPr="00E474F7" w:rsidTr="00836D55">
        <w:trPr>
          <w:tblCellSpacing w:w="5" w:type="nil"/>
        </w:trPr>
        <w:tc>
          <w:tcPr>
            <w:tcW w:w="1560" w:type="dxa"/>
            <w:vMerge/>
            <w:tcBorders>
              <w:left w:val="single" w:sz="4" w:space="0" w:color="auto"/>
              <w:right w:val="single" w:sz="4" w:space="0" w:color="auto"/>
            </w:tcBorders>
          </w:tcPr>
          <w:p w:rsidR="00523A67" w:rsidRPr="00E474F7" w:rsidRDefault="00523A67" w:rsidP="00523A67">
            <w:pPr>
              <w:widowControl w:val="0"/>
              <w:autoSpaceDE w:val="0"/>
              <w:autoSpaceDN w:val="0"/>
              <w:adjustRightInd w:val="0"/>
              <w:jc w:val="both"/>
              <w:rPr>
                <w:rFonts w:ascii="Times New Roman" w:hAnsi="Times New Roman" w:cs="Times New Roman"/>
                <w:sz w:val="20"/>
                <w:szCs w:val="20"/>
              </w:rPr>
            </w:pPr>
          </w:p>
        </w:tc>
        <w:tc>
          <w:tcPr>
            <w:tcW w:w="3685" w:type="dxa"/>
            <w:vMerge/>
            <w:tcBorders>
              <w:left w:val="single" w:sz="4" w:space="0" w:color="auto"/>
              <w:right w:val="single" w:sz="4" w:space="0" w:color="auto"/>
            </w:tcBorders>
          </w:tcPr>
          <w:p w:rsidR="00523A67" w:rsidRPr="00E474F7" w:rsidRDefault="00523A67" w:rsidP="00523A67">
            <w:pPr>
              <w:widowControl w:val="0"/>
              <w:autoSpaceDE w:val="0"/>
              <w:autoSpaceDN w:val="0"/>
              <w:adjustRightInd w:val="0"/>
              <w:spacing w:line="240" w:lineRule="auto"/>
              <w:rPr>
                <w:rFonts w:ascii="Times New Roman" w:hAnsi="Times New Roman" w:cs="Times New Roman"/>
                <w:sz w:val="20"/>
                <w:szCs w:val="20"/>
              </w:rPr>
            </w:pPr>
          </w:p>
        </w:tc>
        <w:tc>
          <w:tcPr>
            <w:tcW w:w="204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r w:rsidRPr="00E474F7">
              <w:rPr>
                <w:rFonts w:ascii="Times New Roman" w:hAnsi="Times New Roman" w:cs="Times New Roman"/>
                <w:bCs/>
                <w:sz w:val="20"/>
                <w:szCs w:val="20"/>
              </w:rPr>
              <w:t>областной бюджет</w:t>
            </w:r>
          </w:p>
        </w:tc>
        <w:tc>
          <w:tcPr>
            <w:tcW w:w="72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844</w:t>
            </w:r>
          </w:p>
        </w:tc>
        <w:tc>
          <w:tcPr>
            <w:tcW w:w="84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17</w:t>
            </w:r>
          </w:p>
        </w:tc>
        <w:tc>
          <w:tcPr>
            <w:tcW w:w="84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2</w:t>
            </w:r>
          </w:p>
        </w:tc>
        <w:tc>
          <w:tcPr>
            <w:tcW w:w="761"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R7</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523A67" w:rsidRPr="00E474F7" w:rsidRDefault="0076246A" w:rsidP="00523A67">
            <w:pPr>
              <w:jc w:val="center"/>
              <w:rPr>
                <w:rFonts w:ascii="Times New Roman" w:hAnsi="Times New Roman" w:cs="Times New Roman"/>
                <w:sz w:val="20"/>
                <w:szCs w:val="20"/>
              </w:rPr>
            </w:pPr>
            <w:r w:rsidRPr="00E474F7">
              <w:rPr>
                <w:rFonts w:ascii="Times New Roman" w:hAnsi="Times New Roman" w:cs="Times New Roman"/>
                <w:sz w:val="20"/>
                <w:szCs w:val="20"/>
              </w:rPr>
              <w:t>0,000</w:t>
            </w:r>
          </w:p>
        </w:tc>
        <w:tc>
          <w:tcPr>
            <w:tcW w:w="155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pStyle w:val="ConsPlusNormal"/>
              <w:jc w:val="center"/>
              <w:rPr>
                <w:rFonts w:ascii="Times New Roman" w:hAnsi="Times New Roman" w:cs="Times New Roman"/>
                <w:lang w:eastAsia="en-US"/>
              </w:rPr>
            </w:pPr>
            <w:r w:rsidRPr="00E474F7">
              <w:rPr>
                <w:rFonts w:ascii="Times New Roman" w:hAnsi="Times New Roman" w:cs="Times New Roman"/>
                <w:lang w:eastAsia="en-US"/>
              </w:rPr>
              <w:t>2 254 272, 617</w:t>
            </w:r>
          </w:p>
        </w:tc>
        <w:tc>
          <w:tcPr>
            <w:tcW w:w="1417"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2 254 249, 139</w:t>
            </w:r>
          </w:p>
        </w:tc>
      </w:tr>
      <w:tr w:rsidR="00C63C26" w:rsidRPr="00E474F7" w:rsidTr="00152C6B">
        <w:trPr>
          <w:tblCellSpacing w:w="5" w:type="nil"/>
        </w:trPr>
        <w:tc>
          <w:tcPr>
            <w:tcW w:w="1560" w:type="dxa"/>
            <w:vMerge/>
            <w:tcBorders>
              <w:left w:val="single" w:sz="4" w:space="0" w:color="auto"/>
              <w:right w:val="single" w:sz="4" w:space="0" w:color="auto"/>
            </w:tcBorders>
          </w:tcPr>
          <w:p w:rsidR="00523A67" w:rsidRPr="00E474F7" w:rsidRDefault="00523A67" w:rsidP="00523A67">
            <w:pPr>
              <w:widowControl w:val="0"/>
              <w:autoSpaceDE w:val="0"/>
              <w:autoSpaceDN w:val="0"/>
              <w:adjustRightInd w:val="0"/>
              <w:jc w:val="both"/>
              <w:rPr>
                <w:rFonts w:ascii="Times New Roman" w:hAnsi="Times New Roman" w:cs="Times New Roman"/>
                <w:sz w:val="20"/>
                <w:szCs w:val="20"/>
              </w:rPr>
            </w:pPr>
          </w:p>
        </w:tc>
        <w:tc>
          <w:tcPr>
            <w:tcW w:w="3685" w:type="dxa"/>
            <w:vMerge/>
            <w:tcBorders>
              <w:left w:val="single" w:sz="4" w:space="0" w:color="auto"/>
              <w:right w:val="single" w:sz="4" w:space="0" w:color="auto"/>
            </w:tcBorders>
          </w:tcPr>
          <w:p w:rsidR="00523A67" w:rsidRPr="00E474F7" w:rsidRDefault="00523A67" w:rsidP="00523A67">
            <w:pPr>
              <w:widowControl w:val="0"/>
              <w:autoSpaceDE w:val="0"/>
              <w:autoSpaceDN w:val="0"/>
              <w:adjustRightInd w:val="0"/>
              <w:spacing w:line="240" w:lineRule="auto"/>
              <w:rPr>
                <w:rFonts w:ascii="Times New Roman" w:hAnsi="Times New Roman" w:cs="Times New Roman"/>
                <w:sz w:val="20"/>
                <w:szCs w:val="20"/>
              </w:rPr>
            </w:pPr>
          </w:p>
        </w:tc>
        <w:tc>
          <w:tcPr>
            <w:tcW w:w="2040" w:type="dxa"/>
            <w:tcBorders>
              <w:top w:val="single" w:sz="4" w:space="0" w:color="auto"/>
              <w:left w:val="single" w:sz="4" w:space="0" w:color="auto"/>
              <w:bottom w:val="single" w:sz="4" w:space="0" w:color="auto"/>
              <w:right w:val="single" w:sz="4" w:space="0" w:color="auto"/>
            </w:tcBorders>
            <w:vAlign w:val="center"/>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средства областного бюджета, источником которых является федеральный бюджет</w:t>
            </w:r>
          </w:p>
        </w:tc>
        <w:tc>
          <w:tcPr>
            <w:tcW w:w="72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844</w:t>
            </w:r>
          </w:p>
        </w:tc>
        <w:tc>
          <w:tcPr>
            <w:tcW w:w="84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17</w:t>
            </w:r>
          </w:p>
        </w:tc>
        <w:tc>
          <w:tcPr>
            <w:tcW w:w="84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2</w:t>
            </w:r>
          </w:p>
        </w:tc>
        <w:tc>
          <w:tcPr>
            <w:tcW w:w="761"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R7</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523A67" w:rsidRPr="00E474F7" w:rsidRDefault="0076246A" w:rsidP="00523A67">
            <w:pPr>
              <w:jc w:val="center"/>
              <w:rPr>
                <w:rFonts w:ascii="Times New Roman" w:hAnsi="Times New Roman" w:cs="Times New Roman"/>
                <w:sz w:val="20"/>
                <w:szCs w:val="20"/>
              </w:rPr>
            </w:pPr>
            <w:r w:rsidRPr="00E474F7">
              <w:rPr>
                <w:rFonts w:ascii="Times New Roman" w:hAnsi="Times New Roman" w:cs="Times New Roman"/>
                <w:sz w:val="20"/>
                <w:szCs w:val="20"/>
              </w:rPr>
              <w:t>0,000</w:t>
            </w:r>
          </w:p>
        </w:tc>
        <w:tc>
          <w:tcPr>
            <w:tcW w:w="155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pStyle w:val="ConsPlusNormal"/>
              <w:jc w:val="center"/>
              <w:rPr>
                <w:rFonts w:ascii="Times New Roman" w:hAnsi="Times New Roman" w:cs="Times New Roman"/>
                <w:lang w:eastAsia="en-US"/>
              </w:rPr>
            </w:pPr>
            <w:r w:rsidRPr="00E474F7">
              <w:rPr>
                <w:rFonts w:ascii="Times New Roman" w:hAnsi="Times New Roman" w:cs="Times New Roman"/>
                <w:lang w:eastAsia="en-US"/>
              </w:rPr>
              <w:t>2 209 164, 200</w:t>
            </w:r>
          </w:p>
        </w:tc>
        <w:tc>
          <w:tcPr>
            <w:tcW w:w="1417" w:type="dxa"/>
            <w:tcBorders>
              <w:top w:val="single" w:sz="4" w:space="0" w:color="auto"/>
              <w:left w:val="single" w:sz="4" w:space="0" w:color="auto"/>
              <w:bottom w:val="single" w:sz="4" w:space="0" w:color="auto"/>
              <w:right w:val="single" w:sz="4" w:space="0" w:color="auto"/>
            </w:tcBorders>
          </w:tcPr>
          <w:p w:rsidR="00523A67" w:rsidRPr="00E474F7" w:rsidRDefault="0076246A" w:rsidP="00523A67">
            <w:pPr>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2 209 164, 166</w:t>
            </w:r>
          </w:p>
        </w:tc>
      </w:tr>
      <w:tr w:rsidR="00C63C26" w:rsidRPr="00E474F7" w:rsidTr="00152C6B">
        <w:trPr>
          <w:tblCellSpacing w:w="5" w:type="nil"/>
        </w:trPr>
        <w:tc>
          <w:tcPr>
            <w:tcW w:w="1560" w:type="dxa"/>
            <w:vMerge/>
            <w:tcBorders>
              <w:left w:val="single" w:sz="4" w:space="0" w:color="auto"/>
              <w:right w:val="single" w:sz="4" w:space="0" w:color="auto"/>
            </w:tcBorders>
          </w:tcPr>
          <w:p w:rsidR="00523A67" w:rsidRPr="00E474F7" w:rsidRDefault="00523A67" w:rsidP="00523A67">
            <w:pPr>
              <w:widowControl w:val="0"/>
              <w:autoSpaceDE w:val="0"/>
              <w:autoSpaceDN w:val="0"/>
              <w:adjustRightInd w:val="0"/>
              <w:jc w:val="both"/>
              <w:rPr>
                <w:rFonts w:ascii="Times New Roman" w:hAnsi="Times New Roman" w:cs="Times New Roman"/>
                <w:sz w:val="20"/>
                <w:szCs w:val="20"/>
              </w:rPr>
            </w:pPr>
          </w:p>
        </w:tc>
        <w:tc>
          <w:tcPr>
            <w:tcW w:w="3685" w:type="dxa"/>
            <w:vMerge/>
            <w:tcBorders>
              <w:left w:val="single" w:sz="4" w:space="0" w:color="auto"/>
              <w:right w:val="single" w:sz="4" w:space="0" w:color="auto"/>
            </w:tcBorders>
          </w:tcPr>
          <w:p w:rsidR="00523A67" w:rsidRPr="00E474F7" w:rsidRDefault="00523A67" w:rsidP="00523A67">
            <w:pPr>
              <w:widowControl w:val="0"/>
              <w:autoSpaceDE w:val="0"/>
              <w:autoSpaceDN w:val="0"/>
              <w:adjustRightInd w:val="0"/>
              <w:spacing w:line="240" w:lineRule="auto"/>
              <w:rPr>
                <w:rFonts w:ascii="Times New Roman" w:hAnsi="Times New Roman" w:cs="Times New Roman"/>
                <w:sz w:val="20"/>
                <w:szCs w:val="20"/>
              </w:rPr>
            </w:pPr>
          </w:p>
        </w:tc>
        <w:tc>
          <w:tcPr>
            <w:tcW w:w="2040" w:type="dxa"/>
            <w:tcBorders>
              <w:top w:val="single" w:sz="4" w:space="0" w:color="auto"/>
              <w:left w:val="single" w:sz="4" w:space="0" w:color="auto"/>
              <w:bottom w:val="single" w:sz="4" w:space="0" w:color="auto"/>
              <w:right w:val="single" w:sz="4" w:space="0" w:color="auto"/>
            </w:tcBorders>
            <w:vAlign w:val="center"/>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Министерство транспорта и автомобильных дорог Курской области, в том числе</w:t>
            </w:r>
          </w:p>
        </w:tc>
        <w:tc>
          <w:tcPr>
            <w:tcW w:w="72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844</w:t>
            </w:r>
          </w:p>
        </w:tc>
        <w:tc>
          <w:tcPr>
            <w:tcW w:w="84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17</w:t>
            </w:r>
          </w:p>
        </w:tc>
        <w:tc>
          <w:tcPr>
            <w:tcW w:w="84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2</w:t>
            </w:r>
          </w:p>
        </w:tc>
        <w:tc>
          <w:tcPr>
            <w:tcW w:w="761"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R7</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523A67" w:rsidRPr="00E474F7" w:rsidRDefault="0076246A" w:rsidP="00523A67">
            <w:pPr>
              <w:jc w:val="center"/>
              <w:rPr>
                <w:rFonts w:ascii="Times New Roman" w:hAnsi="Times New Roman" w:cs="Times New Roman"/>
                <w:sz w:val="20"/>
                <w:szCs w:val="20"/>
              </w:rPr>
            </w:pPr>
            <w:r w:rsidRPr="00E474F7">
              <w:rPr>
                <w:rFonts w:ascii="Times New Roman" w:hAnsi="Times New Roman" w:cs="Times New Roman"/>
                <w:sz w:val="20"/>
                <w:szCs w:val="20"/>
              </w:rPr>
              <w:t>0,000</w:t>
            </w:r>
          </w:p>
        </w:tc>
        <w:tc>
          <w:tcPr>
            <w:tcW w:w="155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pStyle w:val="ConsPlusNormal"/>
              <w:jc w:val="center"/>
              <w:rPr>
                <w:rFonts w:ascii="Times New Roman" w:hAnsi="Times New Roman" w:cs="Times New Roman"/>
                <w:lang w:eastAsia="en-US"/>
              </w:rPr>
            </w:pPr>
            <w:r w:rsidRPr="00E474F7">
              <w:rPr>
                <w:rFonts w:ascii="Times New Roman" w:hAnsi="Times New Roman" w:cs="Times New Roman"/>
                <w:lang w:eastAsia="en-US"/>
              </w:rPr>
              <w:t>2 254 272, 617</w:t>
            </w:r>
          </w:p>
        </w:tc>
        <w:tc>
          <w:tcPr>
            <w:tcW w:w="1417"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2 254 249, 139</w:t>
            </w:r>
          </w:p>
        </w:tc>
      </w:tr>
      <w:tr w:rsidR="00C63C26" w:rsidRPr="00E474F7" w:rsidTr="00152C6B">
        <w:trPr>
          <w:tblCellSpacing w:w="5" w:type="nil"/>
        </w:trPr>
        <w:tc>
          <w:tcPr>
            <w:tcW w:w="1560" w:type="dxa"/>
            <w:vMerge/>
            <w:tcBorders>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jc w:val="both"/>
              <w:rPr>
                <w:rFonts w:ascii="Times New Roman" w:hAnsi="Times New Roman" w:cs="Times New Roman"/>
                <w:sz w:val="20"/>
                <w:szCs w:val="20"/>
              </w:rPr>
            </w:pPr>
          </w:p>
        </w:tc>
        <w:tc>
          <w:tcPr>
            <w:tcW w:w="3685" w:type="dxa"/>
            <w:vMerge/>
            <w:tcBorders>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line="240" w:lineRule="auto"/>
              <w:rPr>
                <w:rFonts w:ascii="Times New Roman" w:hAnsi="Times New Roman" w:cs="Times New Roman"/>
                <w:sz w:val="20"/>
                <w:szCs w:val="20"/>
              </w:rPr>
            </w:pPr>
          </w:p>
        </w:tc>
        <w:tc>
          <w:tcPr>
            <w:tcW w:w="2040" w:type="dxa"/>
            <w:tcBorders>
              <w:top w:val="single" w:sz="4" w:space="0" w:color="auto"/>
              <w:left w:val="single" w:sz="4" w:space="0" w:color="auto"/>
              <w:bottom w:val="single" w:sz="4" w:space="0" w:color="auto"/>
              <w:right w:val="single" w:sz="4" w:space="0" w:color="auto"/>
            </w:tcBorders>
            <w:vAlign w:val="center"/>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r w:rsidRPr="00E474F7">
              <w:rPr>
                <w:rFonts w:ascii="Times New Roman" w:hAnsi="Times New Roman" w:cs="Times New Roman"/>
                <w:sz w:val="20"/>
                <w:szCs w:val="20"/>
              </w:rPr>
              <w:t>средства областного бюджета, источником которых является федеральный бюджет</w:t>
            </w:r>
          </w:p>
        </w:tc>
        <w:tc>
          <w:tcPr>
            <w:tcW w:w="72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844</w:t>
            </w:r>
          </w:p>
        </w:tc>
        <w:tc>
          <w:tcPr>
            <w:tcW w:w="84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17</w:t>
            </w:r>
          </w:p>
        </w:tc>
        <w:tc>
          <w:tcPr>
            <w:tcW w:w="84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2</w:t>
            </w:r>
          </w:p>
        </w:tc>
        <w:tc>
          <w:tcPr>
            <w:tcW w:w="761"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R7</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523A67" w:rsidRPr="00E474F7" w:rsidRDefault="0076246A" w:rsidP="00523A67">
            <w:pPr>
              <w:jc w:val="center"/>
              <w:rPr>
                <w:rFonts w:ascii="Times New Roman" w:hAnsi="Times New Roman" w:cs="Times New Roman"/>
                <w:sz w:val="20"/>
                <w:szCs w:val="20"/>
              </w:rPr>
            </w:pPr>
            <w:r w:rsidRPr="00E474F7">
              <w:rPr>
                <w:rFonts w:ascii="Times New Roman" w:hAnsi="Times New Roman" w:cs="Times New Roman"/>
                <w:sz w:val="20"/>
                <w:szCs w:val="20"/>
              </w:rPr>
              <w:t>0,000</w:t>
            </w:r>
          </w:p>
        </w:tc>
        <w:tc>
          <w:tcPr>
            <w:tcW w:w="155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pStyle w:val="ConsPlusNormal"/>
              <w:jc w:val="center"/>
              <w:rPr>
                <w:rFonts w:ascii="Times New Roman" w:hAnsi="Times New Roman" w:cs="Times New Roman"/>
                <w:lang w:eastAsia="en-US"/>
              </w:rPr>
            </w:pPr>
            <w:r w:rsidRPr="00E474F7">
              <w:rPr>
                <w:rFonts w:ascii="Times New Roman" w:hAnsi="Times New Roman" w:cs="Times New Roman"/>
                <w:lang w:eastAsia="en-US"/>
              </w:rPr>
              <w:t>2 209 164, 200</w:t>
            </w:r>
          </w:p>
        </w:tc>
        <w:tc>
          <w:tcPr>
            <w:tcW w:w="1417" w:type="dxa"/>
            <w:tcBorders>
              <w:top w:val="single" w:sz="4" w:space="0" w:color="auto"/>
              <w:left w:val="single" w:sz="4" w:space="0" w:color="auto"/>
              <w:bottom w:val="single" w:sz="4" w:space="0" w:color="auto"/>
              <w:right w:val="single" w:sz="4" w:space="0" w:color="auto"/>
            </w:tcBorders>
          </w:tcPr>
          <w:p w:rsidR="00523A67" w:rsidRPr="00E474F7" w:rsidRDefault="0076246A" w:rsidP="00523A67">
            <w:pPr>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2 209 164, 166</w:t>
            </w:r>
          </w:p>
        </w:tc>
      </w:tr>
      <w:tr w:rsidR="00C63C26" w:rsidRPr="00E474F7" w:rsidTr="005927CA">
        <w:trPr>
          <w:tblCellSpacing w:w="5" w:type="nil"/>
        </w:trPr>
        <w:tc>
          <w:tcPr>
            <w:tcW w:w="1560" w:type="dxa"/>
            <w:vMerge w:val="restart"/>
            <w:tcBorders>
              <w:top w:val="single" w:sz="4" w:space="0" w:color="auto"/>
              <w:left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r w:rsidRPr="00E474F7">
              <w:rPr>
                <w:rFonts w:ascii="Times New Roman" w:hAnsi="Times New Roman" w:cs="Times New Roman"/>
                <w:b/>
                <w:bCs/>
                <w:sz w:val="20"/>
                <w:szCs w:val="20"/>
              </w:rPr>
              <w:lastRenderedPageBreak/>
              <w:t>Подпрограмма 3</w:t>
            </w:r>
          </w:p>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p>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p>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p>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p>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p>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p>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p>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p>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tc>
        <w:tc>
          <w:tcPr>
            <w:tcW w:w="3685" w:type="dxa"/>
            <w:vMerge w:val="restart"/>
            <w:tcBorders>
              <w:top w:val="single" w:sz="4" w:space="0" w:color="auto"/>
              <w:left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b/>
                <w:bCs/>
                <w:sz w:val="20"/>
                <w:szCs w:val="20"/>
              </w:rPr>
              <w:t xml:space="preserve">«Повышение безопасности дорожного движения </w:t>
            </w:r>
            <w:proofErr w:type="gramStart"/>
            <w:r w:rsidRPr="00E474F7">
              <w:rPr>
                <w:rFonts w:ascii="Times New Roman" w:hAnsi="Times New Roman" w:cs="Times New Roman"/>
                <w:b/>
                <w:bCs/>
                <w:sz w:val="20"/>
                <w:szCs w:val="20"/>
              </w:rPr>
              <w:t>в  Курской</w:t>
            </w:r>
            <w:proofErr w:type="gramEnd"/>
            <w:r w:rsidRPr="00E474F7">
              <w:rPr>
                <w:rFonts w:ascii="Times New Roman" w:hAnsi="Times New Roman" w:cs="Times New Roman"/>
                <w:b/>
                <w:bCs/>
                <w:sz w:val="20"/>
                <w:szCs w:val="20"/>
              </w:rPr>
              <w:t xml:space="preserve"> области»</w:t>
            </w:r>
          </w:p>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tc>
        <w:tc>
          <w:tcPr>
            <w:tcW w:w="2040" w:type="dxa"/>
            <w:tcBorders>
              <w:top w:val="single" w:sz="4" w:space="0" w:color="auto"/>
              <w:left w:val="single" w:sz="4"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r w:rsidRPr="00E474F7">
              <w:rPr>
                <w:rFonts w:ascii="Times New Roman" w:hAnsi="Times New Roman" w:cs="Times New Roman"/>
                <w:b/>
                <w:bCs/>
                <w:sz w:val="20"/>
                <w:szCs w:val="20"/>
              </w:rPr>
              <w:t>Всего,</w:t>
            </w:r>
          </w:p>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b/>
                <w:bCs/>
                <w:sz w:val="20"/>
                <w:szCs w:val="20"/>
              </w:rPr>
              <w:t xml:space="preserve">в том числе:         </w:t>
            </w:r>
          </w:p>
        </w:tc>
        <w:tc>
          <w:tcPr>
            <w:tcW w:w="720" w:type="dxa"/>
            <w:tcBorders>
              <w:top w:val="single" w:sz="4" w:space="0" w:color="auto"/>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
                <w:bCs/>
                <w:sz w:val="20"/>
                <w:szCs w:val="20"/>
              </w:rPr>
              <w:t>х</w:t>
            </w:r>
          </w:p>
        </w:tc>
        <w:tc>
          <w:tcPr>
            <w:tcW w:w="840" w:type="dxa"/>
            <w:tcBorders>
              <w:top w:val="single" w:sz="4" w:space="0" w:color="auto"/>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
                <w:bCs/>
                <w:sz w:val="20"/>
                <w:szCs w:val="20"/>
              </w:rPr>
              <w:t>17</w:t>
            </w:r>
          </w:p>
        </w:tc>
        <w:tc>
          <w:tcPr>
            <w:tcW w:w="849" w:type="dxa"/>
            <w:tcBorders>
              <w:top w:val="single" w:sz="4" w:space="0" w:color="auto"/>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
                <w:bCs/>
                <w:sz w:val="20"/>
                <w:szCs w:val="20"/>
              </w:rPr>
              <w:t>3</w:t>
            </w:r>
          </w:p>
        </w:tc>
        <w:tc>
          <w:tcPr>
            <w:tcW w:w="761" w:type="dxa"/>
            <w:tcBorders>
              <w:top w:val="single" w:sz="4" w:space="0" w:color="auto"/>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b/>
                <w:sz w:val="20"/>
                <w:szCs w:val="20"/>
              </w:rPr>
              <w:t>х</w:t>
            </w:r>
          </w:p>
        </w:tc>
        <w:tc>
          <w:tcPr>
            <w:tcW w:w="1349" w:type="dxa"/>
            <w:tcBorders>
              <w:top w:val="single" w:sz="4" w:space="0" w:color="auto"/>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
                <w:sz w:val="20"/>
                <w:szCs w:val="20"/>
              </w:rPr>
            </w:pPr>
            <w:r w:rsidRPr="00E474F7">
              <w:rPr>
                <w:rFonts w:ascii="Times New Roman" w:hAnsi="Times New Roman" w:cs="Times New Roman"/>
                <w:b/>
                <w:sz w:val="20"/>
                <w:szCs w:val="20"/>
              </w:rPr>
              <w:t>31 322,175</w:t>
            </w:r>
          </w:p>
        </w:tc>
        <w:tc>
          <w:tcPr>
            <w:tcW w:w="1559" w:type="dxa"/>
            <w:tcBorders>
              <w:top w:val="single" w:sz="4" w:space="0" w:color="auto"/>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30 891,622</w:t>
            </w:r>
          </w:p>
        </w:tc>
        <w:tc>
          <w:tcPr>
            <w:tcW w:w="1417" w:type="dxa"/>
            <w:tcBorders>
              <w:top w:val="single" w:sz="4" w:space="0" w:color="auto"/>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sz w:val="20"/>
                <w:szCs w:val="20"/>
              </w:rPr>
              <w:t>30</w:t>
            </w:r>
            <w:r w:rsidR="000327DD" w:rsidRPr="00E474F7">
              <w:rPr>
                <w:rFonts w:ascii="Times New Roman" w:hAnsi="Times New Roman" w:cs="Times New Roman"/>
                <w:sz w:val="20"/>
                <w:szCs w:val="20"/>
              </w:rPr>
              <w:t> 843,896</w:t>
            </w:r>
          </w:p>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p>
        </w:tc>
      </w:tr>
      <w:tr w:rsidR="00C63C26" w:rsidRPr="00E474F7" w:rsidTr="005927CA">
        <w:trPr>
          <w:trHeight w:val="465"/>
          <w:tblCellSpacing w:w="5" w:type="nil"/>
        </w:trPr>
        <w:tc>
          <w:tcPr>
            <w:tcW w:w="1560" w:type="dxa"/>
            <w:vMerge/>
            <w:tcBorders>
              <w:left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tc>
        <w:tc>
          <w:tcPr>
            <w:tcW w:w="3685" w:type="dxa"/>
            <w:vMerge/>
            <w:tcBorders>
              <w:left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tc>
        <w:tc>
          <w:tcPr>
            <w:tcW w:w="2040" w:type="dxa"/>
            <w:tcBorders>
              <w:top w:val="single" w:sz="4" w:space="0" w:color="auto"/>
              <w:left w:val="single" w:sz="4"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r w:rsidRPr="00E474F7">
              <w:rPr>
                <w:rFonts w:ascii="Times New Roman" w:hAnsi="Times New Roman" w:cs="Times New Roman"/>
                <w:bCs/>
                <w:sz w:val="20"/>
                <w:szCs w:val="20"/>
              </w:rPr>
              <w:t>областной бюджет</w:t>
            </w:r>
          </w:p>
        </w:tc>
        <w:tc>
          <w:tcPr>
            <w:tcW w:w="720" w:type="dxa"/>
            <w:tcBorders>
              <w:top w:val="single" w:sz="4" w:space="0" w:color="auto"/>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
                <w:bCs/>
                <w:sz w:val="20"/>
                <w:szCs w:val="20"/>
              </w:rPr>
              <w:t>х</w:t>
            </w:r>
          </w:p>
        </w:tc>
        <w:tc>
          <w:tcPr>
            <w:tcW w:w="840" w:type="dxa"/>
            <w:tcBorders>
              <w:top w:val="single" w:sz="4" w:space="0" w:color="auto"/>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
                <w:bCs/>
                <w:sz w:val="20"/>
                <w:szCs w:val="20"/>
              </w:rPr>
              <w:t>17</w:t>
            </w:r>
          </w:p>
        </w:tc>
        <w:tc>
          <w:tcPr>
            <w:tcW w:w="849" w:type="dxa"/>
            <w:tcBorders>
              <w:top w:val="single" w:sz="4" w:space="0" w:color="auto"/>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
                <w:bCs/>
                <w:sz w:val="20"/>
                <w:szCs w:val="20"/>
              </w:rPr>
              <w:t>3</w:t>
            </w:r>
          </w:p>
        </w:tc>
        <w:tc>
          <w:tcPr>
            <w:tcW w:w="761" w:type="dxa"/>
            <w:tcBorders>
              <w:top w:val="single" w:sz="4" w:space="0" w:color="auto"/>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b/>
                <w:sz w:val="20"/>
                <w:szCs w:val="20"/>
              </w:rPr>
              <w:t>х</w:t>
            </w:r>
          </w:p>
        </w:tc>
        <w:tc>
          <w:tcPr>
            <w:tcW w:w="1349" w:type="dxa"/>
            <w:tcBorders>
              <w:top w:val="single" w:sz="4" w:space="0" w:color="auto"/>
              <w:left w:val="single" w:sz="8" w:space="0" w:color="auto"/>
              <w:bottom w:val="single" w:sz="8" w:space="0" w:color="auto"/>
              <w:right w:val="single" w:sz="8" w:space="0" w:color="auto"/>
            </w:tcBorders>
          </w:tcPr>
          <w:p w:rsidR="00523A67" w:rsidRPr="00E474F7" w:rsidRDefault="00523A67" w:rsidP="00523A67">
            <w:pPr>
              <w:jc w:val="center"/>
              <w:rPr>
                <w:rFonts w:ascii="Times New Roman" w:hAnsi="Times New Roman" w:cs="Times New Roman"/>
                <w:b/>
              </w:rPr>
            </w:pPr>
            <w:r w:rsidRPr="00E474F7">
              <w:rPr>
                <w:rFonts w:ascii="Times New Roman" w:hAnsi="Times New Roman" w:cs="Times New Roman"/>
                <w:sz w:val="20"/>
                <w:szCs w:val="20"/>
              </w:rPr>
              <w:t>31 322,175</w:t>
            </w:r>
          </w:p>
        </w:tc>
        <w:tc>
          <w:tcPr>
            <w:tcW w:w="1559" w:type="dxa"/>
            <w:tcBorders>
              <w:top w:val="single" w:sz="4" w:space="0" w:color="auto"/>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30 891,622</w:t>
            </w:r>
          </w:p>
        </w:tc>
        <w:tc>
          <w:tcPr>
            <w:tcW w:w="1417" w:type="dxa"/>
            <w:tcBorders>
              <w:top w:val="single" w:sz="4" w:space="0" w:color="auto"/>
              <w:left w:val="single" w:sz="8" w:space="0" w:color="auto"/>
              <w:bottom w:val="single" w:sz="8" w:space="0" w:color="auto"/>
              <w:right w:val="single" w:sz="8" w:space="0" w:color="auto"/>
            </w:tcBorders>
          </w:tcPr>
          <w:p w:rsidR="00523A67" w:rsidRPr="00E474F7" w:rsidRDefault="000327DD"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30 843,896</w:t>
            </w:r>
          </w:p>
        </w:tc>
      </w:tr>
      <w:tr w:rsidR="00C63C26" w:rsidRPr="00E474F7" w:rsidTr="005927CA">
        <w:trPr>
          <w:tblCellSpacing w:w="5" w:type="nil"/>
        </w:trPr>
        <w:tc>
          <w:tcPr>
            <w:tcW w:w="1560" w:type="dxa"/>
            <w:vMerge/>
            <w:tcBorders>
              <w:left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tc>
        <w:tc>
          <w:tcPr>
            <w:tcW w:w="3685" w:type="dxa"/>
            <w:vMerge/>
            <w:tcBorders>
              <w:left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p>
        </w:tc>
        <w:tc>
          <w:tcPr>
            <w:tcW w:w="2040" w:type="dxa"/>
            <w:tcBorders>
              <w:left w:val="single" w:sz="4"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720"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sz w:val="20"/>
                <w:szCs w:val="20"/>
              </w:rPr>
              <w:t>844</w:t>
            </w:r>
          </w:p>
        </w:tc>
        <w:tc>
          <w:tcPr>
            <w:tcW w:w="840"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17</w:t>
            </w:r>
          </w:p>
        </w:tc>
        <w:tc>
          <w:tcPr>
            <w:tcW w:w="849"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3</w:t>
            </w:r>
          </w:p>
        </w:tc>
        <w:tc>
          <w:tcPr>
            <w:tcW w:w="761"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x</w:t>
            </w:r>
          </w:p>
        </w:tc>
        <w:tc>
          <w:tcPr>
            <w:tcW w:w="1349" w:type="dxa"/>
            <w:tcBorders>
              <w:left w:val="single" w:sz="8" w:space="0" w:color="auto"/>
              <w:bottom w:val="single" w:sz="8" w:space="0" w:color="auto"/>
              <w:right w:val="single" w:sz="8" w:space="0" w:color="auto"/>
            </w:tcBorders>
          </w:tcPr>
          <w:p w:rsidR="00523A67" w:rsidRPr="00E474F7" w:rsidRDefault="00523A67" w:rsidP="00523A67">
            <w:pPr>
              <w:jc w:val="center"/>
              <w:rPr>
                <w:rFonts w:ascii="Times New Roman" w:hAnsi="Times New Roman" w:cs="Times New Roman"/>
                <w:sz w:val="20"/>
                <w:szCs w:val="20"/>
              </w:rPr>
            </w:pPr>
            <w:r w:rsidRPr="00E474F7">
              <w:rPr>
                <w:rFonts w:ascii="Times New Roman" w:hAnsi="Times New Roman" w:cs="Times New Roman"/>
                <w:sz w:val="20"/>
                <w:szCs w:val="20"/>
              </w:rPr>
              <w:t>30 000,00</w:t>
            </w:r>
            <w:r w:rsidR="000327DD" w:rsidRPr="00E474F7">
              <w:rPr>
                <w:rFonts w:ascii="Times New Roman" w:hAnsi="Times New Roman" w:cs="Times New Roman"/>
                <w:sz w:val="20"/>
                <w:szCs w:val="20"/>
              </w:rPr>
              <w:t>0</w:t>
            </w:r>
          </w:p>
        </w:tc>
        <w:tc>
          <w:tcPr>
            <w:tcW w:w="1559"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29 569,447</w:t>
            </w:r>
          </w:p>
        </w:tc>
        <w:tc>
          <w:tcPr>
            <w:tcW w:w="1417" w:type="dxa"/>
            <w:tcBorders>
              <w:left w:val="single" w:sz="8" w:space="0" w:color="auto"/>
              <w:bottom w:val="single" w:sz="8"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29 521,721</w:t>
            </w:r>
          </w:p>
        </w:tc>
      </w:tr>
      <w:tr w:rsidR="00C63C26" w:rsidRPr="00E474F7" w:rsidTr="00732B4A">
        <w:trPr>
          <w:trHeight w:val="844"/>
          <w:tblCellSpacing w:w="5" w:type="nil"/>
        </w:trPr>
        <w:tc>
          <w:tcPr>
            <w:tcW w:w="1560" w:type="dxa"/>
            <w:vMerge/>
            <w:tcBorders>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p>
        </w:tc>
        <w:tc>
          <w:tcPr>
            <w:tcW w:w="3685" w:type="dxa"/>
            <w:vMerge/>
            <w:tcBorders>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p>
        </w:tc>
        <w:tc>
          <w:tcPr>
            <w:tcW w:w="2040" w:type="dxa"/>
            <w:tcBorders>
              <w:left w:val="single" w:sz="4"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r w:rsidRPr="00E474F7">
              <w:rPr>
                <w:rFonts w:ascii="Times New Roman" w:hAnsi="Times New Roman" w:cs="Times New Roman"/>
                <w:sz w:val="20"/>
                <w:szCs w:val="20"/>
              </w:rPr>
              <w:t>Министерство образования и науки Курской области</w:t>
            </w:r>
          </w:p>
        </w:tc>
        <w:tc>
          <w:tcPr>
            <w:tcW w:w="720" w:type="dxa"/>
            <w:tcBorders>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sz w:val="20"/>
                <w:szCs w:val="20"/>
              </w:rPr>
              <w:t>803</w:t>
            </w:r>
          </w:p>
        </w:tc>
        <w:tc>
          <w:tcPr>
            <w:tcW w:w="840" w:type="dxa"/>
            <w:tcBorders>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17</w:t>
            </w:r>
          </w:p>
        </w:tc>
        <w:tc>
          <w:tcPr>
            <w:tcW w:w="849" w:type="dxa"/>
            <w:tcBorders>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3</w:t>
            </w:r>
          </w:p>
        </w:tc>
        <w:tc>
          <w:tcPr>
            <w:tcW w:w="761" w:type="dxa"/>
            <w:tcBorders>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x</w:t>
            </w:r>
          </w:p>
        </w:tc>
        <w:tc>
          <w:tcPr>
            <w:tcW w:w="1349" w:type="dxa"/>
            <w:tcBorders>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1322,175</w:t>
            </w:r>
          </w:p>
        </w:tc>
        <w:tc>
          <w:tcPr>
            <w:tcW w:w="1559" w:type="dxa"/>
            <w:tcBorders>
              <w:left w:val="single" w:sz="8" w:space="0" w:color="auto"/>
              <w:bottom w:val="single" w:sz="4" w:space="0" w:color="auto"/>
              <w:right w:val="single" w:sz="8"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1322,175</w:t>
            </w:r>
          </w:p>
        </w:tc>
        <w:tc>
          <w:tcPr>
            <w:tcW w:w="1417" w:type="dxa"/>
            <w:tcBorders>
              <w:left w:val="single" w:sz="8" w:space="0" w:color="auto"/>
              <w:bottom w:val="single" w:sz="4" w:space="0" w:color="auto"/>
              <w:right w:val="single" w:sz="8" w:space="0" w:color="auto"/>
            </w:tcBorders>
          </w:tcPr>
          <w:p w:rsidR="00523A67" w:rsidRPr="00E474F7" w:rsidRDefault="000327DD"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1322,175</w:t>
            </w:r>
          </w:p>
        </w:tc>
      </w:tr>
      <w:tr w:rsidR="00C63C26" w:rsidRPr="00E474F7" w:rsidTr="005927CA">
        <w:trPr>
          <w:tblCellSpacing w:w="5" w:type="nil"/>
        </w:trPr>
        <w:tc>
          <w:tcPr>
            <w:tcW w:w="1560" w:type="dxa"/>
            <w:vMerge w:val="restart"/>
            <w:tcBorders>
              <w:top w:val="single" w:sz="4" w:space="0" w:color="auto"/>
              <w:left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Основное мероприятие 01</w:t>
            </w:r>
          </w:p>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p>
        </w:tc>
        <w:tc>
          <w:tcPr>
            <w:tcW w:w="3685" w:type="dxa"/>
            <w:vMerge w:val="restart"/>
            <w:tcBorders>
              <w:top w:val="single" w:sz="4" w:space="0" w:color="auto"/>
              <w:left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Мероприятия, направленные на предупреждение опасного поведения участников дорожного движения</w:t>
            </w:r>
          </w:p>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p>
        </w:tc>
        <w:tc>
          <w:tcPr>
            <w:tcW w:w="204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r w:rsidRPr="00E474F7">
              <w:rPr>
                <w:rFonts w:ascii="Times New Roman" w:hAnsi="Times New Roman" w:cs="Times New Roman"/>
                <w:bCs/>
                <w:sz w:val="20"/>
                <w:szCs w:val="20"/>
              </w:rPr>
              <w:t>Всего,</w:t>
            </w:r>
          </w:p>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r w:rsidRPr="00E474F7">
              <w:rPr>
                <w:rFonts w:ascii="Times New Roman" w:hAnsi="Times New Roman" w:cs="Times New Roman"/>
                <w:bCs/>
                <w:sz w:val="20"/>
                <w:szCs w:val="20"/>
              </w:rPr>
              <w:t xml:space="preserve">в том числе:     </w:t>
            </w:r>
          </w:p>
        </w:tc>
        <w:tc>
          <w:tcPr>
            <w:tcW w:w="72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sz w:val="20"/>
                <w:szCs w:val="20"/>
              </w:rPr>
              <w:t>x</w:t>
            </w:r>
          </w:p>
        </w:tc>
        <w:tc>
          <w:tcPr>
            <w:tcW w:w="84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17</w:t>
            </w:r>
          </w:p>
        </w:tc>
        <w:tc>
          <w:tcPr>
            <w:tcW w:w="84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3</w:t>
            </w:r>
          </w:p>
        </w:tc>
        <w:tc>
          <w:tcPr>
            <w:tcW w:w="761"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01</w:t>
            </w:r>
          </w:p>
        </w:tc>
        <w:tc>
          <w:tcPr>
            <w:tcW w:w="134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jc w:val="center"/>
              <w:rPr>
                <w:rFonts w:ascii="Times New Roman" w:hAnsi="Times New Roman" w:cs="Times New Roman"/>
              </w:rPr>
            </w:pPr>
            <w:r w:rsidRPr="00E474F7">
              <w:rPr>
                <w:rFonts w:ascii="Times New Roman" w:hAnsi="Times New Roman" w:cs="Times New Roman"/>
                <w:sz w:val="20"/>
                <w:szCs w:val="20"/>
              </w:rPr>
              <w:t>422,175</w:t>
            </w:r>
          </w:p>
        </w:tc>
        <w:tc>
          <w:tcPr>
            <w:tcW w:w="155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jc w:val="center"/>
              <w:rPr>
                <w:rFonts w:ascii="Times New Roman" w:hAnsi="Times New Roman" w:cs="Times New Roman"/>
              </w:rPr>
            </w:pPr>
            <w:r w:rsidRPr="00E474F7">
              <w:rPr>
                <w:rFonts w:ascii="Times New Roman" w:hAnsi="Times New Roman" w:cs="Times New Roman"/>
                <w:sz w:val="20"/>
                <w:szCs w:val="20"/>
              </w:rPr>
              <w:t>422,175</w:t>
            </w:r>
          </w:p>
        </w:tc>
        <w:tc>
          <w:tcPr>
            <w:tcW w:w="1417"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jc w:val="center"/>
              <w:rPr>
                <w:rFonts w:ascii="Times New Roman" w:hAnsi="Times New Roman" w:cs="Times New Roman"/>
              </w:rPr>
            </w:pPr>
            <w:r w:rsidRPr="00E474F7">
              <w:rPr>
                <w:rFonts w:ascii="Times New Roman" w:hAnsi="Times New Roman" w:cs="Times New Roman"/>
                <w:sz w:val="20"/>
                <w:szCs w:val="20"/>
              </w:rPr>
              <w:t>422,175</w:t>
            </w:r>
          </w:p>
        </w:tc>
      </w:tr>
      <w:tr w:rsidR="00C63C26" w:rsidRPr="00E474F7" w:rsidTr="005927CA">
        <w:trPr>
          <w:trHeight w:val="348"/>
          <w:tblCellSpacing w:w="5" w:type="nil"/>
        </w:trPr>
        <w:tc>
          <w:tcPr>
            <w:tcW w:w="1560" w:type="dxa"/>
            <w:vMerge/>
            <w:tcBorders>
              <w:left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p>
        </w:tc>
        <w:tc>
          <w:tcPr>
            <w:tcW w:w="3685" w:type="dxa"/>
            <w:vMerge/>
            <w:tcBorders>
              <w:left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p>
        </w:tc>
        <w:tc>
          <w:tcPr>
            <w:tcW w:w="204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r w:rsidRPr="00E474F7">
              <w:rPr>
                <w:rFonts w:ascii="Times New Roman" w:hAnsi="Times New Roman" w:cs="Times New Roman"/>
                <w:bCs/>
                <w:sz w:val="20"/>
                <w:szCs w:val="20"/>
              </w:rPr>
              <w:t>областной бюджет</w:t>
            </w:r>
          </w:p>
        </w:tc>
        <w:tc>
          <w:tcPr>
            <w:tcW w:w="72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
                <w:bCs/>
                <w:sz w:val="20"/>
                <w:szCs w:val="20"/>
              </w:rPr>
            </w:pPr>
            <w:r w:rsidRPr="00E474F7">
              <w:rPr>
                <w:rFonts w:ascii="Times New Roman" w:hAnsi="Times New Roman" w:cs="Times New Roman"/>
                <w:sz w:val="20"/>
                <w:szCs w:val="20"/>
              </w:rPr>
              <w:t>x</w:t>
            </w:r>
          </w:p>
        </w:tc>
        <w:tc>
          <w:tcPr>
            <w:tcW w:w="84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
                <w:bCs/>
                <w:sz w:val="20"/>
                <w:szCs w:val="20"/>
              </w:rPr>
            </w:pPr>
            <w:r w:rsidRPr="00E474F7">
              <w:rPr>
                <w:rFonts w:ascii="Times New Roman" w:hAnsi="Times New Roman" w:cs="Times New Roman"/>
                <w:bCs/>
                <w:sz w:val="20"/>
                <w:szCs w:val="20"/>
              </w:rPr>
              <w:t>17</w:t>
            </w:r>
          </w:p>
        </w:tc>
        <w:tc>
          <w:tcPr>
            <w:tcW w:w="84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
                <w:bCs/>
                <w:sz w:val="20"/>
                <w:szCs w:val="20"/>
              </w:rPr>
            </w:pPr>
            <w:r w:rsidRPr="00E474F7">
              <w:rPr>
                <w:rFonts w:ascii="Times New Roman" w:hAnsi="Times New Roman" w:cs="Times New Roman"/>
                <w:bCs/>
                <w:sz w:val="20"/>
                <w:szCs w:val="20"/>
              </w:rPr>
              <w:t>3</w:t>
            </w:r>
          </w:p>
        </w:tc>
        <w:tc>
          <w:tcPr>
            <w:tcW w:w="761"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
                <w:sz w:val="20"/>
                <w:szCs w:val="20"/>
              </w:rPr>
            </w:pPr>
            <w:r w:rsidRPr="00E474F7">
              <w:rPr>
                <w:rFonts w:ascii="Times New Roman" w:hAnsi="Times New Roman" w:cs="Times New Roman"/>
                <w:sz w:val="20"/>
                <w:szCs w:val="20"/>
              </w:rPr>
              <w:t>01</w:t>
            </w:r>
          </w:p>
        </w:tc>
        <w:tc>
          <w:tcPr>
            <w:tcW w:w="134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
                <w:sz w:val="20"/>
                <w:szCs w:val="20"/>
              </w:rPr>
            </w:pPr>
            <w:r w:rsidRPr="00E474F7">
              <w:rPr>
                <w:rFonts w:ascii="Times New Roman" w:hAnsi="Times New Roman" w:cs="Times New Roman"/>
                <w:sz w:val="20"/>
                <w:szCs w:val="20"/>
              </w:rPr>
              <w:t>422,175</w:t>
            </w:r>
          </w:p>
        </w:tc>
        <w:tc>
          <w:tcPr>
            <w:tcW w:w="155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
                <w:sz w:val="20"/>
                <w:szCs w:val="20"/>
              </w:rPr>
            </w:pPr>
            <w:r w:rsidRPr="00E474F7">
              <w:rPr>
                <w:rFonts w:ascii="Times New Roman" w:hAnsi="Times New Roman" w:cs="Times New Roman"/>
                <w:sz w:val="20"/>
                <w:szCs w:val="20"/>
              </w:rPr>
              <w:t>422,175</w:t>
            </w:r>
          </w:p>
        </w:tc>
        <w:tc>
          <w:tcPr>
            <w:tcW w:w="1417"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
                <w:sz w:val="20"/>
                <w:szCs w:val="20"/>
              </w:rPr>
            </w:pPr>
            <w:r w:rsidRPr="00E474F7">
              <w:rPr>
                <w:rFonts w:ascii="Times New Roman" w:hAnsi="Times New Roman" w:cs="Times New Roman"/>
                <w:sz w:val="20"/>
                <w:szCs w:val="20"/>
              </w:rPr>
              <w:t>422,175</w:t>
            </w:r>
          </w:p>
        </w:tc>
      </w:tr>
      <w:tr w:rsidR="00C63C26" w:rsidRPr="00E474F7" w:rsidTr="005927CA">
        <w:trPr>
          <w:tblCellSpacing w:w="5" w:type="nil"/>
        </w:trPr>
        <w:tc>
          <w:tcPr>
            <w:tcW w:w="1560" w:type="dxa"/>
            <w:vMerge/>
            <w:tcBorders>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p>
        </w:tc>
        <w:tc>
          <w:tcPr>
            <w:tcW w:w="3685" w:type="dxa"/>
            <w:vMerge/>
            <w:tcBorders>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
                <w:bCs/>
                <w:sz w:val="20"/>
                <w:szCs w:val="20"/>
              </w:rPr>
            </w:pPr>
          </w:p>
        </w:tc>
        <w:tc>
          <w:tcPr>
            <w:tcW w:w="2040" w:type="dxa"/>
            <w:tcBorders>
              <w:top w:val="single" w:sz="4" w:space="0" w:color="auto"/>
              <w:left w:val="single" w:sz="4" w:space="0" w:color="auto"/>
              <w:bottom w:val="single" w:sz="4" w:space="0" w:color="auto"/>
              <w:right w:val="single" w:sz="4" w:space="0" w:color="auto"/>
            </w:tcBorders>
            <w:vAlign w:val="center"/>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proofErr w:type="spellStart"/>
            <w:r w:rsidRPr="00E474F7">
              <w:rPr>
                <w:rFonts w:ascii="Times New Roman" w:hAnsi="Times New Roman" w:cs="Times New Roman"/>
                <w:sz w:val="20"/>
                <w:szCs w:val="20"/>
              </w:rPr>
              <w:t>Министерствообразования</w:t>
            </w:r>
            <w:proofErr w:type="spellEnd"/>
            <w:r w:rsidRPr="00E474F7">
              <w:rPr>
                <w:rFonts w:ascii="Times New Roman" w:hAnsi="Times New Roman" w:cs="Times New Roman"/>
                <w:sz w:val="20"/>
                <w:szCs w:val="20"/>
              </w:rPr>
              <w:t xml:space="preserve"> и науки Курской области</w:t>
            </w:r>
          </w:p>
        </w:tc>
        <w:tc>
          <w:tcPr>
            <w:tcW w:w="72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
                <w:bCs/>
                <w:sz w:val="20"/>
                <w:szCs w:val="20"/>
              </w:rPr>
            </w:pPr>
            <w:r w:rsidRPr="00E474F7">
              <w:rPr>
                <w:rFonts w:ascii="Times New Roman" w:hAnsi="Times New Roman" w:cs="Times New Roman"/>
                <w:sz w:val="20"/>
                <w:szCs w:val="20"/>
              </w:rPr>
              <w:t>803</w:t>
            </w:r>
          </w:p>
        </w:tc>
        <w:tc>
          <w:tcPr>
            <w:tcW w:w="84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
                <w:bCs/>
                <w:sz w:val="20"/>
                <w:szCs w:val="20"/>
              </w:rPr>
            </w:pPr>
            <w:r w:rsidRPr="00E474F7">
              <w:rPr>
                <w:rFonts w:ascii="Times New Roman" w:hAnsi="Times New Roman" w:cs="Times New Roman"/>
                <w:bCs/>
                <w:sz w:val="20"/>
                <w:szCs w:val="20"/>
              </w:rPr>
              <w:t>17</w:t>
            </w:r>
          </w:p>
        </w:tc>
        <w:tc>
          <w:tcPr>
            <w:tcW w:w="84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
                <w:bCs/>
                <w:sz w:val="20"/>
                <w:szCs w:val="20"/>
              </w:rPr>
            </w:pPr>
            <w:r w:rsidRPr="00E474F7">
              <w:rPr>
                <w:rFonts w:ascii="Times New Roman" w:hAnsi="Times New Roman" w:cs="Times New Roman"/>
                <w:bCs/>
                <w:sz w:val="20"/>
                <w:szCs w:val="20"/>
              </w:rPr>
              <w:t>3</w:t>
            </w:r>
          </w:p>
        </w:tc>
        <w:tc>
          <w:tcPr>
            <w:tcW w:w="761"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
                <w:sz w:val="20"/>
                <w:szCs w:val="20"/>
              </w:rPr>
            </w:pPr>
            <w:r w:rsidRPr="00E474F7">
              <w:rPr>
                <w:rFonts w:ascii="Times New Roman" w:hAnsi="Times New Roman" w:cs="Times New Roman"/>
                <w:sz w:val="20"/>
                <w:szCs w:val="20"/>
              </w:rPr>
              <w:t>01</w:t>
            </w:r>
          </w:p>
        </w:tc>
        <w:tc>
          <w:tcPr>
            <w:tcW w:w="134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jc w:val="center"/>
              <w:rPr>
                <w:rFonts w:ascii="Times New Roman" w:hAnsi="Times New Roman" w:cs="Times New Roman"/>
                <w:b/>
              </w:rPr>
            </w:pPr>
            <w:r w:rsidRPr="00E474F7">
              <w:rPr>
                <w:rFonts w:ascii="Times New Roman" w:hAnsi="Times New Roman" w:cs="Times New Roman"/>
                <w:sz w:val="20"/>
                <w:szCs w:val="20"/>
              </w:rPr>
              <w:t>422,175</w:t>
            </w:r>
          </w:p>
        </w:tc>
        <w:tc>
          <w:tcPr>
            <w:tcW w:w="155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jc w:val="center"/>
              <w:rPr>
                <w:rFonts w:ascii="Times New Roman" w:hAnsi="Times New Roman" w:cs="Times New Roman"/>
                <w:b/>
              </w:rPr>
            </w:pPr>
            <w:r w:rsidRPr="00E474F7">
              <w:rPr>
                <w:rFonts w:ascii="Times New Roman" w:hAnsi="Times New Roman" w:cs="Times New Roman"/>
                <w:sz w:val="20"/>
                <w:szCs w:val="20"/>
              </w:rPr>
              <w:t>422,175</w:t>
            </w:r>
          </w:p>
        </w:tc>
        <w:tc>
          <w:tcPr>
            <w:tcW w:w="1417"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jc w:val="center"/>
              <w:rPr>
                <w:rFonts w:ascii="Times New Roman" w:hAnsi="Times New Roman" w:cs="Times New Roman"/>
                <w:b/>
              </w:rPr>
            </w:pPr>
            <w:r w:rsidRPr="00E474F7">
              <w:rPr>
                <w:rFonts w:ascii="Times New Roman" w:hAnsi="Times New Roman" w:cs="Times New Roman"/>
                <w:sz w:val="20"/>
                <w:szCs w:val="20"/>
              </w:rPr>
              <w:t>422,175</w:t>
            </w:r>
          </w:p>
        </w:tc>
      </w:tr>
      <w:tr w:rsidR="00C63C26" w:rsidRPr="00E474F7" w:rsidTr="005927CA">
        <w:trPr>
          <w:tblCellSpacing w:w="5" w:type="nil"/>
        </w:trPr>
        <w:tc>
          <w:tcPr>
            <w:tcW w:w="1560" w:type="dxa"/>
            <w:vMerge w:val="restart"/>
            <w:tcBorders>
              <w:top w:val="single" w:sz="4" w:space="0" w:color="auto"/>
              <w:left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both"/>
              <w:rPr>
                <w:rFonts w:ascii="Times New Roman" w:hAnsi="Times New Roman" w:cs="Times New Roman"/>
                <w:b/>
                <w:bCs/>
                <w:sz w:val="20"/>
                <w:szCs w:val="20"/>
              </w:rPr>
            </w:pPr>
            <w:proofErr w:type="gramStart"/>
            <w:r w:rsidRPr="00E474F7">
              <w:rPr>
                <w:rFonts w:ascii="Times New Roman" w:hAnsi="Times New Roman" w:cs="Times New Roman"/>
                <w:sz w:val="20"/>
                <w:szCs w:val="20"/>
              </w:rPr>
              <w:t>Основное  мероприятие</w:t>
            </w:r>
            <w:proofErr w:type="gramEnd"/>
            <w:r w:rsidRPr="00E474F7">
              <w:rPr>
                <w:rFonts w:ascii="Times New Roman" w:hAnsi="Times New Roman" w:cs="Times New Roman"/>
                <w:sz w:val="20"/>
                <w:szCs w:val="20"/>
              </w:rPr>
              <w:t xml:space="preserve"> 02</w:t>
            </w:r>
          </w:p>
          <w:p w:rsidR="00523A67" w:rsidRPr="00E474F7" w:rsidRDefault="00523A67" w:rsidP="00523A67">
            <w:pPr>
              <w:widowControl w:val="0"/>
              <w:autoSpaceDE w:val="0"/>
              <w:autoSpaceDN w:val="0"/>
              <w:adjustRightInd w:val="0"/>
              <w:spacing w:line="240" w:lineRule="auto"/>
              <w:jc w:val="both"/>
              <w:rPr>
                <w:rFonts w:ascii="Times New Roman" w:hAnsi="Times New Roman" w:cs="Times New Roman"/>
                <w:bCs/>
                <w:sz w:val="20"/>
                <w:szCs w:val="20"/>
              </w:rPr>
            </w:pPr>
          </w:p>
          <w:p w:rsidR="00523A67" w:rsidRPr="00E474F7" w:rsidRDefault="00523A67" w:rsidP="00523A67">
            <w:pPr>
              <w:widowControl w:val="0"/>
              <w:autoSpaceDE w:val="0"/>
              <w:autoSpaceDN w:val="0"/>
              <w:adjustRightInd w:val="0"/>
              <w:spacing w:line="240" w:lineRule="auto"/>
              <w:jc w:val="both"/>
              <w:rPr>
                <w:rFonts w:ascii="Times New Roman" w:hAnsi="Times New Roman" w:cs="Times New Roman"/>
                <w:bCs/>
                <w:sz w:val="20"/>
                <w:szCs w:val="20"/>
              </w:rPr>
            </w:pPr>
          </w:p>
          <w:p w:rsidR="00523A67" w:rsidRPr="00E474F7" w:rsidRDefault="00523A67" w:rsidP="00523A67">
            <w:pPr>
              <w:widowControl w:val="0"/>
              <w:autoSpaceDE w:val="0"/>
              <w:autoSpaceDN w:val="0"/>
              <w:adjustRightInd w:val="0"/>
              <w:spacing w:line="240" w:lineRule="auto"/>
              <w:jc w:val="both"/>
              <w:rPr>
                <w:rFonts w:ascii="Times New Roman" w:hAnsi="Times New Roman" w:cs="Times New Roman"/>
                <w:b/>
                <w:bCs/>
                <w:sz w:val="20"/>
                <w:szCs w:val="20"/>
              </w:rPr>
            </w:pPr>
          </w:p>
        </w:tc>
        <w:tc>
          <w:tcPr>
            <w:tcW w:w="3685" w:type="dxa"/>
            <w:vMerge w:val="restart"/>
            <w:tcBorders>
              <w:top w:val="single" w:sz="4" w:space="0" w:color="auto"/>
              <w:left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both"/>
              <w:rPr>
                <w:rFonts w:ascii="Times New Roman" w:hAnsi="Times New Roman" w:cs="Times New Roman"/>
                <w:b/>
                <w:bCs/>
                <w:sz w:val="20"/>
                <w:szCs w:val="20"/>
              </w:rPr>
            </w:pPr>
            <w:r w:rsidRPr="00E474F7">
              <w:rPr>
                <w:rFonts w:ascii="Times New Roman" w:hAnsi="Times New Roman" w:cs="Times New Roman"/>
                <w:sz w:val="20"/>
                <w:szCs w:val="20"/>
              </w:rPr>
              <w:t xml:space="preserve">Расширение и(или) оптимизация автоматизированной системы фотосъемки и видеозаписи   нарушений правил дорожного движения Российской Федерации на автомобильных дорогах общего пользования регионального или межмуниципального значения Курской области    </w:t>
            </w:r>
          </w:p>
          <w:p w:rsidR="00523A67" w:rsidRPr="00E474F7" w:rsidRDefault="00523A67" w:rsidP="00523A67">
            <w:pPr>
              <w:widowControl w:val="0"/>
              <w:autoSpaceDE w:val="0"/>
              <w:autoSpaceDN w:val="0"/>
              <w:adjustRightInd w:val="0"/>
              <w:spacing w:line="240" w:lineRule="auto"/>
              <w:rPr>
                <w:rFonts w:ascii="Times New Roman" w:hAnsi="Times New Roman" w:cs="Times New Roman"/>
                <w:b/>
                <w:bCs/>
                <w:sz w:val="20"/>
                <w:szCs w:val="20"/>
              </w:rPr>
            </w:pPr>
          </w:p>
        </w:tc>
        <w:tc>
          <w:tcPr>
            <w:tcW w:w="204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r w:rsidRPr="00E474F7">
              <w:rPr>
                <w:rFonts w:ascii="Times New Roman" w:hAnsi="Times New Roman" w:cs="Times New Roman"/>
                <w:bCs/>
                <w:sz w:val="20"/>
                <w:szCs w:val="20"/>
              </w:rPr>
              <w:t>Всего,</w:t>
            </w:r>
          </w:p>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bCs/>
                <w:sz w:val="20"/>
                <w:szCs w:val="20"/>
              </w:rPr>
              <w:t xml:space="preserve">в том числе:     </w:t>
            </w:r>
          </w:p>
        </w:tc>
        <w:tc>
          <w:tcPr>
            <w:tcW w:w="72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844</w:t>
            </w:r>
          </w:p>
        </w:tc>
        <w:tc>
          <w:tcPr>
            <w:tcW w:w="84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17</w:t>
            </w:r>
          </w:p>
        </w:tc>
        <w:tc>
          <w:tcPr>
            <w:tcW w:w="84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3</w:t>
            </w:r>
          </w:p>
        </w:tc>
        <w:tc>
          <w:tcPr>
            <w:tcW w:w="761"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02</w:t>
            </w:r>
          </w:p>
        </w:tc>
        <w:tc>
          <w:tcPr>
            <w:tcW w:w="134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jc w:val="center"/>
              <w:rPr>
                <w:rFonts w:ascii="Times New Roman" w:hAnsi="Times New Roman" w:cs="Times New Roman"/>
              </w:rPr>
            </w:pPr>
            <w:r w:rsidRPr="00E474F7">
              <w:rPr>
                <w:rFonts w:ascii="Times New Roman" w:hAnsi="Times New Roman" w:cs="Times New Roman"/>
                <w:sz w:val="20"/>
                <w:szCs w:val="20"/>
              </w:rPr>
              <w:t>15 000,00</w:t>
            </w:r>
          </w:p>
        </w:tc>
        <w:tc>
          <w:tcPr>
            <w:tcW w:w="155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14 569,447</w:t>
            </w:r>
          </w:p>
        </w:tc>
        <w:tc>
          <w:tcPr>
            <w:tcW w:w="1417"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14 521,721</w:t>
            </w:r>
          </w:p>
        </w:tc>
      </w:tr>
      <w:tr w:rsidR="00C63C26" w:rsidRPr="00E474F7" w:rsidTr="005927CA">
        <w:trPr>
          <w:trHeight w:val="341"/>
          <w:tblCellSpacing w:w="5" w:type="nil"/>
        </w:trPr>
        <w:tc>
          <w:tcPr>
            <w:tcW w:w="1560" w:type="dxa"/>
            <w:vMerge/>
            <w:tcBorders>
              <w:left w:val="single" w:sz="4" w:space="0" w:color="auto"/>
              <w:right w:val="single" w:sz="4" w:space="0" w:color="auto"/>
            </w:tcBorders>
          </w:tcPr>
          <w:p w:rsidR="00523A67" w:rsidRPr="00E474F7" w:rsidRDefault="00523A67" w:rsidP="00523A67">
            <w:pPr>
              <w:widowControl w:val="0"/>
              <w:autoSpaceDE w:val="0"/>
              <w:autoSpaceDN w:val="0"/>
              <w:adjustRightInd w:val="0"/>
              <w:spacing w:line="240" w:lineRule="auto"/>
              <w:jc w:val="both"/>
              <w:rPr>
                <w:rFonts w:ascii="Times New Roman" w:hAnsi="Times New Roman" w:cs="Times New Roman"/>
                <w:sz w:val="20"/>
                <w:szCs w:val="20"/>
              </w:rPr>
            </w:pPr>
          </w:p>
        </w:tc>
        <w:tc>
          <w:tcPr>
            <w:tcW w:w="3685" w:type="dxa"/>
            <w:vMerge/>
            <w:tcBorders>
              <w:left w:val="single" w:sz="4" w:space="0" w:color="auto"/>
              <w:right w:val="single" w:sz="4" w:space="0" w:color="auto"/>
            </w:tcBorders>
          </w:tcPr>
          <w:p w:rsidR="00523A67" w:rsidRPr="00E474F7" w:rsidRDefault="00523A67" w:rsidP="00523A67">
            <w:pPr>
              <w:widowControl w:val="0"/>
              <w:autoSpaceDE w:val="0"/>
              <w:autoSpaceDN w:val="0"/>
              <w:adjustRightInd w:val="0"/>
              <w:spacing w:line="240" w:lineRule="auto"/>
              <w:rPr>
                <w:rFonts w:ascii="Times New Roman" w:hAnsi="Times New Roman" w:cs="Times New Roman"/>
                <w:sz w:val="20"/>
                <w:szCs w:val="20"/>
              </w:rPr>
            </w:pPr>
          </w:p>
        </w:tc>
        <w:tc>
          <w:tcPr>
            <w:tcW w:w="204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bCs/>
                <w:sz w:val="20"/>
                <w:szCs w:val="20"/>
              </w:rPr>
              <w:t>областной бюджет</w:t>
            </w:r>
          </w:p>
        </w:tc>
        <w:tc>
          <w:tcPr>
            <w:tcW w:w="72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844</w:t>
            </w:r>
          </w:p>
        </w:tc>
        <w:tc>
          <w:tcPr>
            <w:tcW w:w="84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17</w:t>
            </w:r>
          </w:p>
        </w:tc>
        <w:tc>
          <w:tcPr>
            <w:tcW w:w="84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3</w:t>
            </w:r>
          </w:p>
        </w:tc>
        <w:tc>
          <w:tcPr>
            <w:tcW w:w="761"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02</w:t>
            </w:r>
          </w:p>
        </w:tc>
        <w:tc>
          <w:tcPr>
            <w:tcW w:w="134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jc w:val="center"/>
              <w:rPr>
                <w:rFonts w:ascii="Times New Roman" w:hAnsi="Times New Roman" w:cs="Times New Roman"/>
              </w:rPr>
            </w:pPr>
            <w:r w:rsidRPr="00E474F7">
              <w:rPr>
                <w:rFonts w:ascii="Times New Roman" w:hAnsi="Times New Roman" w:cs="Times New Roman"/>
                <w:sz w:val="20"/>
                <w:szCs w:val="20"/>
              </w:rPr>
              <w:t>15 000,00</w:t>
            </w:r>
          </w:p>
        </w:tc>
        <w:tc>
          <w:tcPr>
            <w:tcW w:w="155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jc w:val="center"/>
              <w:rPr>
                <w:rFonts w:ascii="Times New Roman" w:hAnsi="Times New Roman" w:cs="Times New Roman"/>
              </w:rPr>
            </w:pPr>
            <w:r w:rsidRPr="00E474F7">
              <w:rPr>
                <w:rFonts w:ascii="Times New Roman" w:hAnsi="Times New Roman" w:cs="Times New Roman"/>
                <w:sz w:val="20"/>
                <w:szCs w:val="20"/>
              </w:rPr>
              <w:t>14 569,447</w:t>
            </w:r>
          </w:p>
        </w:tc>
        <w:tc>
          <w:tcPr>
            <w:tcW w:w="1417"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jc w:val="center"/>
              <w:rPr>
                <w:rFonts w:ascii="Times New Roman" w:hAnsi="Times New Roman" w:cs="Times New Roman"/>
              </w:rPr>
            </w:pPr>
            <w:r w:rsidRPr="00E474F7">
              <w:rPr>
                <w:rFonts w:ascii="Times New Roman" w:hAnsi="Times New Roman" w:cs="Times New Roman"/>
                <w:sz w:val="20"/>
                <w:szCs w:val="20"/>
              </w:rPr>
              <w:t>14 521,721</w:t>
            </w:r>
          </w:p>
        </w:tc>
      </w:tr>
      <w:tr w:rsidR="00C63C26" w:rsidRPr="00E474F7" w:rsidTr="00732B4A">
        <w:trPr>
          <w:trHeight w:val="994"/>
          <w:tblCellSpacing w:w="5" w:type="nil"/>
        </w:trPr>
        <w:tc>
          <w:tcPr>
            <w:tcW w:w="1560" w:type="dxa"/>
            <w:vMerge/>
            <w:tcBorders>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line="240" w:lineRule="auto"/>
              <w:jc w:val="both"/>
              <w:rPr>
                <w:rFonts w:ascii="Times New Roman" w:hAnsi="Times New Roman" w:cs="Times New Roman"/>
                <w:sz w:val="20"/>
                <w:szCs w:val="20"/>
              </w:rPr>
            </w:pPr>
          </w:p>
        </w:tc>
        <w:tc>
          <w:tcPr>
            <w:tcW w:w="3685" w:type="dxa"/>
            <w:vMerge/>
            <w:tcBorders>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line="240" w:lineRule="auto"/>
              <w:rPr>
                <w:rFonts w:ascii="Times New Roman" w:hAnsi="Times New Roman" w:cs="Times New Roman"/>
                <w:sz w:val="20"/>
                <w:szCs w:val="20"/>
              </w:rPr>
            </w:pPr>
          </w:p>
        </w:tc>
        <w:tc>
          <w:tcPr>
            <w:tcW w:w="2040" w:type="dxa"/>
            <w:tcBorders>
              <w:top w:val="single" w:sz="4" w:space="0" w:color="auto"/>
              <w:left w:val="single" w:sz="4" w:space="0" w:color="auto"/>
              <w:bottom w:val="single" w:sz="4" w:space="0" w:color="auto"/>
              <w:right w:val="single" w:sz="4" w:space="0" w:color="auto"/>
            </w:tcBorders>
            <w:vAlign w:val="center"/>
          </w:tcPr>
          <w:p w:rsidR="00523A67" w:rsidRPr="00E474F7" w:rsidRDefault="00523A67" w:rsidP="00523A67">
            <w:pPr>
              <w:widowControl w:val="0"/>
              <w:autoSpaceDE w:val="0"/>
              <w:autoSpaceDN w:val="0"/>
              <w:adjustRightInd w:val="0"/>
              <w:jc w:val="both"/>
              <w:rPr>
                <w:rFonts w:ascii="Times New Roman" w:hAnsi="Times New Roman" w:cs="Times New Roman"/>
                <w:sz w:val="20"/>
                <w:szCs w:val="20"/>
              </w:rPr>
            </w:pPr>
            <w:r w:rsidRPr="00E474F7">
              <w:rPr>
                <w:rFonts w:ascii="Times New Roman" w:hAnsi="Times New Roman" w:cs="Times New Roman"/>
                <w:sz w:val="20"/>
                <w:szCs w:val="20"/>
              </w:rPr>
              <w:t>Министерство транспорта и автомобильных дорог Курской области</w:t>
            </w:r>
          </w:p>
        </w:tc>
        <w:tc>
          <w:tcPr>
            <w:tcW w:w="72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844</w:t>
            </w:r>
          </w:p>
        </w:tc>
        <w:tc>
          <w:tcPr>
            <w:tcW w:w="84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17</w:t>
            </w:r>
          </w:p>
        </w:tc>
        <w:tc>
          <w:tcPr>
            <w:tcW w:w="84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3</w:t>
            </w:r>
          </w:p>
        </w:tc>
        <w:tc>
          <w:tcPr>
            <w:tcW w:w="761"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02</w:t>
            </w:r>
          </w:p>
        </w:tc>
        <w:tc>
          <w:tcPr>
            <w:tcW w:w="134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15 000,00</w:t>
            </w:r>
          </w:p>
        </w:tc>
        <w:tc>
          <w:tcPr>
            <w:tcW w:w="155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jc w:val="center"/>
              <w:rPr>
                <w:rFonts w:ascii="Times New Roman" w:hAnsi="Times New Roman" w:cs="Times New Roman"/>
              </w:rPr>
            </w:pPr>
            <w:r w:rsidRPr="00E474F7">
              <w:rPr>
                <w:rFonts w:ascii="Times New Roman" w:hAnsi="Times New Roman" w:cs="Times New Roman"/>
                <w:sz w:val="20"/>
                <w:szCs w:val="20"/>
              </w:rPr>
              <w:t>14 569,447</w:t>
            </w:r>
          </w:p>
        </w:tc>
        <w:tc>
          <w:tcPr>
            <w:tcW w:w="1417"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jc w:val="center"/>
              <w:rPr>
                <w:rFonts w:ascii="Times New Roman" w:hAnsi="Times New Roman" w:cs="Times New Roman"/>
              </w:rPr>
            </w:pPr>
            <w:r w:rsidRPr="00E474F7">
              <w:rPr>
                <w:rFonts w:ascii="Times New Roman" w:hAnsi="Times New Roman" w:cs="Times New Roman"/>
                <w:sz w:val="20"/>
                <w:szCs w:val="20"/>
              </w:rPr>
              <w:t>14 521,721</w:t>
            </w:r>
          </w:p>
        </w:tc>
      </w:tr>
      <w:tr w:rsidR="00C63C26" w:rsidRPr="00E474F7" w:rsidTr="005927CA">
        <w:trPr>
          <w:tblCellSpacing w:w="5" w:type="nil"/>
        </w:trPr>
        <w:tc>
          <w:tcPr>
            <w:tcW w:w="1560" w:type="dxa"/>
            <w:vMerge w:val="restart"/>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line="240" w:lineRule="auto"/>
              <w:jc w:val="both"/>
              <w:rPr>
                <w:rFonts w:ascii="Times New Roman" w:hAnsi="Times New Roman" w:cs="Times New Roman"/>
                <w:sz w:val="20"/>
                <w:szCs w:val="20"/>
              </w:rPr>
            </w:pPr>
            <w:r w:rsidRPr="00E474F7">
              <w:rPr>
                <w:rFonts w:ascii="Times New Roman" w:hAnsi="Times New Roman" w:cs="Times New Roman"/>
                <w:bCs/>
                <w:sz w:val="20"/>
                <w:szCs w:val="20"/>
              </w:rPr>
              <w:t xml:space="preserve">Региональный проект </w:t>
            </w:r>
            <w:r w:rsidRPr="00E474F7">
              <w:rPr>
                <w:rFonts w:ascii="Times New Roman" w:hAnsi="Times New Roman" w:cs="Times New Roman"/>
                <w:bCs/>
                <w:sz w:val="20"/>
                <w:szCs w:val="20"/>
                <w:lang w:val="en-US"/>
              </w:rPr>
              <w:t>R</w:t>
            </w:r>
            <w:r w:rsidRPr="00E474F7">
              <w:rPr>
                <w:rFonts w:ascii="Times New Roman" w:hAnsi="Times New Roman" w:cs="Times New Roman"/>
                <w:bCs/>
                <w:sz w:val="20"/>
                <w:szCs w:val="20"/>
              </w:rPr>
              <w:t xml:space="preserve">2 </w:t>
            </w:r>
            <w:r w:rsidRPr="00E474F7">
              <w:rPr>
                <w:rFonts w:ascii="Times New Roman" w:hAnsi="Times New Roman" w:cs="Times New Roman"/>
                <w:bCs/>
                <w:sz w:val="20"/>
                <w:szCs w:val="20"/>
              </w:rPr>
              <w:lastRenderedPageBreak/>
              <w:t>«Общесистемные меры развития дорожного хозяйства»</w:t>
            </w:r>
          </w:p>
        </w:tc>
        <w:tc>
          <w:tcPr>
            <w:tcW w:w="3685" w:type="dxa"/>
            <w:vMerge w:val="restart"/>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line="240" w:lineRule="auto"/>
              <w:rPr>
                <w:rFonts w:ascii="Times New Roman" w:hAnsi="Times New Roman" w:cs="Times New Roman"/>
                <w:sz w:val="20"/>
                <w:szCs w:val="20"/>
              </w:rPr>
            </w:pPr>
            <w:r w:rsidRPr="00E474F7">
              <w:rPr>
                <w:rFonts w:ascii="Times New Roman" w:hAnsi="Times New Roman" w:cs="Times New Roman"/>
                <w:bCs/>
                <w:sz w:val="20"/>
                <w:szCs w:val="20"/>
              </w:rPr>
              <w:lastRenderedPageBreak/>
              <w:t xml:space="preserve">Региональный проект </w:t>
            </w:r>
            <w:r w:rsidRPr="00E474F7">
              <w:rPr>
                <w:rFonts w:ascii="Times New Roman" w:hAnsi="Times New Roman" w:cs="Times New Roman"/>
                <w:bCs/>
                <w:sz w:val="20"/>
                <w:szCs w:val="20"/>
                <w:lang w:val="en-US"/>
              </w:rPr>
              <w:t>R</w:t>
            </w:r>
            <w:r w:rsidRPr="00E474F7">
              <w:rPr>
                <w:rFonts w:ascii="Times New Roman" w:hAnsi="Times New Roman" w:cs="Times New Roman"/>
                <w:bCs/>
                <w:sz w:val="20"/>
                <w:szCs w:val="20"/>
              </w:rPr>
              <w:t xml:space="preserve">2 «Общесистемные меры развития </w:t>
            </w:r>
            <w:r w:rsidRPr="00E474F7">
              <w:rPr>
                <w:rFonts w:ascii="Times New Roman" w:hAnsi="Times New Roman" w:cs="Times New Roman"/>
                <w:bCs/>
                <w:sz w:val="20"/>
                <w:szCs w:val="20"/>
              </w:rPr>
              <w:lastRenderedPageBreak/>
              <w:t>дорожного хозяйства»</w:t>
            </w:r>
          </w:p>
        </w:tc>
        <w:tc>
          <w:tcPr>
            <w:tcW w:w="204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r w:rsidRPr="00E474F7">
              <w:rPr>
                <w:rFonts w:ascii="Times New Roman" w:hAnsi="Times New Roman" w:cs="Times New Roman"/>
                <w:bCs/>
                <w:sz w:val="20"/>
                <w:szCs w:val="20"/>
              </w:rPr>
              <w:lastRenderedPageBreak/>
              <w:t>Всего,</w:t>
            </w:r>
          </w:p>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r w:rsidRPr="00E474F7">
              <w:rPr>
                <w:rFonts w:ascii="Times New Roman" w:hAnsi="Times New Roman" w:cs="Times New Roman"/>
                <w:bCs/>
                <w:sz w:val="20"/>
                <w:szCs w:val="20"/>
              </w:rPr>
              <w:t xml:space="preserve">в том числе:  </w:t>
            </w:r>
          </w:p>
        </w:tc>
        <w:tc>
          <w:tcPr>
            <w:tcW w:w="72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bCs/>
                <w:sz w:val="20"/>
                <w:szCs w:val="20"/>
              </w:rPr>
              <w:t>844</w:t>
            </w:r>
          </w:p>
        </w:tc>
        <w:tc>
          <w:tcPr>
            <w:tcW w:w="84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sz w:val="20"/>
                <w:szCs w:val="20"/>
              </w:rPr>
              <w:t>17</w:t>
            </w:r>
          </w:p>
        </w:tc>
        <w:tc>
          <w:tcPr>
            <w:tcW w:w="84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1</w:t>
            </w:r>
          </w:p>
        </w:tc>
        <w:tc>
          <w:tcPr>
            <w:tcW w:w="761"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bCs/>
                <w:sz w:val="20"/>
                <w:szCs w:val="20"/>
                <w:lang w:val="en-US"/>
              </w:rPr>
              <w:t>R2</w:t>
            </w:r>
          </w:p>
        </w:tc>
        <w:tc>
          <w:tcPr>
            <w:tcW w:w="134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jc w:val="center"/>
              <w:rPr>
                <w:rFonts w:ascii="Times New Roman" w:hAnsi="Times New Roman" w:cs="Times New Roman"/>
              </w:rPr>
            </w:pPr>
            <w:r w:rsidRPr="00E474F7">
              <w:rPr>
                <w:rFonts w:ascii="Times New Roman" w:hAnsi="Times New Roman" w:cs="Times New Roman"/>
                <w:sz w:val="20"/>
                <w:szCs w:val="20"/>
              </w:rPr>
              <w:t>15 000,00</w:t>
            </w:r>
          </w:p>
        </w:tc>
        <w:tc>
          <w:tcPr>
            <w:tcW w:w="155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jc w:val="center"/>
              <w:rPr>
                <w:rFonts w:ascii="Times New Roman" w:hAnsi="Times New Roman" w:cs="Times New Roman"/>
              </w:rPr>
            </w:pPr>
            <w:r w:rsidRPr="00E474F7">
              <w:rPr>
                <w:rFonts w:ascii="Times New Roman" w:hAnsi="Times New Roman" w:cs="Times New Roman"/>
                <w:sz w:val="20"/>
                <w:szCs w:val="20"/>
              </w:rPr>
              <w:t>15 000,00</w:t>
            </w:r>
          </w:p>
        </w:tc>
        <w:tc>
          <w:tcPr>
            <w:tcW w:w="1417"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jc w:val="center"/>
              <w:rPr>
                <w:rFonts w:ascii="Times New Roman" w:hAnsi="Times New Roman" w:cs="Times New Roman"/>
              </w:rPr>
            </w:pPr>
            <w:r w:rsidRPr="00E474F7">
              <w:rPr>
                <w:rFonts w:ascii="Times New Roman" w:hAnsi="Times New Roman" w:cs="Times New Roman"/>
                <w:sz w:val="20"/>
                <w:szCs w:val="20"/>
              </w:rPr>
              <w:t>15 000,00</w:t>
            </w:r>
          </w:p>
        </w:tc>
      </w:tr>
      <w:tr w:rsidR="00C63C26" w:rsidRPr="00E474F7" w:rsidTr="005927CA">
        <w:trPr>
          <w:trHeight w:val="588"/>
          <w:tblCellSpacing w:w="5" w:type="nil"/>
        </w:trPr>
        <w:tc>
          <w:tcPr>
            <w:tcW w:w="1560" w:type="dxa"/>
            <w:vMerge/>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tc>
        <w:tc>
          <w:tcPr>
            <w:tcW w:w="3685" w:type="dxa"/>
            <w:vMerge/>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tc>
        <w:tc>
          <w:tcPr>
            <w:tcW w:w="204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rPr>
                <w:rFonts w:ascii="Times New Roman" w:hAnsi="Times New Roman" w:cs="Times New Roman"/>
                <w:sz w:val="20"/>
                <w:szCs w:val="20"/>
              </w:rPr>
            </w:pPr>
            <w:r w:rsidRPr="00E474F7">
              <w:rPr>
                <w:rFonts w:ascii="Times New Roman" w:hAnsi="Times New Roman" w:cs="Times New Roman"/>
                <w:bCs/>
                <w:sz w:val="20"/>
                <w:szCs w:val="20"/>
              </w:rPr>
              <w:t>областной бюджет</w:t>
            </w:r>
          </w:p>
        </w:tc>
        <w:tc>
          <w:tcPr>
            <w:tcW w:w="72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bCs/>
                <w:sz w:val="20"/>
                <w:szCs w:val="20"/>
              </w:rPr>
              <w:t>844</w:t>
            </w:r>
          </w:p>
        </w:tc>
        <w:tc>
          <w:tcPr>
            <w:tcW w:w="84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sz w:val="20"/>
                <w:szCs w:val="20"/>
              </w:rPr>
              <w:t>17</w:t>
            </w:r>
          </w:p>
        </w:tc>
        <w:tc>
          <w:tcPr>
            <w:tcW w:w="84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1</w:t>
            </w:r>
          </w:p>
        </w:tc>
        <w:tc>
          <w:tcPr>
            <w:tcW w:w="761"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bCs/>
                <w:sz w:val="20"/>
                <w:szCs w:val="20"/>
                <w:lang w:val="en-US"/>
              </w:rPr>
              <w:t>R2</w:t>
            </w:r>
          </w:p>
        </w:tc>
        <w:tc>
          <w:tcPr>
            <w:tcW w:w="134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15 000,00</w:t>
            </w:r>
          </w:p>
        </w:tc>
        <w:tc>
          <w:tcPr>
            <w:tcW w:w="155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15 000,00</w:t>
            </w:r>
          </w:p>
        </w:tc>
        <w:tc>
          <w:tcPr>
            <w:tcW w:w="1417"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15 000,00</w:t>
            </w:r>
          </w:p>
        </w:tc>
      </w:tr>
      <w:tr w:rsidR="00C63C26" w:rsidRPr="00E474F7" w:rsidTr="005927CA">
        <w:trPr>
          <w:trHeight w:val="293"/>
          <w:tblCellSpacing w:w="5" w:type="nil"/>
        </w:trPr>
        <w:tc>
          <w:tcPr>
            <w:tcW w:w="1560" w:type="dxa"/>
            <w:vMerge/>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tc>
        <w:tc>
          <w:tcPr>
            <w:tcW w:w="3685" w:type="dxa"/>
            <w:vMerge/>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tc>
        <w:tc>
          <w:tcPr>
            <w:tcW w:w="2040" w:type="dxa"/>
            <w:tcBorders>
              <w:top w:val="single" w:sz="4" w:space="0" w:color="auto"/>
              <w:left w:val="single" w:sz="4" w:space="0" w:color="auto"/>
              <w:bottom w:val="single" w:sz="4" w:space="0" w:color="auto"/>
              <w:right w:val="single" w:sz="4" w:space="0" w:color="auto"/>
            </w:tcBorders>
            <w:vAlign w:val="center"/>
          </w:tcPr>
          <w:p w:rsidR="00523A67" w:rsidRPr="00E474F7" w:rsidRDefault="00523A67" w:rsidP="00523A67">
            <w:pPr>
              <w:widowControl w:val="0"/>
              <w:autoSpaceDE w:val="0"/>
              <w:autoSpaceDN w:val="0"/>
              <w:adjustRightInd w:val="0"/>
              <w:rPr>
                <w:rFonts w:ascii="Times New Roman" w:hAnsi="Times New Roman" w:cs="Times New Roman"/>
                <w:sz w:val="20"/>
                <w:szCs w:val="20"/>
              </w:rPr>
            </w:pPr>
            <w:r w:rsidRPr="00E474F7">
              <w:rPr>
                <w:rFonts w:ascii="Times New Roman" w:hAnsi="Times New Roman" w:cs="Times New Roman"/>
                <w:sz w:val="20"/>
                <w:szCs w:val="20"/>
              </w:rPr>
              <w:t>Министерство транспорта и автомобильных дорог Курской области, в том числе</w:t>
            </w:r>
          </w:p>
        </w:tc>
        <w:tc>
          <w:tcPr>
            <w:tcW w:w="72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jc w:val="center"/>
              <w:rPr>
                <w:rFonts w:ascii="Times New Roman" w:hAnsi="Times New Roman" w:cs="Times New Roman"/>
                <w:sz w:val="20"/>
                <w:szCs w:val="20"/>
              </w:rPr>
            </w:pPr>
            <w:r w:rsidRPr="00E474F7">
              <w:rPr>
                <w:rFonts w:ascii="Times New Roman" w:hAnsi="Times New Roman" w:cs="Times New Roman"/>
                <w:bCs/>
                <w:sz w:val="20"/>
                <w:szCs w:val="20"/>
              </w:rPr>
              <w:t>844</w:t>
            </w:r>
          </w:p>
        </w:tc>
        <w:tc>
          <w:tcPr>
            <w:tcW w:w="84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sz w:val="20"/>
                <w:szCs w:val="20"/>
              </w:rPr>
              <w:t>17</w:t>
            </w:r>
          </w:p>
        </w:tc>
        <w:tc>
          <w:tcPr>
            <w:tcW w:w="84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1</w:t>
            </w:r>
          </w:p>
        </w:tc>
        <w:tc>
          <w:tcPr>
            <w:tcW w:w="761"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bCs/>
                <w:sz w:val="20"/>
                <w:szCs w:val="20"/>
                <w:lang w:val="en-US"/>
              </w:rPr>
              <w:t>R2</w:t>
            </w:r>
          </w:p>
        </w:tc>
        <w:tc>
          <w:tcPr>
            <w:tcW w:w="134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15 000,00</w:t>
            </w:r>
          </w:p>
        </w:tc>
        <w:tc>
          <w:tcPr>
            <w:tcW w:w="155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15 000,00</w:t>
            </w:r>
          </w:p>
        </w:tc>
        <w:tc>
          <w:tcPr>
            <w:tcW w:w="1417"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15 000,00</w:t>
            </w:r>
          </w:p>
        </w:tc>
      </w:tr>
      <w:tr w:rsidR="00C63C26" w:rsidRPr="00E474F7" w:rsidTr="005927CA">
        <w:trPr>
          <w:tblCellSpacing w:w="5" w:type="nil"/>
        </w:trPr>
        <w:tc>
          <w:tcPr>
            <w:tcW w:w="1560" w:type="dxa"/>
            <w:vMerge w:val="restart"/>
            <w:tcBorders>
              <w:top w:val="single" w:sz="4" w:space="0" w:color="auto"/>
              <w:left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bCs/>
                <w:sz w:val="20"/>
                <w:szCs w:val="20"/>
              </w:rPr>
              <w:t xml:space="preserve">Региональный проект </w:t>
            </w:r>
            <w:r w:rsidRPr="00E474F7">
              <w:rPr>
                <w:rFonts w:ascii="Times New Roman" w:hAnsi="Times New Roman" w:cs="Times New Roman"/>
                <w:bCs/>
                <w:sz w:val="20"/>
                <w:szCs w:val="20"/>
                <w:lang w:val="en-US"/>
              </w:rPr>
              <w:t>R</w:t>
            </w:r>
            <w:r w:rsidRPr="00E474F7">
              <w:rPr>
                <w:rFonts w:ascii="Times New Roman" w:hAnsi="Times New Roman" w:cs="Times New Roman"/>
                <w:bCs/>
                <w:sz w:val="20"/>
                <w:szCs w:val="20"/>
              </w:rPr>
              <w:t>3 «Безопасность дорожного движения»</w:t>
            </w:r>
          </w:p>
        </w:tc>
        <w:tc>
          <w:tcPr>
            <w:tcW w:w="3685" w:type="dxa"/>
            <w:vMerge w:val="restart"/>
            <w:tcBorders>
              <w:top w:val="single" w:sz="4" w:space="0" w:color="auto"/>
              <w:left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bCs/>
                <w:sz w:val="20"/>
                <w:szCs w:val="20"/>
              </w:rPr>
              <w:t xml:space="preserve">Региональный проект </w:t>
            </w:r>
            <w:r w:rsidRPr="00E474F7">
              <w:rPr>
                <w:rFonts w:ascii="Times New Roman" w:hAnsi="Times New Roman" w:cs="Times New Roman"/>
                <w:bCs/>
                <w:sz w:val="20"/>
                <w:szCs w:val="20"/>
                <w:lang w:val="en-US"/>
              </w:rPr>
              <w:t>R</w:t>
            </w:r>
            <w:r w:rsidRPr="00E474F7">
              <w:rPr>
                <w:rFonts w:ascii="Times New Roman" w:hAnsi="Times New Roman" w:cs="Times New Roman"/>
                <w:bCs/>
                <w:sz w:val="20"/>
                <w:szCs w:val="20"/>
              </w:rPr>
              <w:t>3 «Безопасность дорожного движения»</w:t>
            </w:r>
          </w:p>
        </w:tc>
        <w:tc>
          <w:tcPr>
            <w:tcW w:w="204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r w:rsidRPr="00E474F7">
              <w:rPr>
                <w:rFonts w:ascii="Times New Roman" w:hAnsi="Times New Roman" w:cs="Times New Roman"/>
                <w:bCs/>
                <w:sz w:val="20"/>
                <w:szCs w:val="20"/>
              </w:rPr>
              <w:t>Всего,</w:t>
            </w:r>
          </w:p>
          <w:p w:rsidR="00523A67" w:rsidRPr="00E474F7" w:rsidRDefault="00523A67" w:rsidP="00523A67">
            <w:pPr>
              <w:widowControl w:val="0"/>
              <w:autoSpaceDE w:val="0"/>
              <w:autoSpaceDN w:val="0"/>
              <w:adjustRightInd w:val="0"/>
              <w:jc w:val="both"/>
              <w:rPr>
                <w:rFonts w:ascii="Times New Roman" w:hAnsi="Times New Roman" w:cs="Times New Roman"/>
                <w:sz w:val="20"/>
                <w:szCs w:val="20"/>
              </w:rPr>
            </w:pPr>
            <w:r w:rsidRPr="00E474F7">
              <w:rPr>
                <w:rFonts w:ascii="Times New Roman" w:hAnsi="Times New Roman" w:cs="Times New Roman"/>
                <w:bCs/>
                <w:sz w:val="20"/>
                <w:szCs w:val="20"/>
              </w:rPr>
              <w:t xml:space="preserve">в том числе:     </w:t>
            </w:r>
          </w:p>
        </w:tc>
        <w:tc>
          <w:tcPr>
            <w:tcW w:w="72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803</w:t>
            </w:r>
          </w:p>
        </w:tc>
        <w:tc>
          <w:tcPr>
            <w:tcW w:w="84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17</w:t>
            </w:r>
          </w:p>
        </w:tc>
        <w:tc>
          <w:tcPr>
            <w:tcW w:w="84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3</w:t>
            </w:r>
          </w:p>
        </w:tc>
        <w:tc>
          <w:tcPr>
            <w:tcW w:w="761"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bCs/>
                <w:sz w:val="20"/>
                <w:szCs w:val="20"/>
                <w:lang w:val="en-US"/>
              </w:rPr>
              <w:t>R</w:t>
            </w:r>
            <w:r w:rsidRPr="00E474F7">
              <w:rPr>
                <w:rFonts w:ascii="Times New Roman" w:hAnsi="Times New Roman" w:cs="Times New Roman"/>
                <w:bCs/>
                <w:sz w:val="20"/>
                <w:szCs w:val="20"/>
              </w:rPr>
              <w:t>3</w:t>
            </w:r>
          </w:p>
        </w:tc>
        <w:tc>
          <w:tcPr>
            <w:tcW w:w="134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900,000</w:t>
            </w:r>
          </w:p>
        </w:tc>
        <w:tc>
          <w:tcPr>
            <w:tcW w:w="155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900,000</w:t>
            </w:r>
          </w:p>
        </w:tc>
        <w:tc>
          <w:tcPr>
            <w:tcW w:w="1417" w:type="dxa"/>
            <w:tcBorders>
              <w:top w:val="single" w:sz="4" w:space="0" w:color="auto"/>
              <w:left w:val="single" w:sz="4" w:space="0" w:color="auto"/>
              <w:bottom w:val="single" w:sz="4" w:space="0" w:color="auto"/>
              <w:right w:val="single" w:sz="4" w:space="0" w:color="auto"/>
            </w:tcBorders>
          </w:tcPr>
          <w:p w:rsidR="00523A67" w:rsidRPr="00E474F7" w:rsidRDefault="000327DD" w:rsidP="00523A67">
            <w:pPr>
              <w:jc w:val="center"/>
              <w:rPr>
                <w:rFonts w:ascii="Times New Roman" w:hAnsi="Times New Roman" w:cs="Times New Roman"/>
              </w:rPr>
            </w:pPr>
            <w:r w:rsidRPr="00E474F7">
              <w:rPr>
                <w:rFonts w:ascii="Times New Roman" w:hAnsi="Times New Roman" w:cs="Times New Roman"/>
                <w:sz w:val="20"/>
                <w:szCs w:val="20"/>
              </w:rPr>
              <w:t>900,000</w:t>
            </w:r>
          </w:p>
        </w:tc>
      </w:tr>
      <w:tr w:rsidR="00C63C26" w:rsidRPr="00E474F7" w:rsidTr="005927CA">
        <w:trPr>
          <w:tblCellSpacing w:w="5" w:type="nil"/>
        </w:trPr>
        <w:tc>
          <w:tcPr>
            <w:tcW w:w="1560" w:type="dxa"/>
            <w:vMerge/>
            <w:tcBorders>
              <w:left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tc>
        <w:tc>
          <w:tcPr>
            <w:tcW w:w="3685" w:type="dxa"/>
            <w:vMerge/>
            <w:tcBorders>
              <w:left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tc>
        <w:tc>
          <w:tcPr>
            <w:tcW w:w="204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bCs/>
                <w:sz w:val="20"/>
                <w:szCs w:val="20"/>
              </w:rPr>
            </w:pPr>
            <w:r w:rsidRPr="00E474F7">
              <w:rPr>
                <w:rFonts w:ascii="Times New Roman" w:hAnsi="Times New Roman" w:cs="Times New Roman"/>
                <w:bCs/>
                <w:sz w:val="20"/>
                <w:szCs w:val="20"/>
              </w:rPr>
              <w:t>областной бюджет</w:t>
            </w:r>
          </w:p>
        </w:tc>
        <w:tc>
          <w:tcPr>
            <w:tcW w:w="72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803</w:t>
            </w:r>
          </w:p>
        </w:tc>
        <w:tc>
          <w:tcPr>
            <w:tcW w:w="84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17</w:t>
            </w:r>
          </w:p>
        </w:tc>
        <w:tc>
          <w:tcPr>
            <w:tcW w:w="84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3</w:t>
            </w:r>
          </w:p>
        </w:tc>
        <w:tc>
          <w:tcPr>
            <w:tcW w:w="761"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bCs/>
                <w:sz w:val="20"/>
                <w:szCs w:val="20"/>
                <w:lang w:val="en-US"/>
              </w:rPr>
              <w:t>R</w:t>
            </w:r>
            <w:r w:rsidRPr="00E474F7">
              <w:rPr>
                <w:rFonts w:ascii="Times New Roman" w:hAnsi="Times New Roman" w:cs="Times New Roman"/>
                <w:bCs/>
                <w:sz w:val="20"/>
                <w:szCs w:val="20"/>
              </w:rPr>
              <w:t>3</w:t>
            </w:r>
          </w:p>
        </w:tc>
        <w:tc>
          <w:tcPr>
            <w:tcW w:w="134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900,000</w:t>
            </w:r>
          </w:p>
        </w:tc>
        <w:tc>
          <w:tcPr>
            <w:tcW w:w="155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jc w:val="center"/>
              <w:rPr>
                <w:rFonts w:ascii="Times New Roman" w:hAnsi="Times New Roman" w:cs="Times New Roman"/>
              </w:rPr>
            </w:pPr>
            <w:r w:rsidRPr="00E474F7">
              <w:rPr>
                <w:rFonts w:ascii="Times New Roman" w:hAnsi="Times New Roman" w:cs="Times New Roman"/>
                <w:sz w:val="20"/>
                <w:szCs w:val="20"/>
              </w:rPr>
              <w:t>900,000</w:t>
            </w:r>
          </w:p>
        </w:tc>
        <w:tc>
          <w:tcPr>
            <w:tcW w:w="1417" w:type="dxa"/>
            <w:tcBorders>
              <w:top w:val="single" w:sz="4" w:space="0" w:color="auto"/>
              <w:left w:val="single" w:sz="4" w:space="0" w:color="auto"/>
              <w:bottom w:val="single" w:sz="4" w:space="0" w:color="auto"/>
              <w:right w:val="single" w:sz="4" w:space="0" w:color="auto"/>
            </w:tcBorders>
          </w:tcPr>
          <w:p w:rsidR="00523A67" w:rsidRPr="00E474F7" w:rsidRDefault="000327DD" w:rsidP="00523A67">
            <w:pPr>
              <w:jc w:val="center"/>
              <w:rPr>
                <w:rFonts w:ascii="Times New Roman" w:hAnsi="Times New Roman" w:cs="Times New Roman"/>
              </w:rPr>
            </w:pPr>
            <w:r w:rsidRPr="00E474F7">
              <w:rPr>
                <w:rFonts w:ascii="Times New Roman" w:hAnsi="Times New Roman" w:cs="Times New Roman"/>
                <w:sz w:val="20"/>
                <w:szCs w:val="20"/>
              </w:rPr>
              <w:t>900,000</w:t>
            </w:r>
          </w:p>
        </w:tc>
      </w:tr>
      <w:tr w:rsidR="00C63C26" w:rsidRPr="00E474F7" w:rsidTr="005927CA">
        <w:trPr>
          <w:tblCellSpacing w:w="5" w:type="nil"/>
        </w:trPr>
        <w:tc>
          <w:tcPr>
            <w:tcW w:w="1560" w:type="dxa"/>
            <w:vMerge/>
            <w:tcBorders>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tc>
        <w:tc>
          <w:tcPr>
            <w:tcW w:w="3685" w:type="dxa"/>
            <w:vMerge/>
            <w:tcBorders>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p>
        </w:tc>
        <w:tc>
          <w:tcPr>
            <w:tcW w:w="2040" w:type="dxa"/>
            <w:tcBorders>
              <w:top w:val="single" w:sz="4" w:space="0" w:color="auto"/>
              <w:left w:val="single" w:sz="4" w:space="0" w:color="auto"/>
              <w:bottom w:val="single" w:sz="4" w:space="0" w:color="auto"/>
              <w:right w:val="single" w:sz="4" w:space="0" w:color="auto"/>
            </w:tcBorders>
            <w:vAlign w:val="center"/>
          </w:tcPr>
          <w:p w:rsidR="00523A67" w:rsidRPr="00E474F7" w:rsidRDefault="00523A67" w:rsidP="00523A67">
            <w:pPr>
              <w:widowControl w:val="0"/>
              <w:autoSpaceDE w:val="0"/>
              <w:autoSpaceDN w:val="0"/>
              <w:adjustRightInd w:val="0"/>
              <w:spacing w:after="0" w:line="240" w:lineRule="auto"/>
              <w:rPr>
                <w:rFonts w:ascii="Times New Roman" w:hAnsi="Times New Roman" w:cs="Times New Roman"/>
                <w:sz w:val="20"/>
                <w:szCs w:val="20"/>
              </w:rPr>
            </w:pPr>
            <w:r w:rsidRPr="00E474F7">
              <w:rPr>
                <w:rFonts w:ascii="Times New Roman" w:hAnsi="Times New Roman" w:cs="Times New Roman"/>
                <w:sz w:val="20"/>
                <w:szCs w:val="20"/>
              </w:rPr>
              <w:t>Министерство образования и науки Курской области</w:t>
            </w:r>
          </w:p>
        </w:tc>
        <w:tc>
          <w:tcPr>
            <w:tcW w:w="72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803</w:t>
            </w:r>
          </w:p>
        </w:tc>
        <w:tc>
          <w:tcPr>
            <w:tcW w:w="840"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17</w:t>
            </w:r>
          </w:p>
        </w:tc>
        <w:tc>
          <w:tcPr>
            <w:tcW w:w="84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3</w:t>
            </w:r>
          </w:p>
        </w:tc>
        <w:tc>
          <w:tcPr>
            <w:tcW w:w="761"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bCs/>
                <w:sz w:val="20"/>
                <w:szCs w:val="20"/>
                <w:lang w:val="en-US"/>
              </w:rPr>
              <w:t>R</w:t>
            </w:r>
            <w:r w:rsidRPr="00E474F7">
              <w:rPr>
                <w:rFonts w:ascii="Times New Roman" w:hAnsi="Times New Roman" w:cs="Times New Roman"/>
                <w:bCs/>
                <w:sz w:val="20"/>
                <w:szCs w:val="20"/>
              </w:rPr>
              <w:t>3</w:t>
            </w:r>
          </w:p>
        </w:tc>
        <w:tc>
          <w:tcPr>
            <w:tcW w:w="134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widowControl w:val="0"/>
              <w:autoSpaceDE w:val="0"/>
              <w:autoSpaceDN w:val="0"/>
              <w:adjustRightInd w:val="0"/>
              <w:spacing w:after="0" w:line="240" w:lineRule="auto"/>
              <w:jc w:val="center"/>
              <w:rPr>
                <w:rFonts w:ascii="Times New Roman" w:hAnsi="Times New Roman" w:cs="Times New Roman"/>
                <w:sz w:val="20"/>
                <w:szCs w:val="20"/>
              </w:rPr>
            </w:pPr>
            <w:r w:rsidRPr="00E474F7">
              <w:rPr>
                <w:rFonts w:ascii="Times New Roman" w:hAnsi="Times New Roman" w:cs="Times New Roman"/>
                <w:sz w:val="20"/>
                <w:szCs w:val="20"/>
              </w:rPr>
              <w:t>900,000</w:t>
            </w:r>
          </w:p>
        </w:tc>
        <w:tc>
          <w:tcPr>
            <w:tcW w:w="1559" w:type="dxa"/>
            <w:tcBorders>
              <w:top w:val="single" w:sz="4" w:space="0" w:color="auto"/>
              <w:left w:val="single" w:sz="4" w:space="0" w:color="auto"/>
              <w:bottom w:val="single" w:sz="4" w:space="0" w:color="auto"/>
              <w:right w:val="single" w:sz="4" w:space="0" w:color="auto"/>
            </w:tcBorders>
          </w:tcPr>
          <w:p w:rsidR="00523A67" w:rsidRPr="00E474F7" w:rsidRDefault="00523A67" w:rsidP="00523A67">
            <w:pPr>
              <w:jc w:val="center"/>
              <w:rPr>
                <w:rFonts w:ascii="Times New Roman" w:hAnsi="Times New Roman" w:cs="Times New Roman"/>
              </w:rPr>
            </w:pPr>
            <w:r w:rsidRPr="00E474F7">
              <w:rPr>
                <w:rFonts w:ascii="Times New Roman" w:hAnsi="Times New Roman" w:cs="Times New Roman"/>
                <w:sz w:val="20"/>
                <w:szCs w:val="20"/>
              </w:rPr>
              <w:t>900,000</w:t>
            </w:r>
          </w:p>
        </w:tc>
        <w:tc>
          <w:tcPr>
            <w:tcW w:w="1417" w:type="dxa"/>
            <w:tcBorders>
              <w:top w:val="single" w:sz="4" w:space="0" w:color="auto"/>
              <w:left w:val="single" w:sz="4" w:space="0" w:color="auto"/>
              <w:bottom w:val="single" w:sz="4" w:space="0" w:color="auto"/>
              <w:right w:val="single" w:sz="4" w:space="0" w:color="auto"/>
            </w:tcBorders>
          </w:tcPr>
          <w:p w:rsidR="00523A67" w:rsidRPr="00E474F7" w:rsidRDefault="000327DD" w:rsidP="00523A67">
            <w:pPr>
              <w:jc w:val="center"/>
              <w:rPr>
                <w:rFonts w:ascii="Times New Roman" w:hAnsi="Times New Roman" w:cs="Times New Roman"/>
              </w:rPr>
            </w:pPr>
            <w:r w:rsidRPr="00E474F7">
              <w:rPr>
                <w:rFonts w:ascii="Times New Roman" w:hAnsi="Times New Roman" w:cs="Times New Roman"/>
                <w:sz w:val="20"/>
                <w:szCs w:val="20"/>
              </w:rPr>
              <w:t>900,000</w:t>
            </w:r>
          </w:p>
        </w:tc>
      </w:tr>
    </w:tbl>
    <w:p w:rsidR="00916FC3" w:rsidRPr="00E474F7" w:rsidRDefault="00916FC3" w:rsidP="00916FC3">
      <w:pPr>
        <w:widowControl w:val="0"/>
        <w:autoSpaceDE w:val="0"/>
        <w:autoSpaceDN w:val="0"/>
        <w:adjustRightInd w:val="0"/>
        <w:spacing w:after="0" w:line="240" w:lineRule="auto"/>
        <w:jc w:val="right"/>
        <w:outlineLvl w:val="2"/>
        <w:rPr>
          <w:rFonts w:ascii="Times New Roman" w:hAnsi="Times New Roman" w:cs="Times New Roman"/>
        </w:rPr>
        <w:sectPr w:rsidR="00916FC3" w:rsidRPr="00E474F7" w:rsidSect="007F79FF">
          <w:pgSz w:w="16838" w:h="11905" w:orient="landscape"/>
          <w:pgMar w:top="1531" w:right="851" w:bottom="851" w:left="851" w:header="567" w:footer="720" w:gutter="0"/>
          <w:cols w:space="720"/>
          <w:noEndnote/>
          <w:docGrid w:linePitch="299"/>
        </w:sectPr>
      </w:pPr>
    </w:p>
    <w:p w:rsidR="00916FC3" w:rsidRPr="00E474F7" w:rsidRDefault="00916FC3" w:rsidP="00916FC3">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E474F7">
        <w:rPr>
          <w:rFonts w:ascii="Times New Roman" w:hAnsi="Times New Roman" w:cs="Times New Roman"/>
          <w:sz w:val="28"/>
          <w:szCs w:val="28"/>
        </w:rPr>
        <w:lastRenderedPageBreak/>
        <w:t xml:space="preserve">                                                                                                               Таблица 6(17</w:t>
      </w:r>
      <w:bookmarkStart w:id="27" w:name="Par1400"/>
      <w:bookmarkEnd w:id="27"/>
      <w:r w:rsidRPr="00E474F7">
        <w:rPr>
          <w:rFonts w:ascii="Times New Roman" w:hAnsi="Times New Roman" w:cs="Times New Roman"/>
          <w:sz w:val="28"/>
          <w:szCs w:val="28"/>
        </w:rPr>
        <w:t>)</w:t>
      </w:r>
    </w:p>
    <w:p w:rsidR="00916FC3" w:rsidRPr="00E474F7" w:rsidRDefault="00916FC3" w:rsidP="00916FC3">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E474F7">
        <w:rPr>
          <w:rFonts w:ascii="Times New Roman" w:hAnsi="Times New Roman" w:cs="Times New Roman"/>
          <w:sz w:val="28"/>
          <w:szCs w:val="28"/>
        </w:rPr>
        <w:t>Информация</w:t>
      </w:r>
    </w:p>
    <w:p w:rsidR="00916FC3" w:rsidRPr="00E474F7" w:rsidRDefault="00916FC3" w:rsidP="00916FC3">
      <w:pPr>
        <w:widowControl w:val="0"/>
        <w:autoSpaceDE w:val="0"/>
        <w:autoSpaceDN w:val="0"/>
        <w:adjustRightInd w:val="0"/>
        <w:spacing w:after="0" w:line="240" w:lineRule="auto"/>
        <w:jc w:val="center"/>
        <w:rPr>
          <w:rFonts w:ascii="Times New Roman" w:hAnsi="Times New Roman" w:cs="Times New Roman"/>
          <w:sz w:val="28"/>
          <w:szCs w:val="28"/>
        </w:rPr>
      </w:pPr>
      <w:r w:rsidRPr="00E474F7">
        <w:rPr>
          <w:rFonts w:ascii="Times New Roman" w:hAnsi="Times New Roman" w:cs="Times New Roman"/>
          <w:sz w:val="28"/>
          <w:szCs w:val="28"/>
        </w:rPr>
        <w:t>о расходах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государственной программы (тыс. рублей)</w:t>
      </w:r>
    </w:p>
    <w:p w:rsidR="00916FC3" w:rsidRPr="00E474F7" w:rsidRDefault="00916FC3" w:rsidP="00916FC3">
      <w:pPr>
        <w:widowControl w:val="0"/>
        <w:autoSpaceDE w:val="0"/>
        <w:autoSpaceDN w:val="0"/>
        <w:adjustRightInd w:val="0"/>
        <w:spacing w:after="0" w:line="240" w:lineRule="auto"/>
        <w:jc w:val="center"/>
        <w:rPr>
          <w:rFonts w:ascii="Times New Roman" w:hAnsi="Times New Roman" w:cs="Times New Roman"/>
          <w:sz w:val="28"/>
          <w:szCs w:val="28"/>
        </w:rPr>
      </w:pPr>
    </w:p>
    <w:tbl>
      <w:tblPr>
        <w:tblW w:w="9930" w:type="dxa"/>
        <w:jc w:val="center"/>
        <w:tblCellSpacing w:w="5" w:type="nil"/>
        <w:tblLayout w:type="fixed"/>
        <w:tblCellMar>
          <w:top w:w="75" w:type="dxa"/>
          <w:left w:w="40" w:type="dxa"/>
          <w:bottom w:w="75" w:type="dxa"/>
          <w:right w:w="40" w:type="dxa"/>
        </w:tblCellMar>
        <w:tblLook w:val="0000" w:firstRow="0" w:lastRow="0" w:firstColumn="0" w:lastColumn="0" w:noHBand="0" w:noVBand="0"/>
      </w:tblPr>
      <w:tblGrid>
        <w:gridCol w:w="1803"/>
        <w:gridCol w:w="2552"/>
        <w:gridCol w:w="2579"/>
        <w:gridCol w:w="1559"/>
        <w:gridCol w:w="1437"/>
      </w:tblGrid>
      <w:tr w:rsidR="00C63C26" w:rsidRPr="00E474F7" w:rsidTr="000706A3">
        <w:trPr>
          <w:trHeight w:val="1708"/>
          <w:tblCellSpacing w:w="5" w:type="nil"/>
          <w:jc w:val="center"/>
        </w:trPr>
        <w:tc>
          <w:tcPr>
            <w:tcW w:w="1803" w:type="dxa"/>
            <w:tcBorders>
              <w:top w:val="single" w:sz="8" w:space="0" w:color="auto"/>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bookmarkStart w:id="28" w:name="Par1468"/>
            <w:bookmarkEnd w:id="28"/>
            <w:r w:rsidRPr="00E474F7">
              <w:rPr>
                <w:rFonts w:ascii="Times New Roman" w:hAnsi="Times New Roman" w:cs="Times New Roman"/>
              </w:rPr>
              <w:t>Статус</w:t>
            </w:r>
          </w:p>
        </w:tc>
        <w:tc>
          <w:tcPr>
            <w:tcW w:w="2552" w:type="dxa"/>
            <w:tcBorders>
              <w:top w:val="single" w:sz="8" w:space="0" w:color="auto"/>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 xml:space="preserve">Наименование </w:t>
            </w:r>
          </w:p>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 xml:space="preserve">государственной программы, подпрограммы </w:t>
            </w:r>
          </w:p>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государственной программы, ведомственной</w:t>
            </w:r>
          </w:p>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целевой программы,</w:t>
            </w:r>
          </w:p>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основного мероприятия</w:t>
            </w:r>
          </w:p>
        </w:tc>
        <w:tc>
          <w:tcPr>
            <w:tcW w:w="2579" w:type="dxa"/>
            <w:tcBorders>
              <w:top w:val="single" w:sz="8" w:space="0" w:color="auto"/>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Источники</w:t>
            </w:r>
          </w:p>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ресурсного</w:t>
            </w:r>
          </w:p>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обеспечения</w:t>
            </w:r>
          </w:p>
        </w:tc>
        <w:tc>
          <w:tcPr>
            <w:tcW w:w="1559" w:type="dxa"/>
            <w:tcBorders>
              <w:top w:val="single" w:sz="8" w:space="0" w:color="auto"/>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Оценка</w:t>
            </w:r>
          </w:p>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расходов</w:t>
            </w:r>
          </w:p>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p>
        </w:tc>
        <w:tc>
          <w:tcPr>
            <w:tcW w:w="1437" w:type="dxa"/>
            <w:tcBorders>
              <w:top w:val="single" w:sz="8" w:space="0" w:color="auto"/>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Фактические</w:t>
            </w:r>
          </w:p>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 xml:space="preserve">расходы </w:t>
            </w:r>
          </w:p>
        </w:tc>
      </w:tr>
      <w:tr w:rsidR="00C63C26" w:rsidRPr="00E474F7" w:rsidTr="000706A3">
        <w:trPr>
          <w:trHeight w:val="90"/>
          <w:tblCellSpacing w:w="5" w:type="nil"/>
          <w:jc w:val="center"/>
        </w:trPr>
        <w:tc>
          <w:tcPr>
            <w:tcW w:w="1803"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1</w:t>
            </w:r>
          </w:p>
        </w:tc>
        <w:tc>
          <w:tcPr>
            <w:tcW w:w="2552"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2</w:t>
            </w:r>
          </w:p>
        </w:tc>
        <w:tc>
          <w:tcPr>
            <w:tcW w:w="2579"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3</w:t>
            </w:r>
          </w:p>
        </w:tc>
        <w:tc>
          <w:tcPr>
            <w:tcW w:w="1559"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4</w:t>
            </w:r>
          </w:p>
        </w:tc>
        <w:tc>
          <w:tcPr>
            <w:tcW w:w="1437"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5</w:t>
            </w:r>
          </w:p>
        </w:tc>
      </w:tr>
      <w:tr w:rsidR="00C63C26" w:rsidRPr="00E474F7" w:rsidTr="000706A3">
        <w:trPr>
          <w:trHeight w:val="215"/>
          <w:tblCellSpacing w:w="5" w:type="nil"/>
          <w:jc w:val="center"/>
        </w:trPr>
        <w:tc>
          <w:tcPr>
            <w:tcW w:w="1803" w:type="dxa"/>
            <w:vMerge w:val="restart"/>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rPr>
                <w:rFonts w:ascii="Times New Roman" w:hAnsi="Times New Roman" w:cs="Times New Roman"/>
              </w:rPr>
            </w:pPr>
            <w:r w:rsidRPr="00E474F7">
              <w:rPr>
                <w:rFonts w:ascii="Times New Roman" w:hAnsi="Times New Roman" w:cs="Times New Roman"/>
              </w:rPr>
              <w:t>Государственная</w:t>
            </w:r>
          </w:p>
          <w:p w:rsidR="00916FC3" w:rsidRPr="00E474F7" w:rsidRDefault="00916FC3" w:rsidP="005927CA">
            <w:pPr>
              <w:widowControl w:val="0"/>
              <w:autoSpaceDE w:val="0"/>
              <w:autoSpaceDN w:val="0"/>
              <w:adjustRightInd w:val="0"/>
              <w:spacing w:after="0" w:line="240" w:lineRule="auto"/>
              <w:rPr>
                <w:rFonts w:ascii="Times New Roman" w:hAnsi="Times New Roman" w:cs="Times New Roman"/>
              </w:rPr>
            </w:pPr>
            <w:r w:rsidRPr="00E474F7">
              <w:rPr>
                <w:rFonts w:ascii="Times New Roman" w:hAnsi="Times New Roman" w:cs="Times New Roman"/>
              </w:rPr>
              <w:t xml:space="preserve">программа      </w:t>
            </w:r>
          </w:p>
        </w:tc>
        <w:tc>
          <w:tcPr>
            <w:tcW w:w="2552" w:type="dxa"/>
            <w:vMerge w:val="restart"/>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rPr>
                <w:rFonts w:ascii="Times New Roman" w:hAnsi="Times New Roman" w:cs="Times New Roman"/>
              </w:rPr>
            </w:pPr>
            <w:r w:rsidRPr="00E474F7">
              <w:rPr>
                <w:rFonts w:ascii="Times New Roman" w:hAnsi="Times New Roman" w:cs="Times New Roman"/>
                <w:b/>
                <w:bCs/>
              </w:rPr>
              <w:t>«Развитие транспортной системы, обеспечение перевозки пассажиров в Курской области и безопасности дорожного движения»</w:t>
            </w:r>
          </w:p>
        </w:tc>
        <w:tc>
          <w:tcPr>
            <w:tcW w:w="2579"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rPr>
                <w:rFonts w:ascii="Times New Roman" w:hAnsi="Times New Roman" w:cs="Times New Roman"/>
              </w:rPr>
            </w:pPr>
            <w:r w:rsidRPr="00E474F7">
              <w:rPr>
                <w:rFonts w:ascii="Times New Roman" w:hAnsi="Times New Roman" w:cs="Times New Roman"/>
              </w:rPr>
              <w:t xml:space="preserve">всего             </w:t>
            </w:r>
          </w:p>
        </w:tc>
        <w:tc>
          <w:tcPr>
            <w:tcW w:w="1559" w:type="dxa"/>
            <w:tcBorders>
              <w:left w:val="single" w:sz="8" w:space="0" w:color="auto"/>
              <w:bottom w:val="single" w:sz="8" w:space="0" w:color="auto"/>
              <w:right w:val="single" w:sz="8" w:space="0" w:color="auto"/>
            </w:tcBorders>
            <w:vAlign w:val="center"/>
          </w:tcPr>
          <w:p w:rsidR="00916FC3" w:rsidRPr="00E474F7" w:rsidRDefault="00502D27" w:rsidP="005927CA">
            <w:pPr>
              <w:widowControl w:val="0"/>
              <w:autoSpaceDE w:val="0"/>
              <w:autoSpaceDN w:val="0"/>
              <w:adjustRightInd w:val="0"/>
              <w:spacing w:after="0" w:line="240" w:lineRule="auto"/>
              <w:jc w:val="center"/>
              <w:rPr>
                <w:rFonts w:ascii="Times New Roman" w:hAnsi="Times New Roman" w:cs="Times New Roman"/>
                <w:b/>
                <w:bCs/>
                <w:sz w:val="20"/>
                <w:szCs w:val="20"/>
              </w:rPr>
            </w:pPr>
            <w:r w:rsidRPr="00E474F7">
              <w:rPr>
                <w:rFonts w:ascii="Times New Roman" w:hAnsi="Times New Roman" w:cs="Times New Roman"/>
                <w:b/>
                <w:bCs/>
                <w:sz w:val="20"/>
                <w:szCs w:val="20"/>
              </w:rPr>
              <w:t>15 905 808,972</w:t>
            </w:r>
          </w:p>
        </w:tc>
        <w:tc>
          <w:tcPr>
            <w:tcW w:w="1437" w:type="dxa"/>
            <w:tcBorders>
              <w:left w:val="single" w:sz="8" w:space="0" w:color="auto"/>
              <w:bottom w:val="single" w:sz="8" w:space="0" w:color="auto"/>
              <w:right w:val="single" w:sz="8" w:space="0" w:color="auto"/>
            </w:tcBorders>
            <w:vAlign w:val="center"/>
          </w:tcPr>
          <w:p w:rsidR="00916FC3" w:rsidRPr="00E474F7" w:rsidRDefault="00502D27" w:rsidP="00AD0840">
            <w:pPr>
              <w:widowControl w:val="0"/>
              <w:autoSpaceDE w:val="0"/>
              <w:autoSpaceDN w:val="0"/>
              <w:adjustRightInd w:val="0"/>
              <w:spacing w:after="0" w:line="240" w:lineRule="auto"/>
              <w:jc w:val="center"/>
              <w:rPr>
                <w:rFonts w:ascii="Times New Roman" w:hAnsi="Times New Roman" w:cs="Times New Roman"/>
                <w:b/>
                <w:bCs/>
                <w:sz w:val="20"/>
                <w:szCs w:val="20"/>
              </w:rPr>
            </w:pPr>
            <w:r w:rsidRPr="00E474F7">
              <w:rPr>
                <w:rFonts w:ascii="Times New Roman" w:hAnsi="Times New Roman" w:cs="Times New Roman"/>
                <w:b/>
                <w:bCs/>
                <w:sz w:val="20"/>
                <w:szCs w:val="20"/>
              </w:rPr>
              <w:t>15 698 542,666</w:t>
            </w:r>
          </w:p>
        </w:tc>
      </w:tr>
      <w:tr w:rsidR="00C63C26" w:rsidRPr="00E474F7" w:rsidTr="000706A3">
        <w:trPr>
          <w:trHeight w:val="250"/>
          <w:tblCellSpacing w:w="5" w:type="nil"/>
          <w:jc w:val="center"/>
        </w:trPr>
        <w:tc>
          <w:tcPr>
            <w:tcW w:w="1803" w:type="dxa"/>
            <w:vMerge/>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ind w:firstLine="540"/>
              <w:jc w:val="both"/>
              <w:rPr>
                <w:rFonts w:ascii="Times New Roman" w:hAnsi="Times New Roman" w:cs="Times New Roman"/>
              </w:rPr>
            </w:pPr>
          </w:p>
        </w:tc>
        <w:tc>
          <w:tcPr>
            <w:tcW w:w="2552" w:type="dxa"/>
            <w:vMerge/>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ind w:firstLine="540"/>
              <w:jc w:val="both"/>
              <w:rPr>
                <w:rFonts w:ascii="Times New Roman" w:hAnsi="Times New Roman" w:cs="Times New Roman"/>
              </w:rPr>
            </w:pPr>
          </w:p>
        </w:tc>
        <w:tc>
          <w:tcPr>
            <w:tcW w:w="2579"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rPr>
                <w:rFonts w:ascii="Times New Roman" w:hAnsi="Times New Roman" w:cs="Times New Roman"/>
              </w:rPr>
            </w:pPr>
            <w:r w:rsidRPr="00E474F7">
              <w:rPr>
                <w:rFonts w:ascii="Times New Roman" w:hAnsi="Times New Roman" w:cs="Times New Roman"/>
              </w:rPr>
              <w:t xml:space="preserve">федеральный бюджет </w:t>
            </w:r>
          </w:p>
        </w:tc>
        <w:tc>
          <w:tcPr>
            <w:tcW w:w="1559" w:type="dxa"/>
            <w:tcBorders>
              <w:top w:val="single" w:sz="4" w:space="0" w:color="auto"/>
              <w:left w:val="single" w:sz="4" w:space="0" w:color="auto"/>
              <w:bottom w:val="single" w:sz="4" w:space="0" w:color="auto"/>
              <w:right w:val="single" w:sz="4" w:space="0" w:color="auto"/>
            </w:tcBorders>
            <w:vAlign w:val="center"/>
          </w:tcPr>
          <w:p w:rsidR="00916FC3" w:rsidRPr="00E474F7" w:rsidRDefault="00502D27" w:rsidP="005927CA">
            <w:pPr>
              <w:pStyle w:val="ConsPlusNormal"/>
              <w:jc w:val="center"/>
              <w:rPr>
                <w:rFonts w:ascii="Times New Roman" w:hAnsi="Times New Roman" w:cs="Times New Roman"/>
              </w:rPr>
            </w:pPr>
            <w:r w:rsidRPr="00E474F7">
              <w:rPr>
                <w:rFonts w:ascii="Times New Roman" w:hAnsi="Times New Roman" w:cs="Times New Roman"/>
              </w:rPr>
              <w:t>3 443 236,900</w:t>
            </w:r>
          </w:p>
        </w:tc>
        <w:tc>
          <w:tcPr>
            <w:tcW w:w="1437" w:type="dxa"/>
            <w:tcBorders>
              <w:left w:val="single" w:sz="8" w:space="0" w:color="auto"/>
              <w:bottom w:val="single" w:sz="8" w:space="0" w:color="auto"/>
              <w:right w:val="single" w:sz="8" w:space="0" w:color="auto"/>
            </w:tcBorders>
            <w:vAlign w:val="center"/>
          </w:tcPr>
          <w:p w:rsidR="00916FC3" w:rsidRPr="00E474F7" w:rsidRDefault="00502D27" w:rsidP="005927CA">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3 443 236,866</w:t>
            </w:r>
          </w:p>
        </w:tc>
      </w:tr>
      <w:tr w:rsidR="00C63C26" w:rsidRPr="00E474F7" w:rsidTr="000706A3">
        <w:trPr>
          <w:trHeight w:val="270"/>
          <w:tblCellSpacing w:w="5" w:type="nil"/>
          <w:jc w:val="center"/>
        </w:trPr>
        <w:tc>
          <w:tcPr>
            <w:tcW w:w="1803" w:type="dxa"/>
            <w:vMerge/>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ind w:firstLine="540"/>
              <w:jc w:val="both"/>
              <w:rPr>
                <w:rFonts w:ascii="Times New Roman" w:hAnsi="Times New Roman" w:cs="Times New Roman"/>
              </w:rPr>
            </w:pPr>
          </w:p>
        </w:tc>
        <w:tc>
          <w:tcPr>
            <w:tcW w:w="2552" w:type="dxa"/>
            <w:vMerge/>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ind w:firstLine="540"/>
              <w:jc w:val="both"/>
              <w:rPr>
                <w:rFonts w:ascii="Times New Roman" w:hAnsi="Times New Roman" w:cs="Times New Roman"/>
              </w:rPr>
            </w:pPr>
          </w:p>
        </w:tc>
        <w:tc>
          <w:tcPr>
            <w:tcW w:w="2579"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rPr>
                <w:rFonts w:ascii="Times New Roman" w:hAnsi="Times New Roman" w:cs="Times New Roman"/>
              </w:rPr>
            </w:pPr>
            <w:r w:rsidRPr="00E474F7">
              <w:rPr>
                <w:rFonts w:ascii="Times New Roman" w:hAnsi="Times New Roman" w:cs="Times New Roman"/>
              </w:rPr>
              <w:t xml:space="preserve">областной бюджет   </w:t>
            </w:r>
          </w:p>
        </w:tc>
        <w:tc>
          <w:tcPr>
            <w:tcW w:w="1559" w:type="dxa"/>
            <w:tcBorders>
              <w:left w:val="single" w:sz="8" w:space="0" w:color="auto"/>
              <w:bottom w:val="single" w:sz="8" w:space="0" w:color="auto"/>
              <w:right w:val="single" w:sz="8" w:space="0" w:color="auto"/>
            </w:tcBorders>
            <w:vAlign w:val="center"/>
          </w:tcPr>
          <w:p w:rsidR="00916FC3" w:rsidRPr="00E474F7" w:rsidRDefault="00502D27" w:rsidP="005927CA">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12 444 249,848</w:t>
            </w:r>
          </w:p>
        </w:tc>
        <w:tc>
          <w:tcPr>
            <w:tcW w:w="1437" w:type="dxa"/>
            <w:tcBorders>
              <w:left w:val="single" w:sz="8" w:space="0" w:color="auto"/>
              <w:bottom w:val="single" w:sz="8" w:space="0" w:color="auto"/>
              <w:right w:val="single" w:sz="8" w:space="0" w:color="auto"/>
            </w:tcBorders>
            <w:vAlign w:val="center"/>
          </w:tcPr>
          <w:p w:rsidR="00916FC3" w:rsidRPr="00E474F7" w:rsidRDefault="00502D27" w:rsidP="005927CA">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12 237 072,576</w:t>
            </w:r>
          </w:p>
        </w:tc>
      </w:tr>
      <w:tr w:rsidR="00C63C26" w:rsidRPr="00E474F7" w:rsidTr="000706A3">
        <w:trPr>
          <w:trHeight w:val="194"/>
          <w:tblCellSpacing w:w="5" w:type="nil"/>
          <w:jc w:val="center"/>
        </w:trPr>
        <w:tc>
          <w:tcPr>
            <w:tcW w:w="1803" w:type="dxa"/>
            <w:vMerge/>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ind w:firstLine="540"/>
              <w:jc w:val="both"/>
              <w:rPr>
                <w:rFonts w:ascii="Times New Roman" w:hAnsi="Times New Roman" w:cs="Times New Roman"/>
              </w:rPr>
            </w:pPr>
          </w:p>
        </w:tc>
        <w:tc>
          <w:tcPr>
            <w:tcW w:w="2552" w:type="dxa"/>
            <w:vMerge/>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ind w:firstLine="540"/>
              <w:jc w:val="both"/>
              <w:rPr>
                <w:rFonts w:ascii="Times New Roman" w:hAnsi="Times New Roman" w:cs="Times New Roman"/>
              </w:rPr>
            </w:pPr>
          </w:p>
        </w:tc>
        <w:tc>
          <w:tcPr>
            <w:tcW w:w="2579"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rPr>
                <w:rFonts w:ascii="Times New Roman" w:hAnsi="Times New Roman" w:cs="Times New Roman"/>
              </w:rPr>
            </w:pPr>
            <w:r w:rsidRPr="00E474F7">
              <w:rPr>
                <w:rFonts w:ascii="Times New Roman" w:hAnsi="Times New Roman" w:cs="Times New Roman"/>
              </w:rPr>
              <w:t xml:space="preserve">местные бюджеты    </w:t>
            </w:r>
          </w:p>
        </w:tc>
        <w:tc>
          <w:tcPr>
            <w:tcW w:w="1559" w:type="dxa"/>
            <w:tcBorders>
              <w:left w:val="single" w:sz="8" w:space="0" w:color="auto"/>
              <w:bottom w:val="single" w:sz="8" w:space="0" w:color="auto"/>
              <w:right w:val="single" w:sz="8" w:space="0" w:color="auto"/>
            </w:tcBorders>
            <w:vAlign w:val="center"/>
          </w:tcPr>
          <w:p w:rsidR="00916FC3" w:rsidRPr="00E474F7" w:rsidRDefault="00AD1965" w:rsidP="005927CA">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sz w:val="20"/>
                <w:szCs w:val="20"/>
              </w:rPr>
              <w:t>18 233,224</w:t>
            </w:r>
          </w:p>
        </w:tc>
        <w:tc>
          <w:tcPr>
            <w:tcW w:w="1437" w:type="dxa"/>
            <w:tcBorders>
              <w:left w:val="single" w:sz="8" w:space="0" w:color="auto"/>
              <w:bottom w:val="single" w:sz="8" w:space="0" w:color="auto"/>
              <w:right w:val="single" w:sz="8" w:space="0" w:color="auto"/>
            </w:tcBorders>
            <w:vAlign w:val="center"/>
          </w:tcPr>
          <w:p w:rsidR="00916FC3" w:rsidRPr="00E474F7" w:rsidRDefault="00502D27" w:rsidP="005927CA">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18 233,224</w:t>
            </w:r>
            <w:r w:rsidR="00AD1965" w:rsidRPr="00E474F7">
              <w:rPr>
                <w:rFonts w:ascii="Times New Roman" w:hAnsi="Times New Roman" w:cs="Times New Roman"/>
                <w:bCs/>
                <w:sz w:val="20"/>
                <w:szCs w:val="20"/>
              </w:rPr>
              <w:t xml:space="preserve"> </w:t>
            </w:r>
          </w:p>
        </w:tc>
      </w:tr>
      <w:tr w:rsidR="00C63C26" w:rsidRPr="00E474F7" w:rsidTr="000706A3">
        <w:trPr>
          <w:trHeight w:val="261"/>
          <w:tblCellSpacing w:w="5" w:type="nil"/>
          <w:jc w:val="center"/>
        </w:trPr>
        <w:tc>
          <w:tcPr>
            <w:tcW w:w="1803" w:type="dxa"/>
            <w:vMerge/>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ind w:firstLine="540"/>
              <w:jc w:val="both"/>
              <w:rPr>
                <w:rFonts w:ascii="Times New Roman" w:hAnsi="Times New Roman" w:cs="Times New Roman"/>
              </w:rPr>
            </w:pPr>
          </w:p>
        </w:tc>
        <w:tc>
          <w:tcPr>
            <w:tcW w:w="2552" w:type="dxa"/>
            <w:vMerge/>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ind w:firstLine="540"/>
              <w:jc w:val="both"/>
              <w:rPr>
                <w:rFonts w:ascii="Times New Roman" w:hAnsi="Times New Roman" w:cs="Times New Roman"/>
              </w:rPr>
            </w:pPr>
          </w:p>
        </w:tc>
        <w:tc>
          <w:tcPr>
            <w:tcW w:w="2579"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rPr>
                <w:rFonts w:ascii="Times New Roman" w:hAnsi="Times New Roman" w:cs="Times New Roman"/>
              </w:rPr>
            </w:pPr>
            <w:r w:rsidRPr="00E474F7">
              <w:rPr>
                <w:rFonts w:ascii="Times New Roman" w:hAnsi="Times New Roman" w:cs="Times New Roman"/>
              </w:rPr>
              <w:t xml:space="preserve">внебюджетные источники          </w:t>
            </w:r>
          </w:p>
        </w:tc>
        <w:tc>
          <w:tcPr>
            <w:tcW w:w="1559" w:type="dxa"/>
            <w:tcBorders>
              <w:left w:val="single" w:sz="8" w:space="0" w:color="auto"/>
              <w:bottom w:val="single" w:sz="8" w:space="0" w:color="auto"/>
              <w:right w:val="single" w:sz="8" w:space="0" w:color="auto"/>
            </w:tcBorders>
            <w:vAlign w:val="center"/>
          </w:tcPr>
          <w:p w:rsidR="00916FC3" w:rsidRPr="00E474F7" w:rsidRDefault="00502D27" w:rsidP="005927CA">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89,000</w:t>
            </w:r>
          </w:p>
        </w:tc>
        <w:tc>
          <w:tcPr>
            <w:tcW w:w="1437" w:type="dxa"/>
            <w:tcBorders>
              <w:left w:val="single" w:sz="8" w:space="0" w:color="auto"/>
              <w:bottom w:val="single" w:sz="8" w:space="0" w:color="auto"/>
              <w:right w:val="single" w:sz="8" w:space="0" w:color="auto"/>
            </w:tcBorders>
            <w:vAlign w:val="center"/>
          </w:tcPr>
          <w:p w:rsidR="00916FC3" w:rsidRPr="00E474F7" w:rsidRDefault="000F6D5E" w:rsidP="005927CA">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0,000</w:t>
            </w:r>
          </w:p>
        </w:tc>
      </w:tr>
      <w:tr w:rsidR="00502D27" w:rsidRPr="00E474F7" w:rsidTr="00502D27">
        <w:trPr>
          <w:trHeight w:val="249"/>
          <w:tblCellSpacing w:w="5" w:type="nil"/>
          <w:jc w:val="center"/>
        </w:trPr>
        <w:tc>
          <w:tcPr>
            <w:tcW w:w="1803" w:type="dxa"/>
            <w:vMerge w:val="restart"/>
            <w:tcBorders>
              <w:left w:val="single" w:sz="8" w:space="0" w:color="auto"/>
              <w:bottom w:val="single" w:sz="8" w:space="0" w:color="auto"/>
              <w:right w:val="single" w:sz="8" w:space="0" w:color="auto"/>
            </w:tcBorders>
          </w:tcPr>
          <w:p w:rsidR="00502D27" w:rsidRPr="00E474F7" w:rsidRDefault="00502D27" w:rsidP="00502D27">
            <w:pPr>
              <w:widowControl w:val="0"/>
              <w:autoSpaceDE w:val="0"/>
              <w:autoSpaceDN w:val="0"/>
              <w:adjustRightInd w:val="0"/>
              <w:spacing w:after="0" w:line="240" w:lineRule="auto"/>
              <w:rPr>
                <w:rFonts w:ascii="Times New Roman" w:hAnsi="Times New Roman" w:cs="Times New Roman"/>
              </w:rPr>
            </w:pPr>
            <w:r w:rsidRPr="00E474F7">
              <w:rPr>
                <w:rFonts w:ascii="Times New Roman" w:hAnsi="Times New Roman" w:cs="Times New Roman"/>
              </w:rPr>
              <w:t xml:space="preserve">Подпрограмма 1 </w:t>
            </w:r>
          </w:p>
        </w:tc>
        <w:tc>
          <w:tcPr>
            <w:tcW w:w="2552" w:type="dxa"/>
            <w:vMerge w:val="restart"/>
            <w:tcBorders>
              <w:left w:val="single" w:sz="8" w:space="0" w:color="auto"/>
              <w:bottom w:val="single" w:sz="8" w:space="0" w:color="auto"/>
              <w:right w:val="single" w:sz="8" w:space="0" w:color="auto"/>
            </w:tcBorders>
          </w:tcPr>
          <w:p w:rsidR="00502D27" w:rsidRPr="00E474F7" w:rsidRDefault="00502D27" w:rsidP="00502D27">
            <w:pPr>
              <w:widowControl w:val="0"/>
              <w:autoSpaceDE w:val="0"/>
              <w:autoSpaceDN w:val="0"/>
              <w:adjustRightInd w:val="0"/>
              <w:spacing w:after="0" w:line="240" w:lineRule="auto"/>
              <w:rPr>
                <w:rFonts w:ascii="Times New Roman" w:hAnsi="Times New Roman" w:cs="Times New Roman"/>
              </w:rPr>
            </w:pPr>
            <w:r w:rsidRPr="00E474F7">
              <w:rPr>
                <w:rFonts w:ascii="Times New Roman" w:hAnsi="Times New Roman" w:cs="Times New Roman"/>
                <w:b/>
                <w:bCs/>
              </w:rPr>
              <w:t>«Развитие сети автомобильных дорог Курской области»</w:t>
            </w:r>
          </w:p>
        </w:tc>
        <w:tc>
          <w:tcPr>
            <w:tcW w:w="2579" w:type="dxa"/>
            <w:tcBorders>
              <w:left w:val="single" w:sz="8" w:space="0" w:color="auto"/>
              <w:bottom w:val="single" w:sz="8" w:space="0" w:color="auto"/>
              <w:right w:val="single" w:sz="8" w:space="0" w:color="auto"/>
            </w:tcBorders>
          </w:tcPr>
          <w:p w:rsidR="00502D27" w:rsidRPr="00E474F7" w:rsidRDefault="00502D27" w:rsidP="00502D27">
            <w:pPr>
              <w:widowControl w:val="0"/>
              <w:autoSpaceDE w:val="0"/>
              <w:autoSpaceDN w:val="0"/>
              <w:adjustRightInd w:val="0"/>
              <w:spacing w:after="0" w:line="240" w:lineRule="auto"/>
              <w:rPr>
                <w:rFonts w:ascii="Times New Roman" w:hAnsi="Times New Roman" w:cs="Times New Roman"/>
              </w:rPr>
            </w:pPr>
            <w:r w:rsidRPr="00E474F7">
              <w:rPr>
                <w:rFonts w:ascii="Times New Roman" w:hAnsi="Times New Roman" w:cs="Times New Roman"/>
              </w:rPr>
              <w:t xml:space="preserve">всего             </w:t>
            </w:r>
          </w:p>
        </w:tc>
        <w:tc>
          <w:tcPr>
            <w:tcW w:w="1559" w:type="dxa"/>
            <w:tcBorders>
              <w:left w:val="single" w:sz="8" w:space="0" w:color="auto"/>
              <w:bottom w:val="single" w:sz="8" w:space="0" w:color="auto"/>
              <w:right w:val="single" w:sz="8" w:space="0" w:color="auto"/>
            </w:tcBorders>
          </w:tcPr>
          <w:p w:rsidR="00502D27" w:rsidRPr="00E474F7" w:rsidRDefault="00502D27" w:rsidP="00502D27">
            <w:pPr>
              <w:pStyle w:val="ConsPlusNormal"/>
              <w:ind w:firstLine="34"/>
              <w:jc w:val="center"/>
              <w:rPr>
                <w:rFonts w:ascii="Times New Roman" w:hAnsi="Times New Roman" w:cs="Times New Roman"/>
                <w:b/>
                <w:sz w:val="22"/>
                <w:szCs w:val="22"/>
              </w:rPr>
            </w:pPr>
            <w:r w:rsidRPr="00E474F7">
              <w:rPr>
                <w:rFonts w:ascii="Times New Roman" w:hAnsi="Times New Roman" w:cs="Times New Roman"/>
                <w:b/>
                <w:sz w:val="22"/>
                <w:szCs w:val="22"/>
              </w:rPr>
              <w:t>9 883 999,377</w:t>
            </w:r>
          </w:p>
        </w:tc>
        <w:tc>
          <w:tcPr>
            <w:tcW w:w="1437" w:type="dxa"/>
            <w:tcBorders>
              <w:left w:val="single" w:sz="8" w:space="0" w:color="auto"/>
              <w:bottom w:val="single" w:sz="8" w:space="0" w:color="auto"/>
              <w:right w:val="single" w:sz="8" w:space="0" w:color="auto"/>
            </w:tcBorders>
          </w:tcPr>
          <w:p w:rsidR="00502D27" w:rsidRPr="00E474F7" w:rsidRDefault="00502D27" w:rsidP="00502D27">
            <w:pPr>
              <w:pStyle w:val="ConsPlusNormal"/>
              <w:ind w:firstLine="34"/>
              <w:jc w:val="center"/>
              <w:rPr>
                <w:rFonts w:ascii="Times New Roman" w:hAnsi="Times New Roman" w:cs="Times New Roman"/>
                <w:b/>
                <w:sz w:val="22"/>
                <w:szCs w:val="22"/>
              </w:rPr>
            </w:pPr>
            <w:r w:rsidRPr="00E474F7">
              <w:rPr>
                <w:rFonts w:ascii="Times New Roman" w:hAnsi="Times New Roman" w:cs="Times New Roman"/>
                <w:b/>
                <w:sz w:val="22"/>
                <w:szCs w:val="22"/>
              </w:rPr>
              <w:t>9 846 060,321</w:t>
            </w:r>
          </w:p>
        </w:tc>
      </w:tr>
      <w:tr w:rsidR="00502D27" w:rsidRPr="00E474F7" w:rsidTr="000706A3">
        <w:trPr>
          <w:trHeight w:val="489"/>
          <w:tblCellSpacing w:w="5" w:type="nil"/>
          <w:jc w:val="center"/>
        </w:trPr>
        <w:tc>
          <w:tcPr>
            <w:tcW w:w="1803" w:type="dxa"/>
            <w:vMerge/>
            <w:tcBorders>
              <w:left w:val="single" w:sz="8" w:space="0" w:color="auto"/>
              <w:bottom w:val="single" w:sz="8" w:space="0" w:color="auto"/>
              <w:right w:val="single" w:sz="8" w:space="0" w:color="auto"/>
            </w:tcBorders>
          </w:tcPr>
          <w:p w:rsidR="00502D27" w:rsidRPr="00E474F7" w:rsidRDefault="00502D27" w:rsidP="00502D27">
            <w:pPr>
              <w:widowControl w:val="0"/>
              <w:autoSpaceDE w:val="0"/>
              <w:autoSpaceDN w:val="0"/>
              <w:adjustRightInd w:val="0"/>
              <w:spacing w:after="0" w:line="240" w:lineRule="auto"/>
              <w:ind w:firstLine="540"/>
              <w:jc w:val="both"/>
              <w:rPr>
                <w:rFonts w:ascii="Times New Roman" w:hAnsi="Times New Roman" w:cs="Times New Roman"/>
              </w:rPr>
            </w:pPr>
          </w:p>
        </w:tc>
        <w:tc>
          <w:tcPr>
            <w:tcW w:w="2552" w:type="dxa"/>
            <w:vMerge/>
            <w:tcBorders>
              <w:left w:val="single" w:sz="8" w:space="0" w:color="auto"/>
              <w:bottom w:val="single" w:sz="8" w:space="0" w:color="auto"/>
              <w:right w:val="single" w:sz="8" w:space="0" w:color="auto"/>
            </w:tcBorders>
          </w:tcPr>
          <w:p w:rsidR="00502D27" w:rsidRPr="00E474F7" w:rsidRDefault="00502D27" w:rsidP="00502D27">
            <w:pPr>
              <w:widowControl w:val="0"/>
              <w:autoSpaceDE w:val="0"/>
              <w:autoSpaceDN w:val="0"/>
              <w:adjustRightInd w:val="0"/>
              <w:spacing w:after="0" w:line="240" w:lineRule="auto"/>
              <w:ind w:firstLine="540"/>
              <w:jc w:val="both"/>
              <w:rPr>
                <w:rFonts w:ascii="Times New Roman" w:hAnsi="Times New Roman" w:cs="Times New Roman"/>
              </w:rPr>
            </w:pPr>
          </w:p>
        </w:tc>
        <w:tc>
          <w:tcPr>
            <w:tcW w:w="2579" w:type="dxa"/>
            <w:tcBorders>
              <w:left w:val="single" w:sz="8" w:space="0" w:color="auto"/>
              <w:bottom w:val="single" w:sz="8" w:space="0" w:color="auto"/>
              <w:right w:val="single" w:sz="8" w:space="0" w:color="auto"/>
            </w:tcBorders>
          </w:tcPr>
          <w:p w:rsidR="00502D27" w:rsidRPr="00E474F7" w:rsidRDefault="00502D27" w:rsidP="00502D27">
            <w:pPr>
              <w:widowControl w:val="0"/>
              <w:autoSpaceDE w:val="0"/>
              <w:autoSpaceDN w:val="0"/>
              <w:adjustRightInd w:val="0"/>
              <w:spacing w:after="0" w:line="240" w:lineRule="auto"/>
              <w:rPr>
                <w:rFonts w:ascii="Times New Roman" w:hAnsi="Times New Roman" w:cs="Times New Roman"/>
              </w:rPr>
            </w:pPr>
            <w:r w:rsidRPr="00E474F7">
              <w:rPr>
                <w:rFonts w:ascii="Times New Roman" w:hAnsi="Times New Roman" w:cs="Times New Roman"/>
              </w:rPr>
              <w:t xml:space="preserve">федеральный бюджет </w:t>
            </w:r>
          </w:p>
        </w:tc>
        <w:tc>
          <w:tcPr>
            <w:tcW w:w="1559" w:type="dxa"/>
            <w:tcBorders>
              <w:left w:val="single" w:sz="8" w:space="0" w:color="auto"/>
              <w:bottom w:val="single" w:sz="8" w:space="0" w:color="auto"/>
              <w:right w:val="single" w:sz="8" w:space="0" w:color="auto"/>
            </w:tcBorders>
            <w:vAlign w:val="center"/>
          </w:tcPr>
          <w:p w:rsidR="00502D27" w:rsidRPr="00E474F7" w:rsidRDefault="00502D27" w:rsidP="00502D27">
            <w:pPr>
              <w:pStyle w:val="ConsPlusNormal"/>
              <w:ind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1 234 072, 700</w:t>
            </w:r>
          </w:p>
          <w:p w:rsidR="00502D27" w:rsidRPr="00E474F7" w:rsidRDefault="00502D27" w:rsidP="00502D27">
            <w:pPr>
              <w:widowControl w:val="0"/>
              <w:autoSpaceDE w:val="0"/>
              <w:autoSpaceDN w:val="0"/>
              <w:adjustRightInd w:val="0"/>
              <w:spacing w:after="100" w:afterAutospacing="1" w:line="240" w:lineRule="auto"/>
              <w:jc w:val="center"/>
              <w:rPr>
                <w:rFonts w:ascii="Times New Roman" w:hAnsi="Times New Roman" w:cs="Times New Roman"/>
                <w:sz w:val="20"/>
                <w:szCs w:val="20"/>
              </w:rPr>
            </w:pPr>
          </w:p>
        </w:tc>
        <w:tc>
          <w:tcPr>
            <w:tcW w:w="1437" w:type="dxa"/>
            <w:tcBorders>
              <w:left w:val="single" w:sz="8" w:space="0" w:color="auto"/>
              <w:bottom w:val="single" w:sz="8" w:space="0" w:color="auto"/>
              <w:right w:val="single" w:sz="8" w:space="0" w:color="auto"/>
            </w:tcBorders>
            <w:vAlign w:val="center"/>
          </w:tcPr>
          <w:p w:rsidR="00502D27" w:rsidRPr="00E474F7" w:rsidRDefault="00502D27" w:rsidP="00502D27">
            <w:pPr>
              <w:pStyle w:val="ConsPlusNormal"/>
              <w:ind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1 234 072, 700</w:t>
            </w:r>
          </w:p>
          <w:p w:rsidR="00502D27" w:rsidRPr="00E474F7" w:rsidRDefault="00502D27" w:rsidP="00502D27">
            <w:pPr>
              <w:widowControl w:val="0"/>
              <w:autoSpaceDE w:val="0"/>
              <w:autoSpaceDN w:val="0"/>
              <w:adjustRightInd w:val="0"/>
              <w:spacing w:after="0" w:line="240" w:lineRule="auto"/>
              <w:jc w:val="center"/>
              <w:rPr>
                <w:rFonts w:ascii="Times New Roman" w:hAnsi="Times New Roman" w:cs="Times New Roman"/>
                <w:b/>
                <w:bCs/>
                <w:sz w:val="20"/>
                <w:szCs w:val="20"/>
              </w:rPr>
            </w:pPr>
          </w:p>
        </w:tc>
      </w:tr>
      <w:tr w:rsidR="00502D27" w:rsidRPr="00E474F7" w:rsidTr="000706A3">
        <w:trPr>
          <w:trHeight w:val="276"/>
          <w:tblCellSpacing w:w="5" w:type="nil"/>
          <w:jc w:val="center"/>
        </w:trPr>
        <w:tc>
          <w:tcPr>
            <w:tcW w:w="1803" w:type="dxa"/>
            <w:vMerge/>
            <w:tcBorders>
              <w:left w:val="single" w:sz="8" w:space="0" w:color="auto"/>
              <w:bottom w:val="single" w:sz="8" w:space="0" w:color="auto"/>
              <w:right w:val="single" w:sz="8" w:space="0" w:color="auto"/>
            </w:tcBorders>
          </w:tcPr>
          <w:p w:rsidR="00502D27" w:rsidRPr="00E474F7" w:rsidRDefault="00502D27" w:rsidP="00502D27">
            <w:pPr>
              <w:widowControl w:val="0"/>
              <w:autoSpaceDE w:val="0"/>
              <w:autoSpaceDN w:val="0"/>
              <w:adjustRightInd w:val="0"/>
              <w:spacing w:after="0" w:line="240" w:lineRule="auto"/>
              <w:ind w:firstLine="540"/>
              <w:jc w:val="both"/>
              <w:rPr>
                <w:rFonts w:ascii="Times New Roman" w:hAnsi="Times New Roman" w:cs="Times New Roman"/>
              </w:rPr>
            </w:pPr>
          </w:p>
        </w:tc>
        <w:tc>
          <w:tcPr>
            <w:tcW w:w="2552" w:type="dxa"/>
            <w:vMerge/>
            <w:tcBorders>
              <w:left w:val="single" w:sz="8" w:space="0" w:color="auto"/>
              <w:bottom w:val="single" w:sz="8" w:space="0" w:color="auto"/>
              <w:right w:val="single" w:sz="8" w:space="0" w:color="auto"/>
            </w:tcBorders>
          </w:tcPr>
          <w:p w:rsidR="00502D27" w:rsidRPr="00E474F7" w:rsidRDefault="00502D27" w:rsidP="00502D27">
            <w:pPr>
              <w:widowControl w:val="0"/>
              <w:autoSpaceDE w:val="0"/>
              <w:autoSpaceDN w:val="0"/>
              <w:adjustRightInd w:val="0"/>
              <w:spacing w:after="0" w:line="240" w:lineRule="auto"/>
              <w:ind w:firstLine="540"/>
              <w:jc w:val="both"/>
              <w:rPr>
                <w:rFonts w:ascii="Times New Roman" w:hAnsi="Times New Roman" w:cs="Times New Roman"/>
              </w:rPr>
            </w:pPr>
          </w:p>
        </w:tc>
        <w:tc>
          <w:tcPr>
            <w:tcW w:w="2579" w:type="dxa"/>
            <w:tcBorders>
              <w:left w:val="single" w:sz="8" w:space="0" w:color="auto"/>
              <w:bottom w:val="single" w:sz="8" w:space="0" w:color="auto"/>
              <w:right w:val="single" w:sz="8" w:space="0" w:color="auto"/>
            </w:tcBorders>
          </w:tcPr>
          <w:p w:rsidR="00502D27" w:rsidRPr="00E474F7" w:rsidRDefault="00502D27" w:rsidP="00502D27">
            <w:pPr>
              <w:widowControl w:val="0"/>
              <w:autoSpaceDE w:val="0"/>
              <w:autoSpaceDN w:val="0"/>
              <w:adjustRightInd w:val="0"/>
              <w:spacing w:after="0" w:line="240" w:lineRule="auto"/>
              <w:rPr>
                <w:rFonts w:ascii="Times New Roman" w:hAnsi="Times New Roman" w:cs="Times New Roman"/>
              </w:rPr>
            </w:pPr>
            <w:r w:rsidRPr="00E474F7">
              <w:rPr>
                <w:rFonts w:ascii="Times New Roman" w:hAnsi="Times New Roman" w:cs="Times New Roman"/>
              </w:rPr>
              <w:t xml:space="preserve">областной бюджет   </w:t>
            </w:r>
          </w:p>
        </w:tc>
        <w:tc>
          <w:tcPr>
            <w:tcW w:w="1559" w:type="dxa"/>
            <w:tcBorders>
              <w:left w:val="single" w:sz="8" w:space="0" w:color="auto"/>
              <w:bottom w:val="single" w:sz="8" w:space="0" w:color="auto"/>
              <w:right w:val="single" w:sz="8" w:space="0" w:color="auto"/>
            </w:tcBorders>
            <w:vAlign w:val="center"/>
          </w:tcPr>
          <w:p w:rsidR="00502D27" w:rsidRPr="00E474F7" w:rsidRDefault="00502D27" w:rsidP="00502D27">
            <w:pPr>
              <w:pStyle w:val="ConsPlusNormal"/>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8 631 693, 453</w:t>
            </w:r>
          </w:p>
          <w:p w:rsidR="00502D27" w:rsidRPr="00E474F7" w:rsidRDefault="00502D27" w:rsidP="00502D27">
            <w:pPr>
              <w:widowControl w:val="0"/>
              <w:autoSpaceDE w:val="0"/>
              <w:autoSpaceDN w:val="0"/>
              <w:adjustRightInd w:val="0"/>
              <w:spacing w:after="0" w:line="240" w:lineRule="auto"/>
              <w:jc w:val="center"/>
              <w:rPr>
                <w:rFonts w:ascii="Times New Roman" w:hAnsi="Times New Roman" w:cs="Times New Roman"/>
                <w:sz w:val="20"/>
                <w:szCs w:val="20"/>
              </w:rPr>
            </w:pPr>
          </w:p>
        </w:tc>
        <w:tc>
          <w:tcPr>
            <w:tcW w:w="1437" w:type="dxa"/>
            <w:tcBorders>
              <w:left w:val="single" w:sz="8" w:space="0" w:color="auto"/>
              <w:bottom w:val="single" w:sz="8" w:space="0" w:color="auto"/>
              <w:right w:val="single" w:sz="8" w:space="0" w:color="auto"/>
            </w:tcBorders>
            <w:vAlign w:val="center"/>
          </w:tcPr>
          <w:p w:rsidR="00502D27" w:rsidRPr="00E474F7" w:rsidRDefault="00502D27" w:rsidP="00502D27">
            <w:pPr>
              <w:pStyle w:val="ConsPlusNormal"/>
              <w:ind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8 593 754, 397</w:t>
            </w:r>
          </w:p>
          <w:p w:rsidR="00502D27" w:rsidRPr="00E474F7" w:rsidRDefault="00502D27" w:rsidP="00502D27">
            <w:pPr>
              <w:widowControl w:val="0"/>
              <w:autoSpaceDE w:val="0"/>
              <w:autoSpaceDN w:val="0"/>
              <w:adjustRightInd w:val="0"/>
              <w:spacing w:after="0" w:line="240" w:lineRule="auto"/>
              <w:jc w:val="center"/>
              <w:rPr>
                <w:rFonts w:ascii="Times New Roman" w:hAnsi="Times New Roman" w:cs="Times New Roman"/>
                <w:bCs/>
                <w:sz w:val="20"/>
                <w:szCs w:val="20"/>
              </w:rPr>
            </w:pPr>
          </w:p>
        </w:tc>
      </w:tr>
      <w:tr w:rsidR="00502D27" w:rsidRPr="00E474F7" w:rsidTr="000706A3">
        <w:trPr>
          <w:trHeight w:val="282"/>
          <w:tblCellSpacing w:w="5" w:type="nil"/>
          <w:jc w:val="center"/>
        </w:trPr>
        <w:tc>
          <w:tcPr>
            <w:tcW w:w="1803" w:type="dxa"/>
            <w:vMerge/>
            <w:tcBorders>
              <w:left w:val="single" w:sz="8" w:space="0" w:color="auto"/>
              <w:bottom w:val="single" w:sz="8" w:space="0" w:color="auto"/>
              <w:right w:val="single" w:sz="8" w:space="0" w:color="auto"/>
            </w:tcBorders>
          </w:tcPr>
          <w:p w:rsidR="00502D27" w:rsidRPr="00E474F7" w:rsidRDefault="00502D27" w:rsidP="00502D27">
            <w:pPr>
              <w:widowControl w:val="0"/>
              <w:autoSpaceDE w:val="0"/>
              <w:autoSpaceDN w:val="0"/>
              <w:adjustRightInd w:val="0"/>
              <w:spacing w:after="0" w:line="240" w:lineRule="auto"/>
              <w:ind w:firstLine="540"/>
              <w:jc w:val="both"/>
              <w:rPr>
                <w:rFonts w:ascii="Times New Roman" w:hAnsi="Times New Roman" w:cs="Times New Roman"/>
              </w:rPr>
            </w:pPr>
          </w:p>
        </w:tc>
        <w:tc>
          <w:tcPr>
            <w:tcW w:w="2552" w:type="dxa"/>
            <w:vMerge/>
            <w:tcBorders>
              <w:left w:val="single" w:sz="8" w:space="0" w:color="auto"/>
              <w:bottom w:val="single" w:sz="8" w:space="0" w:color="auto"/>
              <w:right w:val="single" w:sz="8" w:space="0" w:color="auto"/>
            </w:tcBorders>
          </w:tcPr>
          <w:p w:rsidR="00502D27" w:rsidRPr="00E474F7" w:rsidRDefault="00502D27" w:rsidP="00502D27">
            <w:pPr>
              <w:widowControl w:val="0"/>
              <w:autoSpaceDE w:val="0"/>
              <w:autoSpaceDN w:val="0"/>
              <w:adjustRightInd w:val="0"/>
              <w:spacing w:after="0" w:line="240" w:lineRule="auto"/>
              <w:ind w:firstLine="540"/>
              <w:jc w:val="both"/>
              <w:rPr>
                <w:rFonts w:ascii="Times New Roman" w:hAnsi="Times New Roman" w:cs="Times New Roman"/>
              </w:rPr>
            </w:pPr>
          </w:p>
        </w:tc>
        <w:tc>
          <w:tcPr>
            <w:tcW w:w="2579" w:type="dxa"/>
            <w:tcBorders>
              <w:left w:val="single" w:sz="8" w:space="0" w:color="auto"/>
              <w:bottom w:val="single" w:sz="8" w:space="0" w:color="auto"/>
              <w:right w:val="single" w:sz="8" w:space="0" w:color="auto"/>
            </w:tcBorders>
          </w:tcPr>
          <w:p w:rsidR="00502D27" w:rsidRPr="00E474F7" w:rsidRDefault="00502D27" w:rsidP="00502D27">
            <w:pPr>
              <w:widowControl w:val="0"/>
              <w:autoSpaceDE w:val="0"/>
              <w:autoSpaceDN w:val="0"/>
              <w:adjustRightInd w:val="0"/>
              <w:spacing w:after="0" w:line="240" w:lineRule="auto"/>
              <w:rPr>
                <w:rFonts w:ascii="Times New Roman" w:hAnsi="Times New Roman" w:cs="Times New Roman"/>
              </w:rPr>
            </w:pPr>
            <w:r w:rsidRPr="00E474F7">
              <w:rPr>
                <w:rFonts w:ascii="Times New Roman" w:hAnsi="Times New Roman" w:cs="Times New Roman"/>
              </w:rPr>
              <w:t xml:space="preserve">местные бюджеты    </w:t>
            </w:r>
          </w:p>
        </w:tc>
        <w:tc>
          <w:tcPr>
            <w:tcW w:w="1559" w:type="dxa"/>
            <w:tcBorders>
              <w:left w:val="single" w:sz="8" w:space="0" w:color="auto"/>
              <w:bottom w:val="single" w:sz="8" w:space="0" w:color="auto"/>
              <w:right w:val="single" w:sz="8" w:space="0" w:color="auto"/>
            </w:tcBorders>
            <w:vAlign w:val="center"/>
          </w:tcPr>
          <w:p w:rsidR="00502D27" w:rsidRPr="00E474F7" w:rsidRDefault="00502D27" w:rsidP="00502D2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szCs w:val="28"/>
              </w:rPr>
              <w:t>18 233,224</w:t>
            </w:r>
          </w:p>
        </w:tc>
        <w:tc>
          <w:tcPr>
            <w:tcW w:w="1437" w:type="dxa"/>
            <w:tcBorders>
              <w:left w:val="single" w:sz="8" w:space="0" w:color="auto"/>
              <w:bottom w:val="single" w:sz="8" w:space="0" w:color="auto"/>
              <w:right w:val="single" w:sz="8" w:space="0" w:color="auto"/>
            </w:tcBorders>
            <w:vAlign w:val="center"/>
          </w:tcPr>
          <w:p w:rsidR="00502D27" w:rsidRPr="00E474F7" w:rsidRDefault="00502D27" w:rsidP="00502D2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szCs w:val="28"/>
              </w:rPr>
              <w:t>18 233,224</w:t>
            </w:r>
          </w:p>
        </w:tc>
      </w:tr>
      <w:tr w:rsidR="00502D27" w:rsidRPr="00E474F7" w:rsidTr="000706A3">
        <w:trPr>
          <w:trHeight w:val="270"/>
          <w:tblCellSpacing w:w="5" w:type="nil"/>
          <w:jc w:val="center"/>
        </w:trPr>
        <w:tc>
          <w:tcPr>
            <w:tcW w:w="1803" w:type="dxa"/>
            <w:vMerge/>
            <w:tcBorders>
              <w:left w:val="single" w:sz="8" w:space="0" w:color="auto"/>
              <w:bottom w:val="single" w:sz="4" w:space="0" w:color="auto"/>
              <w:right w:val="single" w:sz="8" w:space="0" w:color="auto"/>
            </w:tcBorders>
          </w:tcPr>
          <w:p w:rsidR="00502D27" w:rsidRPr="00E474F7" w:rsidRDefault="00502D27" w:rsidP="00502D27">
            <w:pPr>
              <w:widowControl w:val="0"/>
              <w:autoSpaceDE w:val="0"/>
              <w:autoSpaceDN w:val="0"/>
              <w:adjustRightInd w:val="0"/>
              <w:spacing w:after="0" w:line="240" w:lineRule="auto"/>
              <w:ind w:firstLine="540"/>
              <w:jc w:val="both"/>
              <w:rPr>
                <w:rFonts w:ascii="Times New Roman" w:hAnsi="Times New Roman" w:cs="Times New Roman"/>
              </w:rPr>
            </w:pPr>
          </w:p>
        </w:tc>
        <w:tc>
          <w:tcPr>
            <w:tcW w:w="2552" w:type="dxa"/>
            <w:vMerge/>
            <w:tcBorders>
              <w:left w:val="single" w:sz="8" w:space="0" w:color="auto"/>
              <w:bottom w:val="single" w:sz="4" w:space="0" w:color="auto"/>
              <w:right w:val="single" w:sz="8" w:space="0" w:color="auto"/>
            </w:tcBorders>
          </w:tcPr>
          <w:p w:rsidR="00502D27" w:rsidRPr="00E474F7" w:rsidRDefault="00502D27" w:rsidP="00502D27">
            <w:pPr>
              <w:widowControl w:val="0"/>
              <w:autoSpaceDE w:val="0"/>
              <w:autoSpaceDN w:val="0"/>
              <w:adjustRightInd w:val="0"/>
              <w:spacing w:after="0" w:line="240" w:lineRule="auto"/>
              <w:ind w:firstLine="540"/>
              <w:jc w:val="both"/>
              <w:rPr>
                <w:rFonts w:ascii="Times New Roman" w:hAnsi="Times New Roman" w:cs="Times New Roman"/>
              </w:rPr>
            </w:pPr>
          </w:p>
        </w:tc>
        <w:tc>
          <w:tcPr>
            <w:tcW w:w="2579" w:type="dxa"/>
            <w:tcBorders>
              <w:left w:val="single" w:sz="8" w:space="0" w:color="auto"/>
              <w:bottom w:val="single" w:sz="4" w:space="0" w:color="auto"/>
              <w:right w:val="single" w:sz="8" w:space="0" w:color="auto"/>
            </w:tcBorders>
          </w:tcPr>
          <w:p w:rsidR="00502D27" w:rsidRPr="00E474F7" w:rsidRDefault="00502D27" w:rsidP="00502D27">
            <w:pPr>
              <w:widowControl w:val="0"/>
              <w:autoSpaceDE w:val="0"/>
              <w:autoSpaceDN w:val="0"/>
              <w:adjustRightInd w:val="0"/>
              <w:spacing w:after="0" w:line="240" w:lineRule="auto"/>
              <w:rPr>
                <w:rFonts w:ascii="Times New Roman" w:hAnsi="Times New Roman" w:cs="Times New Roman"/>
              </w:rPr>
            </w:pPr>
            <w:r w:rsidRPr="00E474F7">
              <w:rPr>
                <w:rFonts w:ascii="Times New Roman" w:hAnsi="Times New Roman" w:cs="Times New Roman"/>
              </w:rPr>
              <w:t xml:space="preserve">внебюджетные источники          </w:t>
            </w:r>
          </w:p>
        </w:tc>
        <w:tc>
          <w:tcPr>
            <w:tcW w:w="1559" w:type="dxa"/>
            <w:tcBorders>
              <w:left w:val="single" w:sz="8" w:space="0" w:color="auto"/>
              <w:bottom w:val="single" w:sz="4" w:space="0" w:color="auto"/>
              <w:right w:val="single" w:sz="8" w:space="0" w:color="auto"/>
            </w:tcBorders>
            <w:vAlign w:val="center"/>
          </w:tcPr>
          <w:p w:rsidR="00502D27" w:rsidRPr="00E474F7" w:rsidRDefault="00502D27" w:rsidP="00502D27">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w:t>
            </w:r>
          </w:p>
        </w:tc>
        <w:tc>
          <w:tcPr>
            <w:tcW w:w="1437" w:type="dxa"/>
            <w:tcBorders>
              <w:left w:val="single" w:sz="8" w:space="0" w:color="auto"/>
              <w:bottom w:val="single" w:sz="4" w:space="0" w:color="auto"/>
              <w:right w:val="single" w:sz="8" w:space="0" w:color="auto"/>
            </w:tcBorders>
            <w:vAlign w:val="center"/>
          </w:tcPr>
          <w:p w:rsidR="00502D27" w:rsidRPr="00E474F7" w:rsidRDefault="00502D27" w:rsidP="00502D27">
            <w:pPr>
              <w:widowControl w:val="0"/>
              <w:autoSpaceDE w:val="0"/>
              <w:autoSpaceDN w:val="0"/>
              <w:adjustRightInd w:val="0"/>
              <w:spacing w:after="0" w:line="240" w:lineRule="auto"/>
              <w:jc w:val="center"/>
              <w:rPr>
                <w:rFonts w:ascii="Times New Roman" w:hAnsi="Times New Roman" w:cs="Times New Roman"/>
                <w:b/>
                <w:bCs/>
                <w:sz w:val="20"/>
                <w:szCs w:val="20"/>
              </w:rPr>
            </w:pPr>
            <w:r w:rsidRPr="00E474F7">
              <w:rPr>
                <w:rFonts w:ascii="Times New Roman" w:hAnsi="Times New Roman" w:cs="Times New Roman"/>
                <w:b/>
                <w:bCs/>
                <w:sz w:val="20"/>
                <w:szCs w:val="20"/>
              </w:rPr>
              <w:t>-</w:t>
            </w:r>
          </w:p>
        </w:tc>
      </w:tr>
      <w:tr w:rsidR="000F6D5E" w:rsidRPr="00E474F7" w:rsidTr="000F6D5E">
        <w:trPr>
          <w:trHeight w:val="264"/>
          <w:tblCellSpacing w:w="5" w:type="nil"/>
          <w:jc w:val="center"/>
        </w:trPr>
        <w:tc>
          <w:tcPr>
            <w:tcW w:w="1803" w:type="dxa"/>
            <w:vMerge w:val="restart"/>
            <w:tcBorders>
              <w:left w:val="single" w:sz="8" w:space="0" w:color="auto"/>
              <w:right w:val="single" w:sz="8" w:space="0" w:color="auto"/>
            </w:tcBorders>
          </w:tcPr>
          <w:p w:rsidR="000F6D5E" w:rsidRPr="00E474F7" w:rsidRDefault="000F6D5E" w:rsidP="000F6D5E">
            <w:pPr>
              <w:widowControl w:val="0"/>
              <w:autoSpaceDE w:val="0"/>
              <w:autoSpaceDN w:val="0"/>
              <w:adjustRightInd w:val="0"/>
              <w:spacing w:after="0" w:line="240" w:lineRule="auto"/>
              <w:rPr>
                <w:rFonts w:ascii="Times New Roman" w:hAnsi="Times New Roman" w:cs="Times New Roman"/>
              </w:rPr>
            </w:pPr>
            <w:r w:rsidRPr="00E474F7">
              <w:rPr>
                <w:rFonts w:ascii="Times New Roman" w:hAnsi="Times New Roman" w:cs="Times New Roman"/>
              </w:rPr>
              <w:t xml:space="preserve">Подпрограмма 2 </w:t>
            </w:r>
          </w:p>
        </w:tc>
        <w:tc>
          <w:tcPr>
            <w:tcW w:w="2552" w:type="dxa"/>
            <w:vMerge w:val="restart"/>
            <w:tcBorders>
              <w:left w:val="single" w:sz="8" w:space="0" w:color="auto"/>
              <w:right w:val="single" w:sz="8" w:space="0" w:color="auto"/>
            </w:tcBorders>
          </w:tcPr>
          <w:p w:rsidR="000F6D5E" w:rsidRPr="00E474F7" w:rsidRDefault="000F6D5E" w:rsidP="000F6D5E">
            <w:pPr>
              <w:widowControl w:val="0"/>
              <w:autoSpaceDE w:val="0"/>
              <w:autoSpaceDN w:val="0"/>
              <w:adjustRightInd w:val="0"/>
              <w:spacing w:after="0" w:line="240" w:lineRule="auto"/>
              <w:rPr>
                <w:rFonts w:ascii="Times New Roman" w:hAnsi="Times New Roman" w:cs="Times New Roman"/>
              </w:rPr>
            </w:pPr>
            <w:r w:rsidRPr="00E474F7">
              <w:rPr>
                <w:rFonts w:ascii="Times New Roman" w:hAnsi="Times New Roman" w:cs="Times New Roman"/>
                <w:b/>
                <w:bCs/>
              </w:rPr>
              <w:t>«Развитие пассажирских перевозок в Курской области»</w:t>
            </w:r>
          </w:p>
        </w:tc>
        <w:tc>
          <w:tcPr>
            <w:tcW w:w="2579" w:type="dxa"/>
            <w:tcBorders>
              <w:left w:val="single" w:sz="8" w:space="0" w:color="auto"/>
              <w:bottom w:val="single" w:sz="4" w:space="0" w:color="auto"/>
              <w:right w:val="single" w:sz="8" w:space="0" w:color="auto"/>
            </w:tcBorders>
          </w:tcPr>
          <w:p w:rsidR="000F6D5E" w:rsidRPr="00E474F7" w:rsidRDefault="000F6D5E" w:rsidP="000F6D5E">
            <w:pPr>
              <w:widowControl w:val="0"/>
              <w:autoSpaceDE w:val="0"/>
              <w:autoSpaceDN w:val="0"/>
              <w:adjustRightInd w:val="0"/>
              <w:spacing w:after="0" w:line="240" w:lineRule="auto"/>
              <w:rPr>
                <w:rFonts w:ascii="Times New Roman" w:hAnsi="Times New Roman" w:cs="Times New Roman"/>
              </w:rPr>
            </w:pPr>
            <w:r w:rsidRPr="00E474F7">
              <w:rPr>
                <w:rFonts w:ascii="Times New Roman" w:hAnsi="Times New Roman" w:cs="Times New Roman"/>
              </w:rPr>
              <w:t xml:space="preserve">всего             </w:t>
            </w:r>
          </w:p>
        </w:tc>
        <w:tc>
          <w:tcPr>
            <w:tcW w:w="1559" w:type="dxa"/>
            <w:tcBorders>
              <w:left w:val="single" w:sz="8" w:space="0" w:color="auto"/>
              <w:bottom w:val="single" w:sz="4" w:space="0" w:color="auto"/>
              <w:right w:val="single" w:sz="8" w:space="0" w:color="auto"/>
            </w:tcBorders>
          </w:tcPr>
          <w:p w:rsidR="000F6D5E" w:rsidRPr="00E474F7" w:rsidRDefault="000F6D5E" w:rsidP="000F6D5E">
            <w:pPr>
              <w:pStyle w:val="ConsPlusNormal"/>
              <w:jc w:val="center"/>
              <w:rPr>
                <w:rFonts w:ascii="Times New Roman" w:hAnsi="Times New Roman" w:cs="Times New Roman"/>
                <w:b/>
                <w:sz w:val="22"/>
                <w:szCs w:val="28"/>
                <w:lang w:eastAsia="en-US"/>
              </w:rPr>
            </w:pPr>
            <w:r w:rsidRPr="00E474F7">
              <w:rPr>
                <w:rFonts w:ascii="Times New Roman" w:hAnsi="Times New Roman" w:cs="Times New Roman"/>
                <w:b/>
                <w:sz w:val="22"/>
                <w:szCs w:val="28"/>
                <w:lang w:eastAsia="en-US"/>
              </w:rPr>
              <w:t>5 990 917,973</w:t>
            </w:r>
          </w:p>
        </w:tc>
        <w:tc>
          <w:tcPr>
            <w:tcW w:w="1437" w:type="dxa"/>
            <w:tcBorders>
              <w:left w:val="single" w:sz="8" w:space="0" w:color="auto"/>
              <w:bottom w:val="single" w:sz="4" w:space="0" w:color="auto"/>
              <w:right w:val="single" w:sz="8" w:space="0" w:color="auto"/>
            </w:tcBorders>
          </w:tcPr>
          <w:p w:rsidR="000F6D5E" w:rsidRPr="00E474F7" w:rsidRDefault="000F6D5E" w:rsidP="000F6D5E">
            <w:pPr>
              <w:pStyle w:val="ConsPlusNormal"/>
              <w:ind w:left="-108" w:firstLine="34"/>
              <w:jc w:val="center"/>
              <w:rPr>
                <w:rFonts w:ascii="Times New Roman" w:hAnsi="Times New Roman" w:cs="Times New Roman"/>
                <w:b/>
                <w:sz w:val="22"/>
                <w:szCs w:val="28"/>
                <w:lang w:eastAsia="en-US"/>
              </w:rPr>
            </w:pPr>
            <w:r w:rsidRPr="00E474F7">
              <w:rPr>
                <w:rFonts w:ascii="Times New Roman" w:hAnsi="Times New Roman" w:cs="Times New Roman"/>
                <w:b/>
                <w:sz w:val="22"/>
                <w:szCs w:val="28"/>
                <w:lang w:eastAsia="en-US"/>
              </w:rPr>
              <w:t>5 821 638, 449</w:t>
            </w:r>
          </w:p>
        </w:tc>
      </w:tr>
      <w:tr w:rsidR="000F6D5E" w:rsidRPr="00E474F7" w:rsidTr="000706A3">
        <w:trPr>
          <w:trHeight w:val="270"/>
          <w:tblCellSpacing w:w="5" w:type="nil"/>
          <w:jc w:val="center"/>
        </w:trPr>
        <w:tc>
          <w:tcPr>
            <w:tcW w:w="1803" w:type="dxa"/>
            <w:vMerge/>
            <w:tcBorders>
              <w:left w:val="single" w:sz="8" w:space="0" w:color="auto"/>
              <w:right w:val="single" w:sz="8" w:space="0" w:color="auto"/>
            </w:tcBorders>
          </w:tcPr>
          <w:p w:rsidR="000F6D5E" w:rsidRPr="00E474F7" w:rsidRDefault="000F6D5E" w:rsidP="000F6D5E">
            <w:pPr>
              <w:widowControl w:val="0"/>
              <w:autoSpaceDE w:val="0"/>
              <w:autoSpaceDN w:val="0"/>
              <w:adjustRightInd w:val="0"/>
              <w:spacing w:after="0" w:line="240" w:lineRule="auto"/>
              <w:ind w:firstLine="540"/>
              <w:jc w:val="both"/>
              <w:rPr>
                <w:rFonts w:ascii="Times New Roman" w:hAnsi="Times New Roman" w:cs="Times New Roman"/>
              </w:rPr>
            </w:pPr>
          </w:p>
        </w:tc>
        <w:tc>
          <w:tcPr>
            <w:tcW w:w="2552" w:type="dxa"/>
            <w:vMerge/>
            <w:tcBorders>
              <w:left w:val="single" w:sz="8" w:space="0" w:color="auto"/>
              <w:right w:val="single" w:sz="8" w:space="0" w:color="auto"/>
            </w:tcBorders>
          </w:tcPr>
          <w:p w:rsidR="000F6D5E" w:rsidRPr="00E474F7" w:rsidRDefault="000F6D5E" w:rsidP="000F6D5E">
            <w:pPr>
              <w:widowControl w:val="0"/>
              <w:autoSpaceDE w:val="0"/>
              <w:autoSpaceDN w:val="0"/>
              <w:adjustRightInd w:val="0"/>
              <w:spacing w:after="0" w:line="240" w:lineRule="auto"/>
              <w:ind w:firstLine="540"/>
              <w:jc w:val="both"/>
              <w:rPr>
                <w:rFonts w:ascii="Times New Roman" w:hAnsi="Times New Roman" w:cs="Times New Roman"/>
              </w:rPr>
            </w:pPr>
          </w:p>
        </w:tc>
        <w:tc>
          <w:tcPr>
            <w:tcW w:w="2579" w:type="dxa"/>
            <w:tcBorders>
              <w:left w:val="single" w:sz="8" w:space="0" w:color="auto"/>
              <w:bottom w:val="single" w:sz="4" w:space="0" w:color="auto"/>
              <w:right w:val="single" w:sz="8" w:space="0" w:color="auto"/>
            </w:tcBorders>
          </w:tcPr>
          <w:p w:rsidR="000F6D5E" w:rsidRPr="00E474F7" w:rsidRDefault="000F6D5E" w:rsidP="000F6D5E">
            <w:pPr>
              <w:widowControl w:val="0"/>
              <w:autoSpaceDE w:val="0"/>
              <w:autoSpaceDN w:val="0"/>
              <w:adjustRightInd w:val="0"/>
              <w:spacing w:after="0" w:line="240" w:lineRule="auto"/>
              <w:rPr>
                <w:rFonts w:ascii="Times New Roman" w:hAnsi="Times New Roman" w:cs="Times New Roman"/>
              </w:rPr>
            </w:pPr>
            <w:r w:rsidRPr="00E474F7">
              <w:rPr>
                <w:rFonts w:ascii="Times New Roman" w:hAnsi="Times New Roman" w:cs="Times New Roman"/>
              </w:rPr>
              <w:t xml:space="preserve">федеральный бюджет </w:t>
            </w:r>
          </w:p>
        </w:tc>
        <w:tc>
          <w:tcPr>
            <w:tcW w:w="1559" w:type="dxa"/>
            <w:tcBorders>
              <w:left w:val="single" w:sz="8" w:space="0" w:color="auto"/>
              <w:bottom w:val="single" w:sz="4" w:space="0" w:color="auto"/>
              <w:right w:val="single" w:sz="8" w:space="0" w:color="auto"/>
            </w:tcBorders>
            <w:vAlign w:val="center"/>
          </w:tcPr>
          <w:p w:rsidR="000F6D5E" w:rsidRPr="00E474F7" w:rsidRDefault="000F6D5E" w:rsidP="000F6D5E">
            <w:pPr>
              <w:pStyle w:val="ConsPlusNormal"/>
              <w:ind w:left="-108"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2 209 164, 200</w:t>
            </w:r>
          </w:p>
          <w:p w:rsidR="000F6D5E" w:rsidRPr="00E474F7" w:rsidRDefault="000F6D5E" w:rsidP="000F6D5E">
            <w:pPr>
              <w:widowControl w:val="0"/>
              <w:autoSpaceDE w:val="0"/>
              <w:autoSpaceDN w:val="0"/>
              <w:adjustRightInd w:val="0"/>
              <w:spacing w:after="0" w:line="240" w:lineRule="auto"/>
              <w:jc w:val="center"/>
              <w:rPr>
                <w:rFonts w:ascii="Times New Roman" w:hAnsi="Times New Roman" w:cs="Times New Roman"/>
                <w:bCs/>
                <w:sz w:val="20"/>
                <w:szCs w:val="20"/>
              </w:rPr>
            </w:pPr>
          </w:p>
        </w:tc>
        <w:tc>
          <w:tcPr>
            <w:tcW w:w="1437" w:type="dxa"/>
            <w:tcBorders>
              <w:left w:val="single" w:sz="8" w:space="0" w:color="auto"/>
              <w:bottom w:val="single" w:sz="4" w:space="0" w:color="auto"/>
              <w:right w:val="single" w:sz="8" w:space="0" w:color="auto"/>
            </w:tcBorders>
            <w:vAlign w:val="center"/>
          </w:tcPr>
          <w:p w:rsidR="000F6D5E" w:rsidRPr="00E474F7" w:rsidRDefault="000F6D5E" w:rsidP="000F6D5E">
            <w:pPr>
              <w:pStyle w:val="ConsPlusNormal"/>
              <w:ind w:left="-108"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2 209 164, 166</w:t>
            </w:r>
          </w:p>
          <w:p w:rsidR="000F6D5E" w:rsidRPr="00E474F7" w:rsidRDefault="000F6D5E" w:rsidP="000F6D5E">
            <w:pPr>
              <w:widowControl w:val="0"/>
              <w:autoSpaceDE w:val="0"/>
              <w:autoSpaceDN w:val="0"/>
              <w:adjustRightInd w:val="0"/>
              <w:spacing w:after="0" w:line="240" w:lineRule="auto"/>
              <w:jc w:val="center"/>
              <w:rPr>
                <w:rFonts w:ascii="Times New Roman" w:hAnsi="Times New Roman" w:cs="Times New Roman"/>
                <w:b/>
                <w:bCs/>
                <w:sz w:val="20"/>
                <w:szCs w:val="20"/>
              </w:rPr>
            </w:pPr>
          </w:p>
        </w:tc>
      </w:tr>
      <w:tr w:rsidR="000F6D5E" w:rsidRPr="00E474F7" w:rsidTr="000706A3">
        <w:trPr>
          <w:trHeight w:val="270"/>
          <w:tblCellSpacing w:w="5" w:type="nil"/>
          <w:jc w:val="center"/>
        </w:trPr>
        <w:tc>
          <w:tcPr>
            <w:tcW w:w="1803" w:type="dxa"/>
            <w:vMerge/>
            <w:tcBorders>
              <w:left w:val="single" w:sz="8" w:space="0" w:color="auto"/>
              <w:right w:val="single" w:sz="8" w:space="0" w:color="auto"/>
            </w:tcBorders>
          </w:tcPr>
          <w:p w:rsidR="000F6D5E" w:rsidRPr="00E474F7" w:rsidRDefault="000F6D5E" w:rsidP="000F6D5E">
            <w:pPr>
              <w:widowControl w:val="0"/>
              <w:autoSpaceDE w:val="0"/>
              <w:autoSpaceDN w:val="0"/>
              <w:adjustRightInd w:val="0"/>
              <w:spacing w:after="0" w:line="240" w:lineRule="auto"/>
              <w:ind w:firstLine="540"/>
              <w:jc w:val="both"/>
              <w:rPr>
                <w:rFonts w:ascii="Times New Roman" w:hAnsi="Times New Roman" w:cs="Times New Roman"/>
              </w:rPr>
            </w:pPr>
          </w:p>
        </w:tc>
        <w:tc>
          <w:tcPr>
            <w:tcW w:w="2552" w:type="dxa"/>
            <w:vMerge/>
            <w:tcBorders>
              <w:left w:val="single" w:sz="8" w:space="0" w:color="auto"/>
              <w:right w:val="single" w:sz="8" w:space="0" w:color="auto"/>
            </w:tcBorders>
          </w:tcPr>
          <w:p w:rsidR="000F6D5E" w:rsidRPr="00E474F7" w:rsidRDefault="000F6D5E" w:rsidP="000F6D5E">
            <w:pPr>
              <w:widowControl w:val="0"/>
              <w:autoSpaceDE w:val="0"/>
              <w:autoSpaceDN w:val="0"/>
              <w:adjustRightInd w:val="0"/>
              <w:spacing w:after="0" w:line="240" w:lineRule="auto"/>
              <w:ind w:firstLine="540"/>
              <w:jc w:val="both"/>
              <w:rPr>
                <w:rFonts w:ascii="Times New Roman" w:hAnsi="Times New Roman" w:cs="Times New Roman"/>
              </w:rPr>
            </w:pPr>
          </w:p>
        </w:tc>
        <w:tc>
          <w:tcPr>
            <w:tcW w:w="2579" w:type="dxa"/>
            <w:tcBorders>
              <w:left w:val="single" w:sz="8" w:space="0" w:color="auto"/>
              <w:bottom w:val="single" w:sz="4" w:space="0" w:color="auto"/>
              <w:right w:val="single" w:sz="8" w:space="0" w:color="auto"/>
            </w:tcBorders>
          </w:tcPr>
          <w:p w:rsidR="000F6D5E" w:rsidRPr="00E474F7" w:rsidRDefault="000F6D5E" w:rsidP="000F6D5E">
            <w:pPr>
              <w:widowControl w:val="0"/>
              <w:autoSpaceDE w:val="0"/>
              <w:autoSpaceDN w:val="0"/>
              <w:adjustRightInd w:val="0"/>
              <w:spacing w:after="0" w:line="240" w:lineRule="auto"/>
              <w:rPr>
                <w:rFonts w:ascii="Times New Roman" w:hAnsi="Times New Roman" w:cs="Times New Roman"/>
              </w:rPr>
            </w:pPr>
            <w:r w:rsidRPr="00E474F7">
              <w:rPr>
                <w:rFonts w:ascii="Times New Roman" w:hAnsi="Times New Roman" w:cs="Times New Roman"/>
              </w:rPr>
              <w:t xml:space="preserve">областной бюджет   </w:t>
            </w:r>
          </w:p>
        </w:tc>
        <w:tc>
          <w:tcPr>
            <w:tcW w:w="1559" w:type="dxa"/>
            <w:tcBorders>
              <w:left w:val="single" w:sz="8" w:space="0" w:color="auto"/>
              <w:bottom w:val="single" w:sz="4" w:space="0" w:color="auto"/>
              <w:right w:val="single" w:sz="8" w:space="0" w:color="auto"/>
            </w:tcBorders>
            <w:vAlign w:val="center"/>
          </w:tcPr>
          <w:p w:rsidR="000F6D5E" w:rsidRPr="00E474F7" w:rsidRDefault="000F6D5E" w:rsidP="000F6D5E">
            <w:pPr>
              <w:pStyle w:val="ConsPlusNormal"/>
              <w:ind w:left="-108"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3 781 664, 773</w:t>
            </w:r>
          </w:p>
          <w:p w:rsidR="000F6D5E" w:rsidRPr="00E474F7" w:rsidRDefault="000F6D5E" w:rsidP="000F6D5E">
            <w:pPr>
              <w:widowControl w:val="0"/>
              <w:autoSpaceDE w:val="0"/>
              <w:autoSpaceDN w:val="0"/>
              <w:adjustRightInd w:val="0"/>
              <w:spacing w:after="0" w:line="240" w:lineRule="auto"/>
              <w:jc w:val="center"/>
              <w:rPr>
                <w:rFonts w:ascii="Times New Roman" w:hAnsi="Times New Roman" w:cs="Times New Roman"/>
                <w:bCs/>
                <w:sz w:val="20"/>
                <w:szCs w:val="20"/>
              </w:rPr>
            </w:pPr>
          </w:p>
        </w:tc>
        <w:tc>
          <w:tcPr>
            <w:tcW w:w="1437" w:type="dxa"/>
            <w:tcBorders>
              <w:left w:val="single" w:sz="8" w:space="0" w:color="auto"/>
              <w:bottom w:val="single" w:sz="4" w:space="0" w:color="auto"/>
              <w:right w:val="single" w:sz="8" w:space="0" w:color="auto"/>
            </w:tcBorders>
            <w:vAlign w:val="center"/>
          </w:tcPr>
          <w:p w:rsidR="000F6D5E" w:rsidRPr="00E474F7" w:rsidRDefault="000F6D5E" w:rsidP="000F6D5E">
            <w:pPr>
              <w:pStyle w:val="ConsPlusNormal"/>
              <w:ind w:left="-108" w:firstLine="34"/>
              <w:jc w:val="center"/>
              <w:rPr>
                <w:rFonts w:ascii="Times New Roman" w:hAnsi="Times New Roman" w:cs="Times New Roman"/>
                <w:sz w:val="22"/>
                <w:szCs w:val="28"/>
                <w:lang w:eastAsia="en-US"/>
              </w:rPr>
            </w:pPr>
            <w:r w:rsidRPr="00E474F7">
              <w:rPr>
                <w:rFonts w:ascii="Times New Roman" w:hAnsi="Times New Roman" w:cs="Times New Roman"/>
                <w:sz w:val="22"/>
                <w:szCs w:val="28"/>
                <w:lang w:eastAsia="en-US"/>
              </w:rPr>
              <w:t>3 612 474, 283</w:t>
            </w:r>
          </w:p>
          <w:p w:rsidR="000F6D5E" w:rsidRPr="00E474F7" w:rsidRDefault="000F6D5E" w:rsidP="000F6D5E">
            <w:pPr>
              <w:widowControl w:val="0"/>
              <w:autoSpaceDE w:val="0"/>
              <w:autoSpaceDN w:val="0"/>
              <w:adjustRightInd w:val="0"/>
              <w:spacing w:after="0" w:line="240" w:lineRule="auto"/>
              <w:jc w:val="center"/>
              <w:rPr>
                <w:rFonts w:ascii="Times New Roman" w:hAnsi="Times New Roman" w:cs="Times New Roman"/>
                <w:bCs/>
                <w:sz w:val="20"/>
                <w:szCs w:val="20"/>
              </w:rPr>
            </w:pPr>
          </w:p>
        </w:tc>
      </w:tr>
      <w:tr w:rsidR="000F6D5E" w:rsidRPr="00E474F7" w:rsidTr="000706A3">
        <w:trPr>
          <w:trHeight w:val="270"/>
          <w:tblCellSpacing w:w="5" w:type="nil"/>
          <w:jc w:val="center"/>
        </w:trPr>
        <w:tc>
          <w:tcPr>
            <w:tcW w:w="1803" w:type="dxa"/>
            <w:vMerge/>
            <w:tcBorders>
              <w:left w:val="single" w:sz="8" w:space="0" w:color="auto"/>
              <w:right w:val="single" w:sz="8" w:space="0" w:color="auto"/>
            </w:tcBorders>
          </w:tcPr>
          <w:p w:rsidR="000F6D5E" w:rsidRPr="00E474F7" w:rsidRDefault="000F6D5E" w:rsidP="000F6D5E">
            <w:pPr>
              <w:widowControl w:val="0"/>
              <w:autoSpaceDE w:val="0"/>
              <w:autoSpaceDN w:val="0"/>
              <w:adjustRightInd w:val="0"/>
              <w:spacing w:after="0" w:line="240" w:lineRule="auto"/>
              <w:ind w:firstLine="540"/>
              <w:jc w:val="both"/>
              <w:rPr>
                <w:rFonts w:ascii="Times New Roman" w:hAnsi="Times New Roman" w:cs="Times New Roman"/>
              </w:rPr>
            </w:pPr>
          </w:p>
        </w:tc>
        <w:tc>
          <w:tcPr>
            <w:tcW w:w="2552" w:type="dxa"/>
            <w:vMerge/>
            <w:tcBorders>
              <w:left w:val="single" w:sz="8" w:space="0" w:color="auto"/>
              <w:right w:val="single" w:sz="8" w:space="0" w:color="auto"/>
            </w:tcBorders>
          </w:tcPr>
          <w:p w:rsidR="000F6D5E" w:rsidRPr="00E474F7" w:rsidRDefault="000F6D5E" w:rsidP="000F6D5E">
            <w:pPr>
              <w:widowControl w:val="0"/>
              <w:autoSpaceDE w:val="0"/>
              <w:autoSpaceDN w:val="0"/>
              <w:adjustRightInd w:val="0"/>
              <w:spacing w:after="0" w:line="240" w:lineRule="auto"/>
              <w:ind w:firstLine="540"/>
              <w:jc w:val="both"/>
              <w:rPr>
                <w:rFonts w:ascii="Times New Roman" w:hAnsi="Times New Roman" w:cs="Times New Roman"/>
              </w:rPr>
            </w:pPr>
          </w:p>
        </w:tc>
        <w:tc>
          <w:tcPr>
            <w:tcW w:w="2579" w:type="dxa"/>
            <w:tcBorders>
              <w:left w:val="single" w:sz="8" w:space="0" w:color="auto"/>
              <w:bottom w:val="single" w:sz="4" w:space="0" w:color="auto"/>
              <w:right w:val="single" w:sz="8" w:space="0" w:color="auto"/>
            </w:tcBorders>
          </w:tcPr>
          <w:p w:rsidR="000F6D5E" w:rsidRPr="00E474F7" w:rsidRDefault="000F6D5E" w:rsidP="000F6D5E">
            <w:pPr>
              <w:widowControl w:val="0"/>
              <w:autoSpaceDE w:val="0"/>
              <w:autoSpaceDN w:val="0"/>
              <w:adjustRightInd w:val="0"/>
              <w:spacing w:after="0" w:line="240" w:lineRule="auto"/>
              <w:rPr>
                <w:rFonts w:ascii="Times New Roman" w:hAnsi="Times New Roman" w:cs="Times New Roman"/>
              </w:rPr>
            </w:pPr>
            <w:r w:rsidRPr="00E474F7">
              <w:rPr>
                <w:rFonts w:ascii="Times New Roman" w:hAnsi="Times New Roman" w:cs="Times New Roman"/>
              </w:rPr>
              <w:t xml:space="preserve">местные бюджеты    </w:t>
            </w:r>
          </w:p>
        </w:tc>
        <w:tc>
          <w:tcPr>
            <w:tcW w:w="1559" w:type="dxa"/>
            <w:tcBorders>
              <w:left w:val="single" w:sz="8" w:space="0" w:color="auto"/>
              <w:bottom w:val="single" w:sz="4" w:space="0" w:color="auto"/>
              <w:right w:val="single" w:sz="8" w:space="0" w:color="auto"/>
            </w:tcBorders>
            <w:vAlign w:val="center"/>
          </w:tcPr>
          <w:p w:rsidR="000F6D5E" w:rsidRPr="00E474F7" w:rsidRDefault="000F6D5E" w:rsidP="000F6D5E">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w:t>
            </w:r>
          </w:p>
        </w:tc>
        <w:tc>
          <w:tcPr>
            <w:tcW w:w="1437" w:type="dxa"/>
            <w:tcBorders>
              <w:left w:val="single" w:sz="8" w:space="0" w:color="auto"/>
              <w:bottom w:val="single" w:sz="4" w:space="0" w:color="auto"/>
              <w:right w:val="single" w:sz="8" w:space="0" w:color="auto"/>
            </w:tcBorders>
            <w:vAlign w:val="center"/>
          </w:tcPr>
          <w:p w:rsidR="000F6D5E" w:rsidRPr="00E474F7" w:rsidRDefault="000F6D5E" w:rsidP="000F6D5E">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w:t>
            </w:r>
          </w:p>
        </w:tc>
      </w:tr>
      <w:tr w:rsidR="000F6D5E" w:rsidRPr="00E474F7" w:rsidTr="000706A3">
        <w:trPr>
          <w:trHeight w:val="270"/>
          <w:tblCellSpacing w:w="5" w:type="nil"/>
          <w:jc w:val="center"/>
        </w:trPr>
        <w:tc>
          <w:tcPr>
            <w:tcW w:w="1803" w:type="dxa"/>
            <w:vMerge/>
            <w:tcBorders>
              <w:left w:val="single" w:sz="8" w:space="0" w:color="auto"/>
              <w:bottom w:val="single" w:sz="4" w:space="0" w:color="auto"/>
              <w:right w:val="single" w:sz="8" w:space="0" w:color="auto"/>
            </w:tcBorders>
          </w:tcPr>
          <w:p w:rsidR="000F6D5E" w:rsidRPr="00E474F7" w:rsidRDefault="000F6D5E" w:rsidP="000F6D5E">
            <w:pPr>
              <w:widowControl w:val="0"/>
              <w:autoSpaceDE w:val="0"/>
              <w:autoSpaceDN w:val="0"/>
              <w:adjustRightInd w:val="0"/>
              <w:spacing w:after="0" w:line="240" w:lineRule="auto"/>
              <w:ind w:firstLine="540"/>
              <w:jc w:val="both"/>
              <w:rPr>
                <w:rFonts w:ascii="Times New Roman" w:hAnsi="Times New Roman" w:cs="Times New Roman"/>
              </w:rPr>
            </w:pPr>
          </w:p>
        </w:tc>
        <w:tc>
          <w:tcPr>
            <w:tcW w:w="2552" w:type="dxa"/>
            <w:vMerge/>
            <w:tcBorders>
              <w:left w:val="single" w:sz="8" w:space="0" w:color="auto"/>
              <w:bottom w:val="single" w:sz="4" w:space="0" w:color="auto"/>
              <w:right w:val="single" w:sz="8" w:space="0" w:color="auto"/>
            </w:tcBorders>
          </w:tcPr>
          <w:p w:rsidR="000F6D5E" w:rsidRPr="00E474F7" w:rsidRDefault="000F6D5E" w:rsidP="000F6D5E">
            <w:pPr>
              <w:widowControl w:val="0"/>
              <w:autoSpaceDE w:val="0"/>
              <w:autoSpaceDN w:val="0"/>
              <w:adjustRightInd w:val="0"/>
              <w:spacing w:after="0" w:line="240" w:lineRule="auto"/>
              <w:ind w:firstLine="540"/>
              <w:jc w:val="both"/>
              <w:rPr>
                <w:rFonts w:ascii="Times New Roman" w:hAnsi="Times New Roman" w:cs="Times New Roman"/>
              </w:rPr>
            </w:pPr>
          </w:p>
        </w:tc>
        <w:tc>
          <w:tcPr>
            <w:tcW w:w="2579" w:type="dxa"/>
            <w:tcBorders>
              <w:left w:val="single" w:sz="8" w:space="0" w:color="auto"/>
              <w:bottom w:val="single" w:sz="4" w:space="0" w:color="auto"/>
              <w:right w:val="single" w:sz="8" w:space="0" w:color="auto"/>
            </w:tcBorders>
          </w:tcPr>
          <w:p w:rsidR="000F6D5E" w:rsidRPr="00E474F7" w:rsidRDefault="000F6D5E" w:rsidP="000F6D5E">
            <w:pPr>
              <w:widowControl w:val="0"/>
              <w:autoSpaceDE w:val="0"/>
              <w:autoSpaceDN w:val="0"/>
              <w:adjustRightInd w:val="0"/>
              <w:spacing w:after="0" w:line="240" w:lineRule="auto"/>
              <w:rPr>
                <w:rFonts w:ascii="Times New Roman" w:hAnsi="Times New Roman" w:cs="Times New Roman"/>
              </w:rPr>
            </w:pPr>
            <w:r w:rsidRPr="00E474F7">
              <w:rPr>
                <w:rFonts w:ascii="Times New Roman" w:hAnsi="Times New Roman" w:cs="Times New Roman"/>
              </w:rPr>
              <w:t xml:space="preserve">внебюджетные источники          </w:t>
            </w:r>
          </w:p>
        </w:tc>
        <w:tc>
          <w:tcPr>
            <w:tcW w:w="1559" w:type="dxa"/>
            <w:tcBorders>
              <w:left w:val="single" w:sz="8" w:space="0" w:color="auto"/>
              <w:bottom w:val="single" w:sz="4" w:space="0" w:color="auto"/>
              <w:right w:val="single" w:sz="8" w:space="0" w:color="auto"/>
            </w:tcBorders>
            <w:vAlign w:val="center"/>
          </w:tcPr>
          <w:p w:rsidR="000F6D5E" w:rsidRPr="00E474F7" w:rsidRDefault="000F6D5E" w:rsidP="000F6D5E">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89,000</w:t>
            </w:r>
          </w:p>
        </w:tc>
        <w:tc>
          <w:tcPr>
            <w:tcW w:w="1437" w:type="dxa"/>
            <w:tcBorders>
              <w:left w:val="single" w:sz="8" w:space="0" w:color="auto"/>
              <w:bottom w:val="single" w:sz="4" w:space="0" w:color="auto"/>
              <w:right w:val="single" w:sz="8" w:space="0" w:color="auto"/>
            </w:tcBorders>
            <w:vAlign w:val="center"/>
          </w:tcPr>
          <w:p w:rsidR="000F6D5E" w:rsidRPr="00E474F7" w:rsidRDefault="000F6D5E" w:rsidP="000F6D5E">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bCs/>
                <w:sz w:val="20"/>
                <w:szCs w:val="20"/>
              </w:rPr>
              <w:t>0,000</w:t>
            </w:r>
          </w:p>
        </w:tc>
      </w:tr>
      <w:tr w:rsidR="000F6D5E" w:rsidRPr="00E474F7" w:rsidTr="000706A3">
        <w:trPr>
          <w:tblCellSpacing w:w="5" w:type="nil"/>
          <w:jc w:val="center"/>
        </w:trPr>
        <w:tc>
          <w:tcPr>
            <w:tcW w:w="1803" w:type="dxa"/>
            <w:vMerge w:val="restart"/>
            <w:tcBorders>
              <w:top w:val="single" w:sz="4" w:space="0" w:color="auto"/>
              <w:left w:val="single" w:sz="4" w:space="0" w:color="auto"/>
              <w:right w:val="single" w:sz="4" w:space="0" w:color="auto"/>
            </w:tcBorders>
          </w:tcPr>
          <w:p w:rsidR="000F6D5E" w:rsidRPr="00E474F7" w:rsidRDefault="000F6D5E" w:rsidP="000F6D5E">
            <w:pPr>
              <w:widowControl w:val="0"/>
              <w:autoSpaceDE w:val="0"/>
              <w:autoSpaceDN w:val="0"/>
              <w:adjustRightInd w:val="0"/>
              <w:spacing w:after="0" w:line="240" w:lineRule="auto"/>
              <w:rPr>
                <w:rFonts w:ascii="Times New Roman" w:hAnsi="Times New Roman" w:cs="Times New Roman"/>
              </w:rPr>
            </w:pPr>
            <w:r w:rsidRPr="00E474F7">
              <w:rPr>
                <w:rFonts w:ascii="Times New Roman" w:hAnsi="Times New Roman" w:cs="Times New Roman"/>
              </w:rPr>
              <w:t>Подпрограмма 3</w:t>
            </w:r>
          </w:p>
        </w:tc>
        <w:tc>
          <w:tcPr>
            <w:tcW w:w="2552" w:type="dxa"/>
            <w:vMerge w:val="restart"/>
            <w:tcBorders>
              <w:top w:val="single" w:sz="4" w:space="0" w:color="auto"/>
              <w:left w:val="single" w:sz="4" w:space="0" w:color="auto"/>
              <w:right w:val="single" w:sz="4" w:space="0" w:color="auto"/>
            </w:tcBorders>
          </w:tcPr>
          <w:p w:rsidR="000F6D5E" w:rsidRPr="00E474F7" w:rsidRDefault="000F6D5E" w:rsidP="000F6D5E">
            <w:pPr>
              <w:widowControl w:val="0"/>
              <w:autoSpaceDE w:val="0"/>
              <w:autoSpaceDN w:val="0"/>
              <w:adjustRightInd w:val="0"/>
              <w:spacing w:after="0" w:line="240" w:lineRule="auto"/>
              <w:rPr>
                <w:rFonts w:ascii="Times New Roman" w:hAnsi="Times New Roman" w:cs="Times New Roman"/>
              </w:rPr>
            </w:pPr>
            <w:r w:rsidRPr="00E474F7">
              <w:rPr>
                <w:rFonts w:ascii="Times New Roman" w:hAnsi="Times New Roman" w:cs="Times New Roman"/>
                <w:b/>
                <w:bCs/>
              </w:rPr>
              <w:t>«Повышение безопасности дорожного движения в  Курской области»</w:t>
            </w:r>
          </w:p>
        </w:tc>
        <w:tc>
          <w:tcPr>
            <w:tcW w:w="2579" w:type="dxa"/>
            <w:tcBorders>
              <w:top w:val="single" w:sz="4" w:space="0" w:color="auto"/>
              <w:left w:val="single" w:sz="4" w:space="0" w:color="auto"/>
              <w:bottom w:val="single" w:sz="4" w:space="0" w:color="auto"/>
              <w:right w:val="single" w:sz="4" w:space="0" w:color="auto"/>
            </w:tcBorders>
          </w:tcPr>
          <w:p w:rsidR="000F6D5E" w:rsidRPr="00E474F7" w:rsidRDefault="000F6D5E" w:rsidP="000F6D5E">
            <w:pPr>
              <w:widowControl w:val="0"/>
              <w:autoSpaceDE w:val="0"/>
              <w:autoSpaceDN w:val="0"/>
              <w:adjustRightInd w:val="0"/>
              <w:spacing w:after="0" w:line="240" w:lineRule="auto"/>
              <w:rPr>
                <w:rFonts w:ascii="Times New Roman" w:hAnsi="Times New Roman" w:cs="Times New Roman"/>
              </w:rPr>
            </w:pPr>
            <w:r w:rsidRPr="00E474F7">
              <w:rPr>
                <w:rFonts w:ascii="Times New Roman" w:hAnsi="Times New Roman" w:cs="Times New Roman"/>
              </w:rPr>
              <w:t xml:space="preserve">всего             </w:t>
            </w:r>
          </w:p>
        </w:tc>
        <w:tc>
          <w:tcPr>
            <w:tcW w:w="1559" w:type="dxa"/>
            <w:tcBorders>
              <w:top w:val="single" w:sz="4" w:space="0" w:color="auto"/>
              <w:left w:val="single" w:sz="4" w:space="0" w:color="auto"/>
              <w:bottom w:val="single" w:sz="4" w:space="0" w:color="auto"/>
              <w:right w:val="single" w:sz="4" w:space="0" w:color="auto"/>
            </w:tcBorders>
            <w:vAlign w:val="center"/>
          </w:tcPr>
          <w:p w:rsidR="000F6D5E" w:rsidRPr="00E474F7" w:rsidRDefault="000F6D5E" w:rsidP="000F6D5E">
            <w:pPr>
              <w:widowControl w:val="0"/>
              <w:autoSpaceDE w:val="0"/>
              <w:autoSpaceDN w:val="0"/>
              <w:adjustRightInd w:val="0"/>
              <w:spacing w:after="0" w:line="240" w:lineRule="auto"/>
              <w:jc w:val="center"/>
              <w:rPr>
                <w:rFonts w:ascii="Times New Roman" w:hAnsi="Times New Roman" w:cs="Times New Roman"/>
                <w:b/>
                <w:bCs/>
                <w:sz w:val="20"/>
                <w:szCs w:val="20"/>
              </w:rPr>
            </w:pPr>
            <w:r w:rsidRPr="00E474F7">
              <w:rPr>
                <w:rFonts w:ascii="Times New Roman" w:hAnsi="Times New Roman" w:cs="Times New Roman"/>
                <w:b/>
                <w:sz w:val="20"/>
                <w:szCs w:val="20"/>
              </w:rPr>
              <w:t>30 891,622</w:t>
            </w:r>
          </w:p>
        </w:tc>
        <w:tc>
          <w:tcPr>
            <w:tcW w:w="1437" w:type="dxa"/>
            <w:tcBorders>
              <w:top w:val="single" w:sz="4" w:space="0" w:color="auto"/>
              <w:left w:val="single" w:sz="4" w:space="0" w:color="auto"/>
              <w:bottom w:val="single" w:sz="4" w:space="0" w:color="auto"/>
              <w:right w:val="single" w:sz="4" w:space="0" w:color="auto"/>
            </w:tcBorders>
            <w:vAlign w:val="center"/>
          </w:tcPr>
          <w:p w:rsidR="000F6D5E" w:rsidRPr="00E474F7" w:rsidRDefault="000F6D5E" w:rsidP="000F6D5E">
            <w:pPr>
              <w:widowControl w:val="0"/>
              <w:autoSpaceDE w:val="0"/>
              <w:autoSpaceDN w:val="0"/>
              <w:adjustRightInd w:val="0"/>
              <w:spacing w:after="0" w:line="240" w:lineRule="auto"/>
              <w:jc w:val="center"/>
              <w:rPr>
                <w:rFonts w:ascii="Times New Roman" w:hAnsi="Times New Roman" w:cs="Times New Roman"/>
                <w:b/>
                <w:bCs/>
                <w:sz w:val="20"/>
                <w:szCs w:val="20"/>
              </w:rPr>
            </w:pPr>
            <w:r w:rsidRPr="00E474F7">
              <w:rPr>
                <w:rFonts w:ascii="Times New Roman" w:hAnsi="Times New Roman" w:cs="Times New Roman"/>
                <w:b/>
                <w:sz w:val="20"/>
                <w:szCs w:val="20"/>
              </w:rPr>
              <w:t>30 843,896</w:t>
            </w:r>
          </w:p>
        </w:tc>
      </w:tr>
      <w:tr w:rsidR="000F6D5E" w:rsidRPr="00E474F7" w:rsidTr="000706A3">
        <w:trPr>
          <w:tblCellSpacing w:w="5" w:type="nil"/>
          <w:jc w:val="center"/>
        </w:trPr>
        <w:tc>
          <w:tcPr>
            <w:tcW w:w="1803" w:type="dxa"/>
            <w:vMerge/>
            <w:tcBorders>
              <w:left w:val="single" w:sz="4" w:space="0" w:color="auto"/>
              <w:right w:val="single" w:sz="4" w:space="0" w:color="auto"/>
            </w:tcBorders>
          </w:tcPr>
          <w:p w:rsidR="000F6D5E" w:rsidRPr="00E474F7" w:rsidRDefault="000F6D5E" w:rsidP="000F6D5E">
            <w:pPr>
              <w:widowControl w:val="0"/>
              <w:autoSpaceDE w:val="0"/>
              <w:autoSpaceDN w:val="0"/>
              <w:adjustRightInd w:val="0"/>
              <w:spacing w:after="0" w:line="240" w:lineRule="auto"/>
              <w:rPr>
                <w:rFonts w:ascii="Times New Roman" w:hAnsi="Times New Roman" w:cs="Times New Roman"/>
              </w:rPr>
            </w:pPr>
          </w:p>
        </w:tc>
        <w:tc>
          <w:tcPr>
            <w:tcW w:w="2552" w:type="dxa"/>
            <w:vMerge/>
            <w:tcBorders>
              <w:left w:val="single" w:sz="4" w:space="0" w:color="auto"/>
              <w:right w:val="single" w:sz="4" w:space="0" w:color="auto"/>
            </w:tcBorders>
          </w:tcPr>
          <w:p w:rsidR="000F6D5E" w:rsidRPr="00E474F7" w:rsidRDefault="000F6D5E" w:rsidP="000F6D5E">
            <w:pPr>
              <w:widowControl w:val="0"/>
              <w:autoSpaceDE w:val="0"/>
              <w:autoSpaceDN w:val="0"/>
              <w:adjustRightInd w:val="0"/>
              <w:spacing w:after="0" w:line="240" w:lineRule="auto"/>
              <w:rPr>
                <w:rFonts w:ascii="Times New Roman" w:hAnsi="Times New Roman" w:cs="Times New Roman"/>
              </w:rPr>
            </w:pPr>
          </w:p>
        </w:tc>
        <w:tc>
          <w:tcPr>
            <w:tcW w:w="2579" w:type="dxa"/>
            <w:tcBorders>
              <w:top w:val="single" w:sz="4" w:space="0" w:color="auto"/>
              <w:left w:val="single" w:sz="4" w:space="0" w:color="auto"/>
              <w:bottom w:val="single" w:sz="4" w:space="0" w:color="auto"/>
              <w:right w:val="single" w:sz="4" w:space="0" w:color="auto"/>
            </w:tcBorders>
          </w:tcPr>
          <w:p w:rsidR="000F6D5E" w:rsidRPr="00E474F7" w:rsidRDefault="000F6D5E" w:rsidP="000F6D5E">
            <w:pPr>
              <w:widowControl w:val="0"/>
              <w:autoSpaceDE w:val="0"/>
              <w:autoSpaceDN w:val="0"/>
              <w:adjustRightInd w:val="0"/>
              <w:spacing w:after="0" w:line="240" w:lineRule="auto"/>
              <w:rPr>
                <w:rFonts w:ascii="Times New Roman" w:hAnsi="Times New Roman" w:cs="Times New Roman"/>
              </w:rPr>
            </w:pPr>
            <w:r w:rsidRPr="00E474F7">
              <w:rPr>
                <w:rFonts w:ascii="Times New Roman" w:hAnsi="Times New Roman" w:cs="Times New Roman"/>
              </w:rPr>
              <w:t xml:space="preserve">федеральный бюджет </w:t>
            </w:r>
          </w:p>
        </w:tc>
        <w:tc>
          <w:tcPr>
            <w:tcW w:w="1559" w:type="dxa"/>
            <w:tcBorders>
              <w:top w:val="single" w:sz="4" w:space="0" w:color="auto"/>
              <w:left w:val="single" w:sz="4" w:space="0" w:color="auto"/>
              <w:bottom w:val="single" w:sz="4" w:space="0" w:color="auto"/>
              <w:right w:val="single" w:sz="4" w:space="0" w:color="auto"/>
            </w:tcBorders>
            <w:vAlign w:val="center"/>
          </w:tcPr>
          <w:p w:rsidR="000F6D5E" w:rsidRPr="00E474F7" w:rsidRDefault="000F6D5E" w:rsidP="000F6D5E">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w:t>
            </w:r>
          </w:p>
        </w:tc>
        <w:tc>
          <w:tcPr>
            <w:tcW w:w="1437" w:type="dxa"/>
            <w:tcBorders>
              <w:top w:val="single" w:sz="4" w:space="0" w:color="auto"/>
              <w:left w:val="single" w:sz="4" w:space="0" w:color="auto"/>
              <w:bottom w:val="single" w:sz="4" w:space="0" w:color="auto"/>
              <w:right w:val="single" w:sz="4" w:space="0" w:color="auto"/>
            </w:tcBorders>
            <w:vAlign w:val="center"/>
          </w:tcPr>
          <w:p w:rsidR="000F6D5E" w:rsidRPr="00E474F7" w:rsidRDefault="000F6D5E" w:rsidP="000F6D5E">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w:t>
            </w:r>
          </w:p>
        </w:tc>
      </w:tr>
      <w:tr w:rsidR="000F6D5E" w:rsidRPr="00E474F7" w:rsidTr="000706A3">
        <w:trPr>
          <w:tblCellSpacing w:w="5" w:type="nil"/>
          <w:jc w:val="center"/>
        </w:trPr>
        <w:tc>
          <w:tcPr>
            <w:tcW w:w="1803" w:type="dxa"/>
            <w:vMerge/>
            <w:tcBorders>
              <w:left w:val="single" w:sz="4" w:space="0" w:color="auto"/>
              <w:right w:val="single" w:sz="4" w:space="0" w:color="auto"/>
            </w:tcBorders>
          </w:tcPr>
          <w:p w:rsidR="000F6D5E" w:rsidRPr="00E474F7" w:rsidRDefault="000F6D5E" w:rsidP="000F6D5E">
            <w:pPr>
              <w:widowControl w:val="0"/>
              <w:autoSpaceDE w:val="0"/>
              <w:autoSpaceDN w:val="0"/>
              <w:adjustRightInd w:val="0"/>
              <w:spacing w:after="0" w:line="240" w:lineRule="auto"/>
              <w:rPr>
                <w:rFonts w:ascii="Times New Roman" w:hAnsi="Times New Roman" w:cs="Times New Roman"/>
              </w:rPr>
            </w:pPr>
          </w:p>
        </w:tc>
        <w:tc>
          <w:tcPr>
            <w:tcW w:w="2552" w:type="dxa"/>
            <w:vMerge/>
            <w:tcBorders>
              <w:left w:val="single" w:sz="4" w:space="0" w:color="auto"/>
              <w:right w:val="single" w:sz="4" w:space="0" w:color="auto"/>
            </w:tcBorders>
          </w:tcPr>
          <w:p w:rsidR="000F6D5E" w:rsidRPr="00E474F7" w:rsidRDefault="000F6D5E" w:rsidP="000F6D5E">
            <w:pPr>
              <w:widowControl w:val="0"/>
              <w:autoSpaceDE w:val="0"/>
              <w:autoSpaceDN w:val="0"/>
              <w:adjustRightInd w:val="0"/>
              <w:spacing w:after="0" w:line="240" w:lineRule="auto"/>
              <w:rPr>
                <w:rFonts w:ascii="Times New Roman" w:hAnsi="Times New Roman" w:cs="Times New Roman"/>
              </w:rPr>
            </w:pPr>
          </w:p>
        </w:tc>
        <w:tc>
          <w:tcPr>
            <w:tcW w:w="2579" w:type="dxa"/>
            <w:tcBorders>
              <w:top w:val="single" w:sz="4" w:space="0" w:color="auto"/>
              <w:left w:val="single" w:sz="4" w:space="0" w:color="auto"/>
              <w:bottom w:val="single" w:sz="4" w:space="0" w:color="auto"/>
              <w:right w:val="single" w:sz="4" w:space="0" w:color="auto"/>
            </w:tcBorders>
          </w:tcPr>
          <w:p w:rsidR="000F6D5E" w:rsidRPr="00E474F7" w:rsidRDefault="000F6D5E" w:rsidP="000F6D5E">
            <w:pPr>
              <w:widowControl w:val="0"/>
              <w:autoSpaceDE w:val="0"/>
              <w:autoSpaceDN w:val="0"/>
              <w:adjustRightInd w:val="0"/>
              <w:spacing w:after="0" w:line="240" w:lineRule="auto"/>
              <w:rPr>
                <w:rFonts w:ascii="Times New Roman" w:hAnsi="Times New Roman" w:cs="Times New Roman"/>
              </w:rPr>
            </w:pPr>
            <w:r w:rsidRPr="00E474F7">
              <w:rPr>
                <w:rFonts w:ascii="Times New Roman" w:hAnsi="Times New Roman" w:cs="Times New Roman"/>
              </w:rPr>
              <w:t xml:space="preserve">областной бюджет   </w:t>
            </w:r>
          </w:p>
        </w:tc>
        <w:tc>
          <w:tcPr>
            <w:tcW w:w="1559" w:type="dxa"/>
            <w:tcBorders>
              <w:top w:val="single" w:sz="4" w:space="0" w:color="auto"/>
              <w:left w:val="single" w:sz="4" w:space="0" w:color="auto"/>
              <w:bottom w:val="single" w:sz="4" w:space="0" w:color="auto"/>
              <w:right w:val="single" w:sz="4" w:space="0" w:color="auto"/>
            </w:tcBorders>
            <w:vAlign w:val="center"/>
          </w:tcPr>
          <w:p w:rsidR="000F6D5E" w:rsidRPr="00E474F7" w:rsidRDefault="000F6D5E" w:rsidP="000F6D5E">
            <w:pPr>
              <w:widowControl w:val="0"/>
              <w:autoSpaceDE w:val="0"/>
              <w:autoSpaceDN w:val="0"/>
              <w:adjustRightInd w:val="0"/>
              <w:spacing w:after="0" w:line="240" w:lineRule="auto"/>
              <w:jc w:val="center"/>
              <w:rPr>
                <w:rFonts w:ascii="Times New Roman" w:hAnsi="Times New Roman" w:cs="Times New Roman"/>
                <w:bCs/>
                <w:sz w:val="20"/>
                <w:szCs w:val="20"/>
              </w:rPr>
            </w:pPr>
            <w:r w:rsidRPr="00E474F7">
              <w:rPr>
                <w:rFonts w:ascii="Times New Roman" w:hAnsi="Times New Roman" w:cs="Times New Roman"/>
                <w:sz w:val="20"/>
                <w:szCs w:val="20"/>
              </w:rPr>
              <w:t>30 891,622</w:t>
            </w:r>
          </w:p>
        </w:tc>
        <w:tc>
          <w:tcPr>
            <w:tcW w:w="1437" w:type="dxa"/>
            <w:tcBorders>
              <w:top w:val="single" w:sz="4" w:space="0" w:color="auto"/>
              <w:left w:val="single" w:sz="4" w:space="0" w:color="auto"/>
              <w:bottom w:val="single" w:sz="4" w:space="0" w:color="auto"/>
              <w:right w:val="single" w:sz="4" w:space="0" w:color="auto"/>
            </w:tcBorders>
            <w:vAlign w:val="center"/>
          </w:tcPr>
          <w:p w:rsidR="000F6D5E" w:rsidRPr="00E474F7" w:rsidRDefault="000F6D5E" w:rsidP="000F6D5E">
            <w:pPr>
              <w:widowControl w:val="0"/>
              <w:autoSpaceDE w:val="0"/>
              <w:autoSpaceDN w:val="0"/>
              <w:adjustRightInd w:val="0"/>
              <w:spacing w:after="0" w:line="240" w:lineRule="auto"/>
              <w:jc w:val="center"/>
              <w:rPr>
                <w:rFonts w:ascii="Times New Roman" w:hAnsi="Times New Roman" w:cs="Times New Roman"/>
                <w:b/>
                <w:bCs/>
                <w:sz w:val="20"/>
                <w:szCs w:val="20"/>
              </w:rPr>
            </w:pPr>
            <w:r w:rsidRPr="00E474F7">
              <w:rPr>
                <w:rFonts w:ascii="Times New Roman" w:hAnsi="Times New Roman" w:cs="Times New Roman"/>
                <w:sz w:val="20"/>
                <w:szCs w:val="20"/>
              </w:rPr>
              <w:t>30 843,896</w:t>
            </w:r>
          </w:p>
        </w:tc>
      </w:tr>
      <w:tr w:rsidR="000F6D5E" w:rsidRPr="00E474F7" w:rsidTr="000706A3">
        <w:trPr>
          <w:tblCellSpacing w:w="5" w:type="nil"/>
          <w:jc w:val="center"/>
        </w:trPr>
        <w:tc>
          <w:tcPr>
            <w:tcW w:w="1803" w:type="dxa"/>
            <w:vMerge/>
            <w:tcBorders>
              <w:left w:val="single" w:sz="4" w:space="0" w:color="auto"/>
              <w:right w:val="single" w:sz="4" w:space="0" w:color="auto"/>
            </w:tcBorders>
          </w:tcPr>
          <w:p w:rsidR="000F6D5E" w:rsidRPr="00E474F7" w:rsidRDefault="000F6D5E" w:rsidP="000F6D5E">
            <w:pPr>
              <w:widowControl w:val="0"/>
              <w:autoSpaceDE w:val="0"/>
              <w:autoSpaceDN w:val="0"/>
              <w:adjustRightInd w:val="0"/>
              <w:spacing w:after="0" w:line="240" w:lineRule="auto"/>
              <w:rPr>
                <w:rFonts w:ascii="Times New Roman" w:hAnsi="Times New Roman" w:cs="Times New Roman"/>
              </w:rPr>
            </w:pPr>
          </w:p>
        </w:tc>
        <w:tc>
          <w:tcPr>
            <w:tcW w:w="2552" w:type="dxa"/>
            <w:vMerge/>
            <w:tcBorders>
              <w:left w:val="single" w:sz="4" w:space="0" w:color="auto"/>
              <w:right w:val="single" w:sz="4" w:space="0" w:color="auto"/>
            </w:tcBorders>
          </w:tcPr>
          <w:p w:rsidR="000F6D5E" w:rsidRPr="00E474F7" w:rsidRDefault="000F6D5E" w:rsidP="000F6D5E">
            <w:pPr>
              <w:widowControl w:val="0"/>
              <w:autoSpaceDE w:val="0"/>
              <w:autoSpaceDN w:val="0"/>
              <w:adjustRightInd w:val="0"/>
              <w:spacing w:after="0" w:line="240" w:lineRule="auto"/>
              <w:rPr>
                <w:rFonts w:ascii="Times New Roman" w:hAnsi="Times New Roman" w:cs="Times New Roman"/>
              </w:rPr>
            </w:pPr>
          </w:p>
        </w:tc>
        <w:tc>
          <w:tcPr>
            <w:tcW w:w="2579" w:type="dxa"/>
            <w:tcBorders>
              <w:top w:val="single" w:sz="4" w:space="0" w:color="auto"/>
              <w:left w:val="single" w:sz="4" w:space="0" w:color="auto"/>
              <w:bottom w:val="single" w:sz="4" w:space="0" w:color="auto"/>
              <w:right w:val="single" w:sz="4" w:space="0" w:color="auto"/>
            </w:tcBorders>
          </w:tcPr>
          <w:p w:rsidR="000F6D5E" w:rsidRPr="00E474F7" w:rsidRDefault="000F6D5E" w:rsidP="000F6D5E">
            <w:pPr>
              <w:widowControl w:val="0"/>
              <w:autoSpaceDE w:val="0"/>
              <w:autoSpaceDN w:val="0"/>
              <w:adjustRightInd w:val="0"/>
              <w:spacing w:after="0" w:line="240" w:lineRule="auto"/>
              <w:rPr>
                <w:rFonts w:ascii="Times New Roman" w:hAnsi="Times New Roman" w:cs="Times New Roman"/>
              </w:rPr>
            </w:pPr>
            <w:r w:rsidRPr="00E474F7">
              <w:rPr>
                <w:rFonts w:ascii="Times New Roman" w:hAnsi="Times New Roman" w:cs="Times New Roman"/>
              </w:rPr>
              <w:t xml:space="preserve">местные бюджеты    </w:t>
            </w:r>
          </w:p>
        </w:tc>
        <w:tc>
          <w:tcPr>
            <w:tcW w:w="1559" w:type="dxa"/>
            <w:tcBorders>
              <w:top w:val="single" w:sz="4" w:space="0" w:color="auto"/>
              <w:left w:val="single" w:sz="4" w:space="0" w:color="auto"/>
              <w:bottom w:val="single" w:sz="4" w:space="0" w:color="auto"/>
              <w:right w:val="single" w:sz="4" w:space="0" w:color="auto"/>
            </w:tcBorders>
            <w:vAlign w:val="center"/>
          </w:tcPr>
          <w:p w:rsidR="000F6D5E" w:rsidRPr="00E474F7" w:rsidRDefault="000F6D5E" w:rsidP="000F6D5E">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w:t>
            </w:r>
          </w:p>
        </w:tc>
        <w:tc>
          <w:tcPr>
            <w:tcW w:w="1437" w:type="dxa"/>
            <w:tcBorders>
              <w:top w:val="single" w:sz="4" w:space="0" w:color="auto"/>
              <w:left w:val="single" w:sz="4" w:space="0" w:color="auto"/>
              <w:bottom w:val="single" w:sz="4" w:space="0" w:color="auto"/>
              <w:right w:val="single" w:sz="4" w:space="0" w:color="auto"/>
            </w:tcBorders>
            <w:vAlign w:val="center"/>
          </w:tcPr>
          <w:p w:rsidR="000F6D5E" w:rsidRPr="00E474F7" w:rsidRDefault="000F6D5E" w:rsidP="000F6D5E">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w:t>
            </w:r>
          </w:p>
        </w:tc>
      </w:tr>
      <w:tr w:rsidR="000F6D5E" w:rsidRPr="00E474F7" w:rsidTr="000706A3">
        <w:trPr>
          <w:tblCellSpacing w:w="5" w:type="nil"/>
          <w:jc w:val="center"/>
        </w:trPr>
        <w:tc>
          <w:tcPr>
            <w:tcW w:w="1803" w:type="dxa"/>
            <w:vMerge/>
            <w:tcBorders>
              <w:left w:val="single" w:sz="4" w:space="0" w:color="auto"/>
              <w:bottom w:val="single" w:sz="4" w:space="0" w:color="auto"/>
              <w:right w:val="single" w:sz="4" w:space="0" w:color="auto"/>
            </w:tcBorders>
          </w:tcPr>
          <w:p w:rsidR="000F6D5E" w:rsidRPr="00E474F7" w:rsidRDefault="000F6D5E" w:rsidP="000F6D5E">
            <w:pPr>
              <w:widowControl w:val="0"/>
              <w:autoSpaceDE w:val="0"/>
              <w:autoSpaceDN w:val="0"/>
              <w:adjustRightInd w:val="0"/>
              <w:spacing w:after="0" w:line="240" w:lineRule="auto"/>
              <w:rPr>
                <w:rFonts w:ascii="Times New Roman" w:hAnsi="Times New Roman" w:cs="Times New Roman"/>
              </w:rPr>
            </w:pPr>
          </w:p>
        </w:tc>
        <w:tc>
          <w:tcPr>
            <w:tcW w:w="2552" w:type="dxa"/>
            <w:vMerge/>
            <w:tcBorders>
              <w:left w:val="single" w:sz="4" w:space="0" w:color="auto"/>
              <w:bottom w:val="single" w:sz="4" w:space="0" w:color="auto"/>
              <w:right w:val="single" w:sz="4" w:space="0" w:color="auto"/>
            </w:tcBorders>
          </w:tcPr>
          <w:p w:rsidR="000F6D5E" w:rsidRPr="00E474F7" w:rsidRDefault="000F6D5E" w:rsidP="000F6D5E">
            <w:pPr>
              <w:widowControl w:val="0"/>
              <w:autoSpaceDE w:val="0"/>
              <w:autoSpaceDN w:val="0"/>
              <w:adjustRightInd w:val="0"/>
              <w:spacing w:after="0" w:line="240" w:lineRule="auto"/>
              <w:rPr>
                <w:rFonts w:ascii="Times New Roman" w:hAnsi="Times New Roman" w:cs="Times New Roman"/>
              </w:rPr>
            </w:pPr>
          </w:p>
        </w:tc>
        <w:tc>
          <w:tcPr>
            <w:tcW w:w="2579" w:type="dxa"/>
            <w:tcBorders>
              <w:top w:val="single" w:sz="4" w:space="0" w:color="auto"/>
              <w:left w:val="single" w:sz="4" w:space="0" w:color="auto"/>
              <w:bottom w:val="single" w:sz="4" w:space="0" w:color="auto"/>
              <w:right w:val="single" w:sz="4" w:space="0" w:color="auto"/>
            </w:tcBorders>
          </w:tcPr>
          <w:p w:rsidR="000F6D5E" w:rsidRPr="00E474F7" w:rsidRDefault="000F6D5E" w:rsidP="000F6D5E">
            <w:pPr>
              <w:widowControl w:val="0"/>
              <w:autoSpaceDE w:val="0"/>
              <w:autoSpaceDN w:val="0"/>
              <w:adjustRightInd w:val="0"/>
              <w:spacing w:after="0" w:line="240" w:lineRule="auto"/>
              <w:rPr>
                <w:rFonts w:ascii="Times New Roman" w:hAnsi="Times New Roman" w:cs="Times New Roman"/>
              </w:rPr>
            </w:pPr>
            <w:r w:rsidRPr="00E474F7">
              <w:rPr>
                <w:rFonts w:ascii="Times New Roman" w:hAnsi="Times New Roman" w:cs="Times New Roman"/>
              </w:rPr>
              <w:t xml:space="preserve">внебюджетные источники          </w:t>
            </w:r>
          </w:p>
        </w:tc>
        <w:tc>
          <w:tcPr>
            <w:tcW w:w="1559" w:type="dxa"/>
            <w:tcBorders>
              <w:top w:val="single" w:sz="4" w:space="0" w:color="auto"/>
              <w:left w:val="single" w:sz="4" w:space="0" w:color="auto"/>
              <w:bottom w:val="single" w:sz="4" w:space="0" w:color="auto"/>
              <w:right w:val="single" w:sz="4" w:space="0" w:color="auto"/>
            </w:tcBorders>
            <w:vAlign w:val="center"/>
          </w:tcPr>
          <w:p w:rsidR="000F6D5E" w:rsidRPr="00E474F7" w:rsidRDefault="000F6D5E" w:rsidP="000F6D5E">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w:t>
            </w:r>
          </w:p>
        </w:tc>
        <w:tc>
          <w:tcPr>
            <w:tcW w:w="1437" w:type="dxa"/>
            <w:tcBorders>
              <w:top w:val="single" w:sz="4" w:space="0" w:color="auto"/>
              <w:left w:val="single" w:sz="4" w:space="0" w:color="auto"/>
              <w:bottom w:val="single" w:sz="4" w:space="0" w:color="auto"/>
              <w:right w:val="single" w:sz="4" w:space="0" w:color="auto"/>
            </w:tcBorders>
            <w:vAlign w:val="center"/>
          </w:tcPr>
          <w:p w:rsidR="000F6D5E" w:rsidRPr="00E474F7" w:rsidRDefault="000F6D5E" w:rsidP="000F6D5E">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w:t>
            </w:r>
          </w:p>
        </w:tc>
      </w:tr>
    </w:tbl>
    <w:p w:rsidR="00916FC3" w:rsidRPr="00E474F7" w:rsidRDefault="00916FC3" w:rsidP="00916FC3">
      <w:pPr>
        <w:widowControl w:val="0"/>
        <w:autoSpaceDE w:val="0"/>
        <w:autoSpaceDN w:val="0"/>
        <w:adjustRightInd w:val="0"/>
        <w:spacing w:after="0" w:line="240" w:lineRule="auto"/>
        <w:jc w:val="right"/>
        <w:outlineLvl w:val="2"/>
        <w:rPr>
          <w:rFonts w:ascii="Times New Roman" w:hAnsi="Times New Roman" w:cs="Times New Roman"/>
          <w:sz w:val="28"/>
          <w:szCs w:val="28"/>
        </w:rPr>
      </w:pPr>
    </w:p>
    <w:p w:rsidR="00195990" w:rsidRPr="00E474F7" w:rsidRDefault="00195990" w:rsidP="00916FC3">
      <w:pPr>
        <w:widowControl w:val="0"/>
        <w:autoSpaceDE w:val="0"/>
        <w:autoSpaceDN w:val="0"/>
        <w:adjustRightInd w:val="0"/>
        <w:spacing w:after="0" w:line="240" w:lineRule="auto"/>
        <w:jc w:val="right"/>
        <w:outlineLvl w:val="2"/>
        <w:rPr>
          <w:rFonts w:ascii="Times New Roman" w:hAnsi="Times New Roman" w:cs="Times New Roman"/>
          <w:sz w:val="28"/>
          <w:szCs w:val="28"/>
        </w:rPr>
      </w:pPr>
    </w:p>
    <w:p w:rsidR="00195990" w:rsidRPr="00E474F7" w:rsidRDefault="00195990" w:rsidP="00916FC3">
      <w:pPr>
        <w:widowControl w:val="0"/>
        <w:autoSpaceDE w:val="0"/>
        <w:autoSpaceDN w:val="0"/>
        <w:adjustRightInd w:val="0"/>
        <w:spacing w:after="0" w:line="240" w:lineRule="auto"/>
        <w:jc w:val="right"/>
        <w:outlineLvl w:val="2"/>
        <w:rPr>
          <w:rFonts w:ascii="Times New Roman" w:hAnsi="Times New Roman" w:cs="Times New Roman"/>
          <w:sz w:val="28"/>
          <w:szCs w:val="28"/>
        </w:rPr>
      </w:pPr>
    </w:p>
    <w:p w:rsidR="00195990" w:rsidRPr="00E474F7" w:rsidRDefault="00195990" w:rsidP="00916FC3">
      <w:pPr>
        <w:widowControl w:val="0"/>
        <w:autoSpaceDE w:val="0"/>
        <w:autoSpaceDN w:val="0"/>
        <w:adjustRightInd w:val="0"/>
        <w:spacing w:after="0" w:line="240" w:lineRule="auto"/>
        <w:jc w:val="right"/>
        <w:outlineLvl w:val="2"/>
        <w:rPr>
          <w:rFonts w:ascii="Times New Roman" w:hAnsi="Times New Roman" w:cs="Times New Roman"/>
          <w:sz w:val="28"/>
          <w:szCs w:val="28"/>
        </w:rPr>
      </w:pPr>
    </w:p>
    <w:p w:rsidR="00916FC3" w:rsidRPr="00E474F7" w:rsidRDefault="00916FC3" w:rsidP="00916FC3">
      <w:pPr>
        <w:widowControl w:val="0"/>
        <w:autoSpaceDE w:val="0"/>
        <w:autoSpaceDN w:val="0"/>
        <w:adjustRightInd w:val="0"/>
        <w:spacing w:after="0" w:line="240" w:lineRule="auto"/>
        <w:jc w:val="right"/>
        <w:outlineLvl w:val="2"/>
        <w:rPr>
          <w:rFonts w:ascii="Times New Roman" w:hAnsi="Times New Roman" w:cs="Times New Roman"/>
          <w:sz w:val="28"/>
          <w:szCs w:val="28"/>
        </w:rPr>
      </w:pPr>
      <w:r w:rsidRPr="00E474F7">
        <w:rPr>
          <w:rFonts w:ascii="Times New Roman" w:hAnsi="Times New Roman" w:cs="Times New Roman"/>
          <w:sz w:val="28"/>
          <w:szCs w:val="28"/>
        </w:rPr>
        <w:t>Таблица 18</w:t>
      </w:r>
    </w:p>
    <w:p w:rsidR="00916FC3" w:rsidRPr="00E474F7" w:rsidRDefault="00916FC3" w:rsidP="00916FC3">
      <w:pPr>
        <w:widowControl w:val="0"/>
        <w:autoSpaceDE w:val="0"/>
        <w:autoSpaceDN w:val="0"/>
        <w:adjustRightInd w:val="0"/>
        <w:spacing w:after="0" w:line="240" w:lineRule="auto"/>
        <w:jc w:val="right"/>
        <w:rPr>
          <w:rFonts w:ascii="Times New Roman" w:hAnsi="Times New Roman" w:cs="Times New Roman"/>
          <w:sz w:val="28"/>
          <w:szCs w:val="28"/>
        </w:rPr>
      </w:pPr>
    </w:p>
    <w:p w:rsidR="00916FC3" w:rsidRPr="00E474F7" w:rsidRDefault="00916FC3" w:rsidP="00916FC3">
      <w:pPr>
        <w:widowControl w:val="0"/>
        <w:autoSpaceDE w:val="0"/>
        <w:autoSpaceDN w:val="0"/>
        <w:adjustRightInd w:val="0"/>
        <w:spacing w:after="0" w:line="240" w:lineRule="auto"/>
        <w:jc w:val="center"/>
        <w:rPr>
          <w:rFonts w:ascii="Times New Roman" w:hAnsi="Times New Roman" w:cs="Times New Roman"/>
          <w:sz w:val="28"/>
          <w:szCs w:val="28"/>
        </w:rPr>
      </w:pPr>
      <w:bookmarkStart w:id="29" w:name="Par1470"/>
      <w:bookmarkEnd w:id="29"/>
      <w:r w:rsidRPr="00E474F7">
        <w:rPr>
          <w:rFonts w:ascii="Times New Roman" w:hAnsi="Times New Roman" w:cs="Times New Roman"/>
          <w:sz w:val="28"/>
          <w:szCs w:val="28"/>
        </w:rPr>
        <w:t>Отчет</w:t>
      </w:r>
    </w:p>
    <w:p w:rsidR="00916FC3" w:rsidRPr="00E474F7" w:rsidRDefault="00916FC3" w:rsidP="00916FC3">
      <w:pPr>
        <w:widowControl w:val="0"/>
        <w:autoSpaceDE w:val="0"/>
        <w:autoSpaceDN w:val="0"/>
        <w:adjustRightInd w:val="0"/>
        <w:spacing w:after="0" w:line="240" w:lineRule="auto"/>
        <w:jc w:val="center"/>
        <w:rPr>
          <w:rFonts w:ascii="Times New Roman" w:hAnsi="Times New Roman" w:cs="Times New Roman"/>
          <w:sz w:val="28"/>
          <w:szCs w:val="28"/>
        </w:rPr>
      </w:pPr>
      <w:r w:rsidRPr="00E474F7">
        <w:rPr>
          <w:rFonts w:ascii="Times New Roman" w:hAnsi="Times New Roman" w:cs="Times New Roman"/>
          <w:sz w:val="28"/>
          <w:szCs w:val="28"/>
        </w:rPr>
        <w:t>о выполнении сводных показателей государственных заданий</w:t>
      </w:r>
    </w:p>
    <w:p w:rsidR="00916FC3" w:rsidRPr="00E474F7" w:rsidRDefault="00916FC3" w:rsidP="00916FC3">
      <w:pPr>
        <w:widowControl w:val="0"/>
        <w:autoSpaceDE w:val="0"/>
        <w:autoSpaceDN w:val="0"/>
        <w:adjustRightInd w:val="0"/>
        <w:spacing w:after="0" w:line="240" w:lineRule="auto"/>
        <w:jc w:val="center"/>
        <w:rPr>
          <w:rFonts w:ascii="Times New Roman" w:hAnsi="Times New Roman" w:cs="Times New Roman"/>
          <w:sz w:val="28"/>
          <w:szCs w:val="28"/>
        </w:rPr>
      </w:pPr>
      <w:r w:rsidRPr="00E474F7">
        <w:rPr>
          <w:rFonts w:ascii="Times New Roman" w:hAnsi="Times New Roman" w:cs="Times New Roman"/>
          <w:sz w:val="28"/>
          <w:szCs w:val="28"/>
        </w:rPr>
        <w:t>на оказание государственных услуг областными</w:t>
      </w:r>
    </w:p>
    <w:p w:rsidR="00916FC3" w:rsidRPr="00E474F7" w:rsidRDefault="00916FC3" w:rsidP="00916FC3">
      <w:pPr>
        <w:widowControl w:val="0"/>
        <w:autoSpaceDE w:val="0"/>
        <w:autoSpaceDN w:val="0"/>
        <w:adjustRightInd w:val="0"/>
        <w:spacing w:after="0" w:line="240" w:lineRule="auto"/>
        <w:jc w:val="center"/>
        <w:rPr>
          <w:rFonts w:ascii="Times New Roman" w:hAnsi="Times New Roman" w:cs="Times New Roman"/>
          <w:sz w:val="28"/>
          <w:szCs w:val="28"/>
        </w:rPr>
      </w:pPr>
      <w:r w:rsidRPr="00E474F7">
        <w:rPr>
          <w:rFonts w:ascii="Times New Roman" w:hAnsi="Times New Roman" w:cs="Times New Roman"/>
          <w:sz w:val="28"/>
          <w:szCs w:val="28"/>
        </w:rPr>
        <w:t>государственными учреждениями по государственной программе</w:t>
      </w:r>
    </w:p>
    <w:p w:rsidR="00916FC3" w:rsidRPr="00E474F7" w:rsidRDefault="00916FC3" w:rsidP="00916FC3">
      <w:pPr>
        <w:widowControl w:val="0"/>
        <w:autoSpaceDE w:val="0"/>
        <w:autoSpaceDN w:val="0"/>
        <w:adjustRightInd w:val="0"/>
        <w:spacing w:after="0" w:line="240" w:lineRule="auto"/>
        <w:ind w:firstLine="540"/>
        <w:jc w:val="both"/>
        <w:rPr>
          <w:rFonts w:ascii="Times New Roman" w:hAnsi="Times New Roman" w:cs="Times New Roman"/>
        </w:rPr>
      </w:pPr>
    </w:p>
    <w:tbl>
      <w:tblPr>
        <w:tblW w:w="9600" w:type="dxa"/>
        <w:tblCellSpacing w:w="5" w:type="nil"/>
        <w:tblInd w:w="2" w:type="dxa"/>
        <w:tblLayout w:type="fixed"/>
        <w:tblCellMar>
          <w:top w:w="75" w:type="dxa"/>
          <w:left w:w="40" w:type="dxa"/>
          <w:bottom w:w="75" w:type="dxa"/>
          <w:right w:w="40" w:type="dxa"/>
        </w:tblCellMar>
        <w:tblLook w:val="0000" w:firstRow="0" w:lastRow="0" w:firstColumn="0" w:lastColumn="0" w:noHBand="0" w:noVBand="0"/>
      </w:tblPr>
      <w:tblGrid>
        <w:gridCol w:w="3960"/>
        <w:gridCol w:w="720"/>
        <w:gridCol w:w="840"/>
        <w:gridCol w:w="1320"/>
        <w:gridCol w:w="1320"/>
        <w:gridCol w:w="1440"/>
      </w:tblGrid>
      <w:tr w:rsidR="00C63C26" w:rsidRPr="00E474F7" w:rsidTr="005927CA">
        <w:trPr>
          <w:trHeight w:val="1200"/>
          <w:tblCellSpacing w:w="5" w:type="nil"/>
        </w:trPr>
        <w:tc>
          <w:tcPr>
            <w:tcW w:w="3960" w:type="dxa"/>
            <w:vMerge w:val="restart"/>
            <w:tcBorders>
              <w:top w:val="single" w:sz="8" w:space="0" w:color="auto"/>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Наименование государственной</w:t>
            </w:r>
          </w:p>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услуги (работы), показателя</w:t>
            </w:r>
          </w:p>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объема услуги, подпрограммы,</w:t>
            </w:r>
          </w:p>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ведомственной целевой</w:t>
            </w:r>
          </w:p>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программы, основного</w:t>
            </w:r>
          </w:p>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мероприятия</w:t>
            </w:r>
          </w:p>
        </w:tc>
        <w:tc>
          <w:tcPr>
            <w:tcW w:w="1560" w:type="dxa"/>
            <w:gridSpan w:val="2"/>
            <w:tcBorders>
              <w:top w:val="single" w:sz="8" w:space="0" w:color="auto"/>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Значение</w:t>
            </w:r>
          </w:p>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показателя</w:t>
            </w:r>
          </w:p>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объема</w:t>
            </w:r>
          </w:p>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услуги</w:t>
            </w:r>
          </w:p>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(работы)</w:t>
            </w:r>
          </w:p>
        </w:tc>
        <w:tc>
          <w:tcPr>
            <w:tcW w:w="4080" w:type="dxa"/>
            <w:gridSpan w:val="3"/>
            <w:tcBorders>
              <w:top w:val="single" w:sz="8" w:space="0" w:color="auto"/>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Расходы областного бюджета на</w:t>
            </w:r>
          </w:p>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оказание государственной</w:t>
            </w:r>
          </w:p>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услуги (выполнение работы)</w:t>
            </w:r>
          </w:p>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(тыс. рублей)</w:t>
            </w:r>
          </w:p>
        </w:tc>
      </w:tr>
      <w:tr w:rsidR="00C63C26" w:rsidRPr="00E474F7" w:rsidTr="005927CA">
        <w:trPr>
          <w:trHeight w:val="1400"/>
          <w:tblCellSpacing w:w="5" w:type="nil"/>
        </w:trPr>
        <w:tc>
          <w:tcPr>
            <w:tcW w:w="3960" w:type="dxa"/>
            <w:vMerge/>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ind w:firstLine="540"/>
              <w:jc w:val="both"/>
              <w:rPr>
                <w:rFonts w:ascii="Times New Roman" w:hAnsi="Times New Roman" w:cs="Times New Roman"/>
              </w:rPr>
            </w:pPr>
          </w:p>
        </w:tc>
        <w:tc>
          <w:tcPr>
            <w:tcW w:w="720"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план</w:t>
            </w:r>
          </w:p>
        </w:tc>
        <w:tc>
          <w:tcPr>
            <w:tcW w:w="840"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факт</w:t>
            </w:r>
          </w:p>
        </w:tc>
        <w:tc>
          <w:tcPr>
            <w:tcW w:w="1320"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сводная</w:t>
            </w:r>
          </w:p>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бюджетная</w:t>
            </w:r>
          </w:p>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роспись</w:t>
            </w:r>
          </w:p>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на 1</w:t>
            </w:r>
          </w:p>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января</w:t>
            </w:r>
          </w:p>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отчетного</w:t>
            </w:r>
          </w:p>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года</w:t>
            </w:r>
          </w:p>
        </w:tc>
        <w:tc>
          <w:tcPr>
            <w:tcW w:w="1320"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сводная</w:t>
            </w:r>
          </w:p>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бюджетная</w:t>
            </w:r>
          </w:p>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роспись</w:t>
            </w:r>
          </w:p>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на 31</w:t>
            </w:r>
          </w:p>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декабря</w:t>
            </w:r>
          </w:p>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отчетного</w:t>
            </w:r>
          </w:p>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года</w:t>
            </w:r>
          </w:p>
        </w:tc>
        <w:tc>
          <w:tcPr>
            <w:tcW w:w="1440"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кассовое</w:t>
            </w:r>
          </w:p>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исполнение</w:t>
            </w:r>
          </w:p>
        </w:tc>
      </w:tr>
      <w:tr w:rsidR="00C63C26" w:rsidRPr="00E474F7" w:rsidTr="005927CA">
        <w:trPr>
          <w:tblCellSpacing w:w="5" w:type="nil"/>
        </w:trPr>
        <w:tc>
          <w:tcPr>
            <w:tcW w:w="3960"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1</w:t>
            </w:r>
          </w:p>
        </w:tc>
        <w:tc>
          <w:tcPr>
            <w:tcW w:w="720"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2</w:t>
            </w:r>
          </w:p>
        </w:tc>
        <w:tc>
          <w:tcPr>
            <w:tcW w:w="840"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3</w:t>
            </w:r>
          </w:p>
        </w:tc>
        <w:tc>
          <w:tcPr>
            <w:tcW w:w="1320"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4</w:t>
            </w:r>
          </w:p>
        </w:tc>
        <w:tc>
          <w:tcPr>
            <w:tcW w:w="1320"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5</w:t>
            </w:r>
          </w:p>
        </w:tc>
        <w:tc>
          <w:tcPr>
            <w:tcW w:w="1440"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6</w:t>
            </w:r>
          </w:p>
        </w:tc>
      </w:tr>
      <w:tr w:rsidR="00C63C26" w:rsidRPr="00E474F7" w:rsidTr="005927CA">
        <w:trPr>
          <w:trHeight w:val="400"/>
          <w:tblCellSpacing w:w="5" w:type="nil"/>
        </w:trPr>
        <w:tc>
          <w:tcPr>
            <w:tcW w:w="3960"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rPr>
                <w:rFonts w:ascii="Times New Roman" w:hAnsi="Times New Roman" w:cs="Times New Roman"/>
              </w:rPr>
            </w:pPr>
            <w:r w:rsidRPr="00E474F7">
              <w:rPr>
                <w:rFonts w:ascii="Times New Roman" w:hAnsi="Times New Roman" w:cs="Times New Roman"/>
              </w:rPr>
              <w:t xml:space="preserve">Наименование услуги (работы) и </w:t>
            </w:r>
          </w:p>
          <w:p w:rsidR="00916FC3" w:rsidRPr="00E474F7" w:rsidRDefault="00916FC3" w:rsidP="005927CA">
            <w:pPr>
              <w:widowControl w:val="0"/>
              <w:autoSpaceDE w:val="0"/>
              <w:autoSpaceDN w:val="0"/>
              <w:adjustRightInd w:val="0"/>
              <w:spacing w:after="0" w:line="240" w:lineRule="auto"/>
              <w:rPr>
                <w:rFonts w:ascii="Times New Roman" w:hAnsi="Times New Roman" w:cs="Times New Roman"/>
              </w:rPr>
            </w:pPr>
            <w:r w:rsidRPr="00E474F7">
              <w:rPr>
                <w:rFonts w:ascii="Times New Roman" w:hAnsi="Times New Roman" w:cs="Times New Roman"/>
              </w:rPr>
              <w:t xml:space="preserve">ее содержание:                 </w:t>
            </w:r>
          </w:p>
        </w:tc>
        <w:tc>
          <w:tcPr>
            <w:tcW w:w="5640" w:type="dxa"/>
            <w:gridSpan w:val="5"/>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w:t>
            </w:r>
          </w:p>
        </w:tc>
      </w:tr>
      <w:tr w:rsidR="00C63C26" w:rsidRPr="00E474F7" w:rsidTr="005927CA">
        <w:trPr>
          <w:tblCellSpacing w:w="5" w:type="nil"/>
        </w:trPr>
        <w:tc>
          <w:tcPr>
            <w:tcW w:w="3960"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rPr>
                <w:rFonts w:ascii="Times New Roman" w:hAnsi="Times New Roman" w:cs="Times New Roman"/>
              </w:rPr>
            </w:pPr>
            <w:r w:rsidRPr="00E474F7">
              <w:rPr>
                <w:rFonts w:ascii="Times New Roman" w:hAnsi="Times New Roman" w:cs="Times New Roman"/>
              </w:rPr>
              <w:t xml:space="preserve">Показатель объема услуги:      </w:t>
            </w:r>
          </w:p>
        </w:tc>
        <w:tc>
          <w:tcPr>
            <w:tcW w:w="5640" w:type="dxa"/>
            <w:gridSpan w:val="5"/>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w:t>
            </w:r>
          </w:p>
        </w:tc>
      </w:tr>
      <w:tr w:rsidR="00C63C26" w:rsidRPr="00E474F7" w:rsidTr="005927CA">
        <w:trPr>
          <w:tblCellSpacing w:w="5" w:type="nil"/>
        </w:trPr>
        <w:tc>
          <w:tcPr>
            <w:tcW w:w="3960"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rPr>
                <w:rFonts w:ascii="Times New Roman" w:hAnsi="Times New Roman" w:cs="Times New Roman"/>
              </w:rPr>
            </w:pPr>
            <w:r w:rsidRPr="00E474F7">
              <w:rPr>
                <w:rFonts w:ascii="Times New Roman" w:hAnsi="Times New Roman" w:cs="Times New Roman"/>
              </w:rPr>
              <w:t xml:space="preserve">Подпрограмма 1                 </w:t>
            </w:r>
          </w:p>
        </w:tc>
        <w:tc>
          <w:tcPr>
            <w:tcW w:w="720"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w:t>
            </w:r>
          </w:p>
        </w:tc>
        <w:tc>
          <w:tcPr>
            <w:tcW w:w="840"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w:t>
            </w:r>
          </w:p>
        </w:tc>
        <w:tc>
          <w:tcPr>
            <w:tcW w:w="1320"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w:t>
            </w:r>
          </w:p>
        </w:tc>
        <w:tc>
          <w:tcPr>
            <w:tcW w:w="1320"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w:t>
            </w:r>
          </w:p>
        </w:tc>
        <w:tc>
          <w:tcPr>
            <w:tcW w:w="1440"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w:t>
            </w:r>
          </w:p>
        </w:tc>
      </w:tr>
      <w:tr w:rsidR="00C63C26" w:rsidRPr="00E474F7" w:rsidTr="005927CA">
        <w:trPr>
          <w:tblCellSpacing w:w="5" w:type="nil"/>
        </w:trPr>
        <w:tc>
          <w:tcPr>
            <w:tcW w:w="3960"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rPr>
                <w:rFonts w:ascii="Times New Roman" w:hAnsi="Times New Roman" w:cs="Times New Roman"/>
              </w:rPr>
            </w:pPr>
          </w:p>
        </w:tc>
        <w:tc>
          <w:tcPr>
            <w:tcW w:w="720"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p>
        </w:tc>
        <w:tc>
          <w:tcPr>
            <w:tcW w:w="840"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p>
        </w:tc>
        <w:tc>
          <w:tcPr>
            <w:tcW w:w="1320"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p>
        </w:tc>
        <w:tc>
          <w:tcPr>
            <w:tcW w:w="1320"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p>
        </w:tc>
      </w:tr>
      <w:tr w:rsidR="00C63C26" w:rsidRPr="00E474F7" w:rsidTr="005927CA">
        <w:trPr>
          <w:tblCellSpacing w:w="5" w:type="nil"/>
        </w:trPr>
        <w:tc>
          <w:tcPr>
            <w:tcW w:w="3960"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rPr>
                <w:rFonts w:ascii="Times New Roman" w:hAnsi="Times New Roman" w:cs="Times New Roman"/>
              </w:rPr>
            </w:pPr>
            <w:r w:rsidRPr="00E474F7">
              <w:rPr>
                <w:rFonts w:ascii="Times New Roman" w:hAnsi="Times New Roman" w:cs="Times New Roman"/>
              </w:rPr>
              <w:t xml:space="preserve">Основное мероприятие 1.1       </w:t>
            </w:r>
          </w:p>
        </w:tc>
        <w:tc>
          <w:tcPr>
            <w:tcW w:w="720"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w:t>
            </w:r>
          </w:p>
        </w:tc>
        <w:tc>
          <w:tcPr>
            <w:tcW w:w="840"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w:t>
            </w:r>
          </w:p>
        </w:tc>
        <w:tc>
          <w:tcPr>
            <w:tcW w:w="1320"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w:t>
            </w:r>
          </w:p>
        </w:tc>
        <w:tc>
          <w:tcPr>
            <w:tcW w:w="1320"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w:t>
            </w:r>
          </w:p>
        </w:tc>
        <w:tc>
          <w:tcPr>
            <w:tcW w:w="1440"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w:t>
            </w:r>
          </w:p>
        </w:tc>
      </w:tr>
      <w:tr w:rsidR="00C63C26" w:rsidRPr="00E474F7" w:rsidTr="005927CA">
        <w:trPr>
          <w:tblCellSpacing w:w="5" w:type="nil"/>
        </w:trPr>
        <w:tc>
          <w:tcPr>
            <w:tcW w:w="3960"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rPr>
                <w:rFonts w:ascii="Times New Roman" w:hAnsi="Times New Roman" w:cs="Times New Roman"/>
              </w:rPr>
            </w:pPr>
            <w:r w:rsidRPr="00E474F7">
              <w:rPr>
                <w:rFonts w:ascii="Times New Roman" w:hAnsi="Times New Roman" w:cs="Times New Roman"/>
              </w:rPr>
              <w:t xml:space="preserve">Основное мероприятие 1.2       </w:t>
            </w:r>
          </w:p>
        </w:tc>
        <w:tc>
          <w:tcPr>
            <w:tcW w:w="720"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w:t>
            </w:r>
          </w:p>
        </w:tc>
        <w:tc>
          <w:tcPr>
            <w:tcW w:w="840"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w:t>
            </w:r>
          </w:p>
        </w:tc>
        <w:tc>
          <w:tcPr>
            <w:tcW w:w="1320"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w:t>
            </w:r>
          </w:p>
        </w:tc>
        <w:tc>
          <w:tcPr>
            <w:tcW w:w="1320"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w:t>
            </w:r>
          </w:p>
        </w:tc>
        <w:tc>
          <w:tcPr>
            <w:tcW w:w="1440"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w:t>
            </w:r>
          </w:p>
        </w:tc>
      </w:tr>
      <w:tr w:rsidR="00C63C26" w:rsidRPr="00E474F7" w:rsidTr="005927CA">
        <w:trPr>
          <w:tblCellSpacing w:w="5" w:type="nil"/>
        </w:trPr>
        <w:tc>
          <w:tcPr>
            <w:tcW w:w="3960"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rPr>
                <w:rFonts w:ascii="Times New Roman" w:hAnsi="Times New Roman" w:cs="Times New Roman"/>
              </w:rPr>
            </w:pPr>
            <w:r w:rsidRPr="00E474F7">
              <w:rPr>
                <w:rFonts w:ascii="Times New Roman" w:hAnsi="Times New Roman" w:cs="Times New Roman"/>
              </w:rPr>
              <w:t xml:space="preserve">...                            </w:t>
            </w:r>
          </w:p>
        </w:tc>
        <w:tc>
          <w:tcPr>
            <w:tcW w:w="720"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w:t>
            </w:r>
          </w:p>
        </w:tc>
        <w:tc>
          <w:tcPr>
            <w:tcW w:w="840"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w:t>
            </w:r>
          </w:p>
        </w:tc>
        <w:tc>
          <w:tcPr>
            <w:tcW w:w="1320"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w:t>
            </w:r>
          </w:p>
        </w:tc>
        <w:tc>
          <w:tcPr>
            <w:tcW w:w="1320"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w:t>
            </w:r>
          </w:p>
        </w:tc>
        <w:tc>
          <w:tcPr>
            <w:tcW w:w="1440"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w:t>
            </w:r>
          </w:p>
        </w:tc>
      </w:tr>
      <w:tr w:rsidR="00C63C26" w:rsidRPr="00E474F7" w:rsidTr="005927CA">
        <w:trPr>
          <w:tblCellSpacing w:w="5" w:type="nil"/>
        </w:trPr>
        <w:tc>
          <w:tcPr>
            <w:tcW w:w="3960"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rPr>
                <w:rFonts w:ascii="Times New Roman" w:hAnsi="Times New Roman" w:cs="Times New Roman"/>
              </w:rPr>
            </w:pPr>
            <w:r w:rsidRPr="00E474F7">
              <w:rPr>
                <w:rFonts w:ascii="Times New Roman" w:hAnsi="Times New Roman" w:cs="Times New Roman"/>
              </w:rPr>
              <w:t xml:space="preserve">Подпрограмма 2                 </w:t>
            </w:r>
          </w:p>
        </w:tc>
        <w:tc>
          <w:tcPr>
            <w:tcW w:w="720"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w:t>
            </w:r>
          </w:p>
        </w:tc>
        <w:tc>
          <w:tcPr>
            <w:tcW w:w="840"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w:t>
            </w:r>
          </w:p>
        </w:tc>
        <w:tc>
          <w:tcPr>
            <w:tcW w:w="1320"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w:t>
            </w:r>
          </w:p>
        </w:tc>
        <w:tc>
          <w:tcPr>
            <w:tcW w:w="1320"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w:t>
            </w:r>
          </w:p>
        </w:tc>
        <w:tc>
          <w:tcPr>
            <w:tcW w:w="1440"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w:t>
            </w:r>
          </w:p>
        </w:tc>
      </w:tr>
      <w:tr w:rsidR="00C63C26" w:rsidRPr="00E474F7" w:rsidTr="005927CA">
        <w:trPr>
          <w:tblCellSpacing w:w="5" w:type="nil"/>
        </w:trPr>
        <w:tc>
          <w:tcPr>
            <w:tcW w:w="3960"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rPr>
                <w:rFonts w:ascii="Times New Roman" w:hAnsi="Times New Roman" w:cs="Times New Roman"/>
              </w:rPr>
            </w:pPr>
            <w:r w:rsidRPr="00E474F7">
              <w:rPr>
                <w:rFonts w:ascii="Times New Roman" w:hAnsi="Times New Roman" w:cs="Times New Roman"/>
              </w:rPr>
              <w:t xml:space="preserve">Основное мероприятие 2.1       </w:t>
            </w:r>
          </w:p>
        </w:tc>
        <w:tc>
          <w:tcPr>
            <w:tcW w:w="720"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p>
        </w:tc>
        <w:tc>
          <w:tcPr>
            <w:tcW w:w="840"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p>
        </w:tc>
        <w:tc>
          <w:tcPr>
            <w:tcW w:w="1320"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p>
        </w:tc>
        <w:tc>
          <w:tcPr>
            <w:tcW w:w="1320"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p>
        </w:tc>
      </w:tr>
      <w:tr w:rsidR="00C63C26" w:rsidRPr="00E474F7" w:rsidTr="005927CA">
        <w:trPr>
          <w:tblCellSpacing w:w="5" w:type="nil"/>
        </w:trPr>
        <w:tc>
          <w:tcPr>
            <w:tcW w:w="3960" w:type="dxa"/>
            <w:tcBorders>
              <w:left w:val="single" w:sz="8" w:space="0" w:color="auto"/>
              <w:bottom w:val="single" w:sz="4" w:space="0" w:color="auto"/>
              <w:right w:val="single" w:sz="8" w:space="0" w:color="auto"/>
            </w:tcBorders>
          </w:tcPr>
          <w:p w:rsidR="00916FC3" w:rsidRPr="00E474F7" w:rsidRDefault="00916FC3" w:rsidP="005927CA">
            <w:pPr>
              <w:widowControl w:val="0"/>
              <w:autoSpaceDE w:val="0"/>
              <w:autoSpaceDN w:val="0"/>
              <w:adjustRightInd w:val="0"/>
              <w:spacing w:after="0" w:line="240" w:lineRule="auto"/>
              <w:rPr>
                <w:rFonts w:ascii="Times New Roman" w:hAnsi="Times New Roman" w:cs="Times New Roman"/>
              </w:rPr>
            </w:pPr>
            <w:r w:rsidRPr="00E474F7">
              <w:rPr>
                <w:rFonts w:ascii="Times New Roman" w:hAnsi="Times New Roman" w:cs="Times New Roman"/>
              </w:rPr>
              <w:t xml:space="preserve">Основное мероприятие 2.2       </w:t>
            </w:r>
          </w:p>
        </w:tc>
        <w:tc>
          <w:tcPr>
            <w:tcW w:w="720" w:type="dxa"/>
            <w:tcBorders>
              <w:left w:val="single" w:sz="8" w:space="0" w:color="auto"/>
              <w:bottom w:val="single" w:sz="4"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w:t>
            </w:r>
          </w:p>
        </w:tc>
        <w:tc>
          <w:tcPr>
            <w:tcW w:w="840" w:type="dxa"/>
            <w:tcBorders>
              <w:left w:val="single" w:sz="8" w:space="0" w:color="auto"/>
              <w:bottom w:val="single" w:sz="4"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w:t>
            </w:r>
          </w:p>
        </w:tc>
        <w:tc>
          <w:tcPr>
            <w:tcW w:w="1320" w:type="dxa"/>
            <w:tcBorders>
              <w:left w:val="single" w:sz="8" w:space="0" w:color="auto"/>
              <w:bottom w:val="single" w:sz="4"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w:t>
            </w:r>
          </w:p>
        </w:tc>
        <w:tc>
          <w:tcPr>
            <w:tcW w:w="1320" w:type="dxa"/>
            <w:tcBorders>
              <w:left w:val="single" w:sz="8" w:space="0" w:color="auto"/>
              <w:bottom w:val="single" w:sz="4"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w:t>
            </w:r>
          </w:p>
        </w:tc>
        <w:tc>
          <w:tcPr>
            <w:tcW w:w="1440" w:type="dxa"/>
            <w:tcBorders>
              <w:left w:val="single" w:sz="8" w:space="0" w:color="auto"/>
              <w:bottom w:val="single" w:sz="4" w:space="0" w:color="auto"/>
              <w:right w:val="single" w:sz="8"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w:t>
            </w:r>
          </w:p>
        </w:tc>
      </w:tr>
      <w:tr w:rsidR="00C63C26" w:rsidRPr="00E474F7" w:rsidTr="005927CA">
        <w:trPr>
          <w:tblCellSpacing w:w="5" w:type="nil"/>
        </w:trPr>
        <w:tc>
          <w:tcPr>
            <w:tcW w:w="3960" w:type="dxa"/>
            <w:tcBorders>
              <w:top w:val="single" w:sz="4" w:space="0" w:color="auto"/>
              <w:left w:val="single" w:sz="4" w:space="0" w:color="auto"/>
              <w:bottom w:val="single" w:sz="4" w:space="0" w:color="auto"/>
              <w:right w:val="single" w:sz="4" w:space="0" w:color="auto"/>
            </w:tcBorders>
          </w:tcPr>
          <w:p w:rsidR="00916FC3" w:rsidRPr="00E474F7" w:rsidRDefault="00916FC3" w:rsidP="005927CA">
            <w:pPr>
              <w:widowControl w:val="0"/>
              <w:autoSpaceDE w:val="0"/>
              <w:autoSpaceDN w:val="0"/>
              <w:adjustRightInd w:val="0"/>
              <w:spacing w:after="0" w:line="240" w:lineRule="auto"/>
              <w:rPr>
                <w:rFonts w:ascii="Times New Roman" w:hAnsi="Times New Roman" w:cs="Times New Roman"/>
              </w:rPr>
            </w:pPr>
            <w:r w:rsidRPr="00E474F7">
              <w:rPr>
                <w:rFonts w:ascii="Times New Roman" w:hAnsi="Times New Roman" w:cs="Times New Roman"/>
              </w:rPr>
              <w:t xml:space="preserve">...                            </w:t>
            </w:r>
          </w:p>
        </w:tc>
        <w:tc>
          <w:tcPr>
            <w:tcW w:w="720" w:type="dxa"/>
            <w:tcBorders>
              <w:top w:val="single" w:sz="4" w:space="0" w:color="auto"/>
              <w:left w:val="single" w:sz="4" w:space="0" w:color="auto"/>
              <w:bottom w:val="single" w:sz="4" w:space="0" w:color="auto"/>
              <w:right w:val="single" w:sz="4"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w:t>
            </w:r>
          </w:p>
        </w:tc>
        <w:tc>
          <w:tcPr>
            <w:tcW w:w="840" w:type="dxa"/>
            <w:tcBorders>
              <w:top w:val="single" w:sz="4" w:space="0" w:color="auto"/>
              <w:left w:val="single" w:sz="4" w:space="0" w:color="auto"/>
              <w:bottom w:val="single" w:sz="4" w:space="0" w:color="auto"/>
              <w:right w:val="single" w:sz="4"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w:t>
            </w:r>
          </w:p>
        </w:tc>
        <w:tc>
          <w:tcPr>
            <w:tcW w:w="1320" w:type="dxa"/>
            <w:tcBorders>
              <w:top w:val="single" w:sz="4" w:space="0" w:color="auto"/>
              <w:left w:val="single" w:sz="4" w:space="0" w:color="auto"/>
              <w:bottom w:val="single" w:sz="4" w:space="0" w:color="auto"/>
              <w:right w:val="single" w:sz="4"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w:t>
            </w:r>
          </w:p>
        </w:tc>
        <w:tc>
          <w:tcPr>
            <w:tcW w:w="1320" w:type="dxa"/>
            <w:tcBorders>
              <w:top w:val="single" w:sz="4" w:space="0" w:color="auto"/>
              <w:left w:val="single" w:sz="4" w:space="0" w:color="auto"/>
              <w:bottom w:val="single" w:sz="4" w:space="0" w:color="auto"/>
              <w:right w:val="single" w:sz="4"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w:t>
            </w:r>
          </w:p>
        </w:tc>
        <w:tc>
          <w:tcPr>
            <w:tcW w:w="1440" w:type="dxa"/>
            <w:tcBorders>
              <w:top w:val="single" w:sz="4" w:space="0" w:color="auto"/>
              <w:left w:val="single" w:sz="4" w:space="0" w:color="auto"/>
              <w:bottom w:val="single" w:sz="4" w:space="0" w:color="auto"/>
              <w:right w:val="single" w:sz="4"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w:t>
            </w:r>
          </w:p>
        </w:tc>
      </w:tr>
      <w:tr w:rsidR="00C63C26" w:rsidRPr="00E474F7" w:rsidTr="005927CA">
        <w:trPr>
          <w:tblCellSpacing w:w="5" w:type="nil"/>
        </w:trPr>
        <w:tc>
          <w:tcPr>
            <w:tcW w:w="3960" w:type="dxa"/>
            <w:tcBorders>
              <w:top w:val="single" w:sz="4" w:space="0" w:color="auto"/>
              <w:left w:val="single" w:sz="4" w:space="0" w:color="auto"/>
              <w:bottom w:val="single" w:sz="4" w:space="0" w:color="auto"/>
              <w:right w:val="single" w:sz="4" w:space="0" w:color="auto"/>
            </w:tcBorders>
          </w:tcPr>
          <w:p w:rsidR="00916FC3" w:rsidRPr="00E474F7" w:rsidRDefault="00916FC3" w:rsidP="005927CA">
            <w:pPr>
              <w:widowControl w:val="0"/>
              <w:autoSpaceDE w:val="0"/>
              <w:autoSpaceDN w:val="0"/>
              <w:adjustRightInd w:val="0"/>
              <w:spacing w:after="0" w:line="240" w:lineRule="auto"/>
              <w:rPr>
                <w:rFonts w:ascii="Times New Roman" w:hAnsi="Times New Roman" w:cs="Times New Roman"/>
              </w:rPr>
            </w:pPr>
            <w:r w:rsidRPr="00E474F7">
              <w:rPr>
                <w:rFonts w:ascii="Times New Roman" w:hAnsi="Times New Roman" w:cs="Times New Roman"/>
              </w:rPr>
              <w:t xml:space="preserve">Подпрограмма 3                 </w:t>
            </w:r>
          </w:p>
        </w:tc>
        <w:tc>
          <w:tcPr>
            <w:tcW w:w="720" w:type="dxa"/>
            <w:tcBorders>
              <w:top w:val="single" w:sz="4" w:space="0" w:color="auto"/>
              <w:left w:val="single" w:sz="4" w:space="0" w:color="auto"/>
              <w:bottom w:val="single" w:sz="4" w:space="0" w:color="auto"/>
              <w:right w:val="single" w:sz="4"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w:t>
            </w:r>
          </w:p>
        </w:tc>
        <w:tc>
          <w:tcPr>
            <w:tcW w:w="840" w:type="dxa"/>
            <w:tcBorders>
              <w:top w:val="single" w:sz="4" w:space="0" w:color="auto"/>
              <w:left w:val="single" w:sz="4" w:space="0" w:color="auto"/>
              <w:bottom w:val="single" w:sz="4" w:space="0" w:color="auto"/>
              <w:right w:val="single" w:sz="4"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w:t>
            </w:r>
          </w:p>
        </w:tc>
        <w:tc>
          <w:tcPr>
            <w:tcW w:w="1320" w:type="dxa"/>
            <w:tcBorders>
              <w:top w:val="single" w:sz="4" w:space="0" w:color="auto"/>
              <w:left w:val="single" w:sz="4" w:space="0" w:color="auto"/>
              <w:bottom w:val="single" w:sz="4" w:space="0" w:color="auto"/>
              <w:right w:val="single" w:sz="4"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w:t>
            </w:r>
          </w:p>
        </w:tc>
        <w:tc>
          <w:tcPr>
            <w:tcW w:w="1320" w:type="dxa"/>
            <w:tcBorders>
              <w:top w:val="single" w:sz="4" w:space="0" w:color="auto"/>
              <w:left w:val="single" w:sz="4" w:space="0" w:color="auto"/>
              <w:bottom w:val="single" w:sz="4" w:space="0" w:color="auto"/>
              <w:right w:val="single" w:sz="4"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w:t>
            </w:r>
          </w:p>
        </w:tc>
        <w:tc>
          <w:tcPr>
            <w:tcW w:w="1440" w:type="dxa"/>
            <w:tcBorders>
              <w:top w:val="single" w:sz="4" w:space="0" w:color="auto"/>
              <w:left w:val="single" w:sz="4" w:space="0" w:color="auto"/>
              <w:bottom w:val="single" w:sz="4" w:space="0" w:color="auto"/>
              <w:right w:val="single" w:sz="4"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w:t>
            </w:r>
          </w:p>
        </w:tc>
      </w:tr>
      <w:tr w:rsidR="00C63C26" w:rsidRPr="00E474F7" w:rsidTr="005927CA">
        <w:trPr>
          <w:tblCellSpacing w:w="5" w:type="nil"/>
        </w:trPr>
        <w:tc>
          <w:tcPr>
            <w:tcW w:w="3960" w:type="dxa"/>
            <w:tcBorders>
              <w:top w:val="single" w:sz="4" w:space="0" w:color="auto"/>
              <w:left w:val="single" w:sz="4" w:space="0" w:color="auto"/>
              <w:bottom w:val="single" w:sz="4" w:space="0" w:color="auto"/>
              <w:right w:val="single" w:sz="4" w:space="0" w:color="auto"/>
            </w:tcBorders>
          </w:tcPr>
          <w:p w:rsidR="00916FC3" w:rsidRPr="00E474F7" w:rsidRDefault="00916FC3" w:rsidP="005927CA">
            <w:pPr>
              <w:widowControl w:val="0"/>
              <w:autoSpaceDE w:val="0"/>
              <w:autoSpaceDN w:val="0"/>
              <w:adjustRightInd w:val="0"/>
              <w:spacing w:after="0" w:line="240" w:lineRule="auto"/>
              <w:rPr>
                <w:rFonts w:ascii="Times New Roman" w:hAnsi="Times New Roman" w:cs="Times New Roman"/>
              </w:rPr>
            </w:pPr>
            <w:r w:rsidRPr="00E474F7">
              <w:rPr>
                <w:rFonts w:ascii="Times New Roman" w:hAnsi="Times New Roman" w:cs="Times New Roman"/>
              </w:rPr>
              <w:t xml:space="preserve">Основное мероприятие 3.1       </w:t>
            </w:r>
          </w:p>
        </w:tc>
        <w:tc>
          <w:tcPr>
            <w:tcW w:w="720" w:type="dxa"/>
            <w:tcBorders>
              <w:top w:val="single" w:sz="4" w:space="0" w:color="auto"/>
              <w:left w:val="single" w:sz="4" w:space="0" w:color="auto"/>
              <w:bottom w:val="single" w:sz="4" w:space="0" w:color="auto"/>
              <w:right w:val="single" w:sz="4"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w:t>
            </w:r>
          </w:p>
        </w:tc>
        <w:tc>
          <w:tcPr>
            <w:tcW w:w="840" w:type="dxa"/>
            <w:tcBorders>
              <w:top w:val="single" w:sz="4" w:space="0" w:color="auto"/>
              <w:left w:val="single" w:sz="4" w:space="0" w:color="auto"/>
              <w:bottom w:val="single" w:sz="4" w:space="0" w:color="auto"/>
              <w:right w:val="single" w:sz="4"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w:t>
            </w:r>
          </w:p>
        </w:tc>
        <w:tc>
          <w:tcPr>
            <w:tcW w:w="1320" w:type="dxa"/>
            <w:tcBorders>
              <w:top w:val="single" w:sz="4" w:space="0" w:color="auto"/>
              <w:left w:val="single" w:sz="4" w:space="0" w:color="auto"/>
              <w:bottom w:val="single" w:sz="4" w:space="0" w:color="auto"/>
              <w:right w:val="single" w:sz="4"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w:t>
            </w:r>
          </w:p>
        </w:tc>
        <w:tc>
          <w:tcPr>
            <w:tcW w:w="1320" w:type="dxa"/>
            <w:tcBorders>
              <w:top w:val="single" w:sz="4" w:space="0" w:color="auto"/>
              <w:left w:val="single" w:sz="4" w:space="0" w:color="auto"/>
              <w:bottom w:val="single" w:sz="4" w:space="0" w:color="auto"/>
              <w:right w:val="single" w:sz="4"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w:t>
            </w:r>
          </w:p>
        </w:tc>
        <w:tc>
          <w:tcPr>
            <w:tcW w:w="1440" w:type="dxa"/>
            <w:tcBorders>
              <w:top w:val="single" w:sz="4" w:space="0" w:color="auto"/>
              <w:left w:val="single" w:sz="4" w:space="0" w:color="auto"/>
              <w:bottom w:val="single" w:sz="4" w:space="0" w:color="auto"/>
              <w:right w:val="single" w:sz="4"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w:t>
            </w:r>
          </w:p>
        </w:tc>
      </w:tr>
      <w:tr w:rsidR="00C63C26" w:rsidRPr="00E474F7" w:rsidTr="005927CA">
        <w:trPr>
          <w:tblCellSpacing w:w="5" w:type="nil"/>
        </w:trPr>
        <w:tc>
          <w:tcPr>
            <w:tcW w:w="3960" w:type="dxa"/>
            <w:tcBorders>
              <w:top w:val="single" w:sz="4" w:space="0" w:color="auto"/>
              <w:left w:val="single" w:sz="4" w:space="0" w:color="auto"/>
              <w:bottom w:val="single" w:sz="4" w:space="0" w:color="auto"/>
              <w:right w:val="single" w:sz="4" w:space="0" w:color="auto"/>
            </w:tcBorders>
          </w:tcPr>
          <w:p w:rsidR="00916FC3" w:rsidRPr="00E474F7" w:rsidRDefault="00916FC3" w:rsidP="005927CA">
            <w:pPr>
              <w:widowControl w:val="0"/>
              <w:autoSpaceDE w:val="0"/>
              <w:autoSpaceDN w:val="0"/>
              <w:adjustRightInd w:val="0"/>
              <w:spacing w:after="0" w:line="240" w:lineRule="auto"/>
              <w:rPr>
                <w:rFonts w:ascii="Times New Roman" w:hAnsi="Times New Roman" w:cs="Times New Roman"/>
              </w:rPr>
            </w:pPr>
            <w:r w:rsidRPr="00E474F7">
              <w:rPr>
                <w:rFonts w:ascii="Times New Roman" w:hAnsi="Times New Roman" w:cs="Times New Roman"/>
              </w:rPr>
              <w:t xml:space="preserve">Основное мероприятие 3.2       </w:t>
            </w:r>
          </w:p>
        </w:tc>
        <w:tc>
          <w:tcPr>
            <w:tcW w:w="720" w:type="dxa"/>
            <w:tcBorders>
              <w:top w:val="single" w:sz="4" w:space="0" w:color="auto"/>
              <w:left w:val="single" w:sz="4" w:space="0" w:color="auto"/>
              <w:bottom w:val="single" w:sz="4" w:space="0" w:color="auto"/>
              <w:right w:val="single" w:sz="4"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p>
        </w:tc>
        <w:tc>
          <w:tcPr>
            <w:tcW w:w="840" w:type="dxa"/>
            <w:tcBorders>
              <w:top w:val="single" w:sz="4" w:space="0" w:color="auto"/>
              <w:left w:val="single" w:sz="4" w:space="0" w:color="auto"/>
              <w:bottom w:val="single" w:sz="4" w:space="0" w:color="auto"/>
              <w:right w:val="single" w:sz="4"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p>
        </w:tc>
        <w:tc>
          <w:tcPr>
            <w:tcW w:w="1320" w:type="dxa"/>
            <w:tcBorders>
              <w:top w:val="single" w:sz="4" w:space="0" w:color="auto"/>
              <w:left w:val="single" w:sz="4" w:space="0" w:color="auto"/>
              <w:bottom w:val="single" w:sz="4" w:space="0" w:color="auto"/>
              <w:right w:val="single" w:sz="4"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p>
        </w:tc>
        <w:tc>
          <w:tcPr>
            <w:tcW w:w="1320" w:type="dxa"/>
            <w:tcBorders>
              <w:top w:val="single" w:sz="4" w:space="0" w:color="auto"/>
              <w:left w:val="single" w:sz="4" w:space="0" w:color="auto"/>
              <w:bottom w:val="single" w:sz="4" w:space="0" w:color="auto"/>
              <w:right w:val="single" w:sz="4"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p>
        </w:tc>
      </w:tr>
      <w:tr w:rsidR="00C63C26" w:rsidRPr="00E474F7" w:rsidTr="005927CA">
        <w:trPr>
          <w:tblCellSpacing w:w="5" w:type="nil"/>
        </w:trPr>
        <w:tc>
          <w:tcPr>
            <w:tcW w:w="3960" w:type="dxa"/>
            <w:tcBorders>
              <w:top w:val="single" w:sz="4" w:space="0" w:color="auto"/>
              <w:left w:val="single" w:sz="4" w:space="0" w:color="auto"/>
              <w:bottom w:val="single" w:sz="4" w:space="0" w:color="auto"/>
              <w:right w:val="single" w:sz="4" w:space="0" w:color="auto"/>
            </w:tcBorders>
          </w:tcPr>
          <w:p w:rsidR="00916FC3" w:rsidRPr="00E474F7" w:rsidRDefault="00916FC3" w:rsidP="005927CA">
            <w:pPr>
              <w:widowControl w:val="0"/>
              <w:autoSpaceDE w:val="0"/>
              <w:autoSpaceDN w:val="0"/>
              <w:adjustRightInd w:val="0"/>
              <w:spacing w:after="0" w:line="240" w:lineRule="auto"/>
              <w:rPr>
                <w:rFonts w:ascii="Times New Roman" w:hAnsi="Times New Roman" w:cs="Times New Roman"/>
              </w:rPr>
            </w:pPr>
            <w:r w:rsidRPr="00E474F7">
              <w:rPr>
                <w:rFonts w:ascii="Times New Roman" w:hAnsi="Times New Roman" w:cs="Times New Roman"/>
              </w:rPr>
              <w:t>…</w:t>
            </w:r>
          </w:p>
        </w:tc>
        <w:tc>
          <w:tcPr>
            <w:tcW w:w="720" w:type="dxa"/>
            <w:tcBorders>
              <w:top w:val="single" w:sz="4" w:space="0" w:color="auto"/>
              <w:left w:val="single" w:sz="4" w:space="0" w:color="auto"/>
              <w:bottom w:val="single" w:sz="4" w:space="0" w:color="auto"/>
              <w:right w:val="single" w:sz="4"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w:t>
            </w:r>
          </w:p>
        </w:tc>
        <w:tc>
          <w:tcPr>
            <w:tcW w:w="840" w:type="dxa"/>
            <w:tcBorders>
              <w:top w:val="single" w:sz="4" w:space="0" w:color="auto"/>
              <w:left w:val="single" w:sz="4" w:space="0" w:color="auto"/>
              <w:bottom w:val="single" w:sz="4" w:space="0" w:color="auto"/>
              <w:right w:val="single" w:sz="4"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w:t>
            </w:r>
          </w:p>
        </w:tc>
        <w:tc>
          <w:tcPr>
            <w:tcW w:w="1320" w:type="dxa"/>
            <w:tcBorders>
              <w:top w:val="single" w:sz="4" w:space="0" w:color="auto"/>
              <w:left w:val="single" w:sz="4" w:space="0" w:color="auto"/>
              <w:bottom w:val="single" w:sz="4" w:space="0" w:color="auto"/>
              <w:right w:val="single" w:sz="4"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w:t>
            </w:r>
          </w:p>
        </w:tc>
        <w:tc>
          <w:tcPr>
            <w:tcW w:w="1320" w:type="dxa"/>
            <w:tcBorders>
              <w:top w:val="single" w:sz="4" w:space="0" w:color="auto"/>
              <w:left w:val="single" w:sz="4" w:space="0" w:color="auto"/>
              <w:bottom w:val="single" w:sz="4" w:space="0" w:color="auto"/>
              <w:right w:val="single" w:sz="4"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w:t>
            </w:r>
          </w:p>
        </w:tc>
        <w:tc>
          <w:tcPr>
            <w:tcW w:w="1440" w:type="dxa"/>
            <w:tcBorders>
              <w:top w:val="single" w:sz="4" w:space="0" w:color="auto"/>
              <w:left w:val="single" w:sz="4" w:space="0" w:color="auto"/>
              <w:bottom w:val="single" w:sz="4" w:space="0" w:color="auto"/>
              <w:right w:val="single" w:sz="4" w:space="0" w:color="auto"/>
            </w:tcBorders>
          </w:tcPr>
          <w:p w:rsidR="00916FC3" w:rsidRPr="00E474F7" w:rsidRDefault="00916FC3" w:rsidP="005927CA">
            <w:pPr>
              <w:widowControl w:val="0"/>
              <w:autoSpaceDE w:val="0"/>
              <w:autoSpaceDN w:val="0"/>
              <w:adjustRightInd w:val="0"/>
              <w:spacing w:after="0" w:line="240" w:lineRule="auto"/>
              <w:jc w:val="center"/>
              <w:rPr>
                <w:rFonts w:ascii="Times New Roman" w:hAnsi="Times New Roman" w:cs="Times New Roman"/>
              </w:rPr>
            </w:pPr>
            <w:r w:rsidRPr="00E474F7">
              <w:rPr>
                <w:rFonts w:ascii="Times New Roman" w:hAnsi="Times New Roman" w:cs="Times New Roman"/>
              </w:rPr>
              <w:t>-</w:t>
            </w:r>
          </w:p>
        </w:tc>
      </w:tr>
      <w:tr w:rsidR="00916FC3" w:rsidRPr="00E474F7" w:rsidTr="005927CA">
        <w:trPr>
          <w:tblCellSpacing w:w="5" w:type="nil"/>
        </w:trPr>
        <w:tc>
          <w:tcPr>
            <w:tcW w:w="3960" w:type="dxa"/>
            <w:tcBorders>
              <w:top w:val="single" w:sz="4" w:space="0" w:color="auto"/>
              <w:left w:val="single" w:sz="4" w:space="0" w:color="auto"/>
              <w:bottom w:val="single" w:sz="4" w:space="0" w:color="auto"/>
              <w:right w:val="single" w:sz="4" w:space="0" w:color="auto"/>
            </w:tcBorders>
          </w:tcPr>
          <w:p w:rsidR="00916FC3" w:rsidRPr="00E474F7" w:rsidRDefault="00916FC3" w:rsidP="005927CA">
            <w:pPr>
              <w:widowControl w:val="0"/>
              <w:autoSpaceDE w:val="0"/>
              <w:autoSpaceDN w:val="0"/>
              <w:adjustRightInd w:val="0"/>
              <w:spacing w:after="0" w:line="240" w:lineRule="auto"/>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rsidR="00916FC3" w:rsidRPr="00E474F7" w:rsidRDefault="00916FC3" w:rsidP="005927CA">
            <w:pPr>
              <w:widowControl w:val="0"/>
              <w:autoSpaceDE w:val="0"/>
              <w:autoSpaceDN w:val="0"/>
              <w:adjustRightInd w:val="0"/>
              <w:spacing w:after="0" w:line="240" w:lineRule="auto"/>
              <w:rPr>
                <w:rFonts w:ascii="Times New Roman" w:hAnsi="Times New Roman" w:cs="Times New Roman"/>
              </w:rPr>
            </w:pPr>
          </w:p>
        </w:tc>
        <w:tc>
          <w:tcPr>
            <w:tcW w:w="840" w:type="dxa"/>
            <w:tcBorders>
              <w:top w:val="single" w:sz="4" w:space="0" w:color="auto"/>
              <w:left w:val="single" w:sz="4" w:space="0" w:color="auto"/>
              <w:bottom w:val="single" w:sz="4" w:space="0" w:color="auto"/>
              <w:right w:val="single" w:sz="4" w:space="0" w:color="auto"/>
            </w:tcBorders>
          </w:tcPr>
          <w:p w:rsidR="00916FC3" w:rsidRPr="00E474F7" w:rsidRDefault="00916FC3" w:rsidP="005927CA">
            <w:pPr>
              <w:widowControl w:val="0"/>
              <w:autoSpaceDE w:val="0"/>
              <w:autoSpaceDN w:val="0"/>
              <w:adjustRightInd w:val="0"/>
              <w:spacing w:after="0" w:line="240" w:lineRule="auto"/>
              <w:rPr>
                <w:rFonts w:ascii="Times New Roman" w:hAnsi="Times New Roman" w:cs="Times New Roman"/>
              </w:rPr>
            </w:pPr>
          </w:p>
        </w:tc>
        <w:tc>
          <w:tcPr>
            <w:tcW w:w="1320" w:type="dxa"/>
            <w:tcBorders>
              <w:top w:val="single" w:sz="4" w:space="0" w:color="auto"/>
              <w:left w:val="single" w:sz="4" w:space="0" w:color="auto"/>
              <w:bottom w:val="single" w:sz="4" w:space="0" w:color="auto"/>
              <w:right w:val="single" w:sz="4" w:space="0" w:color="auto"/>
            </w:tcBorders>
          </w:tcPr>
          <w:p w:rsidR="00916FC3" w:rsidRPr="00E474F7" w:rsidRDefault="00916FC3" w:rsidP="005927CA">
            <w:pPr>
              <w:widowControl w:val="0"/>
              <w:autoSpaceDE w:val="0"/>
              <w:autoSpaceDN w:val="0"/>
              <w:adjustRightInd w:val="0"/>
              <w:spacing w:after="0" w:line="240" w:lineRule="auto"/>
              <w:rPr>
                <w:rFonts w:ascii="Times New Roman" w:hAnsi="Times New Roman" w:cs="Times New Roman"/>
              </w:rPr>
            </w:pPr>
          </w:p>
        </w:tc>
        <w:tc>
          <w:tcPr>
            <w:tcW w:w="1320" w:type="dxa"/>
            <w:tcBorders>
              <w:top w:val="single" w:sz="4" w:space="0" w:color="auto"/>
              <w:left w:val="single" w:sz="4" w:space="0" w:color="auto"/>
              <w:bottom w:val="single" w:sz="4" w:space="0" w:color="auto"/>
              <w:right w:val="single" w:sz="4" w:space="0" w:color="auto"/>
            </w:tcBorders>
          </w:tcPr>
          <w:p w:rsidR="00916FC3" w:rsidRPr="00E474F7" w:rsidRDefault="00916FC3" w:rsidP="005927CA">
            <w:pPr>
              <w:widowControl w:val="0"/>
              <w:autoSpaceDE w:val="0"/>
              <w:autoSpaceDN w:val="0"/>
              <w:adjustRightInd w:val="0"/>
              <w:spacing w:after="0" w:line="240" w:lineRule="auto"/>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rsidR="00916FC3" w:rsidRPr="00E474F7" w:rsidRDefault="00916FC3" w:rsidP="005927CA">
            <w:pPr>
              <w:widowControl w:val="0"/>
              <w:autoSpaceDE w:val="0"/>
              <w:autoSpaceDN w:val="0"/>
              <w:adjustRightInd w:val="0"/>
              <w:spacing w:after="0" w:line="240" w:lineRule="auto"/>
              <w:rPr>
                <w:rFonts w:ascii="Times New Roman" w:hAnsi="Times New Roman" w:cs="Times New Roman"/>
              </w:rPr>
            </w:pPr>
          </w:p>
        </w:tc>
      </w:tr>
    </w:tbl>
    <w:p w:rsidR="00916FC3" w:rsidRPr="00E474F7" w:rsidRDefault="00916FC3" w:rsidP="00916FC3">
      <w:pPr>
        <w:widowControl w:val="0"/>
        <w:autoSpaceDE w:val="0"/>
        <w:autoSpaceDN w:val="0"/>
        <w:adjustRightInd w:val="0"/>
        <w:spacing w:after="0" w:line="240" w:lineRule="auto"/>
        <w:jc w:val="right"/>
        <w:rPr>
          <w:rFonts w:ascii="Times New Roman" w:hAnsi="Times New Roman" w:cs="Times New Roman"/>
        </w:rPr>
      </w:pPr>
    </w:p>
    <w:p w:rsidR="007214AE" w:rsidRPr="00E474F7" w:rsidRDefault="007214AE" w:rsidP="00305ACC">
      <w:pPr>
        <w:widowControl w:val="0"/>
        <w:autoSpaceDE w:val="0"/>
        <w:autoSpaceDN w:val="0"/>
        <w:adjustRightInd w:val="0"/>
        <w:spacing w:after="0" w:line="240" w:lineRule="auto"/>
        <w:jc w:val="right"/>
        <w:outlineLvl w:val="2"/>
        <w:rPr>
          <w:rFonts w:ascii="Times New Roman" w:hAnsi="Times New Roman" w:cs="Times New Roman"/>
          <w:sz w:val="20"/>
          <w:szCs w:val="20"/>
        </w:rPr>
      </w:pPr>
    </w:p>
    <w:sectPr w:rsidR="007214AE" w:rsidRPr="00E474F7" w:rsidSect="00870498">
      <w:pgSz w:w="11905" w:h="16838"/>
      <w:pgMar w:top="851" w:right="851" w:bottom="851" w:left="153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644" w:rsidRDefault="00475644" w:rsidP="007F79FF">
      <w:pPr>
        <w:spacing w:after="0" w:line="240" w:lineRule="auto"/>
      </w:pPr>
      <w:r>
        <w:separator/>
      </w:r>
    </w:p>
  </w:endnote>
  <w:endnote w:type="continuationSeparator" w:id="0">
    <w:p w:rsidR="00475644" w:rsidRDefault="00475644" w:rsidP="007F7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644" w:rsidRDefault="00475644" w:rsidP="007F79FF">
      <w:pPr>
        <w:spacing w:after="0" w:line="240" w:lineRule="auto"/>
      </w:pPr>
      <w:r>
        <w:separator/>
      </w:r>
    </w:p>
  </w:footnote>
  <w:footnote w:type="continuationSeparator" w:id="0">
    <w:p w:rsidR="00475644" w:rsidRDefault="00475644" w:rsidP="007F7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0355895"/>
      <w:docPartObj>
        <w:docPartGallery w:val="Page Numbers (Top of Page)"/>
        <w:docPartUnique/>
      </w:docPartObj>
    </w:sdtPr>
    <w:sdtContent>
      <w:p w:rsidR="00475644" w:rsidRDefault="00475644">
        <w:pPr>
          <w:pStyle w:val="a6"/>
          <w:jc w:val="center"/>
        </w:pPr>
        <w:r w:rsidRPr="007C3084">
          <w:rPr>
            <w:rFonts w:ascii="Times New Roman" w:hAnsi="Times New Roman" w:cs="Times New Roman"/>
          </w:rPr>
          <w:fldChar w:fldCharType="begin"/>
        </w:r>
        <w:r w:rsidRPr="007C3084">
          <w:rPr>
            <w:rFonts w:ascii="Times New Roman" w:hAnsi="Times New Roman" w:cs="Times New Roman"/>
          </w:rPr>
          <w:instrText xml:space="preserve"> PAGE   \* MERGEFORMAT </w:instrText>
        </w:r>
        <w:r w:rsidRPr="007C3084">
          <w:rPr>
            <w:rFonts w:ascii="Times New Roman" w:hAnsi="Times New Roman" w:cs="Times New Roman"/>
          </w:rPr>
          <w:fldChar w:fldCharType="separate"/>
        </w:r>
        <w:r w:rsidR="001D6248">
          <w:rPr>
            <w:rFonts w:ascii="Times New Roman" w:hAnsi="Times New Roman" w:cs="Times New Roman"/>
            <w:noProof/>
          </w:rPr>
          <w:t>48</w:t>
        </w:r>
        <w:r w:rsidRPr="007C3084">
          <w:rPr>
            <w:rFonts w:ascii="Times New Roman" w:hAnsi="Times New Roman" w:cs="Times New Roman"/>
            <w:noProof/>
          </w:rPr>
          <w:fldChar w:fldCharType="end"/>
        </w:r>
      </w:p>
    </w:sdtContent>
  </w:sdt>
  <w:p w:rsidR="00475644" w:rsidRPr="00D81D25" w:rsidRDefault="00475644" w:rsidP="009B6489">
    <w:pPr>
      <w:pStyle w:val="a6"/>
      <w:jc w:val="center"/>
      <w:rPr>
        <w:rFonts w:ascii="Times New Roman" w:hAnsi="Times New Roman" w:cs="Times New Roman"/>
        <w:sz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F40C3"/>
    <w:multiLevelType w:val="hybridMultilevel"/>
    <w:tmpl w:val="537AFAC4"/>
    <w:lvl w:ilvl="0" w:tplc="A8BE1510">
      <w:start w:val="3"/>
      <w:numFmt w:val="decimal"/>
      <w:lvlText w:val="%1."/>
      <w:lvlJc w:val="left"/>
      <w:pPr>
        <w:ind w:left="928" w:hanging="360"/>
      </w:pPr>
      <w:rPr>
        <w:rFonts w:hint="default"/>
        <w:sz w:val="2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1E375851"/>
    <w:multiLevelType w:val="hybridMultilevel"/>
    <w:tmpl w:val="5E5440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DA67D3"/>
    <w:multiLevelType w:val="hybridMultilevel"/>
    <w:tmpl w:val="FCBC6EA2"/>
    <w:lvl w:ilvl="0" w:tplc="824AF224">
      <w:start w:val="1"/>
      <w:numFmt w:val="decimal"/>
      <w:lvlText w:val="%1."/>
      <w:lvlJc w:val="left"/>
      <w:pPr>
        <w:tabs>
          <w:tab w:val="num" w:pos="915"/>
        </w:tabs>
        <w:ind w:left="915" w:hanging="55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329D6FD2"/>
    <w:multiLevelType w:val="hybridMultilevel"/>
    <w:tmpl w:val="86C220E0"/>
    <w:lvl w:ilvl="0" w:tplc="2934F9D2">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4" w15:restartNumberingAfterBreak="0">
    <w:nsid w:val="6643556A"/>
    <w:multiLevelType w:val="hybridMultilevel"/>
    <w:tmpl w:val="3AC645B8"/>
    <w:lvl w:ilvl="0" w:tplc="C9262BE4">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77B"/>
    <w:rsid w:val="00001403"/>
    <w:rsid w:val="000016C7"/>
    <w:rsid w:val="00001795"/>
    <w:rsid w:val="000020B2"/>
    <w:rsid w:val="000024A8"/>
    <w:rsid w:val="0000288D"/>
    <w:rsid w:val="00003CCD"/>
    <w:rsid w:val="000041F8"/>
    <w:rsid w:val="000058AA"/>
    <w:rsid w:val="00005BFB"/>
    <w:rsid w:val="00005C93"/>
    <w:rsid w:val="00005E4B"/>
    <w:rsid w:val="00006B26"/>
    <w:rsid w:val="000079C3"/>
    <w:rsid w:val="000079E9"/>
    <w:rsid w:val="00010EA1"/>
    <w:rsid w:val="000114E8"/>
    <w:rsid w:val="00011DD7"/>
    <w:rsid w:val="0001220C"/>
    <w:rsid w:val="00012278"/>
    <w:rsid w:val="000126F6"/>
    <w:rsid w:val="000135BE"/>
    <w:rsid w:val="00013976"/>
    <w:rsid w:val="00015178"/>
    <w:rsid w:val="000151E7"/>
    <w:rsid w:val="000152D6"/>
    <w:rsid w:val="00015F7F"/>
    <w:rsid w:val="000169F0"/>
    <w:rsid w:val="00020010"/>
    <w:rsid w:val="0002119D"/>
    <w:rsid w:val="00021204"/>
    <w:rsid w:val="00021427"/>
    <w:rsid w:val="00021A23"/>
    <w:rsid w:val="00022645"/>
    <w:rsid w:val="000226E9"/>
    <w:rsid w:val="000227F2"/>
    <w:rsid w:val="00022BE4"/>
    <w:rsid w:val="000242FA"/>
    <w:rsid w:val="00024635"/>
    <w:rsid w:val="00024B0F"/>
    <w:rsid w:val="00025205"/>
    <w:rsid w:val="00025617"/>
    <w:rsid w:val="00025795"/>
    <w:rsid w:val="00025B93"/>
    <w:rsid w:val="000262BD"/>
    <w:rsid w:val="00026FDE"/>
    <w:rsid w:val="00027461"/>
    <w:rsid w:val="00030B82"/>
    <w:rsid w:val="00030F83"/>
    <w:rsid w:val="00031193"/>
    <w:rsid w:val="00031404"/>
    <w:rsid w:val="0003155B"/>
    <w:rsid w:val="00031724"/>
    <w:rsid w:val="0003178A"/>
    <w:rsid w:val="00031897"/>
    <w:rsid w:val="00032020"/>
    <w:rsid w:val="000327DD"/>
    <w:rsid w:val="00033C72"/>
    <w:rsid w:val="00034A4F"/>
    <w:rsid w:val="00034C43"/>
    <w:rsid w:val="00035508"/>
    <w:rsid w:val="00035902"/>
    <w:rsid w:val="000359D4"/>
    <w:rsid w:val="00036D9E"/>
    <w:rsid w:val="00037210"/>
    <w:rsid w:val="000375F9"/>
    <w:rsid w:val="00037EDF"/>
    <w:rsid w:val="00041880"/>
    <w:rsid w:val="000421D6"/>
    <w:rsid w:val="0004241C"/>
    <w:rsid w:val="0004290E"/>
    <w:rsid w:val="000429A0"/>
    <w:rsid w:val="00042FD7"/>
    <w:rsid w:val="0004345D"/>
    <w:rsid w:val="00043475"/>
    <w:rsid w:val="000434C3"/>
    <w:rsid w:val="00043F57"/>
    <w:rsid w:val="00043FD5"/>
    <w:rsid w:val="000441DD"/>
    <w:rsid w:val="00044214"/>
    <w:rsid w:val="0004472A"/>
    <w:rsid w:val="000468F2"/>
    <w:rsid w:val="00046B32"/>
    <w:rsid w:val="00050DF8"/>
    <w:rsid w:val="00051224"/>
    <w:rsid w:val="0005130C"/>
    <w:rsid w:val="00051446"/>
    <w:rsid w:val="00051B59"/>
    <w:rsid w:val="0005208F"/>
    <w:rsid w:val="00053998"/>
    <w:rsid w:val="00053BF2"/>
    <w:rsid w:val="00055C39"/>
    <w:rsid w:val="00055C9B"/>
    <w:rsid w:val="00056424"/>
    <w:rsid w:val="000568FA"/>
    <w:rsid w:val="00057368"/>
    <w:rsid w:val="00057453"/>
    <w:rsid w:val="000575BA"/>
    <w:rsid w:val="000575D7"/>
    <w:rsid w:val="00057EA7"/>
    <w:rsid w:val="000608C0"/>
    <w:rsid w:val="00060A71"/>
    <w:rsid w:val="00060AFF"/>
    <w:rsid w:val="00060DC9"/>
    <w:rsid w:val="00061105"/>
    <w:rsid w:val="000612AD"/>
    <w:rsid w:val="0006157A"/>
    <w:rsid w:val="00061683"/>
    <w:rsid w:val="0006302E"/>
    <w:rsid w:val="0006306A"/>
    <w:rsid w:val="00065F90"/>
    <w:rsid w:val="00065FE8"/>
    <w:rsid w:val="00066354"/>
    <w:rsid w:val="00066AFC"/>
    <w:rsid w:val="00067B4E"/>
    <w:rsid w:val="00067FFB"/>
    <w:rsid w:val="000704B5"/>
    <w:rsid w:val="000705F6"/>
    <w:rsid w:val="000706A3"/>
    <w:rsid w:val="00070A57"/>
    <w:rsid w:val="00071FE8"/>
    <w:rsid w:val="000725D5"/>
    <w:rsid w:val="000731AA"/>
    <w:rsid w:val="00073B77"/>
    <w:rsid w:val="00073C47"/>
    <w:rsid w:val="00073D99"/>
    <w:rsid w:val="00075387"/>
    <w:rsid w:val="00075434"/>
    <w:rsid w:val="0008031C"/>
    <w:rsid w:val="000807E5"/>
    <w:rsid w:val="00080827"/>
    <w:rsid w:val="00080AD5"/>
    <w:rsid w:val="00080D80"/>
    <w:rsid w:val="000811AF"/>
    <w:rsid w:val="000814F6"/>
    <w:rsid w:val="000835F2"/>
    <w:rsid w:val="00083CD5"/>
    <w:rsid w:val="000840EA"/>
    <w:rsid w:val="00084109"/>
    <w:rsid w:val="000846D0"/>
    <w:rsid w:val="000850DC"/>
    <w:rsid w:val="00085BC8"/>
    <w:rsid w:val="00085FEA"/>
    <w:rsid w:val="000863ED"/>
    <w:rsid w:val="000865E3"/>
    <w:rsid w:val="00086E81"/>
    <w:rsid w:val="00087EC8"/>
    <w:rsid w:val="00087ED7"/>
    <w:rsid w:val="00090165"/>
    <w:rsid w:val="000904F5"/>
    <w:rsid w:val="000913AC"/>
    <w:rsid w:val="000923CF"/>
    <w:rsid w:val="000930D8"/>
    <w:rsid w:val="000933F8"/>
    <w:rsid w:val="00093AA4"/>
    <w:rsid w:val="000940F3"/>
    <w:rsid w:val="000941B9"/>
    <w:rsid w:val="000943C6"/>
    <w:rsid w:val="00094E89"/>
    <w:rsid w:val="000952FA"/>
    <w:rsid w:val="000959E4"/>
    <w:rsid w:val="00096227"/>
    <w:rsid w:val="000963D8"/>
    <w:rsid w:val="000969F6"/>
    <w:rsid w:val="00096F89"/>
    <w:rsid w:val="0009762D"/>
    <w:rsid w:val="00097DFF"/>
    <w:rsid w:val="000A07EC"/>
    <w:rsid w:val="000A0C0C"/>
    <w:rsid w:val="000A164B"/>
    <w:rsid w:val="000A1C4B"/>
    <w:rsid w:val="000A1F79"/>
    <w:rsid w:val="000A2405"/>
    <w:rsid w:val="000A2B7A"/>
    <w:rsid w:val="000A2D62"/>
    <w:rsid w:val="000A2EE4"/>
    <w:rsid w:val="000A3981"/>
    <w:rsid w:val="000A3F6A"/>
    <w:rsid w:val="000A4222"/>
    <w:rsid w:val="000A4BDD"/>
    <w:rsid w:val="000A4DE9"/>
    <w:rsid w:val="000A5E81"/>
    <w:rsid w:val="000A6150"/>
    <w:rsid w:val="000A65F0"/>
    <w:rsid w:val="000A6765"/>
    <w:rsid w:val="000A6A20"/>
    <w:rsid w:val="000A7235"/>
    <w:rsid w:val="000A788A"/>
    <w:rsid w:val="000A79AF"/>
    <w:rsid w:val="000B0FB5"/>
    <w:rsid w:val="000B1417"/>
    <w:rsid w:val="000B14FE"/>
    <w:rsid w:val="000B18E8"/>
    <w:rsid w:val="000B20F6"/>
    <w:rsid w:val="000B2730"/>
    <w:rsid w:val="000B31E3"/>
    <w:rsid w:val="000B3D79"/>
    <w:rsid w:val="000B3E36"/>
    <w:rsid w:val="000B42D1"/>
    <w:rsid w:val="000B4846"/>
    <w:rsid w:val="000B5095"/>
    <w:rsid w:val="000B57D3"/>
    <w:rsid w:val="000B5DBD"/>
    <w:rsid w:val="000B5EF8"/>
    <w:rsid w:val="000B60FA"/>
    <w:rsid w:val="000B6671"/>
    <w:rsid w:val="000B6E75"/>
    <w:rsid w:val="000B7ED1"/>
    <w:rsid w:val="000C213C"/>
    <w:rsid w:val="000C285E"/>
    <w:rsid w:val="000C301E"/>
    <w:rsid w:val="000C303B"/>
    <w:rsid w:val="000C3955"/>
    <w:rsid w:val="000C3F37"/>
    <w:rsid w:val="000C4906"/>
    <w:rsid w:val="000C4980"/>
    <w:rsid w:val="000C4F5C"/>
    <w:rsid w:val="000C50EB"/>
    <w:rsid w:val="000C5738"/>
    <w:rsid w:val="000C5E92"/>
    <w:rsid w:val="000C6385"/>
    <w:rsid w:val="000C6EB9"/>
    <w:rsid w:val="000C760C"/>
    <w:rsid w:val="000C7B3B"/>
    <w:rsid w:val="000D007A"/>
    <w:rsid w:val="000D0231"/>
    <w:rsid w:val="000D046D"/>
    <w:rsid w:val="000D09D4"/>
    <w:rsid w:val="000D0BAD"/>
    <w:rsid w:val="000D1C62"/>
    <w:rsid w:val="000D1D4E"/>
    <w:rsid w:val="000D221C"/>
    <w:rsid w:val="000D27E6"/>
    <w:rsid w:val="000D49FD"/>
    <w:rsid w:val="000D4B24"/>
    <w:rsid w:val="000D4FF5"/>
    <w:rsid w:val="000D6318"/>
    <w:rsid w:val="000D66B6"/>
    <w:rsid w:val="000D6827"/>
    <w:rsid w:val="000D6B49"/>
    <w:rsid w:val="000D74DD"/>
    <w:rsid w:val="000D79DE"/>
    <w:rsid w:val="000D7E11"/>
    <w:rsid w:val="000E06EA"/>
    <w:rsid w:val="000E071A"/>
    <w:rsid w:val="000E0BAC"/>
    <w:rsid w:val="000E0D7A"/>
    <w:rsid w:val="000E18AA"/>
    <w:rsid w:val="000E19E6"/>
    <w:rsid w:val="000E1A42"/>
    <w:rsid w:val="000E1AFC"/>
    <w:rsid w:val="000E25D3"/>
    <w:rsid w:val="000E2646"/>
    <w:rsid w:val="000E26AC"/>
    <w:rsid w:val="000E2851"/>
    <w:rsid w:val="000E291A"/>
    <w:rsid w:val="000E2B4E"/>
    <w:rsid w:val="000E2C09"/>
    <w:rsid w:val="000E2E08"/>
    <w:rsid w:val="000E3A92"/>
    <w:rsid w:val="000E51DB"/>
    <w:rsid w:val="000E5341"/>
    <w:rsid w:val="000E6480"/>
    <w:rsid w:val="000E7199"/>
    <w:rsid w:val="000E7295"/>
    <w:rsid w:val="000E789E"/>
    <w:rsid w:val="000E78C9"/>
    <w:rsid w:val="000E7D48"/>
    <w:rsid w:val="000E7FEB"/>
    <w:rsid w:val="000F0397"/>
    <w:rsid w:val="000F0EDE"/>
    <w:rsid w:val="000F1939"/>
    <w:rsid w:val="000F198B"/>
    <w:rsid w:val="000F1BC9"/>
    <w:rsid w:val="000F1D28"/>
    <w:rsid w:val="000F2452"/>
    <w:rsid w:val="000F28F3"/>
    <w:rsid w:val="000F29D8"/>
    <w:rsid w:val="000F2DA3"/>
    <w:rsid w:val="000F37BF"/>
    <w:rsid w:val="000F3A13"/>
    <w:rsid w:val="000F446D"/>
    <w:rsid w:val="000F46B4"/>
    <w:rsid w:val="000F4797"/>
    <w:rsid w:val="000F5117"/>
    <w:rsid w:val="000F66E8"/>
    <w:rsid w:val="000F6D5E"/>
    <w:rsid w:val="000F6FD2"/>
    <w:rsid w:val="00100043"/>
    <w:rsid w:val="00100FA1"/>
    <w:rsid w:val="00101F33"/>
    <w:rsid w:val="00102DCB"/>
    <w:rsid w:val="00103293"/>
    <w:rsid w:val="00103BFB"/>
    <w:rsid w:val="00104064"/>
    <w:rsid w:val="001040D8"/>
    <w:rsid w:val="001048AD"/>
    <w:rsid w:val="00104916"/>
    <w:rsid w:val="001051D3"/>
    <w:rsid w:val="00105456"/>
    <w:rsid w:val="0010558A"/>
    <w:rsid w:val="001055BF"/>
    <w:rsid w:val="001064B2"/>
    <w:rsid w:val="00107389"/>
    <w:rsid w:val="0010745E"/>
    <w:rsid w:val="0010756B"/>
    <w:rsid w:val="00107B9A"/>
    <w:rsid w:val="00110341"/>
    <w:rsid w:val="00110C40"/>
    <w:rsid w:val="001118C4"/>
    <w:rsid w:val="00111911"/>
    <w:rsid w:val="00111BCF"/>
    <w:rsid w:val="00112267"/>
    <w:rsid w:val="001127C1"/>
    <w:rsid w:val="00112A38"/>
    <w:rsid w:val="00112FD3"/>
    <w:rsid w:val="00113087"/>
    <w:rsid w:val="0011359A"/>
    <w:rsid w:val="0011359B"/>
    <w:rsid w:val="00113605"/>
    <w:rsid w:val="00114C2E"/>
    <w:rsid w:val="00114CAB"/>
    <w:rsid w:val="001154F2"/>
    <w:rsid w:val="00115677"/>
    <w:rsid w:val="0011591F"/>
    <w:rsid w:val="00116310"/>
    <w:rsid w:val="001169FF"/>
    <w:rsid w:val="00116E66"/>
    <w:rsid w:val="00117BF5"/>
    <w:rsid w:val="00117EE1"/>
    <w:rsid w:val="00120226"/>
    <w:rsid w:val="00120D00"/>
    <w:rsid w:val="00121384"/>
    <w:rsid w:val="00122B44"/>
    <w:rsid w:val="00122B5B"/>
    <w:rsid w:val="00122C8B"/>
    <w:rsid w:val="00123538"/>
    <w:rsid w:val="00123E8E"/>
    <w:rsid w:val="0012425D"/>
    <w:rsid w:val="00126434"/>
    <w:rsid w:val="00126F36"/>
    <w:rsid w:val="0012703F"/>
    <w:rsid w:val="001276F4"/>
    <w:rsid w:val="0012774C"/>
    <w:rsid w:val="00127A95"/>
    <w:rsid w:val="001304AB"/>
    <w:rsid w:val="00130634"/>
    <w:rsid w:val="0013072C"/>
    <w:rsid w:val="00130BBC"/>
    <w:rsid w:val="001318F1"/>
    <w:rsid w:val="00131CF0"/>
    <w:rsid w:val="001325A3"/>
    <w:rsid w:val="001337E9"/>
    <w:rsid w:val="00134003"/>
    <w:rsid w:val="0013430F"/>
    <w:rsid w:val="0013499A"/>
    <w:rsid w:val="001354BD"/>
    <w:rsid w:val="001359D9"/>
    <w:rsid w:val="00135AE0"/>
    <w:rsid w:val="00135B63"/>
    <w:rsid w:val="00136160"/>
    <w:rsid w:val="00136325"/>
    <w:rsid w:val="00136707"/>
    <w:rsid w:val="00140A69"/>
    <w:rsid w:val="00141A6A"/>
    <w:rsid w:val="00142918"/>
    <w:rsid w:val="00142C55"/>
    <w:rsid w:val="0014328D"/>
    <w:rsid w:val="0014349A"/>
    <w:rsid w:val="001434A2"/>
    <w:rsid w:val="00143583"/>
    <w:rsid w:val="001436C7"/>
    <w:rsid w:val="00143817"/>
    <w:rsid w:val="00144AB7"/>
    <w:rsid w:val="00144BC5"/>
    <w:rsid w:val="00144C10"/>
    <w:rsid w:val="00144EEE"/>
    <w:rsid w:val="00144FF4"/>
    <w:rsid w:val="0014500A"/>
    <w:rsid w:val="00145050"/>
    <w:rsid w:val="00145557"/>
    <w:rsid w:val="00145841"/>
    <w:rsid w:val="00145F78"/>
    <w:rsid w:val="00146153"/>
    <w:rsid w:val="001472B2"/>
    <w:rsid w:val="0014747C"/>
    <w:rsid w:val="001475D7"/>
    <w:rsid w:val="00147B95"/>
    <w:rsid w:val="00147DD2"/>
    <w:rsid w:val="00147FE2"/>
    <w:rsid w:val="00150272"/>
    <w:rsid w:val="00151092"/>
    <w:rsid w:val="00151189"/>
    <w:rsid w:val="00152C6B"/>
    <w:rsid w:val="0015311F"/>
    <w:rsid w:val="00153343"/>
    <w:rsid w:val="001535FF"/>
    <w:rsid w:val="00154780"/>
    <w:rsid w:val="0015478C"/>
    <w:rsid w:val="0015491C"/>
    <w:rsid w:val="00155FE1"/>
    <w:rsid w:val="00156310"/>
    <w:rsid w:val="001563E2"/>
    <w:rsid w:val="00156C5D"/>
    <w:rsid w:val="00157021"/>
    <w:rsid w:val="001574ED"/>
    <w:rsid w:val="00160045"/>
    <w:rsid w:val="001605C4"/>
    <w:rsid w:val="00160F8C"/>
    <w:rsid w:val="00161347"/>
    <w:rsid w:val="001622A9"/>
    <w:rsid w:val="00163EB8"/>
    <w:rsid w:val="00164B01"/>
    <w:rsid w:val="00165AAD"/>
    <w:rsid w:val="001673A6"/>
    <w:rsid w:val="00167888"/>
    <w:rsid w:val="00167B04"/>
    <w:rsid w:val="00167DD2"/>
    <w:rsid w:val="00170D44"/>
    <w:rsid w:val="00171A0B"/>
    <w:rsid w:val="0017206A"/>
    <w:rsid w:val="001723B0"/>
    <w:rsid w:val="00172727"/>
    <w:rsid w:val="00172A02"/>
    <w:rsid w:val="00172C4B"/>
    <w:rsid w:val="00172D1C"/>
    <w:rsid w:val="00172F22"/>
    <w:rsid w:val="0017331F"/>
    <w:rsid w:val="00174202"/>
    <w:rsid w:val="0017490A"/>
    <w:rsid w:val="00174B9B"/>
    <w:rsid w:val="00174ECD"/>
    <w:rsid w:val="0017553F"/>
    <w:rsid w:val="0017578D"/>
    <w:rsid w:val="00175A01"/>
    <w:rsid w:val="001761B4"/>
    <w:rsid w:val="0017634F"/>
    <w:rsid w:val="001766F0"/>
    <w:rsid w:val="001770CA"/>
    <w:rsid w:val="00177488"/>
    <w:rsid w:val="00177947"/>
    <w:rsid w:val="00177B7B"/>
    <w:rsid w:val="00177B97"/>
    <w:rsid w:val="00180A1A"/>
    <w:rsid w:val="00180C66"/>
    <w:rsid w:val="001819BF"/>
    <w:rsid w:val="001820AB"/>
    <w:rsid w:val="00182E46"/>
    <w:rsid w:val="00183173"/>
    <w:rsid w:val="0018326B"/>
    <w:rsid w:val="00183362"/>
    <w:rsid w:val="00184F77"/>
    <w:rsid w:val="00185A24"/>
    <w:rsid w:val="00185A2B"/>
    <w:rsid w:val="00185E53"/>
    <w:rsid w:val="001863A1"/>
    <w:rsid w:val="00186860"/>
    <w:rsid w:val="00186E9A"/>
    <w:rsid w:val="00187021"/>
    <w:rsid w:val="00187F40"/>
    <w:rsid w:val="00190815"/>
    <w:rsid w:val="0019255A"/>
    <w:rsid w:val="00192842"/>
    <w:rsid w:val="00192A84"/>
    <w:rsid w:val="00192B7A"/>
    <w:rsid w:val="00192B7C"/>
    <w:rsid w:val="00192F01"/>
    <w:rsid w:val="00193305"/>
    <w:rsid w:val="00193607"/>
    <w:rsid w:val="0019392A"/>
    <w:rsid w:val="00193CBC"/>
    <w:rsid w:val="00193F31"/>
    <w:rsid w:val="00194606"/>
    <w:rsid w:val="00194995"/>
    <w:rsid w:val="001950A0"/>
    <w:rsid w:val="00195990"/>
    <w:rsid w:val="00196F9B"/>
    <w:rsid w:val="00197027"/>
    <w:rsid w:val="0019745B"/>
    <w:rsid w:val="00197477"/>
    <w:rsid w:val="001A02B9"/>
    <w:rsid w:val="001A05DF"/>
    <w:rsid w:val="001A0803"/>
    <w:rsid w:val="001A1562"/>
    <w:rsid w:val="001A1A50"/>
    <w:rsid w:val="001A1B45"/>
    <w:rsid w:val="001A2436"/>
    <w:rsid w:val="001A30B5"/>
    <w:rsid w:val="001A49AF"/>
    <w:rsid w:val="001A5035"/>
    <w:rsid w:val="001A50FB"/>
    <w:rsid w:val="001A599F"/>
    <w:rsid w:val="001A5E8C"/>
    <w:rsid w:val="001A65BE"/>
    <w:rsid w:val="001A6D61"/>
    <w:rsid w:val="001B09B8"/>
    <w:rsid w:val="001B0F6E"/>
    <w:rsid w:val="001B1A58"/>
    <w:rsid w:val="001B2149"/>
    <w:rsid w:val="001B2C3F"/>
    <w:rsid w:val="001B2D42"/>
    <w:rsid w:val="001B2EE0"/>
    <w:rsid w:val="001B344E"/>
    <w:rsid w:val="001B37A5"/>
    <w:rsid w:val="001B3835"/>
    <w:rsid w:val="001B3EEB"/>
    <w:rsid w:val="001B3F8C"/>
    <w:rsid w:val="001B516E"/>
    <w:rsid w:val="001B5C7C"/>
    <w:rsid w:val="001B667D"/>
    <w:rsid w:val="001B6E17"/>
    <w:rsid w:val="001B6EAB"/>
    <w:rsid w:val="001C0CC7"/>
    <w:rsid w:val="001C1180"/>
    <w:rsid w:val="001C1F61"/>
    <w:rsid w:val="001C2858"/>
    <w:rsid w:val="001C359A"/>
    <w:rsid w:val="001C42A6"/>
    <w:rsid w:val="001C4EF0"/>
    <w:rsid w:val="001C501A"/>
    <w:rsid w:val="001C5112"/>
    <w:rsid w:val="001C5640"/>
    <w:rsid w:val="001C61C8"/>
    <w:rsid w:val="001C737F"/>
    <w:rsid w:val="001D0046"/>
    <w:rsid w:val="001D0468"/>
    <w:rsid w:val="001D138E"/>
    <w:rsid w:val="001D1415"/>
    <w:rsid w:val="001D2601"/>
    <w:rsid w:val="001D2630"/>
    <w:rsid w:val="001D2E34"/>
    <w:rsid w:val="001D33CD"/>
    <w:rsid w:val="001D3F2D"/>
    <w:rsid w:val="001D406B"/>
    <w:rsid w:val="001D4663"/>
    <w:rsid w:val="001D4F55"/>
    <w:rsid w:val="001D585C"/>
    <w:rsid w:val="001D6104"/>
    <w:rsid w:val="001D61FB"/>
    <w:rsid w:val="001D6248"/>
    <w:rsid w:val="001D7535"/>
    <w:rsid w:val="001D75D8"/>
    <w:rsid w:val="001D75FB"/>
    <w:rsid w:val="001D76FD"/>
    <w:rsid w:val="001D7C65"/>
    <w:rsid w:val="001E04C8"/>
    <w:rsid w:val="001E08A0"/>
    <w:rsid w:val="001E15FB"/>
    <w:rsid w:val="001E184F"/>
    <w:rsid w:val="001E2E1C"/>
    <w:rsid w:val="001E3816"/>
    <w:rsid w:val="001E3A7A"/>
    <w:rsid w:val="001E4E47"/>
    <w:rsid w:val="001E62FD"/>
    <w:rsid w:val="001E6331"/>
    <w:rsid w:val="001E7881"/>
    <w:rsid w:val="001F1608"/>
    <w:rsid w:val="001F16ED"/>
    <w:rsid w:val="001F2140"/>
    <w:rsid w:val="001F2194"/>
    <w:rsid w:val="001F2E1C"/>
    <w:rsid w:val="001F337B"/>
    <w:rsid w:val="001F4522"/>
    <w:rsid w:val="001F594C"/>
    <w:rsid w:val="001F5BE4"/>
    <w:rsid w:val="001F6E5E"/>
    <w:rsid w:val="001F72FD"/>
    <w:rsid w:val="001F742F"/>
    <w:rsid w:val="001F7679"/>
    <w:rsid w:val="001F78B1"/>
    <w:rsid w:val="00201028"/>
    <w:rsid w:val="00203AD9"/>
    <w:rsid w:val="00203AFE"/>
    <w:rsid w:val="00203E73"/>
    <w:rsid w:val="002043B1"/>
    <w:rsid w:val="00204704"/>
    <w:rsid w:val="002049B9"/>
    <w:rsid w:val="00205A16"/>
    <w:rsid w:val="00205A76"/>
    <w:rsid w:val="0020683B"/>
    <w:rsid w:val="0021022A"/>
    <w:rsid w:val="00210F00"/>
    <w:rsid w:val="00212532"/>
    <w:rsid w:val="00212E7B"/>
    <w:rsid w:val="00213387"/>
    <w:rsid w:val="002133F8"/>
    <w:rsid w:val="00213938"/>
    <w:rsid w:val="00213DC9"/>
    <w:rsid w:val="00214520"/>
    <w:rsid w:val="00214D28"/>
    <w:rsid w:val="002156DF"/>
    <w:rsid w:val="00215B7D"/>
    <w:rsid w:val="002207CB"/>
    <w:rsid w:val="00220CF1"/>
    <w:rsid w:val="002224B8"/>
    <w:rsid w:val="00222B00"/>
    <w:rsid w:val="002234A7"/>
    <w:rsid w:val="002237DF"/>
    <w:rsid w:val="00224288"/>
    <w:rsid w:val="00225202"/>
    <w:rsid w:val="00225809"/>
    <w:rsid w:val="00225C6A"/>
    <w:rsid w:val="002302B5"/>
    <w:rsid w:val="00231B4C"/>
    <w:rsid w:val="002320D1"/>
    <w:rsid w:val="0023271F"/>
    <w:rsid w:val="00232ABB"/>
    <w:rsid w:val="00232BEB"/>
    <w:rsid w:val="0023325C"/>
    <w:rsid w:val="00233E91"/>
    <w:rsid w:val="00235014"/>
    <w:rsid w:val="0023569C"/>
    <w:rsid w:val="00236155"/>
    <w:rsid w:val="00236756"/>
    <w:rsid w:val="002376B9"/>
    <w:rsid w:val="002403C2"/>
    <w:rsid w:val="002407E0"/>
    <w:rsid w:val="002408F8"/>
    <w:rsid w:val="00240D92"/>
    <w:rsid w:val="00240E45"/>
    <w:rsid w:val="0024104A"/>
    <w:rsid w:val="002416DA"/>
    <w:rsid w:val="002418D8"/>
    <w:rsid w:val="00241A9F"/>
    <w:rsid w:val="00241EAE"/>
    <w:rsid w:val="00241EF5"/>
    <w:rsid w:val="00242747"/>
    <w:rsid w:val="00242CBD"/>
    <w:rsid w:val="0024377F"/>
    <w:rsid w:val="002447AF"/>
    <w:rsid w:val="00244A4D"/>
    <w:rsid w:val="00244DB9"/>
    <w:rsid w:val="00246A4D"/>
    <w:rsid w:val="00246F3C"/>
    <w:rsid w:val="00246FC6"/>
    <w:rsid w:val="0024740C"/>
    <w:rsid w:val="00247676"/>
    <w:rsid w:val="002476E7"/>
    <w:rsid w:val="002508C4"/>
    <w:rsid w:val="002510A8"/>
    <w:rsid w:val="00251301"/>
    <w:rsid w:val="00251DE9"/>
    <w:rsid w:val="00251DEA"/>
    <w:rsid w:val="00252088"/>
    <w:rsid w:val="0025269C"/>
    <w:rsid w:val="00252742"/>
    <w:rsid w:val="00252FBF"/>
    <w:rsid w:val="00253017"/>
    <w:rsid w:val="00253617"/>
    <w:rsid w:val="00254160"/>
    <w:rsid w:val="00254401"/>
    <w:rsid w:val="00254435"/>
    <w:rsid w:val="0025498A"/>
    <w:rsid w:val="0025595C"/>
    <w:rsid w:val="00255BC3"/>
    <w:rsid w:val="00255FAF"/>
    <w:rsid w:val="0025644E"/>
    <w:rsid w:val="00256632"/>
    <w:rsid w:val="0025687D"/>
    <w:rsid w:val="00256FB6"/>
    <w:rsid w:val="002574F4"/>
    <w:rsid w:val="00257AD6"/>
    <w:rsid w:val="00261398"/>
    <w:rsid w:val="002619D1"/>
    <w:rsid w:val="00262D4A"/>
    <w:rsid w:val="002631E5"/>
    <w:rsid w:val="00263BC6"/>
    <w:rsid w:val="00263F36"/>
    <w:rsid w:val="0026408D"/>
    <w:rsid w:val="002644AC"/>
    <w:rsid w:val="002644B8"/>
    <w:rsid w:val="00264867"/>
    <w:rsid w:val="00264A2E"/>
    <w:rsid w:val="00264B08"/>
    <w:rsid w:val="00265E39"/>
    <w:rsid w:val="002665E8"/>
    <w:rsid w:val="00266D98"/>
    <w:rsid w:val="00267294"/>
    <w:rsid w:val="00270387"/>
    <w:rsid w:val="00270C3A"/>
    <w:rsid w:val="00271699"/>
    <w:rsid w:val="002718D6"/>
    <w:rsid w:val="002724C3"/>
    <w:rsid w:val="00272F4E"/>
    <w:rsid w:val="00273198"/>
    <w:rsid w:val="00273A6D"/>
    <w:rsid w:val="00274C95"/>
    <w:rsid w:val="00275081"/>
    <w:rsid w:val="002750EC"/>
    <w:rsid w:val="0027553A"/>
    <w:rsid w:val="00275F28"/>
    <w:rsid w:val="00275F4D"/>
    <w:rsid w:val="00275FF3"/>
    <w:rsid w:val="0027653F"/>
    <w:rsid w:val="0027734C"/>
    <w:rsid w:val="00277524"/>
    <w:rsid w:val="00277ECC"/>
    <w:rsid w:val="00277EE2"/>
    <w:rsid w:val="00280138"/>
    <w:rsid w:val="002814C2"/>
    <w:rsid w:val="00282213"/>
    <w:rsid w:val="00282463"/>
    <w:rsid w:val="00282665"/>
    <w:rsid w:val="00283D48"/>
    <w:rsid w:val="00283E42"/>
    <w:rsid w:val="00283F53"/>
    <w:rsid w:val="00283F8A"/>
    <w:rsid w:val="00284B13"/>
    <w:rsid w:val="00284D1D"/>
    <w:rsid w:val="002850B7"/>
    <w:rsid w:val="0028607F"/>
    <w:rsid w:val="00286577"/>
    <w:rsid w:val="002865F0"/>
    <w:rsid w:val="00286629"/>
    <w:rsid w:val="00286E4C"/>
    <w:rsid w:val="00287BF0"/>
    <w:rsid w:val="002901A6"/>
    <w:rsid w:val="00290246"/>
    <w:rsid w:val="00290689"/>
    <w:rsid w:val="00291AA2"/>
    <w:rsid w:val="00291F86"/>
    <w:rsid w:val="0029207B"/>
    <w:rsid w:val="0029210B"/>
    <w:rsid w:val="00292455"/>
    <w:rsid w:val="00292775"/>
    <w:rsid w:val="00292B08"/>
    <w:rsid w:val="00292BD2"/>
    <w:rsid w:val="0029300A"/>
    <w:rsid w:val="002934A6"/>
    <w:rsid w:val="00293787"/>
    <w:rsid w:val="002939A3"/>
    <w:rsid w:val="00293D4C"/>
    <w:rsid w:val="00293E2D"/>
    <w:rsid w:val="0029484C"/>
    <w:rsid w:val="00294D98"/>
    <w:rsid w:val="002951C4"/>
    <w:rsid w:val="0029545F"/>
    <w:rsid w:val="0029559F"/>
    <w:rsid w:val="00295627"/>
    <w:rsid w:val="002960FA"/>
    <w:rsid w:val="002963A6"/>
    <w:rsid w:val="0029650F"/>
    <w:rsid w:val="00296B2B"/>
    <w:rsid w:val="00296E27"/>
    <w:rsid w:val="002970AF"/>
    <w:rsid w:val="00297484"/>
    <w:rsid w:val="0029765C"/>
    <w:rsid w:val="00297A9D"/>
    <w:rsid w:val="002A0AE2"/>
    <w:rsid w:val="002A10FE"/>
    <w:rsid w:val="002A12FB"/>
    <w:rsid w:val="002A14F6"/>
    <w:rsid w:val="002A1C08"/>
    <w:rsid w:val="002A1DE4"/>
    <w:rsid w:val="002A3659"/>
    <w:rsid w:val="002A36A4"/>
    <w:rsid w:val="002A449B"/>
    <w:rsid w:val="002A46E5"/>
    <w:rsid w:val="002A471F"/>
    <w:rsid w:val="002A47CF"/>
    <w:rsid w:val="002A4F1F"/>
    <w:rsid w:val="002A55E5"/>
    <w:rsid w:val="002A60C5"/>
    <w:rsid w:val="002A6254"/>
    <w:rsid w:val="002A6CD3"/>
    <w:rsid w:val="002A71D8"/>
    <w:rsid w:val="002A7671"/>
    <w:rsid w:val="002A7919"/>
    <w:rsid w:val="002A7CBA"/>
    <w:rsid w:val="002B02C3"/>
    <w:rsid w:val="002B0E2C"/>
    <w:rsid w:val="002B15FB"/>
    <w:rsid w:val="002B192F"/>
    <w:rsid w:val="002B1F0B"/>
    <w:rsid w:val="002B2617"/>
    <w:rsid w:val="002B438B"/>
    <w:rsid w:val="002B49B1"/>
    <w:rsid w:val="002B4AD0"/>
    <w:rsid w:val="002B4F6A"/>
    <w:rsid w:val="002B529E"/>
    <w:rsid w:val="002B5A52"/>
    <w:rsid w:val="002B5C2C"/>
    <w:rsid w:val="002B5E57"/>
    <w:rsid w:val="002B61C3"/>
    <w:rsid w:val="002B6611"/>
    <w:rsid w:val="002B6A29"/>
    <w:rsid w:val="002B7041"/>
    <w:rsid w:val="002B7F04"/>
    <w:rsid w:val="002C1F22"/>
    <w:rsid w:val="002C2405"/>
    <w:rsid w:val="002C30CF"/>
    <w:rsid w:val="002C338A"/>
    <w:rsid w:val="002C5126"/>
    <w:rsid w:val="002C53EA"/>
    <w:rsid w:val="002C5D07"/>
    <w:rsid w:val="002C6162"/>
    <w:rsid w:val="002C679F"/>
    <w:rsid w:val="002C68BD"/>
    <w:rsid w:val="002C6950"/>
    <w:rsid w:val="002C78D7"/>
    <w:rsid w:val="002C792B"/>
    <w:rsid w:val="002D0184"/>
    <w:rsid w:val="002D01E1"/>
    <w:rsid w:val="002D0378"/>
    <w:rsid w:val="002D03DA"/>
    <w:rsid w:val="002D0AFE"/>
    <w:rsid w:val="002D0D90"/>
    <w:rsid w:val="002D0F2D"/>
    <w:rsid w:val="002D148B"/>
    <w:rsid w:val="002D319A"/>
    <w:rsid w:val="002D32D0"/>
    <w:rsid w:val="002D49FC"/>
    <w:rsid w:val="002D5C4F"/>
    <w:rsid w:val="002D6487"/>
    <w:rsid w:val="002D6604"/>
    <w:rsid w:val="002D6655"/>
    <w:rsid w:val="002D66E6"/>
    <w:rsid w:val="002D67DC"/>
    <w:rsid w:val="002D6B78"/>
    <w:rsid w:val="002D704F"/>
    <w:rsid w:val="002D7124"/>
    <w:rsid w:val="002D766A"/>
    <w:rsid w:val="002D769A"/>
    <w:rsid w:val="002E0575"/>
    <w:rsid w:val="002E0AD8"/>
    <w:rsid w:val="002E0E1D"/>
    <w:rsid w:val="002E165E"/>
    <w:rsid w:val="002E1F68"/>
    <w:rsid w:val="002E2727"/>
    <w:rsid w:val="002E33E6"/>
    <w:rsid w:val="002E3BAB"/>
    <w:rsid w:val="002E3DE7"/>
    <w:rsid w:val="002E3E7A"/>
    <w:rsid w:val="002E4F2A"/>
    <w:rsid w:val="002E56A9"/>
    <w:rsid w:val="002E59C2"/>
    <w:rsid w:val="002E650D"/>
    <w:rsid w:val="002E6978"/>
    <w:rsid w:val="002E6A76"/>
    <w:rsid w:val="002E6BB5"/>
    <w:rsid w:val="002E7488"/>
    <w:rsid w:val="002E756B"/>
    <w:rsid w:val="002E758D"/>
    <w:rsid w:val="002E7A04"/>
    <w:rsid w:val="002E7DBB"/>
    <w:rsid w:val="002E7E24"/>
    <w:rsid w:val="002F0678"/>
    <w:rsid w:val="002F0A51"/>
    <w:rsid w:val="002F1818"/>
    <w:rsid w:val="002F1E63"/>
    <w:rsid w:val="002F337C"/>
    <w:rsid w:val="002F35A7"/>
    <w:rsid w:val="002F452D"/>
    <w:rsid w:val="002F4AEA"/>
    <w:rsid w:val="002F4BBF"/>
    <w:rsid w:val="002F5B0E"/>
    <w:rsid w:val="002F6668"/>
    <w:rsid w:val="002F6A83"/>
    <w:rsid w:val="002F7073"/>
    <w:rsid w:val="002F7602"/>
    <w:rsid w:val="0030036E"/>
    <w:rsid w:val="003016FF"/>
    <w:rsid w:val="00301830"/>
    <w:rsid w:val="003019E7"/>
    <w:rsid w:val="00301E17"/>
    <w:rsid w:val="00302CA8"/>
    <w:rsid w:val="00303F00"/>
    <w:rsid w:val="003047A9"/>
    <w:rsid w:val="00304CB2"/>
    <w:rsid w:val="00304D2A"/>
    <w:rsid w:val="00304E02"/>
    <w:rsid w:val="00305407"/>
    <w:rsid w:val="00305ACC"/>
    <w:rsid w:val="00305BEB"/>
    <w:rsid w:val="003065FD"/>
    <w:rsid w:val="00306AFE"/>
    <w:rsid w:val="00307271"/>
    <w:rsid w:val="00307443"/>
    <w:rsid w:val="0030783D"/>
    <w:rsid w:val="00307AE6"/>
    <w:rsid w:val="00310258"/>
    <w:rsid w:val="0031034E"/>
    <w:rsid w:val="003104CF"/>
    <w:rsid w:val="00310F2D"/>
    <w:rsid w:val="00311D04"/>
    <w:rsid w:val="00311DD4"/>
    <w:rsid w:val="00311EE1"/>
    <w:rsid w:val="00313297"/>
    <w:rsid w:val="003132F9"/>
    <w:rsid w:val="0031399E"/>
    <w:rsid w:val="00314381"/>
    <w:rsid w:val="00314F6F"/>
    <w:rsid w:val="00316044"/>
    <w:rsid w:val="00320FC6"/>
    <w:rsid w:val="003214F2"/>
    <w:rsid w:val="00321585"/>
    <w:rsid w:val="00321D47"/>
    <w:rsid w:val="0032210D"/>
    <w:rsid w:val="00322605"/>
    <w:rsid w:val="00322A9E"/>
    <w:rsid w:val="003244B5"/>
    <w:rsid w:val="00325997"/>
    <w:rsid w:val="00326290"/>
    <w:rsid w:val="00326E76"/>
    <w:rsid w:val="003272CA"/>
    <w:rsid w:val="003273C3"/>
    <w:rsid w:val="00327BF5"/>
    <w:rsid w:val="00330518"/>
    <w:rsid w:val="003309F4"/>
    <w:rsid w:val="00330A5E"/>
    <w:rsid w:val="00330B50"/>
    <w:rsid w:val="00330E76"/>
    <w:rsid w:val="00331274"/>
    <w:rsid w:val="00331512"/>
    <w:rsid w:val="0033194F"/>
    <w:rsid w:val="00331D1F"/>
    <w:rsid w:val="00331F14"/>
    <w:rsid w:val="00331FDD"/>
    <w:rsid w:val="003330A3"/>
    <w:rsid w:val="003331FA"/>
    <w:rsid w:val="003333EB"/>
    <w:rsid w:val="00333770"/>
    <w:rsid w:val="0033415D"/>
    <w:rsid w:val="003344D6"/>
    <w:rsid w:val="003345F7"/>
    <w:rsid w:val="00335095"/>
    <w:rsid w:val="00335A9C"/>
    <w:rsid w:val="003370DE"/>
    <w:rsid w:val="00337511"/>
    <w:rsid w:val="00340DB6"/>
    <w:rsid w:val="003415C8"/>
    <w:rsid w:val="00341DFD"/>
    <w:rsid w:val="00342EDC"/>
    <w:rsid w:val="003432E3"/>
    <w:rsid w:val="003434AC"/>
    <w:rsid w:val="00343774"/>
    <w:rsid w:val="00343C2D"/>
    <w:rsid w:val="00343E44"/>
    <w:rsid w:val="00344072"/>
    <w:rsid w:val="00344620"/>
    <w:rsid w:val="003446B4"/>
    <w:rsid w:val="003447D4"/>
    <w:rsid w:val="00344B65"/>
    <w:rsid w:val="00344B94"/>
    <w:rsid w:val="0034520F"/>
    <w:rsid w:val="0034578C"/>
    <w:rsid w:val="0034629C"/>
    <w:rsid w:val="00347073"/>
    <w:rsid w:val="003479D4"/>
    <w:rsid w:val="00347CF2"/>
    <w:rsid w:val="0035164D"/>
    <w:rsid w:val="00351995"/>
    <w:rsid w:val="00351D9D"/>
    <w:rsid w:val="00352231"/>
    <w:rsid w:val="003522A7"/>
    <w:rsid w:val="0035264C"/>
    <w:rsid w:val="00352E59"/>
    <w:rsid w:val="00353932"/>
    <w:rsid w:val="003540F7"/>
    <w:rsid w:val="00355675"/>
    <w:rsid w:val="003559D6"/>
    <w:rsid w:val="0035603B"/>
    <w:rsid w:val="00356241"/>
    <w:rsid w:val="00356375"/>
    <w:rsid w:val="00356A9D"/>
    <w:rsid w:val="00356BB8"/>
    <w:rsid w:val="00357457"/>
    <w:rsid w:val="003579F8"/>
    <w:rsid w:val="00357D94"/>
    <w:rsid w:val="0036050A"/>
    <w:rsid w:val="00360A1E"/>
    <w:rsid w:val="00361227"/>
    <w:rsid w:val="00361BF2"/>
    <w:rsid w:val="00361ED2"/>
    <w:rsid w:val="003635AB"/>
    <w:rsid w:val="003636AE"/>
    <w:rsid w:val="00365286"/>
    <w:rsid w:val="00365381"/>
    <w:rsid w:val="0036648B"/>
    <w:rsid w:val="00366C60"/>
    <w:rsid w:val="00367D61"/>
    <w:rsid w:val="00367D7C"/>
    <w:rsid w:val="00370105"/>
    <w:rsid w:val="0037164E"/>
    <w:rsid w:val="003716E9"/>
    <w:rsid w:val="003725E5"/>
    <w:rsid w:val="00372BF0"/>
    <w:rsid w:val="003733F7"/>
    <w:rsid w:val="00373936"/>
    <w:rsid w:val="00373B12"/>
    <w:rsid w:val="00373C08"/>
    <w:rsid w:val="00374258"/>
    <w:rsid w:val="00374C1E"/>
    <w:rsid w:val="00374F86"/>
    <w:rsid w:val="00374FC6"/>
    <w:rsid w:val="003753E5"/>
    <w:rsid w:val="00375DC9"/>
    <w:rsid w:val="00376B4D"/>
    <w:rsid w:val="00377C5F"/>
    <w:rsid w:val="00380CB1"/>
    <w:rsid w:val="0038112B"/>
    <w:rsid w:val="003812F8"/>
    <w:rsid w:val="00381BB6"/>
    <w:rsid w:val="00381DB9"/>
    <w:rsid w:val="00381EAE"/>
    <w:rsid w:val="003824AF"/>
    <w:rsid w:val="00383B1D"/>
    <w:rsid w:val="0038432B"/>
    <w:rsid w:val="003843BA"/>
    <w:rsid w:val="00384903"/>
    <w:rsid w:val="00384C0C"/>
    <w:rsid w:val="0038500D"/>
    <w:rsid w:val="00385D49"/>
    <w:rsid w:val="00387E7B"/>
    <w:rsid w:val="00390194"/>
    <w:rsid w:val="0039058A"/>
    <w:rsid w:val="003906C6"/>
    <w:rsid w:val="003918BA"/>
    <w:rsid w:val="00391A28"/>
    <w:rsid w:val="00391D6B"/>
    <w:rsid w:val="003924FF"/>
    <w:rsid w:val="0039281B"/>
    <w:rsid w:val="00392843"/>
    <w:rsid w:val="00392A74"/>
    <w:rsid w:val="0039404C"/>
    <w:rsid w:val="003944CA"/>
    <w:rsid w:val="0039628E"/>
    <w:rsid w:val="00397CA3"/>
    <w:rsid w:val="003A06E7"/>
    <w:rsid w:val="003A0703"/>
    <w:rsid w:val="003A0E42"/>
    <w:rsid w:val="003A0F06"/>
    <w:rsid w:val="003A0F3A"/>
    <w:rsid w:val="003A1014"/>
    <w:rsid w:val="003A12F9"/>
    <w:rsid w:val="003A15CC"/>
    <w:rsid w:val="003A17E5"/>
    <w:rsid w:val="003A2318"/>
    <w:rsid w:val="003A26E2"/>
    <w:rsid w:val="003A4DAC"/>
    <w:rsid w:val="003A5A51"/>
    <w:rsid w:val="003A637E"/>
    <w:rsid w:val="003A6692"/>
    <w:rsid w:val="003A6763"/>
    <w:rsid w:val="003A6879"/>
    <w:rsid w:val="003A6BFC"/>
    <w:rsid w:val="003A6C2A"/>
    <w:rsid w:val="003A7036"/>
    <w:rsid w:val="003B0B47"/>
    <w:rsid w:val="003B138A"/>
    <w:rsid w:val="003B1D02"/>
    <w:rsid w:val="003B250B"/>
    <w:rsid w:val="003B3B45"/>
    <w:rsid w:val="003B3CA2"/>
    <w:rsid w:val="003B3EAD"/>
    <w:rsid w:val="003B4737"/>
    <w:rsid w:val="003B4FE2"/>
    <w:rsid w:val="003B5244"/>
    <w:rsid w:val="003B6020"/>
    <w:rsid w:val="003B612A"/>
    <w:rsid w:val="003B6638"/>
    <w:rsid w:val="003B7081"/>
    <w:rsid w:val="003B766C"/>
    <w:rsid w:val="003B76B8"/>
    <w:rsid w:val="003B7D47"/>
    <w:rsid w:val="003B7FA7"/>
    <w:rsid w:val="003C00AB"/>
    <w:rsid w:val="003C014D"/>
    <w:rsid w:val="003C0196"/>
    <w:rsid w:val="003C01C9"/>
    <w:rsid w:val="003C1C9A"/>
    <w:rsid w:val="003C1DA6"/>
    <w:rsid w:val="003C1EA8"/>
    <w:rsid w:val="003C3A74"/>
    <w:rsid w:val="003C3BA4"/>
    <w:rsid w:val="003C406D"/>
    <w:rsid w:val="003C47FD"/>
    <w:rsid w:val="003C4976"/>
    <w:rsid w:val="003C4C80"/>
    <w:rsid w:val="003C4D76"/>
    <w:rsid w:val="003C5CEE"/>
    <w:rsid w:val="003C6238"/>
    <w:rsid w:val="003C644D"/>
    <w:rsid w:val="003C6754"/>
    <w:rsid w:val="003C7122"/>
    <w:rsid w:val="003D009B"/>
    <w:rsid w:val="003D1084"/>
    <w:rsid w:val="003D11F7"/>
    <w:rsid w:val="003D2373"/>
    <w:rsid w:val="003D2461"/>
    <w:rsid w:val="003D2C56"/>
    <w:rsid w:val="003D4182"/>
    <w:rsid w:val="003D478D"/>
    <w:rsid w:val="003D4CE3"/>
    <w:rsid w:val="003D4D02"/>
    <w:rsid w:val="003D518A"/>
    <w:rsid w:val="003D560D"/>
    <w:rsid w:val="003D5DC3"/>
    <w:rsid w:val="003D6CFE"/>
    <w:rsid w:val="003D738F"/>
    <w:rsid w:val="003D7478"/>
    <w:rsid w:val="003E05AF"/>
    <w:rsid w:val="003E08CA"/>
    <w:rsid w:val="003E0C61"/>
    <w:rsid w:val="003E141E"/>
    <w:rsid w:val="003E1A3E"/>
    <w:rsid w:val="003E1FF3"/>
    <w:rsid w:val="003E224F"/>
    <w:rsid w:val="003E255B"/>
    <w:rsid w:val="003E33BD"/>
    <w:rsid w:val="003E3525"/>
    <w:rsid w:val="003E3766"/>
    <w:rsid w:val="003E46C8"/>
    <w:rsid w:val="003E5665"/>
    <w:rsid w:val="003E5850"/>
    <w:rsid w:val="003E683B"/>
    <w:rsid w:val="003E701F"/>
    <w:rsid w:val="003E7171"/>
    <w:rsid w:val="003E76C9"/>
    <w:rsid w:val="003E7C1D"/>
    <w:rsid w:val="003F0538"/>
    <w:rsid w:val="003F060D"/>
    <w:rsid w:val="003F0BCB"/>
    <w:rsid w:val="003F1459"/>
    <w:rsid w:val="003F1AD3"/>
    <w:rsid w:val="003F1B6B"/>
    <w:rsid w:val="003F1F02"/>
    <w:rsid w:val="003F2122"/>
    <w:rsid w:val="003F264C"/>
    <w:rsid w:val="003F33D1"/>
    <w:rsid w:val="003F51E5"/>
    <w:rsid w:val="003F5235"/>
    <w:rsid w:val="003F5869"/>
    <w:rsid w:val="003F5EFB"/>
    <w:rsid w:val="003F5F45"/>
    <w:rsid w:val="003F67A9"/>
    <w:rsid w:val="003F7378"/>
    <w:rsid w:val="003F7A0B"/>
    <w:rsid w:val="003F7F4B"/>
    <w:rsid w:val="004020B4"/>
    <w:rsid w:val="004026CA"/>
    <w:rsid w:val="00402E49"/>
    <w:rsid w:val="0040312F"/>
    <w:rsid w:val="004048F6"/>
    <w:rsid w:val="00404D6F"/>
    <w:rsid w:val="00404DA9"/>
    <w:rsid w:val="00405132"/>
    <w:rsid w:val="00406C2E"/>
    <w:rsid w:val="00406E93"/>
    <w:rsid w:val="00406FAD"/>
    <w:rsid w:val="00407145"/>
    <w:rsid w:val="0041010F"/>
    <w:rsid w:val="004107F0"/>
    <w:rsid w:val="00410842"/>
    <w:rsid w:val="00411CCD"/>
    <w:rsid w:val="0041225D"/>
    <w:rsid w:val="00412AC5"/>
    <w:rsid w:val="00412FBB"/>
    <w:rsid w:val="0041350C"/>
    <w:rsid w:val="004140C6"/>
    <w:rsid w:val="0041414A"/>
    <w:rsid w:val="00414182"/>
    <w:rsid w:val="004158F3"/>
    <w:rsid w:val="0041661F"/>
    <w:rsid w:val="00417632"/>
    <w:rsid w:val="004178DB"/>
    <w:rsid w:val="00417D04"/>
    <w:rsid w:val="004207AA"/>
    <w:rsid w:val="00420B01"/>
    <w:rsid w:val="00420D72"/>
    <w:rsid w:val="004211D7"/>
    <w:rsid w:val="004211FF"/>
    <w:rsid w:val="00421B88"/>
    <w:rsid w:val="0042206C"/>
    <w:rsid w:val="00422331"/>
    <w:rsid w:val="00422E55"/>
    <w:rsid w:val="00424610"/>
    <w:rsid w:val="0042568A"/>
    <w:rsid w:val="00425A2B"/>
    <w:rsid w:val="00426077"/>
    <w:rsid w:val="0042619F"/>
    <w:rsid w:val="00427700"/>
    <w:rsid w:val="00427E88"/>
    <w:rsid w:val="00430392"/>
    <w:rsid w:val="0043118E"/>
    <w:rsid w:val="00431442"/>
    <w:rsid w:val="0043218D"/>
    <w:rsid w:val="0043328B"/>
    <w:rsid w:val="00433294"/>
    <w:rsid w:val="004333CC"/>
    <w:rsid w:val="0043491E"/>
    <w:rsid w:val="00434BC1"/>
    <w:rsid w:val="004356E0"/>
    <w:rsid w:val="00436317"/>
    <w:rsid w:val="004365E6"/>
    <w:rsid w:val="00436C74"/>
    <w:rsid w:val="00436E12"/>
    <w:rsid w:val="00436EC1"/>
    <w:rsid w:val="00437CAA"/>
    <w:rsid w:val="004401AC"/>
    <w:rsid w:val="00440741"/>
    <w:rsid w:val="0044097D"/>
    <w:rsid w:val="00440DC1"/>
    <w:rsid w:val="00441B22"/>
    <w:rsid w:val="004427A5"/>
    <w:rsid w:val="004427B8"/>
    <w:rsid w:val="0044293A"/>
    <w:rsid w:val="00443BB4"/>
    <w:rsid w:val="0044439A"/>
    <w:rsid w:val="0044441F"/>
    <w:rsid w:val="004447C1"/>
    <w:rsid w:val="00444FA3"/>
    <w:rsid w:val="00445922"/>
    <w:rsid w:val="00445E1D"/>
    <w:rsid w:val="00445E89"/>
    <w:rsid w:val="004460A4"/>
    <w:rsid w:val="0044686E"/>
    <w:rsid w:val="004468C6"/>
    <w:rsid w:val="00446F1B"/>
    <w:rsid w:val="0044766F"/>
    <w:rsid w:val="00447731"/>
    <w:rsid w:val="00450C18"/>
    <w:rsid w:val="00450D1F"/>
    <w:rsid w:val="00450D30"/>
    <w:rsid w:val="00451E01"/>
    <w:rsid w:val="0045222B"/>
    <w:rsid w:val="004529E0"/>
    <w:rsid w:val="00452D12"/>
    <w:rsid w:val="00452D3F"/>
    <w:rsid w:val="00452E6E"/>
    <w:rsid w:val="0045306E"/>
    <w:rsid w:val="004536FE"/>
    <w:rsid w:val="00453925"/>
    <w:rsid w:val="004539A1"/>
    <w:rsid w:val="00454495"/>
    <w:rsid w:val="004546C7"/>
    <w:rsid w:val="00454CAE"/>
    <w:rsid w:val="00456005"/>
    <w:rsid w:val="004568B8"/>
    <w:rsid w:val="00456E3C"/>
    <w:rsid w:val="00457EA9"/>
    <w:rsid w:val="004600C9"/>
    <w:rsid w:val="00462376"/>
    <w:rsid w:val="004625D0"/>
    <w:rsid w:val="00462BDE"/>
    <w:rsid w:val="00462F3A"/>
    <w:rsid w:val="00463405"/>
    <w:rsid w:val="004637C8"/>
    <w:rsid w:val="004639B6"/>
    <w:rsid w:val="00463B1E"/>
    <w:rsid w:val="00463B56"/>
    <w:rsid w:val="0046412C"/>
    <w:rsid w:val="00464931"/>
    <w:rsid w:val="0046560A"/>
    <w:rsid w:val="00465A26"/>
    <w:rsid w:val="00465E52"/>
    <w:rsid w:val="00466811"/>
    <w:rsid w:val="00466FD0"/>
    <w:rsid w:val="004673A9"/>
    <w:rsid w:val="004676F2"/>
    <w:rsid w:val="004679E7"/>
    <w:rsid w:val="00470338"/>
    <w:rsid w:val="00470567"/>
    <w:rsid w:val="00470576"/>
    <w:rsid w:val="00470677"/>
    <w:rsid w:val="00470A81"/>
    <w:rsid w:val="00470E41"/>
    <w:rsid w:val="0047256C"/>
    <w:rsid w:val="00472848"/>
    <w:rsid w:val="00472B52"/>
    <w:rsid w:val="00472FD4"/>
    <w:rsid w:val="00473778"/>
    <w:rsid w:val="00473902"/>
    <w:rsid w:val="00474813"/>
    <w:rsid w:val="00475644"/>
    <w:rsid w:val="00475EF3"/>
    <w:rsid w:val="004764A2"/>
    <w:rsid w:val="0047672E"/>
    <w:rsid w:val="0047741D"/>
    <w:rsid w:val="00477C79"/>
    <w:rsid w:val="00480446"/>
    <w:rsid w:val="004804FA"/>
    <w:rsid w:val="004810F2"/>
    <w:rsid w:val="004817E5"/>
    <w:rsid w:val="00481ADE"/>
    <w:rsid w:val="00481BE8"/>
    <w:rsid w:val="0048204E"/>
    <w:rsid w:val="00482479"/>
    <w:rsid w:val="0048324B"/>
    <w:rsid w:val="0048393C"/>
    <w:rsid w:val="004844B3"/>
    <w:rsid w:val="004859CD"/>
    <w:rsid w:val="00485F66"/>
    <w:rsid w:val="0048670F"/>
    <w:rsid w:val="0048713F"/>
    <w:rsid w:val="0048756B"/>
    <w:rsid w:val="0049052F"/>
    <w:rsid w:val="00490C0E"/>
    <w:rsid w:val="00490DA0"/>
    <w:rsid w:val="00491751"/>
    <w:rsid w:val="00492590"/>
    <w:rsid w:val="00492971"/>
    <w:rsid w:val="00492D2D"/>
    <w:rsid w:val="00492D72"/>
    <w:rsid w:val="00493214"/>
    <w:rsid w:val="00493E2C"/>
    <w:rsid w:val="004943BA"/>
    <w:rsid w:val="004944BF"/>
    <w:rsid w:val="0049465A"/>
    <w:rsid w:val="00494B30"/>
    <w:rsid w:val="00495C00"/>
    <w:rsid w:val="004967B4"/>
    <w:rsid w:val="00496A97"/>
    <w:rsid w:val="00496AB9"/>
    <w:rsid w:val="00497397"/>
    <w:rsid w:val="0049750B"/>
    <w:rsid w:val="00497607"/>
    <w:rsid w:val="00497EC4"/>
    <w:rsid w:val="00497FCF"/>
    <w:rsid w:val="004A0B6F"/>
    <w:rsid w:val="004A1147"/>
    <w:rsid w:val="004A1157"/>
    <w:rsid w:val="004A12B5"/>
    <w:rsid w:val="004A17BF"/>
    <w:rsid w:val="004A1842"/>
    <w:rsid w:val="004A1A07"/>
    <w:rsid w:val="004A1B23"/>
    <w:rsid w:val="004A1DA5"/>
    <w:rsid w:val="004A1F64"/>
    <w:rsid w:val="004A357F"/>
    <w:rsid w:val="004A3A0C"/>
    <w:rsid w:val="004A3A2C"/>
    <w:rsid w:val="004A3F14"/>
    <w:rsid w:val="004A6695"/>
    <w:rsid w:val="004A681B"/>
    <w:rsid w:val="004A7D46"/>
    <w:rsid w:val="004A7DC0"/>
    <w:rsid w:val="004B008D"/>
    <w:rsid w:val="004B0A96"/>
    <w:rsid w:val="004B0AE1"/>
    <w:rsid w:val="004B2AE2"/>
    <w:rsid w:val="004B2D3A"/>
    <w:rsid w:val="004B3589"/>
    <w:rsid w:val="004B42CF"/>
    <w:rsid w:val="004B43D7"/>
    <w:rsid w:val="004B4A34"/>
    <w:rsid w:val="004B61CE"/>
    <w:rsid w:val="004B64BC"/>
    <w:rsid w:val="004B67A8"/>
    <w:rsid w:val="004C005E"/>
    <w:rsid w:val="004C02B6"/>
    <w:rsid w:val="004C10E4"/>
    <w:rsid w:val="004C1288"/>
    <w:rsid w:val="004C2030"/>
    <w:rsid w:val="004C222A"/>
    <w:rsid w:val="004C24B3"/>
    <w:rsid w:val="004C27F4"/>
    <w:rsid w:val="004C2A94"/>
    <w:rsid w:val="004C2FFB"/>
    <w:rsid w:val="004C496F"/>
    <w:rsid w:val="004C4E7F"/>
    <w:rsid w:val="004C7122"/>
    <w:rsid w:val="004C73CA"/>
    <w:rsid w:val="004C7999"/>
    <w:rsid w:val="004D0849"/>
    <w:rsid w:val="004D16FD"/>
    <w:rsid w:val="004D177D"/>
    <w:rsid w:val="004D1A9A"/>
    <w:rsid w:val="004D2239"/>
    <w:rsid w:val="004D233C"/>
    <w:rsid w:val="004D2B48"/>
    <w:rsid w:val="004D2FA0"/>
    <w:rsid w:val="004D3498"/>
    <w:rsid w:val="004D3536"/>
    <w:rsid w:val="004D394E"/>
    <w:rsid w:val="004D4C54"/>
    <w:rsid w:val="004D5028"/>
    <w:rsid w:val="004D5D33"/>
    <w:rsid w:val="004D5DA5"/>
    <w:rsid w:val="004D608A"/>
    <w:rsid w:val="004D6249"/>
    <w:rsid w:val="004D625C"/>
    <w:rsid w:val="004D7586"/>
    <w:rsid w:val="004D7730"/>
    <w:rsid w:val="004D798A"/>
    <w:rsid w:val="004D7A8C"/>
    <w:rsid w:val="004D7B0C"/>
    <w:rsid w:val="004E08C6"/>
    <w:rsid w:val="004E0C37"/>
    <w:rsid w:val="004E13FC"/>
    <w:rsid w:val="004E1637"/>
    <w:rsid w:val="004E16AF"/>
    <w:rsid w:val="004E18E4"/>
    <w:rsid w:val="004E1B7E"/>
    <w:rsid w:val="004E1E0C"/>
    <w:rsid w:val="004E243C"/>
    <w:rsid w:val="004E26CE"/>
    <w:rsid w:val="004E3662"/>
    <w:rsid w:val="004E4780"/>
    <w:rsid w:val="004E4B15"/>
    <w:rsid w:val="004E5AC7"/>
    <w:rsid w:val="004E5F5D"/>
    <w:rsid w:val="004E601B"/>
    <w:rsid w:val="004E66D0"/>
    <w:rsid w:val="004E67CD"/>
    <w:rsid w:val="004E6B2B"/>
    <w:rsid w:val="004E795E"/>
    <w:rsid w:val="004F016C"/>
    <w:rsid w:val="004F0771"/>
    <w:rsid w:val="004F0DBA"/>
    <w:rsid w:val="004F1098"/>
    <w:rsid w:val="004F120E"/>
    <w:rsid w:val="004F1407"/>
    <w:rsid w:val="004F15E5"/>
    <w:rsid w:val="004F1F80"/>
    <w:rsid w:val="004F28C0"/>
    <w:rsid w:val="004F5859"/>
    <w:rsid w:val="004F5AC8"/>
    <w:rsid w:val="004F655D"/>
    <w:rsid w:val="00500993"/>
    <w:rsid w:val="00501498"/>
    <w:rsid w:val="0050197A"/>
    <w:rsid w:val="00501F9D"/>
    <w:rsid w:val="00502D27"/>
    <w:rsid w:val="00502F06"/>
    <w:rsid w:val="00502F8F"/>
    <w:rsid w:val="005030AC"/>
    <w:rsid w:val="005033FF"/>
    <w:rsid w:val="00505F12"/>
    <w:rsid w:val="00506945"/>
    <w:rsid w:val="00507725"/>
    <w:rsid w:val="005077C7"/>
    <w:rsid w:val="005106F9"/>
    <w:rsid w:val="00510EDB"/>
    <w:rsid w:val="0051158F"/>
    <w:rsid w:val="005115A4"/>
    <w:rsid w:val="00511F63"/>
    <w:rsid w:val="00512229"/>
    <w:rsid w:val="005134BD"/>
    <w:rsid w:val="00514274"/>
    <w:rsid w:val="005145EE"/>
    <w:rsid w:val="00514991"/>
    <w:rsid w:val="0051517A"/>
    <w:rsid w:val="00515663"/>
    <w:rsid w:val="005158AC"/>
    <w:rsid w:val="0051609A"/>
    <w:rsid w:val="0051676A"/>
    <w:rsid w:val="00516CAF"/>
    <w:rsid w:val="00517147"/>
    <w:rsid w:val="00517241"/>
    <w:rsid w:val="0051743E"/>
    <w:rsid w:val="00517454"/>
    <w:rsid w:val="00517B55"/>
    <w:rsid w:val="00520897"/>
    <w:rsid w:val="005210FA"/>
    <w:rsid w:val="00521451"/>
    <w:rsid w:val="0052147A"/>
    <w:rsid w:val="0052185F"/>
    <w:rsid w:val="00521947"/>
    <w:rsid w:val="00521ADB"/>
    <w:rsid w:val="00522071"/>
    <w:rsid w:val="00522517"/>
    <w:rsid w:val="00522A3F"/>
    <w:rsid w:val="00522B73"/>
    <w:rsid w:val="00522CF0"/>
    <w:rsid w:val="005234BC"/>
    <w:rsid w:val="00523A67"/>
    <w:rsid w:val="00523B51"/>
    <w:rsid w:val="005241D3"/>
    <w:rsid w:val="005244F5"/>
    <w:rsid w:val="00524528"/>
    <w:rsid w:val="005246BE"/>
    <w:rsid w:val="00524F73"/>
    <w:rsid w:val="005252A7"/>
    <w:rsid w:val="00525459"/>
    <w:rsid w:val="0052553A"/>
    <w:rsid w:val="0052570F"/>
    <w:rsid w:val="00525A6C"/>
    <w:rsid w:val="00525A91"/>
    <w:rsid w:val="00526B1B"/>
    <w:rsid w:val="005277E9"/>
    <w:rsid w:val="00530B0E"/>
    <w:rsid w:val="00530C0A"/>
    <w:rsid w:val="00530D95"/>
    <w:rsid w:val="005313D7"/>
    <w:rsid w:val="00531C37"/>
    <w:rsid w:val="00531D35"/>
    <w:rsid w:val="00532003"/>
    <w:rsid w:val="005320F1"/>
    <w:rsid w:val="00532584"/>
    <w:rsid w:val="00532A76"/>
    <w:rsid w:val="00532E95"/>
    <w:rsid w:val="00534377"/>
    <w:rsid w:val="00534E73"/>
    <w:rsid w:val="00534FF5"/>
    <w:rsid w:val="005356EA"/>
    <w:rsid w:val="00536010"/>
    <w:rsid w:val="005365DE"/>
    <w:rsid w:val="0053713E"/>
    <w:rsid w:val="0053773C"/>
    <w:rsid w:val="00537FBF"/>
    <w:rsid w:val="00540331"/>
    <w:rsid w:val="00540820"/>
    <w:rsid w:val="005437EF"/>
    <w:rsid w:val="00543D17"/>
    <w:rsid w:val="0054426C"/>
    <w:rsid w:val="005442D2"/>
    <w:rsid w:val="005442F5"/>
    <w:rsid w:val="00544784"/>
    <w:rsid w:val="00544826"/>
    <w:rsid w:val="005453C3"/>
    <w:rsid w:val="00546D74"/>
    <w:rsid w:val="00547A9E"/>
    <w:rsid w:val="00547D3E"/>
    <w:rsid w:val="00547DFC"/>
    <w:rsid w:val="005505C7"/>
    <w:rsid w:val="00550EF4"/>
    <w:rsid w:val="00550F0F"/>
    <w:rsid w:val="005513EF"/>
    <w:rsid w:val="0055225F"/>
    <w:rsid w:val="00552D22"/>
    <w:rsid w:val="00554230"/>
    <w:rsid w:val="00554C25"/>
    <w:rsid w:val="005553F6"/>
    <w:rsid w:val="0055587F"/>
    <w:rsid w:val="00556BB3"/>
    <w:rsid w:val="00557072"/>
    <w:rsid w:val="00557C87"/>
    <w:rsid w:val="00557EA9"/>
    <w:rsid w:val="005600BC"/>
    <w:rsid w:val="00561024"/>
    <w:rsid w:val="0056122E"/>
    <w:rsid w:val="0056128D"/>
    <w:rsid w:val="005614D7"/>
    <w:rsid w:val="00561AD3"/>
    <w:rsid w:val="00563B56"/>
    <w:rsid w:val="005641A6"/>
    <w:rsid w:val="00565DAA"/>
    <w:rsid w:val="00566198"/>
    <w:rsid w:val="00567114"/>
    <w:rsid w:val="0056751D"/>
    <w:rsid w:val="0057046F"/>
    <w:rsid w:val="00570D50"/>
    <w:rsid w:val="0057134F"/>
    <w:rsid w:val="00571F67"/>
    <w:rsid w:val="00572356"/>
    <w:rsid w:val="005724A4"/>
    <w:rsid w:val="00572579"/>
    <w:rsid w:val="00573072"/>
    <w:rsid w:val="00573293"/>
    <w:rsid w:val="005733D7"/>
    <w:rsid w:val="005739D1"/>
    <w:rsid w:val="005745AF"/>
    <w:rsid w:val="00574800"/>
    <w:rsid w:val="005752A8"/>
    <w:rsid w:val="00575661"/>
    <w:rsid w:val="005756C4"/>
    <w:rsid w:val="00575D63"/>
    <w:rsid w:val="005767C2"/>
    <w:rsid w:val="00577A39"/>
    <w:rsid w:val="005803F3"/>
    <w:rsid w:val="00580A43"/>
    <w:rsid w:val="00580E83"/>
    <w:rsid w:val="0058128E"/>
    <w:rsid w:val="00581301"/>
    <w:rsid w:val="005820DC"/>
    <w:rsid w:val="00582ACF"/>
    <w:rsid w:val="005834CE"/>
    <w:rsid w:val="005839EC"/>
    <w:rsid w:val="00583A2C"/>
    <w:rsid w:val="00583E35"/>
    <w:rsid w:val="00583E76"/>
    <w:rsid w:val="0058419D"/>
    <w:rsid w:val="00584B1A"/>
    <w:rsid w:val="0058503C"/>
    <w:rsid w:val="00585383"/>
    <w:rsid w:val="005854C5"/>
    <w:rsid w:val="0058674B"/>
    <w:rsid w:val="005873DD"/>
    <w:rsid w:val="005906AE"/>
    <w:rsid w:val="005916BB"/>
    <w:rsid w:val="00591A23"/>
    <w:rsid w:val="00591D37"/>
    <w:rsid w:val="00592319"/>
    <w:rsid w:val="005927CA"/>
    <w:rsid w:val="0059286A"/>
    <w:rsid w:val="00592C62"/>
    <w:rsid w:val="00593E46"/>
    <w:rsid w:val="00594573"/>
    <w:rsid w:val="005946A8"/>
    <w:rsid w:val="00595830"/>
    <w:rsid w:val="00596345"/>
    <w:rsid w:val="0059702C"/>
    <w:rsid w:val="005975DE"/>
    <w:rsid w:val="005A0100"/>
    <w:rsid w:val="005A0283"/>
    <w:rsid w:val="005A0403"/>
    <w:rsid w:val="005A042D"/>
    <w:rsid w:val="005A055A"/>
    <w:rsid w:val="005A09B7"/>
    <w:rsid w:val="005A16A0"/>
    <w:rsid w:val="005A18E5"/>
    <w:rsid w:val="005A1A3E"/>
    <w:rsid w:val="005A2604"/>
    <w:rsid w:val="005A2D5E"/>
    <w:rsid w:val="005A3D42"/>
    <w:rsid w:val="005A4B4B"/>
    <w:rsid w:val="005A4D86"/>
    <w:rsid w:val="005A5A97"/>
    <w:rsid w:val="005A5DC4"/>
    <w:rsid w:val="005A5FA0"/>
    <w:rsid w:val="005A61F8"/>
    <w:rsid w:val="005A648A"/>
    <w:rsid w:val="005A6651"/>
    <w:rsid w:val="005A6682"/>
    <w:rsid w:val="005A6785"/>
    <w:rsid w:val="005A6CF5"/>
    <w:rsid w:val="005A7E37"/>
    <w:rsid w:val="005B07F4"/>
    <w:rsid w:val="005B0977"/>
    <w:rsid w:val="005B12BA"/>
    <w:rsid w:val="005B133F"/>
    <w:rsid w:val="005B200A"/>
    <w:rsid w:val="005B2041"/>
    <w:rsid w:val="005B2148"/>
    <w:rsid w:val="005B23C3"/>
    <w:rsid w:val="005B2D5F"/>
    <w:rsid w:val="005B2F2B"/>
    <w:rsid w:val="005B347E"/>
    <w:rsid w:val="005B3BB9"/>
    <w:rsid w:val="005B3EF2"/>
    <w:rsid w:val="005B46ED"/>
    <w:rsid w:val="005B4BA1"/>
    <w:rsid w:val="005B5C45"/>
    <w:rsid w:val="005B64E4"/>
    <w:rsid w:val="005B6DD4"/>
    <w:rsid w:val="005B6DDD"/>
    <w:rsid w:val="005B71F7"/>
    <w:rsid w:val="005C0EFA"/>
    <w:rsid w:val="005C141F"/>
    <w:rsid w:val="005C18B6"/>
    <w:rsid w:val="005C1B67"/>
    <w:rsid w:val="005C22F1"/>
    <w:rsid w:val="005C2482"/>
    <w:rsid w:val="005C2BBF"/>
    <w:rsid w:val="005C2E7B"/>
    <w:rsid w:val="005C2EFE"/>
    <w:rsid w:val="005C3717"/>
    <w:rsid w:val="005C38D4"/>
    <w:rsid w:val="005C3A7E"/>
    <w:rsid w:val="005C4730"/>
    <w:rsid w:val="005C4F1A"/>
    <w:rsid w:val="005C5CD5"/>
    <w:rsid w:val="005C64FE"/>
    <w:rsid w:val="005C675D"/>
    <w:rsid w:val="005C6855"/>
    <w:rsid w:val="005C6C31"/>
    <w:rsid w:val="005C6C3B"/>
    <w:rsid w:val="005C7649"/>
    <w:rsid w:val="005C794B"/>
    <w:rsid w:val="005D162C"/>
    <w:rsid w:val="005D1F5E"/>
    <w:rsid w:val="005D386F"/>
    <w:rsid w:val="005D3FE3"/>
    <w:rsid w:val="005D49BB"/>
    <w:rsid w:val="005D49F5"/>
    <w:rsid w:val="005D53C8"/>
    <w:rsid w:val="005D552E"/>
    <w:rsid w:val="005D5534"/>
    <w:rsid w:val="005D5577"/>
    <w:rsid w:val="005D5AB4"/>
    <w:rsid w:val="005D5CC0"/>
    <w:rsid w:val="005D612A"/>
    <w:rsid w:val="005D6B3C"/>
    <w:rsid w:val="005D77CC"/>
    <w:rsid w:val="005E0166"/>
    <w:rsid w:val="005E0F2B"/>
    <w:rsid w:val="005E10B1"/>
    <w:rsid w:val="005E17DE"/>
    <w:rsid w:val="005E188D"/>
    <w:rsid w:val="005E1E7C"/>
    <w:rsid w:val="005E2853"/>
    <w:rsid w:val="005E3343"/>
    <w:rsid w:val="005E3E7A"/>
    <w:rsid w:val="005E45BD"/>
    <w:rsid w:val="005E48BC"/>
    <w:rsid w:val="005E4B36"/>
    <w:rsid w:val="005E5128"/>
    <w:rsid w:val="005E58E4"/>
    <w:rsid w:val="005E7198"/>
    <w:rsid w:val="005F070F"/>
    <w:rsid w:val="005F0D4E"/>
    <w:rsid w:val="005F1B06"/>
    <w:rsid w:val="005F1C02"/>
    <w:rsid w:val="005F2DCE"/>
    <w:rsid w:val="005F3020"/>
    <w:rsid w:val="005F3127"/>
    <w:rsid w:val="005F3887"/>
    <w:rsid w:val="005F4A8C"/>
    <w:rsid w:val="005F54E0"/>
    <w:rsid w:val="005F58AC"/>
    <w:rsid w:val="005F59C7"/>
    <w:rsid w:val="005F5BD8"/>
    <w:rsid w:val="005F5C7D"/>
    <w:rsid w:val="005F5E2D"/>
    <w:rsid w:val="005F6048"/>
    <w:rsid w:val="005F61D7"/>
    <w:rsid w:val="005F6253"/>
    <w:rsid w:val="005F6626"/>
    <w:rsid w:val="005F677B"/>
    <w:rsid w:val="005F6ACF"/>
    <w:rsid w:val="005F71A1"/>
    <w:rsid w:val="005F7522"/>
    <w:rsid w:val="005F77BA"/>
    <w:rsid w:val="005F7A9C"/>
    <w:rsid w:val="005F7F00"/>
    <w:rsid w:val="006000E9"/>
    <w:rsid w:val="00600142"/>
    <w:rsid w:val="006001AB"/>
    <w:rsid w:val="00600B29"/>
    <w:rsid w:val="00601132"/>
    <w:rsid w:val="00601283"/>
    <w:rsid w:val="006023C9"/>
    <w:rsid w:val="00602886"/>
    <w:rsid w:val="006028E8"/>
    <w:rsid w:val="00602B81"/>
    <w:rsid w:val="00603172"/>
    <w:rsid w:val="00603AF4"/>
    <w:rsid w:val="006042DD"/>
    <w:rsid w:val="006044E4"/>
    <w:rsid w:val="0060547D"/>
    <w:rsid w:val="006059B5"/>
    <w:rsid w:val="00605D46"/>
    <w:rsid w:val="00606186"/>
    <w:rsid w:val="00606EB6"/>
    <w:rsid w:val="00607260"/>
    <w:rsid w:val="00607618"/>
    <w:rsid w:val="0060764B"/>
    <w:rsid w:val="006105C3"/>
    <w:rsid w:val="00610754"/>
    <w:rsid w:val="00610A8E"/>
    <w:rsid w:val="00611158"/>
    <w:rsid w:val="006115DD"/>
    <w:rsid w:val="00611627"/>
    <w:rsid w:val="00611B5C"/>
    <w:rsid w:val="00611FC4"/>
    <w:rsid w:val="006120D7"/>
    <w:rsid w:val="00612C7B"/>
    <w:rsid w:val="00612EC6"/>
    <w:rsid w:val="006130C2"/>
    <w:rsid w:val="00613E2D"/>
    <w:rsid w:val="00613F77"/>
    <w:rsid w:val="006150BD"/>
    <w:rsid w:val="00616988"/>
    <w:rsid w:val="00616CC8"/>
    <w:rsid w:val="00617006"/>
    <w:rsid w:val="00617761"/>
    <w:rsid w:val="00617E82"/>
    <w:rsid w:val="00617E8C"/>
    <w:rsid w:val="00617EB1"/>
    <w:rsid w:val="006209DA"/>
    <w:rsid w:val="0062114C"/>
    <w:rsid w:val="00621765"/>
    <w:rsid w:val="00621D3B"/>
    <w:rsid w:val="00622B78"/>
    <w:rsid w:val="00623507"/>
    <w:rsid w:val="00623678"/>
    <w:rsid w:val="0062558E"/>
    <w:rsid w:val="006258D1"/>
    <w:rsid w:val="00627274"/>
    <w:rsid w:val="00627396"/>
    <w:rsid w:val="00627678"/>
    <w:rsid w:val="00630545"/>
    <w:rsid w:val="00630B48"/>
    <w:rsid w:val="00632166"/>
    <w:rsid w:val="00632B0D"/>
    <w:rsid w:val="00632D9D"/>
    <w:rsid w:val="00633173"/>
    <w:rsid w:val="00634055"/>
    <w:rsid w:val="006342DE"/>
    <w:rsid w:val="006342EF"/>
    <w:rsid w:val="00634F8B"/>
    <w:rsid w:val="00635C9E"/>
    <w:rsid w:val="00636BA4"/>
    <w:rsid w:val="00636F01"/>
    <w:rsid w:val="00640523"/>
    <w:rsid w:val="00640B16"/>
    <w:rsid w:val="00642105"/>
    <w:rsid w:val="00642292"/>
    <w:rsid w:val="00642BEC"/>
    <w:rsid w:val="00642F5E"/>
    <w:rsid w:val="00643004"/>
    <w:rsid w:val="006437ED"/>
    <w:rsid w:val="00643AA3"/>
    <w:rsid w:val="00643ECF"/>
    <w:rsid w:val="00644B8A"/>
    <w:rsid w:val="006453D4"/>
    <w:rsid w:val="006455D6"/>
    <w:rsid w:val="00645815"/>
    <w:rsid w:val="00645A8D"/>
    <w:rsid w:val="00646714"/>
    <w:rsid w:val="00646C78"/>
    <w:rsid w:val="00646DD7"/>
    <w:rsid w:val="006477C8"/>
    <w:rsid w:val="00647FC7"/>
    <w:rsid w:val="00650A7B"/>
    <w:rsid w:val="00650CD7"/>
    <w:rsid w:val="0065120F"/>
    <w:rsid w:val="00651392"/>
    <w:rsid w:val="00651562"/>
    <w:rsid w:val="006525DC"/>
    <w:rsid w:val="00653534"/>
    <w:rsid w:val="0065353A"/>
    <w:rsid w:val="00653F0E"/>
    <w:rsid w:val="00655CEE"/>
    <w:rsid w:val="0065660D"/>
    <w:rsid w:val="00656F17"/>
    <w:rsid w:val="00657D37"/>
    <w:rsid w:val="00660638"/>
    <w:rsid w:val="00660BA6"/>
    <w:rsid w:val="006612B4"/>
    <w:rsid w:val="00662203"/>
    <w:rsid w:val="0066238C"/>
    <w:rsid w:val="00662426"/>
    <w:rsid w:val="00662DB4"/>
    <w:rsid w:val="00664196"/>
    <w:rsid w:val="0066524D"/>
    <w:rsid w:val="0066527C"/>
    <w:rsid w:val="00665623"/>
    <w:rsid w:val="006659E2"/>
    <w:rsid w:val="00665BC8"/>
    <w:rsid w:val="00665F2B"/>
    <w:rsid w:val="00665FDE"/>
    <w:rsid w:val="00665FFD"/>
    <w:rsid w:val="006668A6"/>
    <w:rsid w:val="0066699C"/>
    <w:rsid w:val="0066746F"/>
    <w:rsid w:val="006676B3"/>
    <w:rsid w:val="00670468"/>
    <w:rsid w:val="00670BC4"/>
    <w:rsid w:val="00670C60"/>
    <w:rsid w:val="00671D9E"/>
    <w:rsid w:val="00672276"/>
    <w:rsid w:val="00673480"/>
    <w:rsid w:val="00673572"/>
    <w:rsid w:val="0067364D"/>
    <w:rsid w:val="006742C7"/>
    <w:rsid w:val="00674FC0"/>
    <w:rsid w:val="006755E9"/>
    <w:rsid w:val="006767BB"/>
    <w:rsid w:val="00676E23"/>
    <w:rsid w:val="00676F14"/>
    <w:rsid w:val="00677E93"/>
    <w:rsid w:val="00681044"/>
    <w:rsid w:val="00682731"/>
    <w:rsid w:val="00682817"/>
    <w:rsid w:val="00682B79"/>
    <w:rsid w:val="00682F40"/>
    <w:rsid w:val="00683A68"/>
    <w:rsid w:val="0068583C"/>
    <w:rsid w:val="0068715F"/>
    <w:rsid w:val="006876D0"/>
    <w:rsid w:val="00687C7E"/>
    <w:rsid w:val="00687D6A"/>
    <w:rsid w:val="006901D5"/>
    <w:rsid w:val="00690F1A"/>
    <w:rsid w:val="0069180E"/>
    <w:rsid w:val="00691AAA"/>
    <w:rsid w:val="00692E9C"/>
    <w:rsid w:val="006938A5"/>
    <w:rsid w:val="00694AEB"/>
    <w:rsid w:val="006956C7"/>
    <w:rsid w:val="006958F2"/>
    <w:rsid w:val="00695B94"/>
    <w:rsid w:val="00696727"/>
    <w:rsid w:val="00696822"/>
    <w:rsid w:val="00696C55"/>
    <w:rsid w:val="00697AAD"/>
    <w:rsid w:val="006A0671"/>
    <w:rsid w:val="006A08AB"/>
    <w:rsid w:val="006A0EDB"/>
    <w:rsid w:val="006A18EA"/>
    <w:rsid w:val="006A1E7D"/>
    <w:rsid w:val="006A33D5"/>
    <w:rsid w:val="006A3A02"/>
    <w:rsid w:val="006A3B73"/>
    <w:rsid w:val="006A43F0"/>
    <w:rsid w:val="006A483D"/>
    <w:rsid w:val="006A4F16"/>
    <w:rsid w:val="006A4FB9"/>
    <w:rsid w:val="006A5407"/>
    <w:rsid w:val="006A5EDC"/>
    <w:rsid w:val="006A63EB"/>
    <w:rsid w:val="006A6AAD"/>
    <w:rsid w:val="006A6F9E"/>
    <w:rsid w:val="006B0741"/>
    <w:rsid w:val="006B0965"/>
    <w:rsid w:val="006B2C2E"/>
    <w:rsid w:val="006B450C"/>
    <w:rsid w:val="006B488C"/>
    <w:rsid w:val="006B4E29"/>
    <w:rsid w:val="006B540F"/>
    <w:rsid w:val="006B62B6"/>
    <w:rsid w:val="006B791D"/>
    <w:rsid w:val="006B7C35"/>
    <w:rsid w:val="006C009D"/>
    <w:rsid w:val="006C06ED"/>
    <w:rsid w:val="006C0E01"/>
    <w:rsid w:val="006C1999"/>
    <w:rsid w:val="006C2AAD"/>
    <w:rsid w:val="006C2B6F"/>
    <w:rsid w:val="006C3A88"/>
    <w:rsid w:val="006C3C9B"/>
    <w:rsid w:val="006C41EA"/>
    <w:rsid w:val="006C4A27"/>
    <w:rsid w:val="006C4EA9"/>
    <w:rsid w:val="006C5AF3"/>
    <w:rsid w:val="006C5F1B"/>
    <w:rsid w:val="006C61B8"/>
    <w:rsid w:val="006C70C9"/>
    <w:rsid w:val="006C72C3"/>
    <w:rsid w:val="006C7460"/>
    <w:rsid w:val="006C7E76"/>
    <w:rsid w:val="006D01B7"/>
    <w:rsid w:val="006D1371"/>
    <w:rsid w:val="006D15EF"/>
    <w:rsid w:val="006D168F"/>
    <w:rsid w:val="006D2729"/>
    <w:rsid w:val="006D2997"/>
    <w:rsid w:val="006D2C09"/>
    <w:rsid w:val="006D317B"/>
    <w:rsid w:val="006D3FA1"/>
    <w:rsid w:val="006D4640"/>
    <w:rsid w:val="006D4696"/>
    <w:rsid w:val="006D4EA4"/>
    <w:rsid w:val="006D5075"/>
    <w:rsid w:val="006D5810"/>
    <w:rsid w:val="006D6D8F"/>
    <w:rsid w:val="006D6E95"/>
    <w:rsid w:val="006D7816"/>
    <w:rsid w:val="006E0A31"/>
    <w:rsid w:val="006E0B7E"/>
    <w:rsid w:val="006E0C46"/>
    <w:rsid w:val="006E0DEE"/>
    <w:rsid w:val="006E1B81"/>
    <w:rsid w:val="006E4283"/>
    <w:rsid w:val="006E4902"/>
    <w:rsid w:val="006E572A"/>
    <w:rsid w:val="006E5AC9"/>
    <w:rsid w:val="006E5ED3"/>
    <w:rsid w:val="006E5FB4"/>
    <w:rsid w:val="006E6568"/>
    <w:rsid w:val="006E6610"/>
    <w:rsid w:val="006E66F5"/>
    <w:rsid w:val="006E6747"/>
    <w:rsid w:val="006E737A"/>
    <w:rsid w:val="006E7BBB"/>
    <w:rsid w:val="006F0AA4"/>
    <w:rsid w:val="006F0C72"/>
    <w:rsid w:val="006F10F3"/>
    <w:rsid w:val="006F11AB"/>
    <w:rsid w:val="006F11EC"/>
    <w:rsid w:val="006F24DB"/>
    <w:rsid w:val="006F2608"/>
    <w:rsid w:val="006F2693"/>
    <w:rsid w:val="006F285A"/>
    <w:rsid w:val="006F3E6B"/>
    <w:rsid w:val="006F4C19"/>
    <w:rsid w:val="006F5596"/>
    <w:rsid w:val="006F5A5A"/>
    <w:rsid w:val="006F66B4"/>
    <w:rsid w:val="006F6981"/>
    <w:rsid w:val="006F6B99"/>
    <w:rsid w:val="006F6F8A"/>
    <w:rsid w:val="006F753B"/>
    <w:rsid w:val="006F7751"/>
    <w:rsid w:val="006F78EF"/>
    <w:rsid w:val="006F7C3F"/>
    <w:rsid w:val="007003C7"/>
    <w:rsid w:val="00701DBB"/>
    <w:rsid w:val="007030A4"/>
    <w:rsid w:val="007030F4"/>
    <w:rsid w:val="00703BBE"/>
    <w:rsid w:val="00704215"/>
    <w:rsid w:val="00704CE2"/>
    <w:rsid w:val="00704F2F"/>
    <w:rsid w:val="007051C0"/>
    <w:rsid w:val="007059D9"/>
    <w:rsid w:val="00705BE0"/>
    <w:rsid w:val="00705E4F"/>
    <w:rsid w:val="007060F4"/>
    <w:rsid w:val="00706D20"/>
    <w:rsid w:val="00706EBA"/>
    <w:rsid w:val="00706F40"/>
    <w:rsid w:val="007076B9"/>
    <w:rsid w:val="007101EE"/>
    <w:rsid w:val="007108C8"/>
    <w:rsid w:val="00711320"/>
    <w:rsid w:val="00711BD7"/>
    <w:rsid w:val="00712114"/>
    <w:rsid w:val="0071240A"/>
    <w:rsid w:val="00712925"/>
    <w:rsid w:val="0071344E"/>
    <w:rsid w:val="0071348E"/>
    <w:rsid w:val="007140D7"/>
    <w:rsid w:val="00714BDD"/>
    <w:rsid w:val="00715125"/>
    <w:rsid w:val="007163B4"/>
    <w:rsid w:val="0071698D"/>
    <w:rsid w:val="00716ACF"/>
    <w:rsid w:val="00716C88"/>
    <w:rsid w:val="00717090"/>
    <w:rsid w:val="00717368"/>
    <w:rsid w:val="00717E73"/>
    <w:rsid w:val="00721097"/>
    <w:rsid w:val="00721491"/>
    <w:rsid w:val="007214AE"/>
    <w:rsid w:val="00722011"/>
    <w:rsid w:val="007220EF"/>
    <w:rsid w:val="00722263"/>
    <w:rsid w:val="007223AB"/>
    <w:rsid w:val="00723048"/>
    <w:rsid w:val="00723FA6"/>
    <w:rsid w:val="007240C4"/>
    <w:rsid w:val="007251B4"/>
    <w:rsid w:val="007254C5"/>
    <w:rsid w:val="00725577"/>
    <w:rsid w:val="00725AD3"/>
    <w:rsid w:val="00725B11"/>
    <w:rsid w:val="007260D3"/>
    <w:rsid w:val="00726124"/>
    <w:rsid w:val="00726EBC"/>
    <w:rsid w:val="0072716F"/>
    <w:rsid w:val="0072727B"/>
    <w:rsid w:val="00727358"/>
    <w:rsid w:val="0072766B"/>
    <w:rsid w:val="0073018D"/>
    <w:rsid w:val="00730405"/>
    <w:rsid w:val="00730474"/>
    <w:rsid w:val="00731267"/>
    <w:rsid w:val="007315A0"/>
    <w:rsid w:val="00731C8B"/>
    <w:rsid w:val="00731F7F"/>
    <w:rsid w:val="007320D9"/>
    <w:rsid w:val="007326EB"/>
    <w:rsid w:val="00732B11"/>
    <w:rsid w:val="00732B4A"/>
    <w:rsid w:val="00733AAA"/>
    <w:rsid w:val="00733F53"/>
    <w:rsid w:val="00735A82"/>
    <w:rsid w:val="00735D21"/>
    <w:rsid w:val="00735EE8"/>
    <w:rsid w:val="00736252"/>
    <w:rsid w:val="00736CF1"/>
    <w:rsid w:val="007371A7"/>
    <w:rsid w:val="00737212"/>
    <w:rsid w:val="0074072B"/>
    <w:rsid w:val="007409D5"/>
    <w:rsid w:val="00741059"/>
    <w:rsid w:val="00742033"/>
    <w:rsid w:val="007423B1"/>
    <w:rsid w:val="00742BA9"/>
    <w:rsid w:val="00743381"/>
    <w:rsid w:val="007438F7"/>
    <w:rsid w:val="00743EE1"/>
    <w:rsid w:val="00743F3F"/>
    <w:rsid w:val="007455F9"/>
    <w:rsid w:val="00745B29"/>
    <w:rsid w:val="00746D83"/>
    <w:rsid w:val="00747275"/>
    <w:rsid w:val="00750277"/>
    <w:rsid w:val="00750B26"/>
    <w:rsid w:val="00751644"/>
    <w:rsid w:val="0075206C"/>
    <w:rsid w:val="007522E8"/>
    <w:rsid w:val="00753167"/>
    <w:rsid w:val="0075322B"/>
    <w:rsid w:val="00753243"/>
    <w:rsid w:val="0075379F"/>
    <w:rsid w:val="00753A44"/>
    <w:rsid w:val="00753B17"/>
    <w:rsid w:val="00754FDA"/>
    <w:rsid w:val="007552CF"/>
    <w:rsid w:val="00755CEC"/>
    <w:rsid w:val="00756325"/>
    <w:rsid w:val="00756340"/>
    <w:rsid w:val="0075661D"/>
    <w:rsid w:val="00756EF4"/>
    <w:rsid w:val="007572C4"/>
    <w:rsid w:val="007575B8"/>
    <w:rsid w:val="00757F56"/>
    <w:rsid w:val="00761796"/>
    <w:rsid w:val="00761C10"/>
    <w:rsid w:val="00761E7B"/>
    <w:rsid w:val="00762217"/>
    <w:rsid w:val="0076246A"/>
    <w:rsid w:val="00762581"/>
    <w:rsid w:val="00762D41"/>
    <w:rsid w:val="00762D4E"/>
    <w:rsid w:val="00762F51"/>
    <w:rsid w:val="0076367E"/>
    <w:rsid w:val="007638C4"/>
    <w:rsid w:val="007646CF"/>
    <w:rsid w:val="00764841"/>
    <w:rsid w:val="00765383"/>
    <w:rsid w:val="00765721"/>
    <w:rsid w:val="00765BDD"/>
    <w:rsid w:val="00765E7F"/>
    <w:rsid w:val="0076770E"/>
    <w:rsid w:val="007701CD"/>
    <w:rsid w:val="007701D6"/>
    <w:rsid w:val="00771753"/>
    <w:rsid w:val="00771EEF"/>
    <w:rsid w:val="00772924"/>
    <w:rsid w:val="00772957"/>
    <w:rsid w:val="0077310A"/>
    <w:rsid w:val="0077367A"/>
    <w:rsid w:val="007736F1"/>
    <w:rsid w:val="00773F53"/>
    <w:rsid w:val="0077460B"/>
    <w:rsid w:val="00775181"/>
    <w:rsid w:val="00775205"/>
    <w:rsid w:val="007754CF"/>
    <w:rsid w:val="00775F70"/>
    <w:rsid w:val="007764D6"/>
    <w:rsid w:val="00776FE6"/>
    <w:rsid w:val="00777655"/>
    <w:rsid w:val="00777E25"/>
    <w:rsid w:val="00777F1D"/>
    <w:rsid w:val="00780242"/>
    <w:rsid w:val="0078075D"/>
    <w:rsid w:val="00780AB1"/>
    <w:rsid w:val="00780D22"/>
    <w:rsid w:val="007816E5"/>
    <w:rsid w:val="00782103"/>
    <w:rsid w:val="00782A33"/>
    <w:rsid w:val="00782E4D"/>
    <w:rsid w:val="00782F54"/>
    <w:rsid w:val="00783977"/>
    <w:rsid w:val="00783A95"/>
    <w:rsid w:val="007844F8"/>
    <w:rsid w:val="00784633"/>
    <w:rsid w:val="00784D6C"/>
    <w:rsid w:val="00784E15"/>
    <w:rsid w:val="00784FB9"/>
    <w:rsid w:val="00786083"/>
    <w:rsid w:val="007862FF"/>
    <w:rsid w:val="00786B91"/>
    <w:rsid w:val="00786C1F"/>
    <w:rsid w:val="00786D1C"/>
    <w:rsid w:val="00787802"/>
    <w:rsid w:val="00787820"/>
    <w:rsid w:val="00791715"/>
    <w:rsid w:val="007926E4"/>
    <w:rsid w:val="0079284F"/>
    <w:rsid w:val="007930CA"/>
    <w:rsid w:val="0079343C"/>
    <w:rsid w:val="007937AB"/>
    <w:rsid w:val="0079381F"/>
    <w:rsid w:val="00793AB4"/>
    <w:rsid w:val="0079472C"/>
    <w:rsid w:val="00794B77"/>
    <w:rsid w:val="00795023"/>
    <w:rsid w:val="00795E07"/>
    <w:rsid w:val="007962F2"/>
    <w:rsid w:val="00796577"/>
    <w:rsid w:val="00797C36"/>
    <w:rsid w:val="007A057B"/>
    <w:rsid w:val="007A05AB"/>
    <w:rsid w:val="007A128B"/>
    <w:rsid w:val="007A13CE"/>
    <w:rsid w:val="007A18B0"/>
    <w:rsid w:val="007A230C"/>
    <w:rsid w:val="007A2795"/>
    <w:rsid w:val="007A27D4"/>
    <w:rsid w:val="007A28BB"/>
    <w:rsid w:val="007A28EB"/>
    <w:rsid w:val="007A2C64"/>
    <w:rsid w:val="007A2EA9"/>
    <w:rsid w:val="007A3964"/>
    <w:rsid w:val="007A4D4B"/>
    <w:rsid w:val="007A4DBF"/>
    <w:rsid w:val="007A4F61"/>
    <w:rsid w:val="007A54F4"/>
    <w:rsid w:val="007A5804"/>
    <w:rsid w:val="007A63C8"/>
    <w:rsid w:val="007A6A61"/>
    <w:rsid w:val="007A7555"/>
    <w:rsid w:val="007A7AC9"/>
    <w:rsid w:val="007A7C38"/>
    <w:rsid w:val="007B155A"/>
    <w:rsid w:val="007B1965"/>
    <w:rsid w:val="007B37DF"/>
    <w:rsid w:val="007B4517"/>
    <w:rsid w:val="007B473E"/>
    <w:rsid w:val="007B5203"/>
    <w:rsid w:val="007B5814"/>
    <w:rsid w:val="007B5F0A"/>
    <w:rsid w:val="007B61AC"/>
    <w:rsid w:val="007B675C"/>
    <w:rsid w:val="007B68B6"/>
    <w:rsid w:val="007B738B"/>
    <w:rsid w:val="007B7C0A"/>
    <w:rsid w:val="007C0AF1"/>
    <w:rsid w:val="007C1EA4"/>
    <w:rsid w:val="007C3084"/>
    <w:rsid w:val="007C3C96"/>
    <w:rsid w:val="007C3F79"/>
    <w:rsid w:val="007C4377"/>
    <w:rsid w:val="007C4972"/>
    <w:rsid w:val="007C4DAA"/>
    <w:rsid w:val="007C5A94"/>
    <w:rsid w:val="007C5CCB"/>
    <w:rsid w:val="007C5F84"/>
    <w:rsid w:val="007C5FD9"/>
    <w:rsid w:val="007C619E"/>
    <w:rsid w:val="007C660C"/>
    <w:rsid w:val="007C6A5D"/>
    <w:rsid w:val="007C6F35"/>
    <w:rsid w:val="007C703C"/>
    <w:rsid w:val="007C7AF9"/>
    <w:rsid w:val="007C7B2A"/>
    <w:rsid w:val="007C7F13"/>
    <w:rsid w:val="007D0854"/>
    <w:rsid w:val="007D08B4"/>
    <w:rsid w:val="007D1047"/>
    <w:rsid w:val="007D172D"/>
    <w:rsid w:val="007D191B"/>
    <w:rsid w:val="007D1ABD"/>
    <w:rsid w:val="007D1F0B"/>
    <w:rsid w:val="007D1F11"/>
    <w:rsid w:val="007D24AF"/>
    <w:rsid w:val="007D25F4"/>
    <w:rsid w:val="007D267B"/>
    <w:rsid w:val="007D3092"/>
    <w:rsid w:val="007D31E8"/>
    <w:rsid w:val="007D31F0"/>
    <w:rsid w:val="007D3971"/>
    <w:rsid w:val="007D3B39"/>
    <w:rsid w:val="007D40BB"/>
    <w:rsid w:val="007D50BB"/>
    <w:rsid w:val="007D6A29"/>
    <w:rsid w:val="007D736D"/>
    <w:rsid w:val="007D7B7B"/>
    <w:rsid w:val="007E16DD"/>
    <w:rsid w:val="007E18F5"/>
    <w:rsid w:val="007E2320"/>
    <w:rsid w:val="007E2708"/>
    <w:rsid w:val="007E2990"/>
    <w:rsid w:val="007E2A05"/>
    <w:rsid w:val="007E3306"/>
    <w:rsid w:val="007E3549"/>
    <w:rsid w:val="007E3C3E"/>
    <w:rsid w:val="007E4142"/>
    <w:rsid w:val="007E509B"/>
    <w:rsid w:val="007E595C"/>
    <w:rsid w:val="007E597C"/>
    <w:rsid w:val="007E59CA"/>
    <w:rsid w:val="007E79CD"/>
    <w:rsid w:val="007E79E5"/>
    <w:rsid w:val="007E7EEF"/>
    <w:rsid w:val="007F08B4"/>
    <w:rsid w:val="007F0B01"/>
    <w:rsid w:val="007F0E8B"/>
    <w:rsid w:val="007F132D"/>
    <w:rsid w:val="007F14E4"/>
    <w:rsid w:val="007F1693"/>
    <w:rsid w:val="007F1833"/>
    <w:rsid w:val="007F1CB6"/>
    <w:rsid w:val="007F202B"/>
    <w:rsid w:val="007F20FB"/>
    <w:rsid w:val="007F2317"/>
    <w:rsid w:val="007F2849"/>
    <w:rsid w:val="007F2E56"/>
    <w:rsid w:val="007F3ABA"/>
    <w:rsid w:val="007F414B"/>
    <w:rsid w:val="007F44E9"/>
    <w:rsid w:val="007F4C08"/>
    <w:rsid w:val="007F4E42"/>
    <w:rsid w:val="007F50ED"/>
    <w:rsid w:val="007F5FD9"/>
    <w:rsid w:val="007F6300"/>
    <w:rsid w:val="007F6A55"/>
    <w:rsid w:val="007F79FF"/>
    <w:rsid w:val="007F7B38"/>
    <w:rsid w:val="007F7EA9"/>
    <w:rsid w:val="008002C8"/>
    <w:rsid w:val="00800AF8"/>
    <w:rsid w:val="008010F4"/>
    <w:rsid w:val="008018F3"/>
    <w:rsid w:val="00801C22"/>
    <w:rsid w:val="00801CD3"/>
    <w:rsid w:val="00802CCB"/>
    <w:rsid w:val="008030FE"/>
    <w:rsid w:val="008031F4"/>
    <w:rsid w:val="008038AF"/>
    <w:rsid w:val="008051C1"/>
    <w:rsid w:val="00806AC1"/>
    <w:rsid w:val="0080786D"/>
    <w:rsid w:val="00807D23"/>
    <w:rsid w:val="00807E2D"/>
    <w:rsid w:val="00810447"/>
    <w:rsid w:val="00810729"/>
    <w:rsid w:val="0081140C"/>
    <w:rsid w:val="00811EB3"/>
    <w:rsid w:val="008123DB"/>
    <w:rsid w:val="00812DEC"/>
    <w:rsid w:val="0081364F"/>
    <w:rsid w:val="00813CE4"/>
    <w:rsid w:val="008142AA"/>
    <w:rsid w:val="0081443C"/>
    <w:rsid w:val="00814E80"/>
    <w:rsid w:val="00815C66"/>
    <w:rsid w:val="00815D26"/>
    <w:rsid w:val="008160A8"/>
    <w:rsid w:val="0081661D"/>
    <w:rsid w:val="0081662A"/>
    <w:rsid w:val="00816E62"/>
    <w:rsid w:val="00817E13"/>
    <w:rsid w:val="00817EED"/>
    <w:rsid w:val="00820BC3"/>
    <w:rsid w:val="00821689"/>
    <w:rsid w:val="008224E4"/>
    <w:rsid w:val="00822AFC"/>
    <w:rsid w:val="00822FB1"/>
    <w:rsid w:val="00823CDE"/>
    <w:rsid w:val="00823DFA"/>
    <w:rsid w:val="00823FE6"/>
    <w:rsid w:val="008240D0"/>
    <w:rsid w:val="008249DF"/>
    <w:rsid w:val="00824AEA"/>
    <w:rsid w:val="00824F0A"/>
    <w:rsid w:val="0082515A"/>
    <w:rsid w:val="008265FC"/>
    <w:rsid w:val="00826CEA"/>
    <w:rsid w:val="00826DF3"/>
    <w:rsid w:val="00826E04"/>
    <w:rsid w:val="008274AD"/>
    <w:rsid w:val="0082774F"/>
    <w:rsid w:val="00827A28"/>
    <w:rsid w:val="00827F08"/>
    <w:rsid w:val="00830151"/>
    <w:rsid w:val="00830429"/>
    <w:rsid w:val="00830708"/>
    <w:rsid w:val="00830886"/>
    <w:rsid w:val="00830C30"/>
    <w:rsid w:val="00830D77"/>
    <w:rsid w:val="00830EA4"/>
    <w:rsid w:val="008314BE"/>
    <w:rsid w:val="008316AC"/>
    <w:rsid w:val="008316B1"/>
    <w:rsid w:val="00831D2E"/>
    <w:rsid w:val="00831E14"/>
    <w:rsid w:val="0083245C"/>
    <w:rsid w:val="00832616"/>
    <w:rsid w:val="0083462F"/>
    <w:rsid w:val="00834CB7"/>
    <w:rsid w:val="00835135"/>
    <w:rsid w:val="00836940"/>
    <w:rsid w:val="00836942"/>
    <w:rsid w:val="00836D55"/>
    <w:rsid w:val="0083722C"/>
    <w:rsid w:val="00840092"/>
    <w:rsid w:val="00840391"/>
    <w:rsid w:val="008409A6"/>
    <w:rsid w:val="008427A8"/>
    <w:rsid w:val="0084390A"/>
    <w:rsid w:val="00843EC6"/>
    <w:rsid w:val="0084474D"/>
    <w:rsid w:val="00844922"/>
    <w:rsid w:val="00845955"/>
    <w:rsid w:val="00845E23"/>
    <w:rsid w:val="00846643"/>
    <w:rsid w:val="00847135"/>
    <w:rsid w:val="008472E8"/>
    <w:rsid w:val="008473BC"/>
    <w:rsid w:val="00847748"/>
    <w:rsid w:val="00850012"/>
    <w:rsid w:val="00851379"/>
    <w:rsid w:val="00851648"/>
    <w:rsid w:val="00851657"/>
    <w:rsid w:val="0085235B"/>
    <w:rsid w:val="00853C40"/>
    <w:rsid w:val="00853D2F"/>
    <w:rsid w:val="008541BC"/>
    <w:rsid w:val="008541C5"/>
    <w:rsid w:val="00854CF1"/>
    <w:rsid w:val="008551C9"/>
    <w:rsid w:val="0085566B"/>
    <w:rsid w:val="0085624D"/>
    <w:rsid w:val="008566E0"/>
    <w:rsid w:val="00856992"/>
    <w:rsid w:val="00856DAC"/>
    <w:rsid w:val="008603C4"/>
    <w:rsid w:val="00861438"/>
    <w:rsid w:val="008625DF"/>
    <w:rsid w:val="00862656"/>
    <w:rsid w:val="0086269D"/>
    <w:rsid w:val="00862A53"/>
    <w:rsid w:val="008632A9"/>
    <w:rsid w:val="00863562"/>
    <w:rsid w:val="00863A60"/>
    <w:rsid w:val="008645BB"/>
    <w:rsid w:val="008646D1"/>
    <w:rsid w:val="00866A30"/>
    <w:rsid w:val="00866A68"/>
    <w:rsid w:val="00866E0B"/>
    <w:rsid w:val="0086717E"/>
    <w:rsid w:val="008676F8"/>
    <w:rsid w:val="00867A33"/>
    <w:rsid w:val="00867C76"/>
    <w:rsid w:val="00870498"/>
    <w:rsid w:val="00870903"/>
    <w:rsid w:val="00870D2B"/>
    <w:rsid w:val="00870F54"/>
    <w:rsid w:val="008716B6"/>
    <w:rsid w:val="00872AC0"/>
    <w:rsid w:val="008731D9"/>
    <w:rsid w:val="00873788"/>
    <w:rsid w:val="008739A3"/>
    <w:rsid w:val="00873CF1"/>
    <w:rsid w:val="00874263"/>
    <w:rsid w:val="00874C26"/>
    <w:rsid w:val="00874C7E"/>
    <w:rsid w:val="00874D76"/>
    <w:rsid w:val="00874F30"/>
    <w:rsid w:val="008756AA"/>
    <w:rsid w:val="008772F4"/>
    <w:rsid w:val="00877D22"/>
    <w:rsid w:val="00880F2B"/>
    <w:rsid w:val="00880FB0"/>
    <w:rsid w:val="00881112"/>
    <w:rsid w:val="00881AC1"/>
    <w:rsid w:val="00882B91"/>
    <w:rsid w:val="00882F90"/>
    <w:rsid w:val="00883768"/>
    <w:rsid w:val="00883BC2"/>
    <w:rsid w:val="00883C26"/>
    <w:rsid w:val="00883C27"/>
    <w:rsid w:val="00883D69"/>
    <w:rsid w:val="0088422C"/>
    <w:rsid w:val="00884AA7"/>
    <w:rsid w:val="00885140"/>
    <w:rsid w:val="00885542"/>
    <w:rsid w:val="00885FE4"/>
    <w:rsid w:val="00886145"/>
    <w:rsid w:val="008863A1"/>
    <w:rsid w:val="0088688B"/>
    <w:rsid w:val="008869CB"/>
    <w:rsid w:val="00886E22"/>
    <w:rsid w:val="00886F3E"/>
    <w:rsid w:val="008873FE"/>
    <w:rsid w:val="008875AF"/>
    <w:rsid w:val="008876D4"/>
    <w:rsid w:val="0089042E"/>
    <w:rsid w:val="00891A89"/>
    <w:rsid w:val="008926DB"/>
    <w:rsid w:val="00892F98"/>
    <w:rsid w:val="0089319B"/>
    <w:rsid w:val="0089354B"/>
    <w:rsid w:val="008938FE"/>
    <w:rsid w:val="00894202"/>
    <w:rsid w:val="00894281"/>
    <w:rsid w:val="00894989"/>
    <w:rsid w:val="008956D6"/>
    <w:rsid w:val="00896A90"/>
    <w:rsid w:val="00896F79"/>
    <w:rsid w:val="0089721A"/>
    <w:rsid w:val="0089721E"/>
    <w:rsid w:val="0089736F"/>
    <w:rsid w:val="0089744A"/>
    <w:rsid w:val="008977B4"/>
    <w:rsid w:val="00897E63"/>
    <w:rsid w:val="00897F70"/>
    <w:rsid w:val="008A0BF7"/>
    <w:rsid w:val="008A0EC7"/>
    <w:rsid w:val="008A13D0"/>
    <w:rsid w:val="008A149C"/>
    <w:rsid w:val="008A14F6"/>
    <w:rsid w:val="008A1CEA"/>
    <w:rsid w:val="008A222B"/>
    <w:rsid w:val="008A2873"/>
    <w:rsid w:val="008A2BA5"/>
    <w:rsid w:val="008A2CF4"/>
    <w:rsid w:val="008A3E90"/>
    <w:rsid w:val="008A40DE"/>
    <w:rsid w:val="008A43EE"/>
    <w:rsid w:val="008A4EA7"/>
    <w:rsid w:val="008A4FF7"/>
    <w:rsid w:val="008A508D"/>
    <w:rsid w:val="008A525B"/>
    <w:rsid w:val="008A5466"/>
    <w:rsid w:val="008A569D"/>
    <w:rsid w:val="008A5A85"/>
    <w:rsid w:val="008A5CD7"/>
    <w:rsid w:val="008A5E28"/>
    <w:rsid w:val="008A63DC"/>
    <w:rsid w:val="008A754D"/>
    <w:rsid w:val="008A7617"/>
    <w:rsid w:val="008B02A5"/>
    <w:rsid w:val="008B02B1"/>
    <w:rsid w:val="008B0B21"/>
    <w:rsid w:val="008B1BBB"/>
    <w:rsid w:val="008B1C5E"/>
    <w:rsid w:val="008B1F98"/>
    <w:rsid w:val="008B2F5B"/>
    <w:rsid w:val="008B30D5"/>
    <w:rsid w:val="008B313D"/>
    <w:rsid w:val="008B349A"/>
    <w:rsid w:val="008B3903"/>
    <w:rsid w:val="008B3DFC"/>
    <w:rsid w:val="008B428E"/>
    <w:rsid w:val="008B45E9"/>
    <w:rsid w:val="008B4D7D"/>
    <w:rsid w:val="008B4F11"/>
    <w:rsid w:val="008B5236"/>
    <w:rsid w:val="008B5677"/>
    <w:rsid w:val="008B5B82"/>
    <w:rsid w:val="008B6B3A"/>
    <w:rsid w:val="008B6B4B"/>
    <w:rsid w:val="008C00A5"/>
    <w:rsid w:val="008C03FE"/>
    <w:rsid w:val="008C109C"/>
    <w:rsid w:val="008C13FE"/>
    <w:rsid w:val="008C1EAB"/>
    <w:rsid w:val="008C2003"/>
    <w:rsid w:val="008C2879"/>
    <w:rsid w:val="008C2C7C"/>
    <w:rsid w:val="008C2FA5"/>
    <w:rsid w:val="008C3568"/>
    <w:rsid w:val="008C35AC"/>
    <w:rsid w:val="008C3A87"/>
    <w:rsid w:val="008C66E7"/>
    <w:rsid w:val="008C6783"/>
    <w:rsid w:val="008C705A"/>
    <w:rsid w:val="008C71CF"/>
    <w:rsid w:val="008D0756"/>
    <w:rsid w:val="008D0F91"/>
    <w:rsid w:val="008D1270"/>
    <w:rsid w:val="008D12A6"/>
    <w:rsid w:val="008D1D6C"/>
    <w:rsid w:val="008D2130"/>
    <w:rsid w:val="008D387D"/>
    <w:rsid w:val="008D3D91"/>
    <w:rsid w:val="008D403B"/>
    <w:rsid w:val="008D48C0"/>
    <w:rsid w:val="008D4C73"/>
    <w:rsid w:val="008D4F3D"/>
    <w:rsid w:val="008D5B3A"/>
    <w:rsid w:val="008D5F69"/>
    <w:rsid w:val="008D6E7F"/>
    <w:rsid w:val="008D737C"/>
    <w:rsid w:val="008E0631"/>
    <w:rsid w:val="008E0D2F"/>
    <w:rsid w:val="008E0F8C"/>
    <w:rsid w:val="008E104E"/>
    <w:rsid w:val="008E11A2"/>
    <w:rsid w:val="008E11E2"/>
    <w:rsid w:val="008E191E"/>
    <w:rsid w:val="008E21AF"/>
    <w:rsid w:val="008E27AF"/>
    <w:rsid w:val="008E27C8"/>
    <w:rsid w:val="008E2AC3"/>
    <w:rsid w:val="008E33BB"/>
    <w:rsid w:val="008E3961"/>
    <w:rsid w:val="008E5241"/>
    <w:rsid w:val="008E553A"/>
    <w:rsid w:val="008E58E8"/>
    <w:rsid w:val="008E5FE1"/>
    <w:rsid w:val="008E63B2"/>
    <w:rsid w:val="008E6BFF"/>
    <w:rsid w:val="008E6C48"/>
    <w:rsid w:val="008E72FE"/>
    <w:rsid w:val="008E7C25"/>
    <w:rsid w:val="008F0238"/>
    <w:rsid w:val="008F1D7A"/>
    <w:rsid w:val="008F2BCD"/>
    <w:rsid w:val="008F2E2D"/>
    <w:rsid w:val="008F3112"/>
    <w:rsid w:val="008F32E0"/>
    <w:rsid w:val="008F3349"/>
    <w:rsid w:val="008F38B1"/>
    <w:rsid w:val="008F3EF7"/>
    <w:rsid w:val="008F41DA"/>
    <w:rsid w:val="008F5301"/>
    <w:rsid w:val="008F5818"/>
    <w:rsid w:val="008F5B57"/>
    <w:rsid w:val="008F5FB3"/>
    <w:rsid w:val="008F5FFA"/>
    <w:rsid w:val="008F77C4"/>
    <w:rsid w:val="009004D6"/>
    <w:rsid w:val="0090092A"/>
    <w:rsid w:val="00900C20"/>
    <w:rsid w:val="00900C37"/>
    <w:rsid w:val="009017AA"/>
    <w:rsid w:val="00901B52"/>
    <w:rsid w:val="009023DA"/>
    <w:rsid w:val="00902881"/>
    <w:rsid w:val="00903BE7"/>
    <w:rsid w:val="009040D9"/>
    <w:rsid w:val="00904113"/>
    <w:rsid w:val="00904179"/>
    <w:rsid w:val="00904C67"/>
    <w:rsid w:val="00905055"/>
    <w:rsid w:val="00905126"/>
    <w:rsid w:val="00905320"/>
    <w:rsid w:val="00905844"/>
    <w:rsid w:val="00906804"/>
    <w:rsid w:val="0090726A"/>
    <w:rsid w:val="00910E74"/>
    <w:rsid w:val="0091125B"/>
    <w:rsid w:val="009121E8"/>
    <w:rsid w:val="0091243E"/>
    <w:rsid w:val="0091252E"/>
    <w:rsid w:val="00912980"/>
    <w:rsid w:val="00914801"/>
    <w:rsid w:val="00914819"/>
    <w:rsid w:val="00914D28"/>
    <w:rsid w:val="00915DDF"/>
    <w:rsid w:val="00915F14"/>
    <w:rsid w:val="00916226"/>
    <w:rsid w:val="0091685D"/>
    <w:rsid w:val="00916F08"/>
    <w:rsid w:val="00916FC3"/>
    <w:rsid w:val="0091754A"/>
    <w:rsid w:val="0091758F"/>
    <w:rsid w:val="00917B36"/>
    <w:rsid w:val="00917C53"/>
    <w:rsid w:val="0092061D"/>
    <w:rsid w:val="009209D2"/>
    <w:rsid w:val="00920DF8"/>
    <w:rsid w:val="009215FE"/>
    <w:rsid w:val="0092276E"/>
    <w:rsid w:val="00922A47"/>
    <w:rsid w:val="00923713"/>
    <w:rsid w:val="00923E5A"/>
    <w:rsid w:val="009249C5"/>
    <w:rsid w:val="00924F77"/>
    <w:rsid w:val="00925930"/>
    <w:rsid w:val="00926155"/>
    <w:rsid w:val="009272FA"/>
    <w:rsid w:val="0092765F"/>
    <w:rsid w:val="009303E8"/>
    <w:rsid w:val="009313D6"/>
    <w:rsid w:val="00931405"/>
    <w:rsid w:val="009318B5"/>
    <w:rsid w:val="00931EFF"/>
    <w:rsid w:val="0093277A"/>
    <w:rsid w:val="00932951"/>
    <w:rsid w:val="00932ED1"/>
    <w:rsid w:val="00932FD4"/>
    <w:rsid w:val="009330C0"/>
    <w:rsid w:val="00933DF4"/>
    <w:rsid w:val="00933F3D"/>
    <w:rsid w:val="00934FDB"/>
    <w:rsid w:val="009352AA"/>
    <w:rsid w:val="00935684"/>
    <w:rsid w:val="009366D0"/>
    <w:rsid w:val="00936D86"/>
    <w:rsid w:val="009371F4"/>
    <w:rsid w:val="009372BD"/>
    <w:rsid w:val="00937551"/>
    <w:rsid w:val="009379E7"/>
    <w:rsid w:val="00937D7E"/>
    <w:rsid w:val="00937DF3"/>
    <w:rsid w:val="009402DD"/>
    <w:rsid w:val="00940BEF"/>
    <w:rsid w:val="00940CB6"/>
    <w:rsid w:val="009411AF"/>
    <w:rsid w:val="009418D1"/>
    <w:rsid w:val="009421B2"/>
    <w:rsid w:val="00942E71"/>
    <w:rsid w:val="00942F3C"/>
    <w:rsid w:val="00943F5B"/>
    <w:rsid w:val="009442C0"/>
    <w:rsid w:val="00944D01"/>
    <w:rsid w:val="009462F2"/>
    <w:rsid w:val="009468FC"/>
    <w:rsid w:val="00946955"/>
    <w:rsid w:val="00947865"/>
    <w:rsid w:val="009479C5"/>
    <w:rsid w:val="0095046E"/>
    <w:rsid w:val="009507BE"/>
    <w:rsid w:val="00950B82"/>
    <w:rsid w:val="009511D6"/>
    <w:rsid w:val="009512A3"/>
    <w:rsid w:val="009513E2"/>
    <w:rsid w:val="00952F45"/>
    <w:rsid w:val="0095486F"/>
    <w:rsid w:val="00954AA8"/>
    <w:rsid w:val="00954AF3"/>
    <w:rsid w:val="009552E7"/>
    <w:rsid w:val="009556BD"/>
    <w:rsid w:val="00955EB7"/>
    <w:rsid w:val="009560EE"/>
    <w:rsid w:val="00956CF0"/>
    <w:rsid w:val="00956E7B"/>
    <w:rsid w:val="009609D6"/>
    <w:rsid w:val="00961194"/>
    <w:rsid w:val="0096123B"/>
    <w:rsid w:val="0096149B"/>
    <w:rsid w:val="009619E0"/>
    <w:rsid w:val="00961A9E"/>
    <w:rsid w:val="00961D3E"/>
    <w:rsid w:val="00961FCC"/>
    <w:rsid w:val="00962016"/>
    <w:rsid w:val="009620F6"/>
    <w:rsid w:val="00962D95"/>
    <w:rsid w:val="00962E95"/>
    <w:rsid w:val="00962F16"/>
    <w:rsid w:val="009632E0"/>
    <w:rsid w:val="00963FD4"/>
    <w:rsid w:val="00964CA2"/>
    <w:rsid w:val="00964DF2"/>
    <w:rsid w:val="009652F5"/>
    <w:rsid w:val="0096582F"/>
    <w:rsid w:val="00966098"/>
    <w:rsid w:val="009664DC"/>
    <w:rsid w:val="0096673F"/>
    <w:rsid w:val="009669C1"/>
    <w:rsid w:val="00967A8A"/>
    <w:rsid w:val="00970389"/>
    <w:rsid w:val="0097143B"/>
    <w:rsid w:val="00971824"/>
    <w:rsid w:val="00971AEC"/>
    <w:rsid w:val="009722F8"/>
    <w:rsid w:val="009735EB"/>
    <w:rsid w:val="009738AC"/>
    <w:rsid w:val="009739CB"/>
    <w:rsid w:val="00973F85"/>
    <w:rsid w:val="00976387"/>
    <w:rsid w:val="009763BE"/>
    <w:rsid w:val="009765D5"/>
    <w:rsid w:val="00976E90"/>
    <w:rsid w:val="0097701B"/>
    <w:rsid w:val="0097750A"/>
    <w:rsid w:val="00977926"/>
    <w:rsid w:val="009811DC"/>
    <w:rsid w:val="00982FE8"/>
    <w:rsid w:val="0098417D"/>
    <w:rsid w:val="00984EB7"/>
    <w:rsid w:val="009853C7"/>
    <w:rsid w:val="0098618A"/>
    <w:rsid w:val="009862EE"/>
    <w:rsid w:val="00986413"/>
    <w:rsid w:val="00986426"/>
    <w:rsid w:val="009865C8"/>
    <w:rsid w:val="00986D0A"/>
    <w:rsid w:val="0098755A"/>
    <w:rsid w:val="00987B54"/>
    <w:rsid w:val="009910E4"/>
    <w:rsid w:val="00991CF3"/>
    <w:rsid w:val="009926AA"/>
    <w:rsid w:val="00992FE7"/>
    <w:rsid w:val="00993048"/>
    <w:rsid w:val="009939C3"/>
    <w:rsid w:val="00994F4D"/>
    <w:rsid w:val="009952B8"/>
    <w:rsid w:val="009959C6"/>
    <w:rsid w:val="00995CF7"/>
    <w:rsid w:val="009965E8"/>
    <w:rsid w:val="009965E9"/>
    <w:rsid w:val="00997258"/>
    <w:rsid w:val="009976B0"/>
    <w:rsid w:val="00997F9B"/>
    <w:rsid w:val="009A04DF"/>
    <w:rsid w:val="009A1E5A"/>
    <w:rsid w:val="009A2F96"/>
    <w:rsid w:val="009A338D"/>
    <w:rsid w:val="009A3666"/>
    <w:rsid w:val="009A37C6"/>
    <w:rsid w:val="009A3D82"/>
    <w:rsid w:val="009A3FBD"/>
    <w:rsid w:val="009A419A"/>
    <w:rsid w:val="009A4575"/>
    <w:rsid w:val="009A5568"/>
    <w:rsid w:val="009A55FF"/>
    <w:rsid w:val="009A5782"/>
    <w:rsid w:val="009A5B80"/>
    <w:rsid w:val="009A5E80"/>
    <w:rsid w:val="009A603A"/>
    <w:rsid w:val="009A6443"/>
    <w:rsid w:val="009A65D4"/>
    <w:rsid w:val="009A6728"/>
    <w:rsid w:val="009A7ACD"/>
    <w:rsid w:val="009A7E9D"/>
    <w:rsid w:val="009B0A84"/>
    <w:rsid w:val="009B1ABF"/>
    <w:rsid w:val="009B1E30"/>
    <w:rsid w:val="009B2299"/>
    <w:rsid w:val="009B2750"/>
    <w:rsid w:val="009B310B"/>
    <w:rsid w:val="009B32D7"/>
    <w:rsid w:val="009B3A4C"/>
    <w:rsid w:val="009B3E30"/>
    <w:rsid w:val="009B45EE"/>
    <w:rsid w:val="009B4A70"/>
    <w:rsid w:val="009B4AF3"/>
    <w:rsid w:val="009B5523"/>
    <w:rsid w:val="009B6489"/>
    <w:rsid w:val="009B6D17"/>
    <w:rsid w:val="009B7449"/>
    <w:rsid w:val="009B7BBF"/>
    <w:rsid w:val="009C10F2"/>
    <w:rsid w:val="009C254B"/>
    <w:rsid w:val="009C2D51"/>
    <w:rsid w:val="009C2E30"/>
    <w:rsid w:val="009C34DB"/>
    <w:rsid w:val="009C39AE"/>
    <w:rsid w:val="009C39F0"/>
    <w:rsid w:val="009C4717"/>
    <w:rsid w:val="009C68FE"/>
    <w:rsid w:val="009C6ED2"/>
    <w:rsid w:val="009C6F6B"/>
    <w:rsid w:val="009C713B"/>
    <w:rsid w:val="009C732F"/>
    <w:rsid w:val="009D00B2"/>
    <w:rsid w:val="009D0B50"/>
    <w:rsid w:val="009D1D5F"/>
    <w:rsid w:val="009D23DF"/>
    <w:rsid w:val="009D2695"/>
    <w:rsid w:val="009D2DE2"/>
    <w:rsid w:val="009D2E77"/>
    <w:rsid w:val="009D3337"/>
    <w:rsid w:val="009D4122"/>
    <w:rsid w:val="009D56C6"/>
    <w:rsid w:val="009D62A5"/>
    <w:rsid w:val="009D6F3F"/>
    <w:rsid w:val="009D74FA"/>
    <w:rsid w:val="009D7A53"/>
    <w:rsid w:val="009E062C"/>
    <w:rsid w:val="009E085F"/>
    <w:rsid w:val="009E101C"/>
    <w:rsid w:val="009E1431"/>
    <w:rsid w:val="009E1476"/>
    <w:rsid w:val="009E17B6"/>
    <w:rsid w:val="009E2888"/>
    <w:rsid w:val="009E35EA"/>
    <w:rsid w:val="009E3609"/>
    <w:rsid w:val="009E375B"/>
    <w:rsid w:val="009E3764"/>
    <w:rsid w:val="009E3DCA"/>
    <w:rsid w:val="009E3EA5"/>
    <w:rsid w:val="009E4647"/>
    <w:rsid w:val="009E4D9C"/>
    <w:rsid w:val="009E5283"/>
    <w:rsid w:val="009E5331"/>
    <w:rsid w:val="009E664D"/>
    <w:rsid w:val="009E6D89"/>
    <w:rsid w:val="009E76C1"/>
    <w:rsid w:val="009F03CE"/>
    <w:rsid w:val="009F0A40"/>
    <w:rsid w:val="009F0BD8"/>
    <w:rsid w:val="009F0C87"/>
    <w:rsid w:val="009F1336"/>
    <w:rsid w:val="009F1802"/>
    <w:rsid w:val="009F1807"/>
    <w:rsid w:val="009F1CDB"/>
    <w:rsid w:val="009F2043"/>
    <w:rsid w:val="009F24A9"/>
    <w:rsid w:val="009F27CC"/>
    <w:rsid w:val="009F30DD"/>
    <w:rsid w:val="009F392A"/>
    <w:rsid w:val="009F423F"/>
    <w:rsid w:val="009F441A"/>
    <w:rsid w:val="009F45CD"/>
    <w:rsid w:val="009F4755"/>
    <w:rsid w:val="009F553F"/>
    <w:rsid w:val="009F5779"/>
    <w:rsid w:val="009F5B66"/>
    <w:rsid w:val="009F6341"/>
    <w:rsid w:val="009F653A"/>
    <w:rsid w:val="009F6608"/>
    <w:rsid w:val="009F6BB7"/>
    <w:rsid w:val="009F70BF"/>
    <w:rsid w:val="009F780B"/>
    <w:rsid w:val="00A001B5"/>
    <w:rsid w:val="00A004B6"/>
    <w:rsid w:val="00A009E9"/>
    <w:rsid w:val="00A01147"/>
    <w:rsid w:val="00A011C9"/>
    <w:rsid w:val="00A01371"/>
    <w:rsid w:val="00A0152C"/>
    <w:rsid w:val="00A019B6"/>
    <w:rsid w:val="00A02669"/>
    <w:rsid w:val="00A04461"/>
    <w:rsid w:val="00A044BA"/>
    <w:rsid w:val="00A04509"/>
    <w:rsid w:val="00A04B53"/>
    <w:rsid w:val="00A04CCA"/>
    <w:rsid w:val="00A051A1"/>
    <w:rsid w:val="00A05DE8"/>
    <w:rsid w:val="00A06D0F"/>
    <w:rsid w:val="00A072BA"/>
    <w:rsid w:val="00A07604"/>
    <w:rsid w:val="00A078FF"/>
    <w:rsid w:val="00A10249"/>
    <w:rsid w:val="00A10D6F"/>
    <w:rsid w:val="00A12303"/>
    <w:rsid w:val="00A12869"/>
    <w:rsid w:val="00A129E0"/>
    <w:rsid w:val="00A13FD1"/>
    <w:rsid w:val="00A15A8C"/>
    <w:rsid w:val="00A15AC7"/>
    <w:rsid w:val="00A15BC0"/>
    <w:rsid w:val="00A15BD1"/>
    <w:rsid w:val="00A15EBB"/>
    <w:rsid w:val="00A164B5"/>
    <w:rsid w:val="00A16991"/>
    <w:rsid w:val="00A17032"/>
    <w:rsid w:val="00A179A2"/>
    <w:rsid w:val="00A200C4"/>
    <w:rsid w:val="00A2013E"/>
    <w:rsid w:val="00A20B80"/>
    <w:rsid w:val="00A21003"/>
    <w:rsid w:val="00A21236"/>
    <w:rsid w:val="00A22354"/>
    <w:rsid w:val="00A23D34"/>
    <w:rsid w:val="00A2405E"/>
    <w:rsid w:val="00A2419F"/>
    <w:rsid w:val="00A245EE"/>
    <w:rsid w:val="00A245F6"/>
    <w:rsid w:val="00A247CB"/>
    <w:rsid w:val="00A250FE"/>
    <w:rsid w:val="00A25FB4"/>
    <w:rsid w:val="00A26386"/>
    <w:rsid w:val="00A26392"/>
    <w:rsid w:val="00A26583"/>
    <w:rsid w:val="00A27719"/>
    <w:rsid w:val="00A27881"/>
    <w:rsid w:val="00A27A8E"/>
    <w:rsid w:val="00A304E3"/>
    <w:rsid w:val="00A313A1"/>
    <w:rsid w:val="00A315C6"/>
    <w:rsid w:val="00A31785"/>
    <w:rsid w:val="00A31B41"/>
    <w:rsid w:val="00A31C78"/>
    <w:rsid w:val="00A31F87"/>
    <w:rsid w:val="00A32286"/>
    <w:rsid w:val="00A33BF2"/>
    <w:rsid w:val="00A34441"/>
    <w:rsid w:val="00A348E7"/>
    <w:rsid w:val="00A34966"/>
    <w:rsid w:val="00A34979"/>
    <w:rsid w:val="00A34F31"/>
    <w:rsid w:val="00A3528D"/>
    <w:rsid w:val="00A35BA8"/>
    <w:rsid w:val="00A3614D"/>
    <w:rsid w:val="00A3659E"/>
    <w:rsid w:val="00A369AB"/>
    <w:rsid w:val="00A36B34"/>
    <w:rsid w:val="00A36CF2"/>
    <w:rsid w:val="00A3783D"/>
    <w:rsid w:val="00A37A46"/>
    <w:rsid w:val="00A4039B"/>
    <w:rsid w:val="00A404B9"/>
    <w:rsid w:val="00A411D4"/>
    <w:rsid w:val="00A41EB7"/>
    <w:rsid w:val="00A42B96"/>
    <w:rsid w:val="00A4347D"/>
    <w:rsid w:val="00A43B28"/>
    <w:rsid w:val="00A43DF5"/>
    <w:rsid w:val="00A4527B"/>
    <w:rsid w:val="00A46BB5"/>
    <w:rsid w:val="00A47437"/>
    <w:rsid w:val="00A478DE"/>
    <w:rsid w:val="00A51386"/>
    <w:rsid w:val="00A51872"/>
    <w:rsid w:val="00A51887"/>
    <w:rsid w:val="00A51C56"/>
    <w:rsid w:val="00A52C61"/>
    <w:rsid w:val="00A533B2"/>
    <w:rsid w:val="00A538F8"/>
    <w:rsid w:val="00A53AB0"/>
    <w:rsid w:val="00A53ACA"/>
    <w:rsid w:val="00A54108"/>
    <w:rsid w:val="00A542F8"/>
    <w:rsid w:val="00A544B3"/>
    <w:rsid w:val="00A544BD"/>
    <w:rsid w:val="00A55421"/>
    <w:rsid w:val="00A555E1"/>
    <w:rsid w:val="00A562C0"/>
    <w:rsid w:val="00A57936"/>
    <w:rsid w:val="00A60252"/>
    <w:rsid w:val="00A60C77"/>
    <w:rsid w:val="00A60FC6"/>
    <w:rsid w:val="00A612BC"/>
    <w:rsid w:val="00A6152A"/>
    <w:rsid w:val="00A61627"/>
    <w:rsid w:val="00A61A75"/>
    <w:rsid w:val="00A61DB2"/>
    <w:rsid w:val="00A6265A"/>
    <w:rsid w:val="00A626CE"/>
    <w:rsid w:val="00A6276A"/>
    <w:rsid w:val="00A62A1E"/>
    <w:rsid w:val="00A62A1F"/>
    <w:rsid w:val="00A62A7C"/>
    <w:rsid w:val="00A62EA9"/>
    <w:rsid w:val="00A633B9"/>
    <w:rsid w:val="00A63815"/>
    <w:rsid w:val="00A64864"/>
    <w:rsid w:val="00A64DEB"/>
    <w:rsid w:val="00A6534C"/>
    <w:rsid w:val="00A6540A"/>
    <w:rsid w:val="00A66391"/>
    <w:rsid w:val="00A6696F"/>
    <w:rsid w:val="00A71806"/>
    <w:rsid w:val="00A71A73"/>
    <w:rsid w:val="00A71B2F"/>
    <w:rsid w:val="00A71BCF"/>
    <w:rsid w:val="00A71D4D"/>
    <w:rsid w:val="00A71DB7"/>
    <w:rsid w:val="00A72939"/>
    <w:rsid w:val="00A735DB"/>
    <w:rsid w:val="00A73933"/>
    <w:rsid w:val="00A739DB"/>
    <w:rsid w:val="00A73D6F"/>
    <w:rsid w:val="00A74E52"/>
    <w:rsid w:val="00A75B62"/>
    <w:rsid w:val="00A7699D"/>
    <w:rsid w:val="00A76BA3"/>
    <w:rsid w:val="00A76BC1"/>
    <w:rsid w:val="00A775EE"/>
    <w:rsid w:val="00A80CA0"/>
    <w:rsid w:val="00A81195"/>
    <w:rsid w:val="00A81219"/>
    <w:rsid w:val="00A818B7"/>
    <w:rsid w:val="00A818D9"/>
    <w:rsid w:val="00A81974"/>
    <w:rsid w:val="00A81D1E"/>
    <w:rsid w:val="00A81FC6"/>
    <w:rsid w:val="00A83DCE"/>
    <w:rsid w:val="00A84EB1"/>
    <w:rsid w:val="00A85823"/>
    <w:rsid w:val="00A85960"/>
    <w:rsid w:val="00A85D3E"/>
    <w:rsid w:val="00A85E41"/>
    <w:rsid w:val="00A86F93"/>
    <w:rsid w:val="00A870D0"/>
    <w:rsid w:val="00A874A6"/>
    <w:rsid w:val="00A874BE"/>
    <w:rsid w:val="00A87718"/>
    <w:rsid w:val="00A87787"/>
    <w:rsid w:val="00A87F49"/>
    <w:rsid w:val="00A90906"/>
    <w:rsid w:val="00A910EE"/>
    <w:rsid w:val="00A9150E"/>
    <w:rsid w:val="00A924A9"/>
    <w:rsid w:val="00A926EE"/>
    <w:rsid w:val="00A928E9"/>
    <w:rsid w:val="00A92BEB"/>
    <w:rsid w:val="00A92C96"/>
    <w:rsid w:val="00A93FF9"/>
    <w:rsid w:val="00A9434B"/>
    <w:rsid w:val="00A9450D"/>
    <w:rsid w:val="00A95459"/>
    <w:rsid w:val="00A96637"/>
    <w:rsid w:val="00A96764"/>
    <w:rsid w:val="00A979D7"/>
    <w:rsid w:val="00A97E98"/>
    <w:rsid w:val="00AA06C5"/>
    <w:rsid w:val="00AA1BCD"/>
    <w:rsid w:val="00AA21B8"/>
    <w:rsid w:val="00AA26EB"/>
    <w:rsid w:val="00AA2B69"/>
    <w:rsid w:val="00AA2C40"/>
    <w:rsid w:val="00AA5B27"/>
    <w:rsid w:val="00AA6025"/>
    <w:rsid w:val="00AA63EB"/>
    <w:rsid w:val="00AA7BF1"/>
    <w:rsid w:val="00AB1457"/>
    <w:rsid w:val="00AB196D"/>
    <w:rsid w:val="00AB1B74"/>
    <w:rsid w:val="00AB215E"/>
    <w:rsid w:val="00AB275A"/>
    <w:rsid w:val="00AB2FA7"/>
    <w:rsid w:val="00AB3A1A"/>
    <w:rsid w:val="00AB3FDA"/>
    <w:rsid w:val="00AB4628"/>
    <w:rsid w:val="00AB56D8"/>
    <w:rsid w:val="00AB5C95"/>
    <w:rsid w:val="00AB659E"/>
    <w:rsid w:val="00AB669F"/>
    <w:rsid w:val="00AB7025"/>
    <w:rsid w:val="00AB7C2B"/>
    <w:rsid w:val="00AC01A4"/>
    <w:rsid w:val="00AC094D"/>
    <w:rsid w:val="00AC09BB"/>
    <w:rsid w:val="00AC1EDE"/>
    <w:rsid w:val="00AC2003"/>
    <w:rsid w:val="00AC25FC"/>
    <w:rsid w:val="00AC31C8"/>
    <w:rsid w:val="00AC3446"/>
    <w:rsid w:val="00AC3508"/>
    <w:rsid w:val="00AC3947"/>
    <w:rsid w:val="00AC5267"/>
    <w:rsid w:val="00AC55BA"/>
    <w:rsid w:val="00AC55C1"/>
    <w:rsid w:val="00AC59BC"/>
    <w:rsid w:val="00AC5B2B"/>
    <w:rsid w:val="00AC6417"/>
    <w:rsid w:val="00AC648A"/>
    <w:rsid w:val="00AC65A0"/>
    <w:rsid w:val="00AC65C2"/>
    <w:rsid w:val="00AC6947"/>
    <w:rsid w:val="00AC6B3C"/>
    <w:rsid w:val="00AC7B0B"/>
    <w:rsid w:val="00AC7B36"/>
    <w:rsid w:val="00AD0840"/>
    <w:rsid w:val="00AD0D65"/>
    <w:rsid w:val="00AD1314"/>
    <w:rsid w:val="00AD17A5"/>
    <w:rsid w:val="00AD1965"/>
    <w:rsid w:val="00AD2051"/>
    <w:rsid w:val="00AD2246"/>
    <w:rsid w:val="00AD2289"/>
    <w:rsid w:val="00AD2510"/>
    <w:rsid w:val="00AD3215"/>
    <w:rsid w:val="00AD4250"/>
    <w:rsid w:val="00AD5FAC"/>
    <w:rsid w:val="00AD6ABB"/>
    <w:rsid w:val="00AD6FAD"/>
    <w:rsid w:val="00AD70F3"/>
    <w:rsid w:val="00AD73D6"/>
    <w:rsid w:val="00AE02BD"/>
    <w:rsid w:val="00AE053C"/>
    <w:rsid w:val="00AE0A8B"/>
    <w:rsid w:val="00AE0E23"/>
    <w:rsid w:val="00AE162F"/>
    <w:rsid w:val="00AE1CF2"/>
    <w:rsid w:val="00AE214A"/>
    <w:rsid w:val="00AE2B36"/>
    <w:rsid w:val="00AE2FD3"/>
    <w:rsid w:val="00AE3562"/>
    <w:rsid w:val="00AE3719"/>
    <w:rsid w:val="00AE3897"/>
    <w:rsid w:val="00AE48F0"/>
    <w:rsid w:val="00AE5FE2"/>
    <w:rsid w:val="00AE60E6"/>
    <w:rsid w:val="00AE6302"/>
    <w:rsid w:val="00AE6326"/>
    <w:rsid w:val="00AE6AD7"/>
    <w:rsid w:val="00AE6B51"/>
    <w:rsid w:val="00AE7038"/>
    <w:rsid w:val="00AE7339"/>
    <w:rsid w:val="00AE7FB9"/>
    <w:rsid w:val="00AF06F8"/>
    <w:rsid w:val="00AF07F9"/>
    <w:rsid w:val="00AF0984"/>
    <w:rsid w:val="00AF0EDB"/>
    <w:rsid w:val="00AF1010"/>
    <w:rsid w:val="00AF10EF"/>
    <w:rsid w:val="00AF1200"/>
    <w:rsid w:val="00AF124B"/>
    <w:rsid w:val="00AF1BD7"/>
    <w:rsid w:val="00AF1EAF"/>
    <w:rsid w:val="00AF2724"/>
    <w:rsid w:val="00AF292A"/>
    <w:rsid w:val="00AF335F"/>
    <w:rsid w:val="00AF3375"/>
    <w:rsid w:val="00AF3A4E"/>
    <w:rsid w:val="00AF4821"/>
    <w:rsid w:val="00AF52A0"/>
    <w:rsid w:val="00AF5DEA"/>
    <w:rsid w:val="00AF5F45"/>
    <w:rsid w:val="00AF6133"/>
    <w:rsid w:val="00AF65B8"/>
    <w:rsid w:val="00AF67D0"/>
    <w:rsid w:val="00B000C2"/>
    <w:rsid w:val="00B00142"/>
    <w:rsid w:val="00B00319"/>
    <w:rsid w:val="00B005B1"/>
    <w:rsid w:val="00B00EFA"/>
    <w:rsid w:val="00B0137D"/>
    <w:rsid w:val="00B01B9D"/>
    <w:rsid w:val="00B026FB"/>
    <w:rsid w:val="00B03B57"/>
    <w:rsid w:val="00B041BB"/>
    <w:rsid w:val="00B045FF"/>
    <w:rsid w:val="00B04AC3"/>
    <w:rsid w:val="00B051CE"/>
    <w:rsid w:val="00B056AD"/>
    <w:rsid w:val="00B05756"/>
    <w:rsid w:val="00B05B15"/>
    <w:rsid w:val="00B06085"/>
    <w:rsid w:val="00B0721F"/>
    <w:rsid w:val="00B07520"/>
    <w:rsid w:val="00B07AD4"/>
    <w:rsid w:val="00B10BD9"/>
    <w:rsid w:val="00B1204B"/>
    <w:rsid w:val="00B125B6"/>
    <w:rsid w:val="00B12AFC"/>
    <w:rsid w:val="00B131B8"/>
    <w:rsid w:val="00B13978"/>
    <w:rsid w:val="00B13BD5"/>
    <w:rsid w:val="00B1431A"/>
    <w:rsid w:val="00B147F2"/>
    <w:rsid w:val="00B15F4F"/>
    <w:rsid w:val="00B16CEF"/>
    <w:rsid w:val="00B1767C"/>
    <w:rsid w:val="00B179FC"/>
    <w:rsid w:val="00B2142B"/>
    <w:rsid w:val="00B219F6"/>
    <w:rsid w:val="00B21B42"/>
    <w:rsid w:val="00B21E45"/>
    <w:rsid w:val="00B220A6"/>
    <w:rsid w:val="00B22CE0"/>
    <w:rsid w:val="00B24322"/>
    <w:rsid w:val="00B24724"/>
    <w:rsid w:val="00B2485E"/>
    <w:rsid w:val="00B24B1C"/>
    <w:rsid w:val="00B2508A"/>
    <w:rsid w:val="00B25F2F"/>
    <w:rsid w:val="00B26D60"/>
    <w:rsid w:val="00B26EC0"/>
    <w:rsid w:val="00B27283"/>
    <w:rsid w:val="00B27325"/>
    <w:rsid w:val="00B27CB8"/>
    <w:rsid w:val="00B27D70"/>
    <w:rsid w:val="00B27FAA"/>
    <w:rsid w:val="00B3026C"/>
    <w:rsid w:val="00B3044E"/>
    <w:rsid w:val="00B306BD"/>
    <w:rsid w:val="00B30D29"/>
    <w:rsid w:val="00B30D73"/>
    <w:rsid w:val="00B3104C"/>
    <w:rsid w:val="00B32783"/>
    <w:rsid w:val="00B32830"/>
    <w:rsid w:val="00B3382A"/>
    <w:rsid w:val="00B343B5"/>
    <w:rsid w:val="00B34D27"/>
    <w:rsid w:val="00B35238"/>
    <w:rsid w:val="00B35CC2"/>
    <w:rsid w:val="00B36809"/>
    <w:rsid w:val="00B4086E"/>
    <w:rsid w:val="00B40946"/>
    <w:rsid w:val="00B40C3D"/>
    <w:rsid w:val="00B40E5C"/>
    <w:rsid w:val="00B4189F"/>
    <w:rsid w:val="00B418B5"/>
    <w:rsid w:val="00B42980"/>
    <w:rsid w:val="00B42AF8"/>
    <w:rsid w:val="00B42D26"/>
    <w:rsid w:val="00B43059"/>
    <w:rsid w:val="00B43538"/>
    <w:rsid w:val="00B45AA4"/>
    <w:rsid w:val="00B46449"/>
    <w:rsid w:val="00B507CC"/>
    <w:rsid w:val="00B50DDA"/>
    <w:rsid w:val="00B50DF5"/>
    <w:rsid w:val="00B5167F"/>
    <w:rsid w:val="00B51DBB"/>
    <w:rsid w:val="00B52ACC"/>
    <w:rsid w:val="00B53213"/>
    <w:rsid w:val="00B53231"/>
    <w:rsid w:val="00B53397"/>
    <w:rsid w:val="00B535CA"/>
    <w:rsid w:val="00B53C39"/>
    <w:rsid w:val="00B54424"/>
    <w:rsid w:val="00B545A0"/>
    <w:rsid w:val="00B5528B"/>
    <w:rsid w:val="00B55906"/>
    <w:rsid w:val="00B56459"/>
    <w:rsid w:val="00B56DF7"/>
    <w:rsid w:val="00B56F3E"/>
    <w:rsid w:val="00B573F6"/>
    <w:rsid w:val="00B57A28"/>
    <w:rsid w:val="00B57B2D"/>
    <w:rsid w:val="00B57C9E"/>
    <w:rsid w:val="00B61721"/>
    <w:rsid w:val="00B62D5D"/>
    <w:rsid w:val="00B64027"/>
    <w:rsid w:val="00B64700"/>
    <w:rsid w:val="00B647B6"/>
    <w:rsid w:val="00B6520F"/>
    <w:rsid w:val="00B654F7"/>
    <w:rsid w:val="00B65A19"/>
    <w:rsid w:val="00B65BFF"/>
    <w:rsid w:val="00B6673B"/>
    <w:rsid w:val="00B66861"/>
    <w:rsid w:val="00B66D10"/>
    <w:rsid w:val="00B6725C"/>
    <w:rsid w:val="00B6780E"/>
    <w:rsid w:val="00B67A2A"/>
    <w:rsid w:val="00B67DD1"/>
    <w:rsid w:val="00B67EA3"/>
    <w:rsid w:val="00B703AD"/>
    <w:rsid w:val="00B707DE"/>
    <w:rsid w:val="00B71325"/>
    <w:rsid w:val="00B715F4"/>
    <w:rsid w:val="00B7192F"/>
    <w:rsid w:val="00B722C2"/>
    <w:rsid w:val="00B72AB7"/>
    <w:rsid w:val="00B72CA7"/>
    <w:rsid w:val="00B72F83"/>
    <w:rsid w:val="00B7375B"/>
    <w:rsid w:val="00B737F1"/>
    <w:rsid w:val="00B73A1C"/>
    <w:rsid w:val="00B7409F"/>
    <w:rsid w:val="00B74473"/>
    <w:rsid w:val="00B74735"/>
    <w:rsid w:val="00B74A06"/>
    <w:rsid w:val="00B74A46"/>
    <w:rsid w:val="00B74F5E"/>
    <w:rsid w:val="00B760B8"/>
    <w:rsid w:val="00B760F6"/>
    <w:rsid w:val="00B76428"/>
    <w:rsid w:val="00B77145"/>
    <w:rsid w:val="00B77DAF"/>
    <w:rsid w:val="00B8070F"/>
    <w:rsid w:val="00B807D8"/>
    <w:rsid w:val="00B80AFC"/>
    <w:rsid w:val="00B80BC7"/>
    <w:rsid w:val="00B80CC1"/>
    <w:rsid w:val="00B80E3C"/>
    <w:rsid w:val="00B81118"/>
    <w:rsid w:val="00B81277"/>
    <w:rsid w:val="00B81470"/>
    <w:rsid w:val="00B81600"/>
    <w:rsid w:val="00B81A16"/>
    <w:rsid w:val="00B82560"/>
    <w:rsid w:val="00B82863"/>
    <w:rsid w:val="00B82FB7"/>
    <w:rsid w:val="00B8360E"/>
    <w:rsid w:val="00B8406B"/>
    <w:rsid w:val="00B854FC"/>
    <w:rsid w:val="00B8584F"/>
    <w:rsid w:val="00B8591F"/>
    <w:rsid w:val="00B86BF7"/>
    <w:rsid w:val="00B87448"/>
    <w:rsid w:val="00B874CB"/>
    <w:rsid w:val="00B87D8E"/>
    <w:rsid w:val="00B90AAD"/>
    <w:rsid w:val="00B90CCA"/>
    <w:rsid w:val="00B91006"/>
    <w:rsid w:val="00B92283"/>
    <w:rsid w:val="00B92CB0"/>
    <w:rsid w:val="00B93BFA"/>
    <w:rsid w:val="00B93D12"/>
    <w:rsid w:val="00B94A22"/>
    <w:rsid w:val="00B95576"/>
    <w:rsid w:val="00B95AE8"/>
    <w:rsid w:val="00B95F35"/>
    <w:rsid w:val="00B96052"/>
    <w:rsid w:val="00B964EB"/>
    <w:rsid w:val="00B96A33"/>
    <w:rsid w:val="00BA017B"/>
    <w:rsid w:val="00BA0903"/>
    <w:rsid w:val="00BA1085"/>
    <w:rsid w:val="00BA222A"/>
    <w:rsid w:val="00BA2355"/>
    <w:rsid w:val="00BA2864"/>
    <w:rsid w:val="00BA2910"/>
    <w:rsid w:val="00BA327B"/>
    <w:rsid w:val="00BA3ECC"/>
    <w:rsid w:val="00BA456A"/>
    <w:rsid w:val="00BA595A"/>
    <w:rsid w:val="00BA7F9A"/>
    <w:rsid w:val="00BB096D"/>
    <w:rsid w:val="00BB0C3A"/>
    <w:rsid w:val="00BB1150"/>
    <w:rsid w:val="00BB14A7"/>
    <w:rsid w:val="00BB1656"/>
    <w:rsid w:val="00BB241A"/>
    <w:rsid w:val="00BB330C"/>
    <w:rsid w:val="00BB3B2A"/>
    <w:rsid w:val="00BB4425"/>
    <w:rsid w:val="00BB4D2D"/>
    <w:rsid w:val="00BB5EFE"/>
    <w:rsid w:val="00BB61B8"/>
    <w:rsid w:val="00BB68FA"/>
    <w:rsid w:val="00BB6C38"/>
    <w:rsid w:val="00BC0573"/>
    <w:rsid w:val="00BC0ABF"/>
    <w:rsid w:val="00BC112F"/>
    <w:rsid w:val="00BC1131"/>
    <w:rsid w:val="00BC1F23"/>
    <w:rsid w:val="00BC22E4"/>
    <w:rsid w:val="00BC3C61"/>
    <w:rsid w:val="00BC44E0"/>
    <w:rsid w:val="00BC461C"/>
    <w:rsid w:val="00BC4997"/>
    <w:rsid w:val="00BC5097"/>
    <w:rsid w:val="00BC5320"/>
    <w:rsid w:val="00BC5700"/>
    <w:rsid w:val="00BC5B5C"/>
    <w:rsid w:val="00BC662C"/>
    <w:rsid w:val="00BC67F9"/>
    <w:rsid w:val="00BC6AEA"/>
    <w:rsid w:val="00BC6C2D"/>
    <w:rsid w:val="00BC6FA8"/>
    <w:rsid w:val="00BC716E"/>
    <w:rsid w:val="00BD0631"/>
    <w:rsid w:val="00BD15C1"/>
    <w:rsid w:val="00BD1A97"/>
    <w:rsid w:val="00BD1E32"/>
    <w:rsid w:val="00BD2488"/>
    <w:rsid w:val="00BD2891"/>
    <w:rsid w:val="00BD2FE3"/>
    <w:rsid w:val="00BD4383"/>
    <w:rsid w:val="00BD4507"/>
    <w:rsid w:val="00BD4735"/>
    <w:rsid w:val="00BD4DF1"/>
    <w:rsid w:val="00BD53F5"/>
    <w:rsid w:val="00BD60EB"/>
    <w:rsid w:val="00BD7259"/>
    <w:rsid w:val="00BD72EA"/>
    <w:rsid w:val="00BD7EC1"/>
    <w:rsid w:val="00BE01BD"/>
    <w:rsid w:val="00BE01F1"/>
    <w:rsid w:val="00BE18F5"/>
    <w:rsid w:val="00BE1A04"/>
    <w:rsid w:val="00BE1ECC"/>
    <w:rsid w:val="00BE2921"/>
    <w:rsid w:val="00BE327F"/>
    <w:rsid w:val="00BE34EE"/>
    <w:rsid w:val="00BE3900"/>
    <w:rsid w:val="00BE399F"/>
    <w:rsid w:val="00BE3FC6"/>
    <w:rsid w:val="00BE4089"/>
    <w:rsid w:val="00BE42C1"/>
    <w:rsid w:val="00BE4818"/>
    <w:rsid w:val="00BE48A7"/>
    <w:rsid w:val="00BE53A2"/>
    <w:rsid w:val="00BE540B"/>
    <w:rsid w:val="00BE5FDB"/>
    <w:rsid w:val="00BE6586"/>
    <w:rsid w:val="00BE7470"/>
    <w:rsid w:val="00BE7F5A"/>
    <w:rsid w:val="00BF04D6"/>
    <w:rsid w:val="00BF05BB"/>
    <w:rsid w:val="00BF0A27"/>
    <w:rsid w:val="00BF106B"/>
    <w:rsid w:val="00BF1194"/>
    <w:rsid w:val="00BF15C2"/>
    <w:rsid w:val="00BF1C95"/>
    <w:rsid w:val="00BF22D1"/>
    <w:rsid w:val="00BF2712"/>
    <w:rsid w:val="00BF284C"/>
    <w:rsid w:val="00BF294F"/>
    <w:rsid w:val="00BF3BE1"/>
    <w:rsid w:val="00BF45CF"/>
    <w:rsid w:val="00BF4AF5"/>
    <w:rsid w:val="00BF51B1"/>
    <w:rsid w:val="00BF5C2E"/>
    <w:rsid w:val="00BF6181"/>
    <w:rsid w:val="00BF6448"/>
    <w:rsid w:val="00BF708A"/>
    <w:rsid w:val="00BF737C"/>
    <w:rsid w:val="00BF74AE"/>
    <w:rsid w:val="00BF761C"/>
    <w:rsid w:val="00BF770C"/>
    <w:rsid w:val="00BF77C1"/>
    <w:rsid w:val="00C007D0"/>
    <w:rsid w:val="00C009AD"/>
    <w:rsid w:val="00C011ED"/>
    <w:rsid w:val="00C02040"/>
    <w:rsid w:val="00C027C0"/>
    <w:rsid w:val="00C02D31"/>
    <w:rsid w:val="00C02E0B"/>
    <w:rsid w:val="00C03011"/>
    <w:rsid w:val="00C04036"/>
    <w:rsid w:val="00C0444F"/>
    <w:rsid w:val="00C04E04"/>
    <w:rsid w:val="00C04E0D"/>
    <w:rsid w:val="00C0513D"/>
    <w:rsid w:val="00C0557D"/>
    <w:rsid w:val="00C05A70"/>
    <w:rsid w:val="00C06268"/>
    <w:rsid w:val="00C06CE9"/>
    <w:rsid w:val="00C06E16"/>
    <w:rsid w:val="00C0710A"/>
    <w:rsid w:val="00C0783F"/>
    <w:rsid w:val="00C07FF4"/>
    <w:rsid w:val="00C100E4"/>
    <w:rsid w:val="00C10A8C"/>
    <w:rsid w:val="00C10DA0"/>
    <w:rsid w:val="00C1124F"/>
    <w:rsid w:val="00C11638"/>
    <w:rsid w:val="00C117B4"/>
    <w:rsid w:val="00C11D08"/>
    <w:rsid w:val="00C120A4"/>
    <w:rsid w:val="00C12244"/>
    <w:rsid w:val="00C128E7"/>
    <w:rsid w:val="00C137D5"/>
    <w:rsid w:val="00C1396C"/>
    <w:rsid w:val="00C146E9"/>
    <w:rsid w:val="00C14AE9"/>
    <w:rsid w:val="00C14EFF"/>
    <w:rsid w:val="00C15344"/>
    <w:rsid w:val="00C155E1"/>
    <w:rsid w:val="00C16425"/>
    <w:rsid w:val="00C167EF"/>
    <w:rsid w:val="00C1683A"/>
    <w:rsid w:val="00C16942"/>
    <w:rsid w:val="00C170A9"/>
    <w:rsid w:val="00C17370"/>
    <w:rsid w:val="00C1744B"/>
    <w:rsid w:val="00C1778C"/>
    <w:rsid w:val="00C17A90"/>
    <w:rsid w:val="00C17BA2"/>
    <w:rsid w:val="00C2090B"/>
    <w:rsid w:val="00C20D62"/>
    <w:rsid w:val="00C22802"/>
    <w:rsid w:val="00C22BC1"/>
    <w:rsid w:val="00C22EA0"/>
    <w:rsid w:val="00C23195"/>
    <w:rsid w:val="00C234F0"/>
    <w:rsid w:val="00C23962"/>
    <w:rsid w:val="00C23977"/>
    <w:rsid w:val="00C23ADC"/>
    <w:rsid w:val="00C23E0A"/>
    <w:rsid w:val="00C246BA"/>
    <w:rsid w:val="00C266D6"/>
    <w:rsid w:val="00C26717"/>
    <w:rsid w:val="00C26ECF"/>
    <w:rsid w:val="00C30ECD"/>
    <w:rsid w:val="00C3118F"/>
    <w:rsid w:val="00C3218D"/>
    <w:rsid w:val="00C327F2"/>
    <w:rsid w:val="00C33412"/>
    <w:rsid w:val="00C33456"/>
    <w:rsid w:val="00C3392A"/>
    <w:rsid w:val="00C341D5"/>
    <w:rsid w:val="00C34B4A"/>
    <w:rsid w:val="00C353B2"/>
    <w:rsid w:val="00C36953"/>
    <w:rsid w:val="00C369AD"/>
    <w:rsid w:val="00C37006"/>
    <w:rsid w:val="00C378E2"/>
    <w:rsid w:val="00C40AC2"/>
    <w:rsid w:val="00C40D3F"/>
    <w:rsid w:val="00C40FD8"/>
    <w:rsid w:val="00C412FE"/>
    <w:rsid w:val="00C414E3"/>
    <w:rsid w:val="00C423B8"/>
    <w:rsid w:val="00C440D0"/>
    <w:rsid w:val="00C449E1"/>
    <w:rsid w:val="00C45A2F"/>
    <w:rsid w:val="00C45D94"/>
    <w:rsid w:val="00C472C1"/>
    <w:rsid w:val="00C47331"/>
    <w:rsid w:val="00C47E39"/>
    <w:rsid w:val="00C47F1C"/>
    <w:rsid w:val="00C50271"/>
    <w:rsid w:val="00C50297"/>
    <w:rsid w:val="00C515DC"/>
    <w:rsid w:val="00C5200D"/>
    <w:rsid w:val="00C524BF"/>
    <w:rsid w:val="00C529FA"/>
    <w:rsid w:val="00C53060"/>
    <w:rsid w:val="00C533F6"/>
    <w:rsid w:val="00C53491"/>
    <w:rsid w:val="00C54ADA"/>
    <w:rsid w:val="00C55964"/>
    <w:rsid w:val="00C55C3D"/>
    <w:rsid w:val="00C56658"/>
    <w:rsid w:val="00C569A1"/>
    <w:rsid w:val="00C60C68"/>
    <w:rsid w:val="00C62575"/>
    <w:rsid w:val="00C6320D"/>
    <w:rsid w:val="00C633E7"/>
    <w:rsid w:val="00C637AF"/>
    <w:rsid w:val="00C63C26"/>
    <w:rsid w:val="00C63E2C"/>
    <w:rsid w:val="00C645AA"/>
    <w:rsid w:val="00C65968"/>
    <w:rsid w:val="00C65C38"/>
    <w:rsid w:val="00C66934"/>
    <w:rsid w:val="00C66E19"/>
    <w:rsid w:val="00C67016"/>
    <w:rsid w:val="00C704D1"/>
    <w:rsid w:val="00C70F48"/>
    <w:rsid w:val="00C714FB"/>
    <w:rsid w:val="00C719EB"/>
    <w:rsid w:val="00C71A23"/>
    <w:rsid w:val="00C72117"/>
    <w:rsid w:val="00C72268"/>
    <w:rsid w:val="00C7231C"/>
    <w:rsid w:val="00C726DA"/>
    <w:rsid w:val="00C72D7F"/>
    <w:rsid w:val="00C72DD1"/>
    <w:rsid w:val="00C734DF"/>
    <w:rsid w:val="00C73D82"/>
    <w:rsid w:val="00C752AD"/>
    <w:rsid w:val="00C7533C"/>
    <w:rsid w:val="00C75520"/>
    <w:rsid w:val="00C7651C"/>
    <w:rsid w:val="00C7729C"/>
    <w:rsid w:val="00C773CC"/>
    <w:rsid w:val="00C8051A"/>
    <w:rsid w:val="00C806A6"/>
    <w:rsid w:val="00C80DC8"/>
    <w:rsid w:val="00C80FF3"/>
    <w:rsid w:val="00C811DD"/>
    <w:rsid w:val="00C815BD"/>
    <w:rsid w:val="00C816C9"/>
    <w:rsid w:val="00C818D3"/>
    <w:rsid w:val="00C821E8"/>
    <w:rsid w:val="00C823AE"/>
    <w:rsid w:val="00C82763"/>
    <w:rsid w:val="00C83039"/>
    <w:rsid w:val="00C83409"/>
    <w:rsid w:val="00C83726"/>
    <w:rsid w:val="00C842EF"/>
    <w:rsid w:val="00C8430C"/>
    <w:rsid w:val="00C843B7"/>
    <w:rsid w:val="00C85A16"/>
    <w:rsid w:val="00C85B39"/>
    <w:rsid w:val="00C85C25"/>
    <w:rsid w:val="00C862B6"/>
    <w:rsid w:val="00C872C3"/>
    <w:rsid w:val="00C87B2E"/>
    <w:rsid w:val="00C87DF5"/>
    <w:rsid w:val="00C92BEB"/>
    <w:rsid w:val="00C92F8D"/>
    <w:rsid w:val="00C93C93"/>
    <w:rsid w:val="00C940A9"/>
    <w:rsid w:val="00C942D9"/>
    <w:rsid w:val="00C9491D"/>
    <w:rsid w:val="00C949C9"/>
    <w:rsid w:val="00C950B1"/>
    <w:rsid w:val="00C952AB"/>
    <w:rsid w:val="00C95BD9"/>
    <w:rsid w:val="00C962F6"/>
    <w:rsid w:val="00C97BF9"/>
    <w:rsid w:val="00CA1971"/>
    <w:rsid w:val="00CA1E12"/>
    <w:rsid w:val="00CA1E84"/>
    <w:rsid w:val="00CA2151"/>
    <w:rsid w:val="00CA2315"/>
    <w:rsid w:val="00CA24C4"/>
    <w:rsid w:val="00CA24CC"/>
    <w:rsid w:val="00CA286F"/>
    <w:rsid w:val="00CA2E72"/>
    <w:rsid w:val="00CA3081"/>
    <w:rsid w:val="00CA31B3"/>
    <w:rsid w:val="00CA37BD"/>
    <w:rsid w:val="00CA38B8"/>
    <w:rsid w:val="00CA3D8E"/>
    <w:rsid w:val="00CA3FF7"/>
    <w:rsid w:val="00CA47C4"/>
    <w:rsid w:val="00CA55AF"/>
    <w:rsid w:val="00CA5860"/>
    <w:rsid w:val="00CA5C85"/>
    <w:rsid w:val="00CA5C9D"/>
    <w:rsid w:val="00CA637D"/>
    <w:rsid w:val="00CA75D6"/>
    <w:rsid w:val="00CA7C74"/>
    <w:rsid w:val="00CB0133"/>
    <w:rsid w:val="00CB059D"/>
    <w:rsid w:val="00CB14F9"/>
    <w:rsid w:val="00CB1BCA"/>
    <w:rsid w:val="00CB1FA5"/>
    <w:rsid w:val="00CB2AEC"/>
    <w:rsid w:val="00CB2F0F"/>
    <w:rsid w:val="00CB3007"/>
    <w:rsid w:val="00CB3C57"/>
    <w:rsid w:val="00CB4540"/>
    <w:rsid w:val="00CB53B2"/>
    <w:rsid w:val="00CB5695"/>
    <w:rsid w:val="00CB6085"/>
    <w:rsid w:val="00CB6DA2"/>
    <w:rsid w:val="00CB7280"/>
    <w:rsid w:val="00CB7467"/>
    <w:rsid w:val="00CC0109"/>
    <w:rsid w:val="00CC0688"/>
    <w:rsid w:val="00CC0968"/>
    <w:rsid w:val="00CC13A3"/>
    <w:rsid w:val="00CC1542"/>
    <w:rsid w:val="00CC1918"/>
    <w:rsid w:val="00CC2067"/>
    <w:rsid w:val="00CC391B"/>
    <w:rsid w:val="00CC4F41"/>
    <w:rsid w:val="00CC5335"/>
    <w:rsid w:val="00CC57A3"/>
    <w:rsid w:val="00CC5F1B"/>
    <w:rsid w:val="00CC636A"/>
    <w:rsid w:val="00CC6390"/>
    <w:rsid w:val="00CC72AC"/>
    <w:rsid w:val="00CC7568"/>
    <w:rsid w:val="00CD07AB"/>
    <w:rsid w:val="00CD0880"/>
    <w:rsid w:val="00CD0F19"/>
    <w:rsid w:val="00CD1AF2"/>
    <w:rsid w:val="00CD22C5"/>
    <w:rsid w:val="00CD232A"/>
    <w:rsid w:val="00CD29DF"/>
    <w:rsid w:val="00CD2C9B"/>
    <w:rsid w:val="00CD2E14"/>
    <w:rsid w:val="00CD2E8F"/>
    <w:rsid w:val="00CD3802"/>
    <w:rsid w:val="00CD3874"/>
    <w:rsid w:val="00CD42BE"/>
    <w:rsid w:val="00CD45BC"/>
    <w:rsid w:val="00CD4C08"/>
    <w:rsid w:val="00CD4F8E"/>
    <w:rsid w:val="00CD5768"/>
    <w:rsid w:val="00CD5A3B"/>
    <w:rsid w:val="00CD5CF7"/>
    <w:rsid w:val="00CD6773"/>
    <w:rsid w:val="00CD7434"/>
    <w:rsid w:val="00CD7441"/>
    <w:rsid w:val="00CD79CA"/>
    <w:rsid w:val="00CD7E73"/>
    <w:rsid w:val="00CD7F20"/>
    <w:rsid w:val="00CD7F50"/>
    <w:rsid w:val="00CE015D"/>
    <w:rsid w:val="00CE025F"/>
    <w:rsid w:val="00CE1300"/>
    <w:rsid w:val="00CE1D7A"/>
    <w:rsid w:val="00CE3419"/>
    <w:rsid w:val="00CE3C4C"/>
    <w:rsid w:val="00CE40B5"/>
    <w:rsid w:val="00CE493A"/>
    <w:rsid w:val="00CE4C3A"/>
    <w:rsid w:val="00CE4F6A"/>
    <w:rsid w:val="00CE575A"/>
    <w:rsid w:val="00CE5872"/>
    <w:rsid w:val="00CE69E4"/>
    <w:rsid w:val="00CE6E8C"/>
    <w:rsid w:val="00CE7387"/>
    <w:rsid w:val="00CE7A8F"/>
    <w:rsid w:val="00CE7E34"/>
    <w:rsid w:val="00CF0134"/>
    <w:rsid w:val="00CF11EF"/>
    <w:rsid w:val="00CF16B6"/>
    <w:rsid w:val="00CF1D98"/>
    <w:rsid w:val="00CF1F82"/>
    <w:rsid w:val="00CF2236"/>
    <w:rsid w:val="00CF231F"/>
    <w:rsid w:val="00CF2B79"/>
    <w:rsid w:val="00CF35C2"/>
    <w:rsid w:val="00CF375E"/>
    <w:rsid w:val="00CF5063"/>
    <w:rsid w:val="00CF55D7"/>
    <w:rsid w:val="00CF6140"/>
    <w:rsid w:val="00CF644B"/>
    <w:rsid w:val="00CF6933"/>
    <w:rsid w:val="00CF6EB7"/>
    <w:rsid w:val="00CF7AE4"/>
    <w:rsid w:val="00CF7F9A"/>
    <w:rsid w:val="00D00708"/>
    <w:rsid w:val="00D011E6"/>
    <w:rsid w:val="00D013A7"/>
    <w:rsid w:val="00D02483"/>
    <w:rsid w:val="00D026C4"/>
    <w:rsid w:val="00D02F5F"/>
    <w:rsid w:val="00D03B8D"/>
    <w:rsid w:val="00D03DBD"/>
    <w:rsid w:val="00D04480"/>
    <w:rsid w:val="00D04891"/>
    <w:rsid w:val="00D048CF"/>
    <w:rsid w:val="00D04B9B"/>
    <w:rsid w:val="00D059E4"/>
    <w:rsid w:val="00D05F03"/>
    <w:rsid w:val="00D07065"/>
    <w:rsid w:val="00D07170"/>
    <w:rsid w:val="00D07E0A"/>
    <w:rsid w:val="00D10851"/>
    <w:rsid w:val="00D10EFF"/>
    <w:rsid w:val="00D110F0"/>
    <w:rsid w:val="00D12809"/>
    <w:rsid w:val="00D13377"/>
    <w:rsid w:val="00D13EB8"/>
    <w:rsid w:val="00D13F88"/>
    <w:rsid w:val="00D148B6"/>
    <w:rsid w:val="00D148BA"/>
    <w:rsid w:val="00D15A7D"/>
    <w:rsid w:val="00D1740C"/>
    <w:rsid w:val="00D17576"/>
    <w:rsid w:val="00D177FE"/>
    <w:rsid w:val="00D20AC9"/>
    <w:rsid w:val="00D21B93"/>
    <w:rsid w:val="00D229F7"/>
    <w:rsid w:val="00D22A9E"/>
    <w:rsid w:val="00D22F65"/>
    <w:rsid w:val="00D2319A"/>
    <w:rsid w:val="00D237CB"/>
    <w:rsid w:val="00D23CF3"/>
    <w:rsid w:val="00D2412B"/>
    <w:rsid w:val="00D24354"/>
    <w:rsid w:val="00D248B4"/>
    <w:rsid w:val="00D249FE"/>
    <w:rsid w:val="00D24C6C"/>
    <w:rsid w:val="00D252C4"/>
    <w:rsid w:val="00D25486"/>
    <w:rsid w:val="00D255AD"/>
    <w:rsid w:val="00D256F3"/>
    <w:rsid w:val="00D262C1"/>
    <w:rsid w:val="00D264F0"/>
    <w:rsid w:val="00D26947"/>
    <w:rsid w:val="00D26962"/>
    <w:rsid w:val="00D27988"/>
    <w:rsid w:val="00D306F7"/>
    <w:rsid w:val="00D30CB9"/>
    <w:rsid w:val="00D31122"/>
    <w:rsid w:val="00D31F42"/>
    <w:rsid w:val="00D32EE5"/>
    <w:rsid w:val="00D32FB7"/>
    <w:rsid w:val="00D33108"/>
    <w:rsid w:val="00D3368A"/>
    <w:rsid w:val="00D337BB"/>
    <w:rsid w:val="00D33A9C"/>
    <w:rsid w:val="00D33EA2"/>
    <w:rsid w:val="00D343A0"/>
    <w:rsid w:val="00D35992"/>
    <w:rsid w:val="00D35F76"/>
    <w:rsid w:val="00D36121"/>
    <w:rsid w:val="00D36B8A"/>
    <w:rsid w:val="00D36E1F"/>
    <w:rsid w:val="00D37839"/>
    <w:rsid w:val="00D40BF1"/>
    <w:rsid w:val="00D40C6E"/>
    <w:rsid w:val="00D413CA"/>
    <w:rsid w:val="00D41972"/>
    <w:rsid w:val="00D421FB"/>
    <w:rsid w:val="00D4331F"/>
    <w:rsid w:val="00D43DAF"/>
    <w:rsid w:val="00D4496B"/>
    <w:rsid w:val="00D45823"/>
    <w:rsid w:val="00D46B39"/>
    <w:rsid w:val="00D46ED4"/>
    <w:rsid w:val="00D47355"/>
    <w:rsid w:val="00D508F9"/>
    <w:rsid w:val="00D50FD2"/>
    <w:rsid w:val="00D511E3"/>
    <w:rsid w:val="00D51DDD"/>
    <w:rsid w:val="00D52148"/>
    <w:rsid w:val="00D5289F"/>
    <w:rsid w:val="00D538C0"/>
    <w:rsid w:val="00D539CD"/>
    <w:rsid w:val="00D54273"/>
    <w:rsid w:val="00D54639"/>
    <w:rsid w:val="00D5532D"/>
    <w:rsid w:val="00D553B8"/>
    <w:rsid w:val="00D559DE"/>
    <w:rsid w:val="00D5662B"/>
    <w:rsid w:val="00D567DC"/>
    <w:rsid w:val="00D56F23"/>
    <w:rsid w:val="00D57245"/>
    <w:rsid w:val="00D57859"/>
    <w:rsid w:val="00D57F1D"/>
    <w:rsid w:val="00D60457"/>
    <w:rsid w:val="00D617C2"/>
    <w:rsid w:val="00D62D8C"/>
    <w:rsid w:val="00D63097"/>
    <w:rsid w:val="00D63592"/>
    <w:rsid w:val="00D64647"/>
    <w:rsid w:val="00D66301"/>
    <w:rsid w:val="00D6632D"/>
    <w:rsid w:val="00D66999"/>
    <w:rsid w:val="00D6773D"/>
    <w:rsid w:val="00D67869"/>
    <w:rsid w:val="00D678C9"/>
    <w:rsid w:val="00D67A6C"/>
    <w:rsid w:val="00D67A81"/>
    <w:rsid w:val="00D67AB8"/>
    <w:rsid w:val="00D706D5"/>
    <w:rsid w:val="00D70B97"/>
    <w:rsid w:val="00D71071"/>
    <w:rsid w:val="00D7135A"/>
    <w:rsid w:val="00D7173D"/>
    <w:rsid w:val="00D730C7"/>
    <w:rsid w:val="00D731FE"/>
    <w:rsid w:val="00D7342C"/>
    <w:rsid w:val="00D73927"/>
    <w:rsid w:val="00D73E0B"/>
    <w:rsid w:val="00D743A3"/>
    <w:rsid w:val="00D74939"/>
    <w:rsid w:val="00D759C2"/>
    <w:rsid w:val="00D75C72"/>
    <w:rsid w:val="00D766C5"/>
    <w:rsid w:val="00D77101"/>
    <w:rsid w:val="00D8074C"/>
    <w:rsid w:val="00D818F9"/>
    <w:rsid w:val="00D81BBD"/>
    <w:rsid w:val="00D81D25"/>
    <w:rsid w:val="00D81F43"/>
    <w:rsid w:val="00D82FC2"/>
    <w:rsid w:val="00D833AC"/>
    <w:rsid w:val="00D834D6"/>
    <w:rsid w:val="00D839C8"/>
    <w:rsid w:val="00D842BB"/>
    <w:rsid w:val="00D84AD0"/>
    <w:rsid w:val="00D84C8E"/>
    <w:rsid w:val="00D84FDD"/>
    <w:rsid w:val="00D85123"/>
    <w:rsid w:val="00D8558C"/>
    <w:rsid w:val="00D857A1"/>
    <w:rsid w:val="00D85961"/>
    <w:rsid w:val="00D85B39"/>
    <w:rsid w:val="00D85E8B"/>
    <w:rsid w:val="00D86666"/>
    <w:rsid w:val="00D87283"/>
    <w:rsid w:val="00D87690"/>
    <w:rsid w:val="00D90D59"/>
    <w:rsid w:val="00D90FFA"/>
    <w:rsid w:val="00D91743"/>
    <w:rsid w:val="00D91C30"/>
    <w:rsid w:val="00D91FCE"/>
    <w:rsid w:val="00D924BF"/>
    <w:rsid w:val="00D929FF"/>
    <w:rsid w:val="00D936AC"/>
    <w:rsid w:val="00D94118"/>
    <w:rsid w:val="00D94949"/>
    <w:rsid w:val="00D94A19"/>
    <w:rsid w:val="00D94DA0"/>
    <w:rsid w:val="00D9538B"/>
    <w:rsid w:val="00D95965"/>
    <w:rsid w:val="00D96B8B"/>
    <w:rsid w:val="00D96D19"/>
    <w:rsid w:val="00D97029"/>
    <w:rsid w:val="00DA03B8"/>
    <w:rsid w:val="00DA03EB"/>
    <w:rsid w:val="00DA077D"/>
    <w:rsid w:val="00DA107A"/>
    <w:rsid w:val="00DA1098"/>
    <w:rsid w:val="00DA1450"/>
    <w:rsid w:val="00DA1833"/>
    <w:rsid w:val="00DA2293"/>
    <w:rsid w:val="00DA2393"/>
    <w:rsid w:val="00DA283C"/>
    <w:rsid w:val="00DA3F90"/>
    <w:rsid w:val="00DA400B"/>
    <w:rsid w:val="00DA4E76"/>
    <w:rsid w:val="00DA7238"/>
    <w:rsid w:val="00DA7922"/>
    <w:rsid w:val="00DB09AA"/>
    <w:rsid w:val="00DB0B13"/>
    <w:rsid w:val="00DB0F84"/>
    <w:rsid w:val="00DB15C9"/>
    <w:rsid w:val="00DB30FE"/>
    <w:rsid w:val="00DB4B9A"/>
    <w:rsid w:val="00DB5791"/>
    <w:rsid w:val="00DB6705"/>
    <w:rsid w:val="00DB6D57"/>
    <w:rsid w:val="00DB6F37"/>
    <w:rsid w:val="00DB7234"/>
    <w:rsid w:val="00DB7235"/>
    <w:rsid w:val="00DB7795"/>
    <w:rsid w:val="00DB7BF5"/>
    <w:rsid w:val="00DB7C09"/>
    <w:rsid w:val="00DC08D1"/>
    <w:rsid w:val="00DC0916"/>
    <w:rsid w:val="00DC1D6E"/>
    <w:rsid w:val="00DC1ED2"/>
    <w:rsid w:val="00DC25B5"/>
    <w:rsid w:val="00DC268A"/>
    <w:rsid w:val="00DC4E32"/>
    <w:rsid w:val="00DC4E95"/>
    <w:rsid w:val="00DC50C0"/>
    <w:rsid w:val="00DC5A57"/>
    <w:rsid w:val="00DC69CE"/>
    <w:rsid w:val="00DC6F70"/>
    <w:rsid w:val="00DC708C"/>
    <w:rsid w:val="00DC74B3"/>
    <w:rsid w:val="00DC754C"/>
    <w:rsid w:val="00DC7E38"/>
    <w:rsid w:val="00DC7F01"/>
    <w:rsid w:val="00DD0877"/>
    <w:rsid w:val="00DD1A56"/>
    <w:rsid w:val="00DD20FA"/>
    <w:rsid w:val="00DD2973"/>
    <w:rsid w:val="00DD29AC"/>
    <w:rsid w:val="00DD2A73"/>
    <w:rsid w:val="00DD4F30"/>
    <w:rsid w:val="00DD5344"/>
    <w:rsid w:val="00DD564A"/>
    <w:rsid w:val="00DD6B7C"/>
    <w:rsid w:val="00DD710C"/>
    <w:rsid w:val="00DD757B"/>
    <w:rsid w:val="00DD77C7"/>
    <w:rsid w:val="00DD7AF5"/>
    <w:rsid w:val="00DD7F37"/>
    <w:rsid w:val="00DD7F47"/>
    <w:rsid w:val="00DE054E"/>
    <w:rsid w:val="00DE081B"/>
    <w:rsid w:val="00DE1307"/>
    <w:rsid w:val="00DE19AE"/>
    <w:rsid w:val="00DE1F09"/>
    <w:rsid w:val="00DE24F4"/>
    <w:rsid w:val="00DE2CD7"/>
    <w:rsid w:val="00DE3498"/>
    <w:rsid w:val="00DE3751"/>
    <w:rsid w:val="00DE40BE"/>
    <w:rsid w:val="00DE41B6"/>
    <w:rsid w:val="00DE444F"/>
    <w:rsid w:val="00DE48AA"/>
    <w:rsid w:val="00DE4ABC"/>
    <w:rsid w:val="00DE4EE0"/>
    <w:rsid w:val="00DE5539"/>
    <w:rsid w:val="00DE5837"/>
    <w:rsid w:val="00DE6541"/>
    <w:rsid w:val="00DE719C"/>
    <w:rsid w:val="00DE7E62"/>
    <w:rsid w:val="00DF0410"/>
    <w:rsid w:val="00DF0971"/>
    <w:rsid w:val="00DF0D15"/>
    <w:rsid w:val="00DF13F6"/>
    <w:rsid w:val="00DF15AF"/>
    <w:rsid w:val="00DF17E1"/>
    <w:rsid w:val="00DF22D1"/>
    <w:rsid w:val="00DF26BE"/>
    <w:rsid w:val="00DF2A36"/>
    <w:rsid w:val="00DF2BC3"/>
    <w:rsid w:val="00DF31CE"/>
    <w:rsid w:val="00DF41D3"/>
    <w:rsid w:val="00DF4F17"/>
    <w:rsid w:val="00DF50BE"/>
    <w:rsid w:val="00DF5D4F"/>
    <w:rsid w:val="00DF6128"/>
    <w:rsid w:val="00DF650B"/>
    <w:rsid w:val="00DF6741"/>
    <w:rsid w:val="00DF6953"/>
    <w:rsid w:val="00DF6F99"/>
    <w:rsid w:val="00DF75C7"/>
    <w:rsid w:val="00DF7D4A"/>
    <w:rsid w:val="00E00888"/>
    <w:rsid w:val="00E008F2"/>
    <w:rsid w:val="00E00C22"/>
    <w:rsid w:val="00E00E28"/>
    <w:rsid w:val="00E01107"/>
    <w:rsid w:val="00E01747"/>
    <w:rsid w:val="00E022EE"/>
    <w:rsid w:val="00E023E0"/>
    <w:rsid w:val="00E02C90"/>
    <w:rsid w:val="00E02F34"/>
    <w:rsid w:val="00E031E7"/>
    <w:rsid w:val="00E03B5E"/>
    <w:rsid w:val="00E03BC2"/>
    <w:rsid w:val="00E0467D"/>
    <w:rsid w:val="00E0493B"/>
    <w:rsid w:val="00E04EE4"/>
    <w:rsid w:val="00E054AF"/>
    <w:rsid w:val="00E05E87"/>
    <w:rsid w:val="00E0632D"/>
    <w:rsid w:val="00E07112"/>
    <w:rsid w:val="00E0744C"/>
    <w:rsid w:val="00E11987"/>
    <w:rsid w:val="00E11D48"/>
    <w:rsid w:val="00E12305"/>
    <w:rsid w:val="00E12A51"/>
    <w:rsid w:val="00E12B80"/>
    <w:rsid w:val="00E12DBA"/>
    <w:rsid w:val="00E13138"/>
    <w:rsid w:val="00E133D1"/>
    <w:rsid w:val="00E13EE8"/>
    <w:rsid w:val="00E14595"/>
    <w:rsid w:val="00E146E7"/>
    <w:rsid w:val="00E14916"/>
    <w:rsid w:val="00E1529B"/>
    <w:rsid w:val="00E15D01"/>
    <w:rsid w:val="00E15EBE"/>
    <w:rsid w:val="00E162A0"/>
    <w:rsid w:val="00E16F5B"/>
    <w:rsid w:val="00E17576"/>
    <w:rsid w:val="00E17B34"/>
    <w:rsid w:val="00E17BB3"/>
    <w:rsid w:val="00E209CE"/>
    <w:rsid w:val="00E20D8D"/>
    <w:rsid w:val="00E2143A"/>
    <w:rsid w:val="00E21ADA"/>
    <w:rsid w:val="00E22306"/>
    <w:rsid w:val="00E22402"/>
    <w:rsid w:val="00E22C07"/>
    <w:rsid w:val="00E23B2B"/>
    <w:rsid w:val="00E24025"/>
    <w:rsid w:val="00E24F10"/>
    <w:rsid w:val="00E250BC"/>
    <w:rsid w:val="00E261EA"/>
    <w:rsid w:val="00E26848"/>
    <w:rsid w:val="00E2717B"/>
    <w:rsid w:val="00E271F3"/>
    <w:rsid w:val="00E27B5D"/>
    <w:rsid w:val="00E27F74"/>
    <w:rsid w:val="00E301E8"/>
    <w:rsid w:val="00E31BB1"/>
    <w:rsid w:val="00E338AB"/>
    <w:rsid w:val="00E33AAC"/>
    <w:rsid w:val="00E3401B"/>
    <w:rsid w:val="00E34222"/>
    <w:rsid w:val="00E34BA6"/>
    <w:rsid w:val="00E34F2B"/>
    <w:rsid w:val="00E3615E"/>
    <w:rsid w:val="00E36516"/>
    <w:rsid w:val="00E36643"/>
    <w:rsid w:val="00E367AD"/>
    <w:rsid w:val="00E40084"/>
    <w:rsid w:val="00E4060F"/>
    <w:rsid w:val="00E41D59"/>
    <w:rsid w:val="00E41ECC"/>
    <w:rsid w:val="00E425E6"/>
    <w:rsid w:val="00E42F14"/>
    <w:rsid w:val="00E43A0B"/>
    <w:rsid w:val="00E43D6B"/>
    <w:rsid w:val="00E44224"/>
    <w:rsid w:val="00E452BB"/>
    <w:rsid w:val="00E4588F"/>
    <w:rsid w:val="00E45DB1"/>
    <w:rsid w:val="00E461E2"/>
    <w:rsid w:val="00E4635B"/>
    <w:rsid w:val="00E46671"/>
    <w:rsid w:val="00E46E28"/>
    <w:rsid w:val="00E47234"/>
    <w:rsid w:val="00E474F7"/>
    <w:rsid w:val="00E47D92"/>
    <w:rsid w:val="00E47E07"/>
    <w:rsid w:val="00E5069B"/>
    <w:rsid w:val="00E51F85"/>
    <w:rsid w:val="00E521EE"/>
    <w:rsid w:val="00E522EE"/>
    <w:rsid w:val="00E52C28"/>
    <w:rsid w:val="00E535D5"/>
    <w:rsid w:val="00E5361E"/>
    <w:rsid w:val="00E544C1"/>
    <w:rsid w:val="00E54C61"/>
    <w:rsid w:val="00E54FE0"/>
    <w:rsid w:val="00E55124"/>
    <w:rsid w:val="00E551AB"/>
    <w:rsid w:val="00E5637D"/>
    <w:rsid w:val="00E564E7"/>
    <w:rsid w:val="00E56E02"/>
    <w:rsid w:val="00E57457"/>
    <w:rsid w:val="00E57877"/>
    <w:rsid w:val="00E57998"/>
    <w:rsid w:val="00E6018A"/>
    <w:rsid w:val="00E606CB"/>
    <w:rsid w:val="00E606E8"/>
    <w:rsid w:val="00E60D66"/>
    <w:rsid w:val="00E615BE"/>
    <w:rsid w:val="00E616D3"/>
    <w:rsid w:val="00E61736"/>
    <w:rsid w:val="00E61C59"/>
    <w:rsid w:val="00E62615"/>
    <w:rsid w:val="00E62EF6"/>
    <w:rsid w:val="00E63C10"/>
    <w:rsid w:val="00E63E40"/>
    <w:rsid w:val="00E63FBC"/>
    <w:rsid w:val="00E640A9"/>
    <w:rsid w:val="00E64388"/>
    <w:rsid w:val="00E643D7"/>
    <w:rsid w:val="00E6474C"/>
    <w:rsid w:val="00E6495B"/>
    <w:rsid w:val="00E653BB"/>
    <w:rsid w:val="00E65431"/>
    <w:rsid w:val="00E668E7"/>
    <w:rsid w:val="00E6717A"/>
    <w:rsid w:val="00E67214"/>
    <w:rsid w:val="00E67B96"/>
    <w:rsid w:val="00E67DF0"/>
    <w:rsid w:val="00E67F50"/>
    <w:rsid w:val="00E67F82"/>
    <w:rsid w:val="00E70F9B"/>
    <w:rsid w:val="00E718CD"/>
    <w:rsid w:val="00E71B61"/>
    <w:rsid w:val="00E71C86"/>
    <w:rsid w:val="00E720AC"/>
    <w:rsid w:val="00E7325B"/>
    <w:rsid w:val="00E7344C"/>
    <w:rsid w:val="00E73EA8"/>
    <w:rsid w:val="00E745A8"/>
    <w:rsid w:val="00E74CC7"/>
    <w:rsid w:val="00E756BB"/>
    <w:rsid w:val="00E75A2A"/>
    <w:rsid w:val="00E75B9F"/>
    <w:rsid w:val="00E76DC3"/>
    <w:rsid w:val="00E772ED"/>
    <w:rsid w:val="00E77B44"/>
    <w:rsid w:val="00E77F31"/>
    <w:rsid w:val="00E8110D"/>
    <w:rsid w:val="00E811A8"/>
    <w:rsid w:val="00E827E6"/>
    <w:rsid w:val="00E833D5"/>
    <w:rsid w:val="00E83DBC"/>
    <w:rsid w:val="00E8443F"/>
    <w:rsid w:val="00E84CAF"/>
    <w:rsid w:val="00E859C8"/>
    <w:rsid w:val="00E859F8"/>
    <w:rsid w:val="00E85B6B"/>
    <w:rsid w:val="00E86BD4"/>
    <w:rsid w:val="00E86CA5"/>
    <w:rsid w:val="00E86D98"/>
    <w:rsid w:val="00E8705C"/>
    <w:rsid w:val="00E90272"/>
    <w:rsid w:val="00E90406"/>
    <w:rsid w:val="00E90A7F"/>
    <w:rsid w:val="00E91B2B"/>
    <w:rsid w:val="00E91EBF"/>
    <w:rsid w:val="00E92442"/>
    <w:rsid w:val="00E92B0E"/>
    <w:rsid w:val="00E93711"/>
    <w:rsid w:val="00E94010"/>
    <w:rsid w:val="00E944E8"/>
    <w:rsid w:val="00E95051"/>
    <w:rsid w:val="00E951E7"/>
    <w:rsid w:val="00E95687"/>
    <w:rsid w:val="00E95769"/>
    <w:rsid w:val="00E957B7"/>
    <w:rsid w:val="00E95FFE"/>
    <w:rsid w:val="00E96156"/>
    <w:rsid w:val="00E9643C"/>
    <w:rsid w:val="00E96E25"/>
    <w:rsid w:val="00E97CF6"/>
    <w:rsid w:val="00EA0588"/>
    <w:rsid w:val="00EA1D05"/>
    <w:rsid w:val="00EA1F6D"/>
    <w:rsid w:val="00EA2131"/>
    <w:rsid w:val="00EA2237"/>
    <w:rsid w:val="00EA25F1"/>
    <w:rsid w:val="00EA3A3F"/>
    <w:rsid w:val="00EA3D8C"/>
    <w:rsid w:val="00EA5A8B"/>
    <w:rsid w:val="00EA6E6B"/>
    <w:rsid w:val="00EA6EE4"/>
    <w:rsid w:val="00EA7430"/>
    <w:rsid w:val="00EA749D"/>
    <w:rsid w:val="00EA7A09"/>
    <w:rsid w:val="00EB0185"/>
    <w:rsid w:val="00EB01AA"/>
    <w:rsid w:val="00EB191B"/>
    <w:rsid w:val="00EB20E8"/>
    <w:rsid w:val="00EB238E"/>
    <w:rsid w:val="00EB3BAC"/>
    <w:rsid w:val="00EB3E37"/>
    <w:rsid w:val="00EB453E"/>
    <w:rsid w:val="00EB479D"/>
    <w:rsid w:val="00EB4A85"/>
    <w:rsid w:val="00EB50C4"/>
    <w:rsid w:val="00EB54FE"/>
    <w:rsid w:val="00EB5AC4"/>
    <w:rsid w:val="00EB65A5"/>
    <w:rsid w:val="00EB663C"/>
    <w:rsid w:val="00EB735B"/>
    <w:rsid w:val="00EB73B2"/>
    <w:rsid w:val="00EB7774"/>
    <w:rsid w:val="00EC010E"/>
    <w:rsid w:val="00EC2733"/>
    <w:rsid w:val="00EC28F0"/>
    <w:rsid w:val="00EC2B0F"/>
    <w:rsid w:val="00EC3CB3"/>
    <w:rsid w:val="00EC4024"/>
    <w:rsid w:val="00EC40AA"/>
    <w:rsid w:val="00EC459B"/>
    <w:rsid w:val="00EC4A14"/>
    <w:rsid w:val="00EC57AB"/>
    <w:rsid w:val="00EC588F"/>
    <w:rsid w:val="00EC5C33"/>
    <w:rsid w:val="00EC5CCC"/>
    <w:rsid w:val="00EC5D0B"/>
    <w:rsid w:val="00EC5ECC"/>
    <w:rsid w:val="00EC5F6D"/>
    <w:rsid w:val="00EC6CD7"/>
    <w:rsid w:val="00EC73D7"/>
    <w:rsid w:val="00EC77D4"/>
    <w:rsid w:val="00EC77F6"/>
    <w:rsid w:val="00EC7CCD"/>
    <w:rsid w:val="00EC7DB0"/>
    <w:rsid w:val="00ED0003"/>
    <w:rsid w:val="00ED00B9"/>
    <w:rsid w:val="00ED028E"/>
    <w:rsid w:val="00ED03D1"/>
    <w:rsid w:val="00ED0E26"/>
    <w:rsid w:val="00ED0FC4"/>
    <w:rsid w:val="00ED1171"/>
    <w:rsid w:val="00ED1669"/>
    <w:rsid w:val="00ED17AD"/>
    <w:rsid w:val="00ED1EA0"/>
    <w:rsid w:val="00ED1EA4"/>
    <w:rsid w:val="00ED20CE"/>
    <w:rsid w:val="00ED2220"/>
    <w:rsid w:val="00ED23F5"/>
    <w:rsid w:val="00ED25C4"/>
    <w:rsid w:val="00ED2DAC"/>
    <w:rsid w:val="00ED2DCA"/>
    <w:rsid w:val="00ED3679"/>
    <w:rsid w:val="00ED3AED"/>
    <w:rsid w:val="00ED4154"/>
    <w:rsid w:val="00ED45AA"/>
    <w:rsid w:val="00ED5134"/>
    <w:rsid w:val="00ED5352"/>
    <w:rsid w:val="00ED61A3"/>
    <w:rsid w:val="00ED6C20"/>
    <w:rsid w:val="00ED795F"/>
    <w:rsid w:val="00EE057E"/>
    <w:rsid w:val="00EE12EB"/>
    <w:rsid w:val="00EE17BD"/>
    <w:rsid w:val="00EE1FF5"/>
    <w:rsid w:val="00EE2383"/>
    <w:rsid w:val="00EE23B6"/>
    <w:rsid w:val="00EE38CD"/>
    <w:rsid w:val="00EE3ABD"/>
    <w:rsid w:val="00EE3C5D"/>
    <w:rsid w:val="00EE3C73"/>
    <w:rsid w:val="00EE3E8B"/>
    <w:rsid w:val="00EE5403"/>
    <w:rsid w:val="00EE5C8B"/>
    <w:rsid w:val="00EE67B1"/>
    <w:rsid w:val="00EE6CF2"/>
    <w:rsid w:val="00EE6F30"/>
    <w:rsid w:val="00EE7884"/>
    <w:rsid w:val="00EE7F33"/>
    <w:rsid w:val="00EF05DE"/>
    <w:rsid w:val="00EF08F2"/>
    <w:rsid w:val="00EF0B6A"/>
    <w:rsid w:val="00EF0BA2"/>
    <w:rsid w:val="00EF0E43"/>
    <w:rsid w:val="00EF120E"/>
    <w:rsid w:val="00EF1282"/>
    <w:rsid w:val="00EF14CE"/>
    <w:rsid w:val="00EF1CD1"/>
    <w:rsid w:val="00EF22B3"/>
    <w:rsid w:val="00EF24B9"/>
    <w:rsid w:val="00EF2B77"/>
    <w:rsid w:val="00EF2EA4"/>
    <w:rsid w:val="00EF342B"/>
    <w:rsid w:val="00EF4480"/>
    <w:rsid w:val="00EF4B9C"/>
    <w:rsid w:val="00EF4CE9"/>
    <w:rsid w:val="00EF51FE"/>
    <w:rsid w:val="00EF54DA"/>
    <w:rsid w:val="00EF5B58"/>
    <w:rsid w:val="00EF6BE8"/>
    <w:rsid w:val="00EF6FC0"/>
    <w:rsid w:val="00F00407"/>
    <w:rsid w:val="00F005F1"/>
    <w:rsid w:val="00F018E3"/>
    <w:rsid w:val="00F01AE5"/>
    <w:rsid w:val="00F01CF8"/>
    <w:rsid w:val="00F01D33"/>
    <w:rsid w:val="00F01E80"/>
    <w:rsid w:val="00F02296"/>
    <w:rsid w:val="00F0234E"/>
    <w:rsid w:val="00F02384"/>
    <w:rsid w:val="00F02731"/>
    <w:rsid w:val="00F03301"/>
    <w:rsid w:val="00F03BA9"/>
    <w:rsid w:val="00F043EA"/>
    <w:rsid w:val="00F0546C"/>
    <w:rsid w:val="00F05DF8"/>
    <w:rsid w:val="00F05EDD"/>
    <w:rsid w:val="00F06C08"/>
    <w:rsid w:val="00F070F5"/>
    <w:rsid w:val="00F07115"/>
    <w:rsid w:val="00F071C4"/>
    <w:rsid w:val="00F077CC"/>
    <w:rsid w:val="00F1081D"/>
    <w:rsid w:val="00F10A0B"/>
    <w:rsid w:val="00F10B5A"/>
    <w:rsid w:val="00F1144F"/>
    <w:rsid w:val="00F11808"/>
    <w:rsid w:val="00F11A28"/>
    <w:rsid w:val="00F11A75"/>
    <w:rsid w:val="00F12400"/>
    <w:rsid w:val="00F1283E"/>
    <w:rsid w:val="00F12DDF"/>
    <w:rsid w:val="00F131F3"/>
    <w:rsid w:val="00F13DFF"/>
    <w:rsid w:val="00F1441D"/>
    <w:rsid w:val="00F14794"/>
    <w:rsid w:val="00F157CE"/>
    <w:rsid w:val="00F15968"/>
    <w:rsid w:val="00F16235"/>
    <w:rsid w:val="00F166E7"/>
    <w:rsid w:val="00F167C0"/>
    <w:rsid w:val="00F178A3"/>
    <w:rsid w:val="00F202F9"/>
    <w:rsid w:val="00F2032E"/>
    <w:rsid w:val="00F20B82"/>
    <w:rsid w:val="00F2172F"/>
    <w:rsid w:val="00F21C8C"/>
    <w:rsid w:val="00F22352"/>
    <w:rsid w:val="00F2252A"/>
    <w:rsid w:val="00F22BBF"/>
    <w:rsid w:val="00F233B9"/>
    <w:rsid w:val="00F23C06"/>
    <w:rsid w:val="00F24446"/>
    <w:rsid w:val="00F247B7"/>
    <w:rsid w:val="00F248F0"/>
    <w:rsid w:val="00F248F7"/>
    <w:rsid w:val="00F257A8"/>
    <w:rsid w:val="00F259E1"/>
    <w:rsid w:val="00F25EF1"/>
    <w:rsid w:val="00F26298"/>
    <w:rsid w:val="00F26550"/>
    <w:rsid w:val="00F2731A"/>
    <w:rsid w:val="00F27A59"/>
    <w:rsid w:val="00F27CA7"/>
    <w:rsid w:val="00F27D6A"/>
    <w:rsid w:val="00F30A88"/>
    <w:rsid w:val="00F30E61"/>
    <w:rsid w:val="00F30FB2"/>
    <w:rsid w:val="00F31CE5"/>
    <w:rsid w:val="00F32D84"/>
    <w:rsid w:val="00F32E93"/>
    <w:rsid w:val="00F33F22"/>
    <w:rsid w:val="00F33FF8"/>
    <w:rsid w:val="00F34434"/>
    <w:rsid w:val="00F346ED"/>
    <w:rsid w:val="00F34725"/>
    <w:rsid w:val="00F34A31"/>
    <w:rsid w:val="00F34C00"/>
    <w:rsid w:val="00F358A0"/>
    <w:rsid w:val="00F35C17"/>
    <w:rsid w:val="00F367A0"/>
    <w:rsid w:val="00F36EDA"/>
    <w:rsid w:val="00F373E8"/>
    <w:rsid w:val="00F376B0"/>
    <w:rsid w:val="00F37BD1"/>
    <w:rsid w:val="00F4105B"/>
    <w:rsid w:val="00F41265"/>
    <w:rsid w:val="00F41518"/>
    <w:rsid w:val="00F417AB"/>
    <w:rsid w:val="00F419CE"/>
    <w:rsid w:val="00F41A6E"/>
    <w:rsid w:val="00F42061"/>
    <w:rsid w:val="00F42A75"/>
    <w:rsid w:val="00F42AD4"/>
    <w:rsid w:val="00F42C04"/>
    <w:rsid w:val="00F42C4B"/>
    <w:rsid w:val="00F431A9"/>
    <w:rsid w:val="00F43216"/>
    <w:rsid w:val="00F44CC4"/>
    <w:rsid w:val="00F451DA"/>
    <w:rsid w:val="00F453DD"/>
    <w:rsid w:val="00F462B9"/>
    <w:rsid w:val="00F463B7"/>
    <w:rsid w:val="00F46B27"/>
    <w:rsid w:val="00F4735B"/>
    <w:rsid w:val="00F4759D"/>
    <w:rsid w:val="00F47704"/>
    <w:rsid w:val="00F47F26"/>
    <w:rsid w:val="00F50483"/>
    <w:rsid w:val="00F50CFF"/>
    <w:rsid w:val="00F50E5A"/>
    <w:rsid w:val="00F522AD"/>
    <w:rsid w:val="00F524B9"/>
    <w:rsid w:val="00F52513"/>
    <w:rsid w:val="00F52A14"/>
    <w:rsid w:val="00F52B50"/>
    <w:rsid w:val="00F52EAC"/>
    <w:rsid w:val="00F53936"/>
    <w:rsid w:val="00F53CE4"/>
    <w:rsid w:val="00F5474C"/>
    <w:rsid w:val="00F54EFC"/>
    <w:rsid w:val="00F5542A"/>
    <w:rsid w:val="00F560D2"/>
    <w:rsid w:val="00F560F8"/>
    <w:rsid w:val="00F561D1"/>
    <w:rsid w:val="00F5691C"/>
    <w:rsid w:val="00F56998"/>
    <w:rsid w:val="00F5742E"/>
    <w:rsid w:val="00F5770D"/>
    <w:rsid w:val="00F57A8E"/>
    <w:rsid w:val="00F57F9F"/>
    <w:rsid w:val="00F60CBF"/>
    <w:rsid w:val="00F60F65"/>
    <w:rsid w:val="00F6158E"/>
    <w:rsid w:val="00F6219C"/>
    <w:rsid w:val="00F62631"/>
    <w:rsid w:val="00F636F4"/>
    <w:rsid w:val="00F63EF0"/>
    <w:rsid w:val="00F643A8"/>
    <w:rsid w:val="00F64B52"/>
    <w:rsid w:val="00F66834"/>
    <w:rsid w:val="00F66D78"/>
    <w:rsid w:val="00F673CF"/>
    <w:rsid w:val="00F674AC"/>
    <w:rsid w:val="00F70461"/>
    <w:rsid w:val="00F70527"/>
    <w:rsid w:val="00F70606"/>
    <w:rsid w:val="00F70AF8"/>
    <w:rsid w:val="00F71062"/>
    <w:rsid w:val="00F711BF"/>
    <w:rsid w:val="00F7182C"/>
    <w:rsid w:val="00F73538"/>
    <w:rsid w:val="00F7367E"/>
    <w:rsid w:val="00F75299"/>
    <w:rsid w:val="00F7582B"/>
    <w:rsid w:val="00F76278"/>
    <w:rsid w:val="00F76FED"/>
    <w:rsid w:val="00F77532"/>
    <w:rsid w:val="00F7773F"/>
    <w:rsid w:val="00F7785E"/>
    <w:rsid w:val="00F77F87"/>
    <w:rsid w:val="00F8027E"/>
    <w:rsid w:val="00F807C7"/>
    <w:rsid w:val="00F818E5"/>
    <w:rsid w:val="00F81A6D"/>
    <w:rsid w:val="00F8210B"/>
    <w:rsid w:val="00F82227"/>
    <w:rsid w:val="00F825A4"/>
    <w:rsid w:val="00F826F1"/>
    <w:rsid w:val="00F82ED0"/>
    <w:rsid w:val="00F82FF7"/>
    <w:rsid w:val="00F83118"/>
    <w:rsid w:val="00F835DA"/>
    <w:rsid w:val="00F838C1"/>
    <w:rsid w:val="00F83B84"/>
    <w:rsid w:val="00F848E9"/>
    <w:rsid w:val="00F84A86"/>
    <w:rsid w:val="00F84D11"/>
    <w:rsid w:val="00F8523A"/>
    <w:rsid w:val="00F8543E"/>
    <w:rsid w:val="00F85837"/>
    <w:rsid w:val="00F85AD1"/>
    <w:rsid w:val="00F85C9E"/>
    <w:rsid w:val="00F85E21"/>
    <w:rsid w:val="00F868AA"/>
    <w:rsid w:val="00F86EA0"/>
    <w:rsid w:val="00F877E5"/>
    <w:rsid w:val="00F87EDD"/>
    <w:rsid w:val="00F90728"/>
    <w:rsid w:val="00F90C5A"/>
    <w:rsid w:val="00F91243"/>
    <w:rsid w:val="00F915DF"/>
    <w:rsid w:val="00F91604"/>
    <w:rsid w:val="00F930C9"/>
    <w:rsid w:val="00F93DF9"/>
    <w:rsid w:val="00F944D6"/>
    <w:rsid w:val="00F945D7"/>
    <w:rsid w:val="00F951CC"/>
    <w:rsid w:val="00F95C97"/>
    <w:rsid w:val="00F96259"/>
    <w:rsid w:val="00F965E3"/>
    <w:rsid w:val="00F970D0"/>
    <w:rsid w:val="00F97333"/>
    <w:rsid w:val="00F97449"/>
    <w:rsid w:val="00F977D0"/>
    <w:rsid w:val="00FA05BA"/>
    <w:rsid w:val="00FA0E71"/>
    <w:rsid w:val="00FA18BA"/>
    <w:rsid w:val="00FA192F"/>
    <w:rsid w:val="00FA2FD5"/>
    <w:rsid w:val="00FA41BB"/>
    <w:rsid w:val="00FA45E9"/>
    <w:rsid w:val="00FA5963"/>
    <w:rsid w:val="00FA62D6"/>
    <w:rsid w:val="00FA6641"/>
    <w:rsid w:val="00FA6E3B"/>
    <w:rsid w:val="00FA6FCA"/>
    <w:rsid w:val="00FA7FEF"/>
    <w:rsid w:val="00FB1BBF"/>
    <w:rsid w:val="00FB1C45"/>
    <w:rsid w:val="00FB1CA5"/>
    <w:rsid w:val="00FB23A7"/>
    <w:rsid w:val="00FB2738"/>
    <w:rsid w:val="00FB3121"/>
    <w:rsid w:val="00FB3B51"/>
    <w:rsid w:val="00FB3CD5"/>
    <w:rsid w:val="00FB3D31"/>
    <w:rsid w:val="00FB3E00"/>
    <w:rsid w:val="00FB49A8"/>
    <w:rsid w:val="00FB57C7"/>
    <w:rsid w:val="00FB58CD"/>
    <w:rsid w:val="00FB6B7F"/>
    <w:rsid w:val="00FB7237"/>
    <w:rsid w:val="00FB7283"/>
    <w:rsid w:val="00FB797C"/>
    <w:rsid w:val="00FC0229"/>
    <w:rsid w:val="00FC02F8"/>
    <w:rsid w:val="00FC0346"/>
    <w:rsid w:val="00FC1013"/>
    <w:rsid w:val="00FC1047"/>
    <w:rsid w:val="00FC1B0C"/>
    <w:rsid w:val="00FC214C"/>
    <w:rsid w:val="00FC25E9"/>
    <w:rsid w:val="00FC28CE"/>
    <w:rsid w:val="00FC297A"/>
    <w:rsid w:val="00FC3F2C"/>
    <w:rsid w:val="00FC4B37"/>
    <w:rsid w:val="00FC4DAD"/>
    <w:rsid w:val="00FC4F1C"/>
    <w:rsid w:val="00FC4F81"/>
    <w:rsid w:val="00FC5521"/>
    <w:rsid w:val="00FC5A53"/>
    <w:rsid w:val="00FC61D1"/>
    <w:rsid w:val="00FC65F9"/>
    <w:rsid w:val="00FC67FA"/>
    <w:rsid w:val="00FC6D32"/>
    <w:rsid w:val="00FC6FF4"/>
    <w:rsid w:val="00FD0F0D"/>
    <w:rsid w:val="00FD12C5"/>
    <w:rsid w:val="00FD19CE"/>
    <w:rsid w:val="00FD1B56"/>
    <w:rsid w:val="00FD1CB7"/>
    <w:rsid w:val="00FD1E0B"/>
    <w:rsid w:val="00FD2B4E"/>
    <w:rsid w:val="00FD2E84"/>
    <w:rsid w:val="00FD3780"/>
    <w:rsid w:val="00FD37D8"/>
    <w:rsid w:val="00FD3A78"/>
    <w:rsid w:val="00FD423E"/>
    <w:rsid w:val="00FD4383"/>
    <w:rsid w:val="00FD4C2A"/>
    <w:rsid w:val="00FD4E58"/>
    <w:rsid w:val="00FD518C"/>
    <w:rsid w:val="00FD5289"/>
    <w:rsid w:val="00FD52F1"/>
    <w:rsid w:val="00FD60F2"/>
    <w:rsid w:val="00FD7E8D"/>
    <w:rsid w:val="00FD7EB2"/>
    <w:rsid w:val="00FD7EEC"/>
    <w:rsid w:val="00FE0415"/>
    <w:rsid w:val="00FE0475"/>
    <w:rsid w:val="00FE06B3"/>
    <w:rsid w:val="00FE0CDB"/>
    <w:rsid w:val="00FE0CFD"/>
    <w:rsid w:val="00FE1058"/>
    <w:rsid w:val="00FE11DF"/>
    <w:rsid w:val="00FE13AA"/>
    <w:rsid w:val="00FE1805"/>
    <w:rsid w:val="00FE1BC1"/>
    <w:rsid w:val="00FE1C0D"/>
    <w:rsid w:val="00FE1CFF"/>
    <w:rsid w:val="00FE26B7"/>
    <w:rsid w:val="00FE28DD"/>
    <w:rsid w:val="00FE2F42"/>
    <w:rsid w:val="00FE2F52"/>
    <w:rsid w:val="00FE2FBA"/>
    <w:rsid w:val="00FE3860"/>
    <w:rsid w:val="00FE4A4A"/>
    <w:rsid w:val="00FE50C7"/>
    <w:rsid w:val="00FE53A5"/>
    <w:rsid w:val="00FE53F6"/>
    <w:rsid w:val="00FE54F9"/>
    <w:rsid w:val="00FE5550"/>
    <w:rsid w:val="00FE5863"/>
    <w:rsid w:val="00FE5D36"/>
    <w:rsid w:val="00FE6B6E"/>
    <w:rsid w:val="00FE6E0F"/>
    <w:rsid w:val="00FE6E75"/>
    <w:rsid w:val="00FE6F55"/>
    <w:rsid w:val="00FE73BA"/>
    <w:rsid w:val="00FE7470"/>
    <w:rsid w:val="00FE7559"/>
    <w:rsid w:val="00FE7D14"/>
    <w:rsid w:val="00FF250E"/>
    <w:rsid w:val="00FF2753"/>
    <w:rsid w:val="00FF27D9"/>
    <w:rsid w:val="00FF2974"/>
    <w:rsid w:val="00FF31E6"/>
    <w:rsid w:val="00FF32B0"/>
    <w:rsid w:val="00FF32CE"/>
    <w:rsid w:val="00FF3FE5"/>
    <w:rsid w:val="00FF51AC"/>
    <w:rsid w:val="00FF522F"/>
    <w:rsid w:val="00FF5624"/>
    <w:rsid w:val="00FF5738"/>
    <w:rsid w:val="00FF594F"/>
    <w:rsid w:val="00FF5C54"/>
    <w:rsid w:val="00FF6F7C"/>
    <w:rsid w:val="00FF752C"/>
    <w:rsid w:val="00FF7B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56C778"/>
  <w15:docId w15:val="{DEDB0199-C325-430F-A53C-E9B0DEF4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B7E"/>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AC55BA"/>
    <w:pPr>
      <w:widowControl w:val="0"/>
      <w:autoSpaceDE w:val="0"/>
      <w:autoSpaceDN w:val="0"/>
      <w:adjustRightInd w:val="0"/>
    </w:pPr>
    <w:rPr>
      <w:rFonts w:ascii="Times New Roman" w:eastAsia="Times New Roman" w:hAnsi="Times New Roman"/>
      <w:sz w:val="24"/>
      <w:szCs w:val="24"/>
    </w:rPr>
  </w:style>
  <w:style w:type="paragraph" w:styleId="a3">
    <w:name w:val="List Paragraph"/>
    <w:aliases w:val="Bullet List,FooterText,numbered,Paragraphe de liste1,lp1,Нумерованный список ГОСТ,Нумерованный список ГОСТ1,Bullet List1,FooterText1,numbered1,Нумерованный список ГОСТ2,Bullet List2,FooterText2,numbered2,Нумерованный список ГОСТ11,Булет1,UL"/>
    <w:basedOn w:val="a"/>
    <w:link w:val="a4"/>
    <w:uiPriority w:val="34"/>
    <w:qFormat/>
    <w:rsid w:val="00AC55BA"/>
    <w:pPr>
      <w:ind w:left="720"/>
    </w:pPr>
  </w:style>
  <w:style w:type="table" w:styleId="a5">
    <w:name w:val="Table Grid"/>
    <w:basedOn w:val="a1"/>
    <w:uiPriority w:val="59"/>
    <w:rsid w:val="00CC1542"/>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
    <w:link w:val="a7"/>
    <w:uiPriority w:val="99"/>
    <w:rsid w:val="007F79FF"/>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7F79FF"/>
  </w:style>
  <w:style w:type="paragraph" w:styleId="a8">
    <w:name w:val="footer"/>
    <w:basedOn w:val="a"/>
    <w:link w:val="a9"/>
    <w:uiPriority w:val="99"/>
    <w:semiHidden/>
    <w:rsid w:val="007F79FF"/>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7F79FF"/>
  </w:style>
  <w:style w:type="character" w:styleId="aa">
    <w:name w:val="Hyperlink"/>
    <w:uiPriority w:val="99"/>
    <w:rsid w:val="008A2873"/>
    <w:rPr>
      <w:color w:val="0000FF"/>
      <w:u w:val="single"/>
    </w:rPr>
  </w:style>
  <w:style w:type="paragraph" w:customStyle="1" w:styleId="ConsPlusNormal">
    <w:name w:val="ConsPlusNormal"/>
    <w:rsid w:val="00F36EDA"/>
    <w:pPr>
      <w:widowControl w:val="0"/>
      <w:autoSpaceDE w:val="0"/>
      <w:autoSpaceDN w:val="0"/>
      <w:adjustRightInd w:val="0"/>
    </w:pPr>
    <w:rPr>
      <w:rFonts w:ascii="Arial" w:hAnsi="Arial" w:cs="Arial"/>
    </w:rPr>
  </w:style>
  <w:style w:type="paragraph" w:styleId="ab">
    <w:name w:val="Body Text"/>
    <w:basedOn w:val="a"/>
    <w:link w:val="ac"/>
    <w:uiPriority w:val="99"/>
    <w:rsid w:val="00A85823"/>
    <w:pPr>
      <w:spacing w:after="0" w:line="240" w:lineRule="auto"/>
      <w:jc w:val="both"/>
    </w:pPr>
    <w:rPr>
      <w:rFonts w:cs="Times New Roman"/>
      <w:sz w:val="20"/>
      <w:szCs w:val="20"/>
    </w:rPr>
  </w:style>
  <w:style w:type="character" w:customStyle="1" w:styleId="BodyTextChar">
    <w:name w:val="Body Text Char"/>
    <w:uiPriority w:val="99"/>
    <w:semiHidden/>
    <w:locked/>
    <w:rsid w:val="00290246"/>
    <w:rPr>
      <w:lang w:eastAsia="en-US"/>
    </w:rPr>
  </w:style>
  <w:style w:type="character" w:customStyle="1" w:styleId="ac">
    <w:name w:val="Основной текст Знак"/>
    <w:link w:val="ab"/>
    <w:uiPriority w:val="99"/>
    <w:locked/>
    <w:rsid w:val="00A85823"/>
    <w:rPr>
      <w:rFonts w:ascii="Calibri" w:hAnsi="Calibri" w:cs="Calibri"/>
      <w:b/>
      <w:bCs/>
      <w:color w:val="000000"/>
      <w:spacing w:val="8"/>
      <w:lang w:val="ru-RU" w:eastAsia="ru-RU"/>
    </w:rPr>
  </w:style>
  <w:style w:type="paragraph" w:styleId="ad">
    <w:name w:val="Body Text Indent"/>
    <w:basedOn w:val="a"/>
    <w:link w:val="ae"/>
    <w:uiPriority w:val="99"/>
    <w:rsid w:val="00A85823"/>
    <w:pPr>
      <w:spacing w:after="120"/>
      <w:ind w:left="283"/>
    </w:pPr>
    <w:rPr>
      <w:rFonts w:cs="Times New Roman"/>
    </w:rPr>
  </w:style>
  <w:style w:type="character" w:customStyle="1" w:styleId="ae">
    <w:name w:val="Основной текст с отступом Знак"/>
    <w:link w:val="ad"/>
    <w:uiPriority w:val="99"/>
    <w:semiHidden/>
    <w:locked/>
    <w:rsid w:val="00A85823"/>
    <w:rPr>
      <w:rFonts w:ascii="Calibri" w:hAnsi="Calibri" w:cs="Calibri"/>
      <w:sz w:val="22"/>
      <w:szCs w:val="22"/>
      <w:lang w:val="ru-RU" w:eastAsia="en-US"/>
    </w:rPr>
  </w:style>
  <w:style w:type="paragraph" w:customStyle="1" w:styleId="af">
    <w:name w:val="Знак Знак Знак Знак Знак Знак Знак Знак Знак Знак Знак Знак Знак Знак Знак Знак Знак Знак"/>
    <w:basedOn w:val="a"/>
    <w:uiPriority w:val="99"/>
    <w:rsid w:val="00B3044E"/>
    <w:pPr>
      <w:spacing w:before="100" w:beforeAutospacing="1" w:after="100" w:afterAutospacing="1" w:line="240" w:lineRule="auto"/>
    </w:pPr>
    <w:rPr>
      <w:rFonts w:ascii="Tahoma" w:hAnsi="Tahoma" w:cs="Tahoma"/>
      <w:sz w:val="20"/>
      <w:szCs w:val="20"/>
      <w:lang w:val="en-US"/>
    </w:rPr>
  </w:style>
  <w:style w:type="character" w:styleId="af0">
    <w:name w:val="page number"/>
    <w:basedOn w:val="a0"/>
    <w:uiPriority w:val="99"/>
    <w:rsid w:val="00240E45"/>
  </w:style>
  <w:style w:type="paragraph" w:customStyle="1" w:styleId="ConsPlusTitle">
    <w:name w:val="ConsPlusTitle"/>
    <w:rsid w:val="003540F7"/>
    <w:pPr>
      <w:widowControl w:val="0"/>
      <w:autoSpaceDE w:val="0"/>
      <w:autoSpaceDN w:val="0"/>
      <w:adjustRightInd w:val="0"/>
    </w:pPr>
    <w:rPr>
      <w:rFonts w:cs="Calibri"/>
      <w:b/>
      <w:bCs/>
      <w:sz w:val="28"/>
      <w:szCs w:val="28"/>
    </w:rPr>
  </w:style>
  <w:style w:type="character" w:customStyle="1" w:styleId="af1">
    <w:name w:val="Знак Знак"/>
    <w:uiPriority w:val="99"/>
    <w:semiHidden/>
    <w:rsid w:val="003540F7"/>
    <w:rPr>
      <w:sz w:val="28"/>
      <w:szCs w:val="28"/>
      <w:lang w:val="ru-RU" w:eastAsia="ru-RU"/>
    </w:rPr>
  </w:style>
  <w:style w:type="paragraph" w:customStyle="1" w:styleId="af2">
    <w:name w:val="Знак"/>
    <w:basedOn w:val="a"/>
    <w:rsid w:val="002D5C4F"/>
    <w:pPr>
      <w:spacing w:before="100" w:beforeAutospacing="1" w:after="100" w:afterAutospacing="1" w:line="240" w:lineRule="auto"/>
    </w:pPr>
    <w:rPr>
      <w:rFonts w:ascii="Tahoma" w:hAnsi="Tahoma" w:cs="Tahoma"/>
      <w:sz w:val="20"/>
      <w:szCs w:val="20"/>
      <w:lang w:val="en-US"/>
    </w:rPr>
  </w:style>
  <w:style w:type="paragraph" w:styleId="af3">
    <w:name w:val="annotation text"/>
    <w:basedOn w:val="a"/>
    <w:link w:val="af4"/>
    <w:uiPriority w:val="99"/>
    <w:semiHidden/>
    <w:rsid w:val="00385D49"/>
    <w:rPr>
      <w:rFonts w:cs="Times New Roman"/>
      <w:sz w:val="20"/>
      <w:szCs w:val="20"/>
    </w:rPr>
  </w:style>
  <w:style w:type="character" w:customStyle="1" w:styleId="af4">
    <w:name w:val="Текст примечания Знак"/>
    <w:link w:val="af3"/>
    <w:uiPriority w:val="99"/>
    <w:semiHidden/>
    <w:locked/>
    <w:rsid w:val="00290246"/>
    <w:rPr>
      <w:sz w:val="20"/>
      <w:szCs w:val="20"/>
      <w:lang w:eastAsia="en-US"/>
    </w:rPr>
  </w:style>
  <w:style w:type="paragraph" w:styleId="af5">
    <w:name w:val="annotation subject"/>
    <w:basedOn w:val="af3"/>
    <w:next w:val="af3"/>
    <w:link w:val="af6"/>
    <w:uiPriority w:val="99"/>
    <w:semiHidden/>
    <w:rsid w:val="00385D49"/>
    <w:pPr>
      <w:spacing w:after="0" w:line="240" w:lineRule="auto"/>
    </w:pPr>
    <w:rPr>
      <w:b/>
      <w:bCs/>
    </w:rPr>
  </w:style>
  <w:style w:type="character" w:customStyle="1" w:styleId="CommentSubjectChar">
    <w:name w:val="Comment Subject Char"/>
    <w:uiPriority w:val="99"/>
    <w:semiHidden/>
    <w:locked/>
    <w:rsid w:val="00290246"/>
    <w:rPr>
      <w:b/>
      <w:bCs/>
      <w:sz w:val="20"/>
      <w:szCs w:val="20"/>
      <w:lang w:eastAsia="en-US"/>
    </w:rPr>
  </w:style>
  <w:style w:type="character" w:customStyle="1" w:styleId="af6">
    <w:name w:val="Тема примечания Знак"/>
    <w:link w:val="af5"/>
    <w:uiPriority w:val="99"/>
    <w:locked/>
    <w:rsid w:val="00385D49"/>
    <w:rPr>
      <w:b/>
      <w:bCs/>
      <w:lang w:eastAsia="ru-RU"/>
    </w:rPr>
  </w:style>
  <w:style w:type="paragraph" w:styleId="af7">
    <w:name w:val="Plain Text"/>
    <w:basedOn w:val="a"/>
    <w:link w:val="af8"/>
    <w:uiPriority w:val="99"/>
    <w:rsid w:val="00385D49"/>
    <w:pPr>
      <w:spacing w:after="0" w:line="240" w:lineRule="auto"/>
    </w:pPr>
    <w:rPr>
      <w:rFonts w:ascii="Courier New" w:hAnsi="Courier New" w:cs="Times New Roman"/>
      <w:sz w:val="20"/>
      <w:szCs w:val="20"/>
    </w:rPr>
  </w:style>
  <w:style w:type="character" w:customStyle="1" w:styleId="PlainTextChar">
    <w:name w:val="Plain Text Char"/>
    <w:uiPriority w:val="99"/>
    <w:semiHidden/>
    <w:locked/>
    <w:rsid w:val="00290246"/>
    <w:rPr>
      <w:rFonts w:ascii="Courier New" w:hAnsi="Courier New" w:cs="Courier New"/>
      <w:sz w:val="20"/>
      <w:szCs w:val="20"/>
      <w:lang w:eastAsia="en-US"/>
    </w:rPr>
  </w:style>
  <w:style w:type="character" w:customStyle="1" w:styleId="af8">
    <w:name w:val="Текст Знак"/>
    <w:link w:val="af7"/>
    <w:uiPriority w:val="99"/>
    <w:locked/>
    <w:rsid w:val="00385D49"/>
    <w:rPr>
      <w:rFonts w:ascii="Courier New" w:hAnsi="Courier New" w:cs="Courier New"/>
      <w:lang w:eastAsia="ru-RU"/>
    </w:rPr>
  </w:style>
  <w:style w:type="paragraph" w:customStyle="1" w:styleId="1">
    <w:name w:val="Без интервала1"/>
    <w:link w:val="af9"/>
    <w:uiPriority w:val="99"/>
    <w:rsid w:val="00385D49"/>
    <w:rPr>
      <w:sz w:val="22"/>
      <w:szCs w:val="22"/>
      <w:lang w:eastAsia="en-US"/>
    </w:rPr>
  </w:style>
  <w:style w:type="character" w:customStyle="1" w:styleId="af9">
    <w:name w:val="Без интервала Знак"/>
    <w:link w:val="1"/>
    <w:uiPriority w:val="99"/>
    <w:locked/>
    <w:rsid w:val="00385D49"/>
    <w:rPr>
      <w:sz w:val="22"/>
      <w:szCs w:val="22"/>
      <w:lang w:val="ru-RU" w:eastAsia="en-US" w:bidi="ar-SA"/>
    </w:rPr>
  </w:style>
  <w:style w:type="paragraph" w:customStyle="1" w:styleId="ConsPlusNonformat">
    <w:name w:val="ConsPlusNonformat"/>
    <w:uiPriority w:val="99"/>
    <w:rsid w:val="000A4BDD"/>
    <w:pPr>
      <w:widowControl w:val="0"/>
      <w:autoSpaceDE w:val="0"/>
      <w:autoSpaceDN w:val="0"/>
      <w:adjustRightInd w:val="0"/>
    </w:pPr>
    <w:rPr>
      <w:rFonts w:ascii="Courier New" w:hAnsi="Courier New" w:cs="Courier New"/>
    </w:rPr>
  </w:style>
  <w:style w:type="character" w:customStyle="1" w:styleId="apple-converted-space">
    <w:name w:val="apple-converted-space"/>
    <w:basedOn w:val="a0"/>
    <w:rsid w:val="008F5FB3"/>
  </w:style>
  <w:style w:type="paragraph" w:styleId="afa">
    <w:name w:val="Balloon Text"/>
    <w:basedOn w:val="a"/>
    <w:link w:val="afb"/>
    <w:uiPriority w:val="99"/>
    <w:semiHidden/>
    <w:unhideWhenUsed/>
    <w:rsid w:val="001051D3"/>
    <w:pPr>
      <w:spacing w:after="0" w:line="240" w:lineRule="auto"/>
    </w:pPr>
    <w:rPr>
      <w:rFonts w:ascii="Tahoma" w:hAnsi="Tahoma" w:cs="Times New Roman"/>
      <w:sz w:val="16"/>
      <w:szCs w:val="16"/>
    </w:rPr>
  </w:style>
  <w:style w:type="character" w:customStyle="1" w:styleId="afb">
    <w:name w:val="Текст выноски Знак"/>
    <w:link w:val="afa"/>
    <w:uiPriority w:val="99"/>
    <w:semiHidden/>
    <w:rsid w:val="001051D3"/>
    <w:rPr>
      <w:rFonts w:ascii="Tahoma" w:hAnsi="Tahoma" w:cs="Tahoma"/>
      <w:sz w:val="16"/>
      <w:szCs w:val="16"/>
      <w:lang w:eastAsia="en-US"/>
    </w:rPr>
  </w:style>
  <w:style w:type="character" w:styleId="afc">
    <w:name w:val="Emphasis"/>
    <w:qFormat/>
    <w:locked/>
    <w:rsid w:val="007572C4"/>
    <w:rPr>
      <w:i/>
      <w:iCs/>
    </w:rPr>
  </w:style>
  <w:style w:type="character" w:customStyle="1" w:styleId="a4">
    <w:name w:val="Абзац списка Знак"/>
    <w:aliases w:val="Bullet List Знак,FooterText Знак,numbered Знак,Paragraphe de liste1 Знак,lp1 Знак,Нумерованный список ГОСТ Знак,Нумерованный список ГОСТ1 Знак,Bullet List1 Знак,FooterText1 Знак,numbered1 Знак,Нумерованный список ГОСТ2 Знак,Булет1 Знак"/>
    <w:link w:val="a3"/>
    <w:uiPriority w:val="34"/>
    <w:qFormat/>
    <w:locked/>
    <w:rsid w:val="00A15EBB"/>
    <w:rPr>
      <w:rFonts w:cs="Calibri"/>
      <w:sz w:val="22"/>
      <w:szCs w:val="22"/>
      <w:lang w:eastAsia="en-US"/>
    </w:rPr>
  </w:style>
  <w:style w:type="paragraph" w:styleId="afd">
    <w:name w:val="footnote text"/>
    <w:basedOn w:val="a"/>
    <w:link w:val="afe"/>
    <w:uiPriority w:val="99"/>
    <w:semiHidden/>
    <w:unhideWhenUsed/>
    <w:rsid w:val="00CB0133"/>
    <w:pPr>
      <w:spacing w:after="0" w:line="240" w:lineRule="auto"/>
    </w:pPr>
    <w:rPr>
      <w:sz w:val="20"/>
      <w:szCs w:val="20"/>
    </w:rPr>
  </w:style>
  <w:style w:type="character" w:customStyle="1" w:styleId="afe">
    <w:name w:val="Текст сноски Знак"/>
    <w:basedOn w:val="a0"/>
    <w:link w:val="afd"/>
    <w:uiPriority w:val="99"/>
    <w:semiHidden/>
    <w:rsid w:val="00CB0133"/>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6129">
      <w:bodyDiv w:val="1"/>
      <w:marLeft w:val="0"/>
      <w:marRight w:val="0"/>
      <w:marTop w:val="0"/>
      <w:marBottom w:val="0"/>
      <w:divBdr>
        <w:top w:val="none" w:sz="0" w:space="0" w:color="auto"/>
        <w:left w:val="none" w:sz="0" w:space="0" w:color="auto"/>
        <w:bottom w:val="none" w:sz="0" w:space="0" w:color="auto"/>
        <w:right w:val="none" w:sz="0" w:space="0" w:color="auto"/>
      </w:divBdr>
    </w:div>
    <w:div w:id="42601176">
      <w:bodyDiv w:val="1"/>
      <w:marLeft w:val="0"/>
      <w:marRight w:val="0"/>
      <w:marTop w:val="0"/>
      <w:marBottom w:val="0"/>
      <w:divBdr>
        <w:top w:val="none" w:sz="0" w:space="0" w:color="auto"/>
        <w:left w:val="none" w:sz="0" w:space="0" w:color="auto"/>
        <w:bottom w:val="none" w:sz="0" w:space="0" w:color="auto"/>
        <w:right w:val="none" w:sz="0" w:space="0" w:color="auto"/>
      </w:divBdr>
    </w:div>
    <w:div w:id="58598282">
      <w:bodyDiv w:val="1"/>
      <w:marLeft w:val="0"/>
      <w:marRight w:val="0"/>
      <w:marTop w:val="0"/>
      <w:marBottom w:val="0"/>
      <w:divBdr>
        <w:top w:val="none" w:sz="0" w:space="0" w:color="auto"/>
        <w:left w:val="none" w:sz="0" w:space="0" w:color="auto"/>
        <w:bottom w:val="none" w:sz="0" w:space="0" w:color="auto"/>
        <w:right w:val="none" w:sz="0" w:space="0" w:color="auto"/>
      </w:divBdr>
    </w:div>
    <w:div w:id="69087770">
      <w:bodyDiv w:val="1"/>
      <w:marLeft w:val="0"/>
      <w:marRight w:val="0"/>
      <w:marTop w:val="0"/>
      <w:marBottom w:val="0"/>
      <w:divBdr>
        <w:top w:val="none" w:sz="0" w:space="0" w:color="auto"/>
        <w:left w:val="none" w:sz="0" w:space="0" w:color="auto"/>
        <w:bottom w:val="none" w:sz="0" w:space="0" w:color="auto"/>
        <w:right w:val="none" w:sz="0" w:space="0" w:color="auto"/>
      </w:divBdr>
    </w:div>
    <w:div w:id="85275727">
      <w:bodyDiv w:val="1"/>
      <w:marLeft w:val="0"/>
      <w:marRight w:val="0"/>
      <w:marTop w:val="0"/>
      <w:marBottom w:val="0"/>
      <w:divBdr>
        <w:top w:val="none" w:sz="0" w:space="0" w:color="auto"/>
        <w:left w:val="none" w:sz="0" w:space="0" w:color="auto"/>
        <w:bottom w:val="none" w:sz="0" w:space="0" w:color="auto"/>
        <w:right w:val="none" w:sz="0" w:space="0" w:color="auto"/>
      </w:divBdr>
    </w:div>
    <w:div w:id="85687003">
      <w:bodyDiv w:val="1"/>
      <w:marLeft w:val="0"/>
      <w:marRight w:val="0"/>
      <w:marTop w:val="0"/>
      <w:marBottom w:val="0"/>
      <w:divBdr>
        <w:top w:val="none" w:sz="0" w:space="0" w:color="auto"/>
        <w:left w:val="none" w:sz="0" w:space="0" w:color="auto"/>
        <w:bottom w:val="none" w:sz="0" w:space="0" w:color="auto"/>
        <w:right w:val="none" w:sz="0" w:space="0" w:color="auto"/>
      </w:divBdr>
    </w:div>
    <w:div w:id="96365416">
      <w:bodyDiv w:val="1"/>
      <w:marLeft w:val="0"/>
      <w:marRight w:val="0"/>
      <w:marTop w:val="0"/>
      <w:marBottom w:val="0"/>
      <w:divBdr>
        <w:top w:val="none" w:sz="0" w:space="0" w:color="auto"/>
        <w:left w:val="none" w:sz="0" w:space="0" w:color="auto"/>
        <w:bottom w:val="none" w:sz="0" w:space="0" w:color="auto"/>
        <w:right w:val="none" w:sz="0" w:space="0" w:color="auto"/>
      </w:divBdr>
    </w:div>
    <w:div w:id="102893434">
      <w:bodyDiv w:val="1"/>
      <w:marLeft w:val="0"/>
      <w:marRight w:val="0"/>
      <w:marTop w:val="0"/>
      <w:marBottom w:val="0"/>
      <w:divBdr>
        <w:top w:val="none" w:sz="0" w:space="0" w:color="auto"/>
        <w:left w:val="none" w:sz="0" w:space="0" w:color="auto"/>
        <w:bottom w:val="none" w:sz="0" w:space="0" w:color="auto"/>
        <w:right w:val="none" w:sz="0" w:space="0" w:color="auto"/>
      </w:divBdr>
    </w:div>
    <w:div w:id="136339594">
      <w:bodyDiv w:val="1"/>
      <w:marLeft w:val="0"/>
      <w:marRight w:val="0"/>
      <w:marTop w:val="0"/>
      <w:marBottom w:val="0"/>
      <w:divBdr>
        <w:top w:val="none" w:sz="0" w:space="0" w:color="auto"/>
        <w:left w:val="none" w:sz="0" w:space="0" w:color="auto"/>
        <w:bottom w:val="none" w:sz="0" w:space="0" w:color="auto"/>
        <w:right w:val="none" w:sz="0" w:space="0" w:color="auto"/>
      </w:divBdr>
    </w:div>
    <w:div w:id="139422129">
      <w:bodyDiv w:val="1"/>
      <w:marLeft w:val="0"/>
      <w:marRight w:val="0"/>
      <w:marTop w:val="0"/>
      <w:marBottom w:val="0"/>
      <w:divBdr>
        <w:top w:val="none" w:sz="0" w:space="0" w:color="auto"/>
        <w:left w:val="none" w:sz="0" w:space="0" w:color="auto"/>
        <w:bottom w:val="none" w:sz="0" w:space="0" w:color="auto"/>
        <w:right w:val="none" w:sz="0" w:space="0" w:color="auto"/>
      </w:divBdr>
    </w:div>
    <w:div w:id="149518758">
      <w:bodyDiv w:val="1"/>
      <w:marLeft w:val="0"/>
      <w:marRight w:val="0"/>
      <w:marTop w:val="0"/>
      <w:marBottom w:val="0"/>
      <w:divBdr>
        <w:top w:val="none" w:sz="0" w:space="0" w:color="auto"/>
        <w:left w:val="none" w:sz="0" w:space="0" w:color="auto"/>
        <w:bottom w:val="none" w:sz="0" w:space="0" w:color="auto"/>
        <w:right w:val="none" w:sz="0" w:space="0" w:color="auto"/>
      </w:divBdr>
    </w:div>
    <w:div w:id="181280569">
      <w:bodyDiv w:val="1"/>
      <w:marLeft w:val="0"/>
      <w:marRight w:val="0"/>
      <w:marTop w:val="0"/>
      <w:marBottom w:val="0"/>
      <w:divBdr>
        <w:top w:val="none" w:sz="0" w:space="0" w:color="auto"/>
        <w:left w:val="none" w:sz="0" w:space="0" w:color="auto"/>
        <w:bottom w:val="none" w:sz="0" w:space="0" w:color="auto"/>
        <w:right w:val="none" w:sz="0" w:space="0" w:color="auto"/>
      </w:divBdr>
    </w:div>
    <w:div w:id="227306763">
      <w:bodyDiv w:val="1"/>
      <w:marLeft w:val="0"/>
      <w:marRight w:val="0"/>
      <w:marTop w:val="0"/>
      <w:marBottom w:val="0"/>
      <w:divBdr>
        <w:top w:val="none" w:sz="0" w:space="0" w:color="auto"/>
        <w:left w:val="none" w:sz="0" w:space="0" w:color="auto"/>
        <w:bottom w:val="none" w:sz="0" w:space="0" w:color="auto"/>
        <w:right w:val="none" w:sz="0" w:space="0" w:color="auto"/>
      </w:divBdr>
    </w:div>
    <w:div w:id="250821248">
      <w:bodyDiv w:val="1"/>
      <w:marLeft w:val="0"/>
      <w:marRight w:val="0"/>
      <w:marTop w:val="0"/>
      <w:marBottom w:val="0"/>
      <w:divBdr>
        <w:top w:val="none" w:sz="0" w:space="0" w:color="auto"/>
        <w:left w:val="none" w:sz="0" w:space="0" w:color="auto"/>
        <w:bottom w:val="none" w:sz="0" w:space="0" w:color="auto"/>
        <w:right w:val="none" w:sz="0" w:space="0" w:color="auto"/>
      </w:divBdr>
    </w:div>
    <w:div w:id="253518437">
      <w:bodyDiv w:val="1"/>
      <w:marLeft w:val="0"/>
      <w:marRight w:val="0"/>
      <w:marTop w:val="0"/>
      <w:marBottom w:val="0"/>
      <w:divBdr>
        <w:top w:val="none" w:sz="0" w:space="0" w:color="auto"/>
        <w:left w:val="none" w:sz="0" w:space="0" w:color="auto"/>
        <w:bottom w:val="none" w:sz="0" w:space="0" w:color="auto"/>
        <w:right w:val="none" w:sz="0" w:space="0" w:color="auto"/>
      </w:divBdr>
    </w:div>
    <w:div w:id="272171958">
      <w:bodyDiv w:val="1"/>
      <w:marLeft w:val="0"/>
      <w:marRight w:val="0"/>
      <w:marTop w:val="0"/>
      <w:marBottom w:val="0"/>
      <w:divBdr>
        <w:top w:val="none" w:sz="0" w:space="0" w:color="auto"/>
        <w:left w:val="none" w:sz="0" w:space="0" w:color="auto"/>
        <w:bottom w:val="none" w:sz="0" w:space="0" w:color="auto"/>
        <w:right w:val="none" w:sz="0" w:space="0" w:color="auto"/>
      </w:divBdr>
    </w:div>
    <w:div w:id="282469712">
      <w:bodyDiv w:val="1"/>
      <w:marLeft w:val="0"/>
      <w:marRight w:val="0"/>
      <w:marTop w:val="0"/>
      <w:marBottom w:val="0"/>
      <w:divBdr>
        <w:top w:val="none" w:sz="0" w:space="0" w:color="auto"/>
        <w:left w:val="none" w:sz="0" w:space="0" w:color="auto"/>
        <w:bottom w:val="none" w:sz="0" w:space="0" w:color="auto"/>
        <w:right w:val="none" w:sz="0" w:space="0" w:color="auto"/>
      </w:divBdr>
    </w:div>
    <w:div w:id="284196569">
      <w:bodyDiv w:val="1"/>
      <w:marLeft w:val="0"/>
      <w:marRight w:val="0"/>
      <w:marTop w:val="0"/>
      <w:marBottom w:val="0"/>
      <w:divBdr>
        <w:top w:val="none" w:sz="0" w:space="0" w:color="auto"/>
        <w:left w:val="none" w:sz="0" w:space="0" w:color="auto"/>
        <w:bottom w:val="none" w:sz="0" w:space="0" w:color="auto"/>
        <w:right w:val="none" w:sz="0" w:space="0" w:color="auto"/>
      </w:divBdr>
    </w:div>
    <w:div w:id="293413149">
      <w:bodyDiv w:val="1"/>
      <w:marLeft w:val="0"/>
      <w:marRight w:val="0"/>
      <w:marTop w:val="0"/>
      <w:marBottom w:val="0"/>
      <w:divBdr>
        <w:top w:val="none" w:sz="0" w:space="0" w:color="auto"/>
        <w:left w:val="none" w:sz="0" w:space="0" w:color="auto"/>
        <w:bottom w:val="none" w:sz="0" w:space="0" w:color="auto"/>
        <w:right w:val="none" w:sz="0" w:space="0" w:color="auto"/>
      </w:divBdr>
    </w:div>
    <w:div w:id="303704778">
      <w:bodyDiv w:val="1"/>
      <w:marLeft w:val="0"/>
      <w:marRight w:val="0"/>
      <w:marTop w:val="0"/>
      <w:marBottom w:val="0"/>
      <w:divBdr>
        <w:top w:val="none" w:sz="0" w:space="0" w:color="auto"/>
        <w:left w:val="none" w:sz="0" w:space="0" w:color="auto"/>
        <w:bottom w:val="none" w:sz="0" w:space="0" w:color="auto"/>
        <w:right w:val="none" w:sz="0" w:space="0" w:color="auto"/>
      </w:divBdr>
    </w:div>
    <w:div w:id="327438944">
      <w:bodyDiv w:val="1"/>
      <w:marLeft w:val="0"/>
      <w:marRight w:val="0"/>
      <w:marTop w:val="0"/>
      <w:marBottom w:val="0"/>
      <w:divBdr>
        <w:top w:val="none" w:sz="0" w:space="0" w:color="auto"/>
        <w:left w:val="none" w:sz="0" w:space="0" w:color="auto"/>
        <w:bottom w:val="none" w:sz="0" w:space="0" w:color="auto"/>
        <w:right w:val="none" w:sz="0" w:space="0" w:color="auto"/>
      </w:divBdr>
    </w:div>
    <w:div w:id="333149520">
      <w:bodyDiv w:val="1"/>
      <w:marLeft w:val="0"/>
      <w:marRight w:val="0"/>
      <w:marTop w:val="0"/>
      <w:marBottom w:val="0"/>
      <w:divBdr>
        <w:top w:val="none" w:sz="0" w:space="0" w:color="auto"/>
        <w:left w:val="none" w:sz="0" w:space="0" w:color="auto"/>
        <w:bottom w:val="none" w:sz="0" w:space="0" w:color="auto"/>
        <w:right w:val="none" w:sz="0" w:space="0" w:color="auto"/>
      </w:divBdr>
    </w:div>
    <w:div w:id="341392747">
      <w:bodyDiv w:val="1"/>
      <w:marLeft w:val="0"/>
      <w:marRight w:val="0"/>
      <w:marTop w:val="0"/>
      <w:marBottom w:val="0"/>
      <w:divBdr>
        <w:top w:val="none" w:sz="0" w:space="0" w:color="auto"/>
        <w:left w:val="none" w:sz="0" w:space="0" w:color="auto"/>
        <w:bottom w:val="none" w:sz="0" w:space="0" w:color="auto"/>
        <w:right w:val="none" w:sz="0" w:space="0" w:color="auto"/>
      </w:divBdr>
    </w:div>
    <w:div w:id="376317890">
      <w:bodyDiv w:val="1"/>
      <w:marLeft w:val="0"/>
      <w:marRight w:val="0"/>
      <w:marTop w:val="0"/>
      <w:marBottom w:val="0"/>
      <w:divBdr>
        <w:top w:val="none" w:sz="0" w:space="0" w:color="auto"/>
        <w:left w:val="none" w:sz="0" w:space="0" w:color="auto"/>
        <w:bottom w:val="none" w:sz="0" w:space="0" w:color="auto"/>
        <w:right w:val="none" w:sz="0" w:space="0" w:color="auto"/>
      </w:divBdr>
    </w:div>
    <w:div w:id="405540413">
      <w:bodyDiv w:val="1"/>
      <w:marLeft w:val="0"/>
      <w:marRight w:val="0"/>
      <w:marTop w:val="0"/>
      <w:marBottom w:val="0"/>
      <w:divBdr>
        <w:top w:val="none" w:sz="0" w:space="0" w:color="auto"/>
        <w:left w:val="none" w:sz="0" w:space="0" w:color="auto"/>
        <w:bottom w:val="none" w:sz="0" w:space="0" w:color="auto"/>
        <w:right w:val="none" w:sz="0" w:space="0" w:color="auto"/>
      </w:divBdr>
    </w:div>
    <w:div w:id="411659607">
      <w:bodyDiv w:val="1"/>
      <w:marLeft w:val="0"/>
      <w:marRight w:val="0"/>
      <w:marTop w:val="0"/>
      <w:marBottom w:val="0"/>
      <w:divBdr>
        <w:top w:val="none" w:sz="0" w:space="0" w:color="auto"/>
        <w:left w:val="none" w:sz="0" w:space="0" w:color="auto"/>
        <w:bottom w:val="none" w:sz="0" w:space="0" w:color="auto"/>
        <w:right w:val="none" w:sz="0" w:space="0" w:color="auto"/>
      </w:divBdr>
    </w:div>
    <w:div w:id="421218464">
      <w:bodyDiv w:val="1"/>
      <w:marLeft w:val="0"/>
      <w:marRight w:val="0"/>
      <w:marTop w:val="0"/>
      <w:marBottom w:val="0"/>
      <w:divBdr>
        <w:top w:val="none" w:sz="0" w:space="0" w:color="auto"/>
        <w:left w:val="none" w:sz="0" w:space="0" w:color="auto"/>
        <w:bottom w:val="none" w:sz="0" w:space="0" w:color="auto"/>
        <w:right w:val="none" w:sz="0" w:space="0" w:color="auto"/>
      </w:divBdr>
    </w:div>
    <w:div w:id="427316874">
      <w:bodyDiv w:val="1"/>
      <w:marLeft w:val="0"/>
      <w:marRight w:val="0"/>
      <w:marTop w:val="0"/>
      <w:marBottom w:val="0"/>
      <w:divBdr>
        <w:top w:val="none" w:sz="0" w:space="0" w:color="auto"/>
        <w:left w:val="none" w:sz="0" w:space="0" w:color="auto"/>
        <w:bottom w:val="none" w:sz="0" w:space="0" w:color="auto"/>
        <w:right w:val="none" w:sz="0" w:space="0" w:color="auto"/>
      </w:divBdr>
    </w:div>
    <w:div w:id="442185853">
      <w:bodyDiv w:val="1"/>
      <w:marLeft w:val="0"/>
      <w:marRight w:val="0"/>
      <w:marTop w:val="0"/>
      <w:marBottom w:val="0"/>
      <w:divBdr>
        <w:top w:val="none" w:sz="0" w:space="0" w:color="auto"/>
        <w:left w:val="none" w:sz="0" w:space="0" w:color="auto"/>
        <w:bottom w:val="none" w:sz="0" w:space="0" w:color="auto"/>
        <w:right w:val="none" w:sz="0" w:space="0" w:color="auto"/>
      </w:divBdr>
    </w:div>
    <w:div w:id="464201925">
      <w:bodyDiv w:val="1"/>
      <w:marLeft w:val="0"/>
      <w:marRight w:val="0"/>
      <w:marTop w:val="0"/>
      <w:marBottom w:val="0"/>
      <w:divBdr>
        <w:top w:val="none" w:sz="0" w:space="0" w:color="auto"/>
        <w:left w:val="none" w:sz="0" w:space="0" w:color="auto"/>
        <w:bottom w:val="none" w:sz="0" w:space="0" w:color="auto"/>
        <w:right w:val="none" w:sz="0" w:space="0" w:color="auto"/>
      </w:divBdr>
    </w:div>
    <w:div w:id="491605006">
      <w:bodyDiv w:val="1"/>
      <w:marLeft w:val="0"/>
      <w:marRight w:val="0"/>
      <w:marTop w:val="0"/>
      <w:marBottom w:val="0"/>
      <w:divBdr>
        <w:top w:val="none" w:sz="0" w:space="0" w:color="auto"/>
        <w:left w:val="none" w:sz="0" w:space="0" w:color="auto"/>
        <w:bottom w:val="none" w:sz="0" w:space="0" w:color="auto"/>
        <w:right w:val="none" w:sz="0" w:space="0" w:color="auto"/>
      </w:divBdr>
    </w:div>
    <w:div w:id="500630836">
      <w:bodyDiv w:val="1"/>
      <w:marLeft w:val="0"/>
      <w:marRight w:val="0"/>
      <w:marTop w:val="0"/>
      <w:marBottom w:val="0"/>
      <w:divBdr>
        <w:top w:val="none" w:sz="0" w:space="0" w:color="auto"/>
        <w:left w:val="none" w:sz="0" w:space="0" w:color="auto"/>
        <w:bottom w:val="none" w:sz="0" w:space="0" w:color="auto"/>
        <w:right w:val="none" w:sz="0" w:space="0" w:color="auto"/>
      </w:divBdr>
    </w:div>
    <w:div w:id="524440615">
      <w:bodyDiv w:val="1"/>
      <w:marLeft w:val="0"/>
      <w:marRight w:val="0"/>
      <w:marTop w:val="0"/>
      <w:marBottom w:val="0"/>
      <w:divBdr>
        <w:top w:val="none" w:sz="0" w:space="0" w:color="auto"/>
        <w:left w:val="none" w:sz="0" w:space="0" w:color="auto"/>
        <w:bottom w:val="none" w:sz="0" w:space="0" w:color="auto"/>
        <w:right w:val="none" w:sz="0" w:space="0" w:color="auto"/>
      </w:divBdr>
    </w:div>
    <w:div w:id="542986896">
      <w:bodyDiv w:val="1"/>
      <w:marLeft w:val="0"/>
      <w:marRight w:val="0"/>
      <w:marTop w:val="0"/>
      <w:marBottom w:val="0"/>
      <w:divBdr>
        <w:top w:val="none" w:sz="0" w:space="0" w:color="auto"/>
        <w:left w:val="none" w:sz="0" w:space="0" w:color="auto"/>
        <w:bottom w:val="none" w:sz="0" w:space="0" w:color="auto"/>
        <w:right w:val="none" w:sz="0" w:space="0" w:color="auto"/>
      </w:divBdr>
    </w:div>
    <w:div w:id="548881213">
      <w:bodyDiv w:val="1"/>
      <w:marLeft w:val="0"/>
      <w:marRight w:val="0"/>
      <w:marTop w:val="0"/>
      <w:marBottom w:val="0"/>
      <w:divBdr>
        <w:top w:val="none" w:sz="0" w:space="0" w:color="auto"/>
        <w:left w:val="none" w:sz="0" w:space="0" w:color="auto"/>
        <w:bottom w:val="none" w:sz="0" w:space="0" w:color="auto"/>
        <w:right w:val="none" w:sz="0" w:space="0" w:color="auto"/>
      </w:divBdr>
    </w:div>
    <w:div w:id="554658961">
      <w:bodyDiv w:val="1"/>
      <w:marLeft w:val="0"/>
      <w:marRight w:val="0"/>
      <w:marTop w:val="0"/>
      <w:marBottom w:val="0"/>
      <w:divBdr>
        <w:top w:val="none" w:sz="0" w:space="0" w:color="auto"/>
        <w:left w:val="none" w:sz="0" w:space="0" w:color="auto"/>
        <w:bottom w:val="none" w:sz="0" w:space="0" w:color="auto"/>
        <w:right w:val="none" w:sz="0" w:space="0" w:color="auto"/>
      </w:divBdr>
    </w:div>
    <w:div w:id="555432391">
      <w:bodyDiv w:val="1"/>
      <w:marLeft w:val="0"/>
      <w:marRight w:val="0"/>
      <w:marTop w:val="0"/>
      <w:marBottom w:val="0"/>
      <w:divBdr>
        <w:top w:val="none" w:sz="0" w:space="0" w:color="auto"/>
        <w:left w:val="none" w:sz="0" w:space="0" w:color="auto"/>
        <w:bottom w:val="none" w:sz="0" w:space="0" w:color="auto"/>
        <w:right w:val="none" w:sz="0" w:space="0" w:color="auto"/>
      </w:divBdr>
    </w:div>
    <w:div w:id="569660770">
      <w:bodyDiv w:val="1"/>
      <w:marLeft w:val="0"/>
      <w:marRight w:val="0"/>
      <w:marTop w:val="0"/>
      <w:marBottom w:val="0"/>
      <w:divBdr>
        <w:top w:val="none" w:sz="0" w:space="0" w:color="auto"/>
        <w:left w:val="none" w:sz="0" w:space="0" w:color="auto"/>
        <w:bottom w:val="none" w:sz="0" w:space="0" w:color="auto"/>
        <w:right w:val="none" w:sz="0" w:space="0" w:color="auto"/>
      </w:divBdr>
    </w:div>
    <w:div w:id="583952575">
      <w:bodyDiv w:val="1"/>
      <w:marLeft w:val="0"/>
      <w:marRight w:val="0"/>
      <w:marTop w:val="0"/>
      <w:marBottom w:val="0"/>
      <w:divBdr>
        <w:top w:val="none" w:sz="0" w:space="0" w:color="auto"/>
        <w:left w:val="none" w:sz="0" w:space="0" w:color="auto"/>
        <w:bottom w:val="none" w:sz="0" w:space="0" w:color="auto"/>
        <w:right w:val="none" w:sz="0" w:space="0" w:color="auto"/>
      </w:divBdr>
    </w:div>
    <w:div w:id="613053033">
      <w:bodyDiv w:val="1"/>
      <w:marLeft w:val="0"/>
      <w:marRight w:val="0"/>
      <w:marTop w:val="0"/>
      <w:marBottom w:val="0"/>
      <w:divBdr>
        <w:top w:val="none" w:sz="0" w:space="0" w:color="auto"/>
        <w:left w:val="none" w:sz="0" w:space="0" w:color="auto"/>
        <w:bottom w:val="none" w:sz="0" w:space="0" w:color="auto"/>
        <w:right w:val="none" w:sz="0" w:space="0" w:color="auto"/>
      </w:divBdr>
    </w:div>
    <w:div w:id="631398090">
      <w:bodyDiv w:val="1"/>
      <w:marLeft w:val="0"/>
      <w:marRight w:val="0"/>
      <w:marTop w:val="0"/>
      <w:marBottom w:val="0"/>
      <w:divBdr>
        <w:top w:val="none" w:sz="0" w:space="0" w:color="auto"/>
        <w:left w:val="none" w:sz="0" w:space="0" w:color="auto"/>
        <w:bottom w:val="none" w:sz="0" w:space="0" w:color="auto"/>
        <w:right w:val="none" w:sz="0" w:space="0" w:color="auto"/>
      </w:divBdr>
    </w:div>
    <w:div w:id="633173164">
      <w:bodyDiv w:val="1"/>
      <w:marLeft w:val="0"/>
      <w:marRight w:val="0"/>
      <w:marTop w:val="0"/>
      <w:marBottom w:val="0"/>
      <w:divBdr>
        <w:top w:val="none" w:sz="0" w:space="0" w:color="auto"/>
        <w:left w:val="none" w:sz="0" w:space="0" w:color="auto"/>
        <w:bottom w:val="none" w:sz="0" w:space="0" w:color="auto"/>
        <w:right w:val="none" w:sz="0" w:space="0" w:color="auto"/>
      </w:divBdr>
    </w:div>
    <w:div w:id="642195855">
      <w:bodyDiv w:val="1"/>
      <w:marLeft w:val="0"/>
      <w:marRight w:val="0"/>
      <w:marTop w:val="0"/>
      <w:marBottom w:val="0"/>
      <w:divBdr>
        <w:top w:val="none" w:sz="0" w:space="0" w:color="auto"/>
        <w:left w:val="none" w:sz="0" w:space="0" w:color="auto"/>
        <w:bottom w:val="none" w:sz="0" w:space="0" w:color="auto"/>
        <w:right w:val="none" w:sz="0" w:space="0" w:color="auto"/>
      </w:divBdr>
    </w:div>
    <w:div w:id="655718529">
      <w:bodyDiv w:val="1"/>
      <w:marLeft w:val="0"/>
      <w:marRight w:val="0"/>
      <w:marTop w:val="0"/>
      <w:marBottom w:val="0"/>
      <w:divBdr>
        <w:top w:val="none" w:sz="0" w:space="0" w:color="auto"/>
        <w:left w:val="none" w:sz="0" w:space="0" w:color="auto"/>
        <w:bottom w:val="none" w:sz="0" w:space="0" w:color="auto"/>
        <w:right w:val="none" w:sz="0" w:space="0" w:color="auto"/>
      </w:divBdr>
    </w:div>
    <w:div w:id="676807311">
      <w:bodyDiv w:val="1"/>
      <w:marLeft w:val="0"/>
      <w:marRight w:val="0"/>
      <w:marTop w:val="0"/>
      <w:marBottom w:val="0"/>
      <w:divBdr>
        <w:top w:val="none" w:sz="0" w:space="0" w:color="auto"/>
        <w:left w:val="none" w:sz="0" w:space="0" w:color="auto"/>
        <w:bottom w:val="none" w:sz="0" w:space="0" w:color="auto"/>
        <w:right w:val="none" w:sz="0" w:space="0" w:color="auto"/>
      </w:divBdr>
    </w:div>
    <w:div w:id="691682764">
      <w:bodyDiv w:val="1"/>
      <w:marLeft w:val="0"/>
      <w:marRight w:val="0"/>
      <w:marTop w:val="0"/>
      <w:marBottom w:val="0"/>
      <w:divBdr>
        <w:top w:val="none" w:sz="0" w:space="0" w:color="auto"/>
        <w:left w:val="none" w:sz="0" w:space="0" w:color="auto"/>
        <w:bottom w:val="none" w:sz="0" w:space="0" w:color="auto"/>
        <w:right w:val="none" w:sz="0" w:space="0" w:color="auto"/>
      </w:divBdr>
    </w:div>
    <w:div w:id="692993743">
      <w:bodyDiv w:val="1"/>
      <w:marLeft w:val="0"/>
      <w:marRight w:val="0"/>
      <w:marTop w:val="0"/>
      <w:marBottom w:val="0"/>
      <w:divBdr>
        <w:top w:val="none" w:sz="0" w:space="0" w:color="auto"/>
        <w:left w:val="none" w:sz="0" w:space="0" w:color="auto"/>
        <w:bottom w:val="none" w:sz="0" w:space="0" w:color="auto"/>
        <w:right w:val="none" w:sz="0" w:space="0" w:color="auto"/>
      </w:divBdr>
    </w:div>
    <w:div w:id="694230963">
      <w:bodyDiv w:val="1"/>
      <w:marLeft w:val="0"/>
      <w:marRight w:val="0"/>
      <w:marTop w:val="0"/>
      <w:marBottom w:val="0"/>
      <w:divBdr>
        <w:top w:val="none" w:sz="0" w:space="0" w:color="auto"/>
        <w:left w:val="none" w:sz="0" w:space="0" w:color="auto"/>
        <w:bottom w:val="none" w:sz="0" w:space="0" w:color="auto"/>
        <w:right w:val="none" w:sz="0" w:space="0" w:color="auto"/>
      </w:divBdr>
    </w:div>
    <w:div w:id="702709480">
      <w:bodyDiv w:val="1"/>
      <w:marLeft w:val="0"/>
      <w:marRight w:val="0"/>
      <w:marTop w:val="0"/>
      <w:marBottom w:val="0"/>
      <w:divBdr>
        <w:top w:val="none" w:sz="0" w:space="0" w:color="auto"/>
        <w:left w:val="none" w:sz="0" w:space="0" w:color="auto"/>
        <w:bottom w:val="none" w:sz="0" w:space="0" w:color="auto"/>
        <w:right w:val="none" w:sz="0" w:space="0" w:color="auto"/>
      </w:divBdr>
    </w:div>
    <w:div w:id="735278297">
      <w:bodyDiv w:val="1"/>
      <w:marLeft w:val="0"/>
      <w:marRight w:val="0"/>
      <w:marTop w:val="0"/>
      <w:marBottom w:val="0"/>
      <w:divBdr>
        <w:top w:val="none" w:sz="0" w:space="0" w:color="auto"/>
        <w:left w:val="none" w:sz="0" w:space="0" w:color="auto"/>
        <w:bottom w:val="none" w:sz="0" w:space="0" w:color="auto"/>
        <w:right w:val="none" w:sz="0" w:space="0" w:color="auto"/>
      </w:divBdr>
    </w:div>
    <w:div w:id="745997268">
      <w:bodyDiv w:val="1"/>
      <w:marLeft w:val="0"/>
      <w:marRight w:val="0"/>
      <w:marTop w:val="0"/>
      <w:marBottom w:val="0"/>
      <w:divBdr>
        <w:top w:val="none" w:sz="0" w:space="0" w:color="auto"/>
        <w:left w:val="none" w:sz="0" w:space="0" w:color="auto"/>
        <w:bottom w:val="none" w:sz="0" w:space="0" w:color="auto"/>
        <w:right w:val="none" w:sz="0" w:space="0" w:color="auto"/>
      </w:divBdr>
    </w:div>
    <w:div w:id="767387988">
      <w:bodyDiv w:val="1"/>
      <w:marLeft w:val="0"/>
      <w:marRight w:val="0"/>
      <w:marTop w:val="0"/>
      <w:marBottom w:val="0"/>
      <w:divBdr>
        <w:top w:val="none" w:sz="0" w:space="0" w:color="auto"/>
        <w:left w:val="none" w:sz="0" w:space="0" w:color="auto"/>
        <w:bottom w:val="none" w:sz="0" w:space="0" w:color="auto"/>
        <w:right w:val="none" w:sz="0" w:space="0" w:color="auto"/>
      </w:divBdr>
    </w:div>
    <w:div w:id="788399322">
      <w:bodyDiv w:val="1"/>
      <w:marLeft w:val="0"/>
      <w:marRight w:val="0"/>
      <w:marTop w:val="0"/>
      <w:marBottom w:val="0"/>
      <w:divBdr>
        <w:top w:val="none" w:sz="0" w:space="0" w:color="auto"/>
        <w:left w:val="none" w:sz="0" w:space="0" w:color="auto"/>
        <w:bottom w:val="none" w:sz="0" w:space="0" w:color="auto"/>
        <w:right w:val="none" w:sz="0" w:space="0" w:color="auto"/>
      </w:divBdr>
    </w:div>
    <w:div w:id="793643100">
      <w:bodyDiv w:val="1"/>
      <w:marLeft w:val="0"/>
      <w:marRight w:val="0"/>
      <w:marTop w:val="0"/>
      <w:marBottom w:val="0"/>
      <w:divBdr>
        <w:top w:val="none" w:sz="0" w:space="0" w:color="auto"/>
        <w:left w:val="none" w:sz="0" w:space="0" w:color="auto"/>
        <w:bottom w:val="none" w:sz="0" w:space="0" w:color="auto"/>
        <w:right w:val="none" w:sz="0" w:space="0" w:color="auto"/>
      </w:divBdr>
    </w:div>
    <w:div w:id="822309566">
      <w:bodyDiv w:val="1"/>
      <w:marLeft w:val="0"/>
      <w:marRight w:val="0"/>
      <w:marTop w:val="0"/>
      <w:marBottom w:val="0"/>
      <w:divBdr>
        <w:top w:val="none" w:sz="0" w:space="0" w:color="auto"/>
        <w:left w:val="none" w:sz="0" w:space="0" w:color="auto"/>
        <w:bottom w:val="none" w:sz="0" w:space="0" w:color="auto"/>
        <w:right w:val="none" w:sz="0" w:space="0" w:color="auto"/>
      </w:divBdr>
    </w:div>
    <w:div w:id="833302720">
      <w:bodyDiv w:val="1"/>
      <w:marLeft w:val="0"/>
      <w:marRight w:val="0"/>
      <w:marTop w:val="0"/>
      <w:marBottom w:val="0"/>
      <w:divBdr>
        <w:top w:val="none" w:sz="0" w:space="0" w:color="auto"/>
        <w:left w:val="none" w:sz="0" w:space="0" w:color="auto"/>
        <w:bottom w:val="none" w:sz="0" w:space="0" w:color="auto"/>
        <w:right w:val="none" w:sz="0" w:space="0" w:color="auto"/>
      </w:divBdr>
    </w:div>
    <w:div w:id="850021992">
      <w:bodyDiv w:val="1"/>
      <w:marLeft w:val="0"/>
      <w:marRight w:val="0"/>
      <w:marTop w:val="0"/>
      <w:marBottom w:val="0"/>
      <w:divBdr>
        <w:top w:val="none" w:sz="0" w:space="0" w:color="auto"/>
        <w:left w:val="none" w:sz="0" w:space="0" w:color="auto"/>
        <w:bottom w:val="none" w:sz="0" w:space="0" w:color="auto"/>
        <w:right w:val="none" w:sz="0" w:space="0" w:color="auto"/>
      </w:divBdr>
    </w:div>
    <w:div w:id="861673702">
      <w:bodyDiv w:val="1"/>
      <w:marLeft w:val="0"/>
      <w:marRight w:val="0"/>
      <w:marTop w:val="0"/>
      <w:marBottom w:val="0"/>
      <w:divBdr>
        <w:top w:val="none" w:sz="0" w:space="0" w:color="auto"/>
        <w:left w:val="none" w:sz="0" w:space="0" w:color="auto"/>
        <w:bottom w:val="none" w:sz="0" w:space="0" w:color="auto"/>
        <w:right w:val="none" w:sz="0" w:space="0" w:color="auto"/>
      </w:divBdr>
    </w:div>
    <w:div w:id="864950422">
      <w:bodyDiv w:val="1"/>
      <w:marLeft w:val="0"/>
      <w:marRight w:val="0"/>
      <w:marTop w:val="0"/>
      <w:marBottom w:val="0"/>
      <w:divBdr>
        <w:top w:val="none" w:sz="0" w:space="0" w:color="auto"/>
        <w:left w:val="none" w:sz="0" w:space="0" w:color="auto"/>
        <w:bottom w:val="none" w:sz="0" w:space="0" w:color="auto"/>
        <w:right w:val="none" w:sz="0" w:space="0" w:color="auto"/>
      </w:divBdr>
    </w:div>
    <w:div w:id="866140926">
      <w:bodyDiv w:val="1"/>
      <w:marLeft w:val="0"/>
      <w:marRight w:val="0"/>
      <w:marTop w:val="0"/>
      <w:marBottom w:val="0"/>
      <w:divBdr>
        <w:top w:val="none" w:sz="0" w:space="0" w:color="auto"/>
        <w:left w:val="none" w:sz="0" w:space="0" w:color="auto"/>
        <w:bottom w:val="none" w:sz="0" w:space="0" w:color="auto"/>
        <w:right w:val="none" w:sz="0" w:space="0" w:color="auto"/>
      </w:divBdr>
    </w:div>
    <w:div w:id="867110573">
      <w:bodyDiv w:val="1"/>
      <w:marLeft w:val="0"/>
      <w:marRight w:val="0"/>
      <w:marTop w:val="0"/>
      <w:marBottom w:val="0"/>
      <w:divBdr>
        <w:top w:val="none" w:sz="0" w:space="0" w:color="auto"/>
        <w:left w:val="none" w:sz="0" w:space="0" w:color="auto"/>
        <w:bottom w:val="none" w:sz="0" w:space="0" w:color="auto"/>
        <w:right w:val="none" w:sz="0" w:space="0" w:color="auto"/>
      </w:divBdr>
    </w:div>
    <w:div w:id="889270152">
      <w:bodyDiv w:val="1"/>
      <w:marLeft w:val="0"/>
      <w:marRight w:val="0"/>
      <w:marTop w:val="0"/>
      <w:marBottom w:val="0"/>
      <w:divBdr>
        <w:top w:val="none" w:sz="0" w:space="0" w:color="auto"/>
        <w:left w:val="none" w:sz="0" w:space="0" w:color="auto"/>
        <w:bottom w:val="none" w:sz="0" w:space="0" w:color="auto"/>
        <w:right w:val="none" w:sz="0" w:space="0" w:color="auto"/>
      </w:divBdr>
    </w:div>
    <w:div w:id="908618775">
      <w:bodyDiv w:val="1"/>
      <w:marLeft w:val="0"/>
      <w:marRight w:val="0"/>
      <w:marTop w:val="0"/>
      <w:marBottom w:val="0"/>
      <w:divBdr>
        <w:top w:val="none" w:sz="0" w:space="0" w:color="auto"/>
        <w:left w:val="none" w:sz="0" w:space="0" w:color="auto"/>
        <w:bottom w:val="none" w:sz="0" w:space="0" w:color="auto"/>
        <w:right w:val="none" w:sz="0" w:space="0" w:color="auto"/>
      </w:divBdr>
    </w:div>
    <w:div w:id="933511546">
      <w:bodyDiv w:val="1"/>
      <w:marLeft w:val="0"/>
      <w:marRight w:val="0"/>
      <w:marTop w:val="0"/>
      <w:marBottom w:val="0"/>
      <w:divBdr>
        <w:top w:val="none" w:sz="0" w:space="0" w:color="auto"/>
        <w:left w:val="none" w:sz="0" w:space="0" w:color="auto"/>
        <w:bottom w:val="none" w:sz="0" w:space="0" w:color="auto"/>
        <w:right w:val="none" w:sz="0" w:space="0" w:color="auto"/>
      </w:divBdr>
    </w:div>
    <w:div w:id="987975686">
      <w:bodyDiv w:val="1"/>
      <w:marLeft w:val="0"/>
      <w:marRight w:val="0"/>
      <w:marTop w:val="0"/>
      <w:marBottom w:val="0"/>
      <w:divBdr>
        <w:top w:val="none" w:sz="0" w:space="0" w:color="auto"/>
        <w:left w:val="none" w:sz="0" w:space="0" w:color="auto"/>
        <w:bottom w:val="none" w:sz="0" w:space="0" w:color="auto"/>
        <w:right w:val="none" w:sz="0" w:space="0" w:color="auto"/>
      </w:divBdr>
    </w:div>
    <w:div w:id="1035034655">
      <w:bodyDiv w:val="1"/>
      <w:marLeft w:val="0"/>
      <w:marRight w:val="0"/>
      <w:marTop w:val="0"/>
      <w:marBottom w:val="0"/>
      <w:divBdr>
        <w:top w:val="none" w:sz="0" w:space="0" w:color="auto"/>
        <w:left w:val="none" w:sz="0" w:space="0" w:color="auto"/>
        <w:bottom w:val="none" w:sz="0" w:space="0" w:color="auto"/>
        <w:right w:val="none" w:sz="0" w:space="0" w:color="auto"/>
      </w:divBdr>
    </w:div>
    <w:div w:id="1055617008">
      <w:bodyDiv w:val="1"/>
      <w:marLeft w:val="0"/>
      <w:marRight w:val="0"/>
      <w:marTop w:val="0"/>
      <w:marBottom w:val="0"/>
      <w:divBdr>
        <w:top w:val="none" w:sz="0" w:space="0" w:color="auto"/>
        <w:left w:val="none" w:sz="0" w:space="0" w:color="auto"/>
        <w:bottom w:val="none" w:sz="0" w:space="0" w:color="auto"/>
        <w:right w:val="none" w:sz="0" w:space="0" w:color="auto"/>
      </w:divBdr>
    </w:div>
    <w:div w:id="1060179429">
      <w:bodyDiv w:val="1"/>
      <w:marLeft w:val="0"/>
      <w:marRight w:val="0"/>
      <w:marTop w:val="0"/>
      <w:marBottom w:val="0"/>
      <w:divBdr>
        <w:top w:val="none" w:sz="0" w:space="0" w:color="auto"/>
        <w:left w:val="none" w:sz="0" w:space="0" w:color="auto"/>
        <w:bottom w:val="none" w:sz="0" w:space="0" w:color="auto"/>
        <w:right w:val="none" w:sz="0" w:space="0" w:color="auto"/>
      </w:divBdr>
    </w:div>
    <w:div w:id="1076709791">
      <w:bodyDiv w:val="1"/>
      <w:marLeft w:val="0"/>
      <w:marRight w:val="0"/>
      <w:marTop w:val="0"/>
      <w:marBottom w:val="0"/>
      <w:divBdr>
        <w:top w:val="none" w:sz="0" w:space="0" w:color="auto"/>
        <w:left w:val="none" w:sz="0" w:space="0" w:color="auto"/>
        <w:bottom w:val="none" w:sz="0" w:space="0" w:color="auto"/>
        <w:right w:val="none" w:sz="0" w:space="0" w:color="auto"/>
      </w:divBdr>
    </w:div>
    <w:div w:id="1125391303">
      <w:bodyDiv w:val="1"/>
      <w:marLeft w:val="0"/>
      <w:marRight w:val="0"/>
      <w:marTop w:val="0"/>
      <w:marBottom w:val="0"/>
      <w:divBdr>
        <w:top w:val="none" w:sz="0" w:space="0" w:color="auto"/>
        <w:left w:val="none" w:sz="0" w:space="0" w:color="auto"/>
        <w:bottom w:val="none" w:sz="0" w:space="0" w:color="auto"/>
        <w:right w:val="none" w:sz="0" w:space="0" w:color="auto"/>
      </w:divBdr>
    </w:div>
    <w:div w:id="1128157948">
      <w:bodyDiv w:val="1"/>
      <w:marLeft w:val="0"/>
      <w:marRight w:val="0"/>
      <w:marTop w:val="0"/>
      <w:marBottom w:val="0"/>
      <w:divBdr>
        <w:top w:val="none" w:sz="0" w:space="0" w:color="auto"/>
        <w:left w:val="none" w:sz="0" w:space="0" w:color="auto"/>
        <w:bottom w:val="none" w:sz="0" w:space="0" w:color="auto"/>
        <w:right w:val="none" w:sz="0" w:space="0" w:color="auto"/>
      </w:divBdr>
    </w:div>
    <w:div w:id="1131095750">
      <w:bodyDiv w:val="1"/>
      <w:marLeft w:val="0"/>
      <w:marRight w:val="0"/>
      <w:marTop w:val="0"/>
      <w:marBottom w:val="0"/>
      <w:divBdr>
        <w:top w:val="none" w:sz="0" w:space="0" w:color="auto"/>
        <w:left w:val="none" w:sz="0" w:space="0" w:color="auto"/>
        <w:bottom w:val="none" w:sz="0" w:space="0" w:color="auto"/>
        <w:right w:val="none" w:sz="0" w:space="0" w:color="auto"/>
      </w:divBdr>
    </w:div>
    <w:div w:id="1151940693">
      <w:bodyDiv w:val="1"/>
      <w:marLeft w:val="0"/>
      <w:marRight w:val="0"/>
      <w:marTop w:val="0"/>
      <w:marBottom w:val="0"/>
      <w:divBdr>
        <w:top w:val="none" w:sz="0" w:space="0" w:color="auto"/>
        <w:left w:val="none" w:sz="0" w:space="0" w:color="auto"/>
        <w:bottom w:val="none" w:sz="0" w:space="0" w:color="auto"/>
        <w:right w:val="none" w:sz="0" w:space="0" w:color="auto"/>
      </w:divBdr>
    </w:div>
    <w:div w:id="1173229647">
      <w:bodyDiv w:val="1"/>
      <w:marLeft w:val="0"/>
      <w:marRight w:val="0"/>
      <w:marTop w:val="0"/>
      <w:marBottom w:val="0"/>
      <w:divBdr>
        <w:top w:val="none" w:sz="0" w:space="0" w:color="auto"/>
        <w:left w:val="none" w:sz="0" w:space="0" w:color="auto"/>
        <w:bottom w:val="none" w:sz="0" w:space="0" w:color="auto"/>
        <w:right w:val="none" w:sz="0" w:space="0" w:color="auto"/>
      </w:divBdr>
    </w:div>
    <w:div w:id="1175267214">
      <w:bodyDiv w:val="1"/>
      <w:marLeft w:val="0"/>
      <w:marRight w:val="0"/>
      <w:marTop w:val="0"/>
      <w:marBottom w:val="0"/>
      <w:divBdr>
        <w:top w:val="none" w:sz="0" w:space="0" w:color="auto"/>
        <w:left w:val="none" w:sz="0" w:space="0" w:color="auto"/>
        <w:bottom w:val="none" w:sz="0" w:space="0" w:color="auto"/>
        <w:right w:val="none" w:sz="0" w:space="0" w:color="auto"/>
      </w:divBdr>
    </w:div>
    <w:div w:id="1185095839">
      <w:bodyDiv w:val="1"/>
      <w:marLeft w:val="0"/>
      <w:marRight w:val="0"/>
      <w:marTop w:val="0"/>
      <w:marBottom w:val="0"/>
      <w:divBdr>
        <w:top w:val="none" w:sz="0" w:space="0" w:color="auto"/>
        <w:left w:val="none" w:sz="0" w:space="0" w:color="auto"/>
        <w:bottom w:val="none" w:sz="0" w:space="0" w:color="auto"/>
        <w:right w:val="none" w:sz="0" w:space="0" w:color="auto"/>
      </w:divBdr>
    </w:div>
    <w:div w:id="1186480681">
      <w:bodyDiv w:val="1"/>
      <w:marLeft w:val="0"/>
      <w:marRight w:val="0"/>
      <w:marTop w:val="0"/>
      <w:marBottom w:val="0"/>
      <w:divBdr>
        <w:top w:val="none" w:sz="0" w:space="0" w:color="auto"/>
        <w:left w:val="none" w:sz="0" w:space="0" w:color="auto"/>
        <w:bottom w:val="none" w:sz="0" w:space="0" w:color="auto"/>
        <w:right w:val="none" w:sz="0" w:space="0" w:color="auto"/>
      </w:divBdr>
    </w:div>
    <w:div w:id="1204633903">
      <w:bodyDiv w:val="1"/>
      <w:marLeft w:val="0"/>
      <w:marRight w:val="0"/>
      <w:marTop w:val="0"/>
      <w:marBottom w:val="0"/>
      <w:divBdr>
        <w:top w:val="none" w:sz="0" w:space="0" w:color="auto"/>
        <w:left w:val="none" w:sz="0" w:space="0" w:color="auto"/>
        <w:bottom w:val="none" w:sz="0" w:space="0" w:color="auto"/>
        <w:right w:val="none" w:sz="0" w:space="0" w:color="auto"/>
      </w:divBdr>
    </w:div>
    <w:div w:id="1210264808">
      <w:bodyDiv w:val="1"/>
      <w:marLeft w:val="0"/>
      <w:marRight w:val="0"/>
      <w:marTop w:val="0"/>
      <w:marBottom w:val="0"/>
      <w:divBdr>
        <w:top w:val="none" w:sz="0" w:space="0" w:color="auto"/>
        <w:left w:val="none" w:sz="0" w:space="0" w:color="auto"/>
        <w:bottom w:val="none" w:sz="0" w:space="0" w:color="auto"/>
        <w:right w:val="none" w:sz="0" w:space="0" w:color="auto"/>
      </w:divBdr>
    </w:div>
    <w:div w:id="1217164734">
      <w:bodyDiv w:val="1"/>
      <w:marLeft w:val="0"/>
      <w:marRight w:val="0"/>
      <w:marTop w:val="0"/>
      <w:marBottom w:val="0"/>
      <w:divBdr>
        <w:top w:val="none" w:sz="0" w:space="0" w:color="auto"/>
        <w:left w:val="none" w:sz="0" w:space="0" w:color="auto"/>
        <w:bottom w:val="none" w:sz="0" w:space="0" w:color="auto"/>
        <w:right w:val="none" w:sz="0" w:space="0" w:color="auto"/>
      </w:divBdr>
    </w:div>
    <w:div w:id="1251769281">
      <w:bodyDiv w:val="1"/>
      <w:marLeft w:val="0"/>
      <w:marRight w:val="0"/>
      <w:marTop w:val="0"/>
      <w:marBottom w:val="0"/>
      <w:divBdr>
        <w:top w:val="none" w:sz="0" w:space="0" w:color="auto"/>
        <w:left w:val="none" w:sz="0" w:space="0" w:color="auto"/>
        <w:bottom w:val="none" w:sz="0" w:space="0" w:color="auto"/>
        <w:right w:val="none" w:sz="0" w:space="0" w:color="auto"/>
      </w:divBdr>
    </w:div>
    <w:div w:id="1253204512">
      <w:bodyDiv w:val="1"/>
      <w:marLeft w:val="0"/>
      <w:marRight w:val="0"/>
      <w:marTop w:val="0"/>
      <w:marBottom w:val="0"/>
      <w:divBdr>
        <w:top w:val="none" w:sz="0" w:space="0" w:color="auto"/>
        <w:left w:val="none" w:sz="0" w:space="0" w:color="auto"/>
        <w:bottom w:val="none" w:sz="0" w:space="0" w:color="auto"/>
        <w:right w:val="none" w:sz="0" w:space="0" w:color="auto"/>
      </w:divBdr>
    </w:div>
    <w:div w:id="1270357919">
      <w:bodyDiv w:val="1"/>
      <w:marLeft w:val="0"/>
      <w:marRight w:val="0"/>
      <w:marTop w:val="0"/>
      <w:marBottom w:val="0"/>
      <w:divBdr>
        <w:top w:val="none" w:sz="0" w:space="0" w:color="auto"/>
        <w:left w:val="none" w:sz="0" w:space="0" w:color="auto"/>
        <w:bottom w:val="none" w:sz="0" w:space="0" w:color="auto"/>
        <w:right w:val="none" w:sz="0" w:space="0" w:color="auto"/>
      </w:divBdr>
    </w:div>
    <w:div w:id="1270702844">
      <w:bodyDiv w:val="1"/>
      <w:marLeft w:val="0"/>
      <w:marRight w:val="0"/>
      <w:marTop w:val="0"/>
      <w:marBottom w:val="0"/>
      <w:divBdr>
        <w:top w:val="none" w:sz="0" w:space="0" w:color="auto"/>
        <w:left w:val="none" w:sz="0" w:space="0" w:color="auto"/>
        <w:bottom w:val="none" w:sz="0" w:space="0" w:color="auto"/>
        <w:right w:val="none" w:sz="0" w:space="0" w:color="auto"/>
      </w:divBdr>
    </w:div>
    <w:div w:id="1273590587">
      <w:bodyDiv w:val="1"/>
      <w:marLeft w:val="0"/>
      <w:marRight w:val="0"/>
      <w:marTop w:val="0"/>
      <w:marBottom w:val="0"/>
      <w:divBdr>
        <w:top w:val="none" w:sz="0" w:space="0" w:color="auto"/>
        <w:left w:val="none" w:sz="0" w:space="0" w:color="auto"/>
        <w:bottom w:val="none" w:sz="0" w:space="0" w:color="auto"/>
        <w:right w:val="none" w:sz="0" w:space="0" w:color="auto"/>
      </w:divBdr>
    </w:div>
    <w:div w:id="1275400652">
      <w:bodyDiv w:val="1"/>
      <w:marLeft w:val="0"/>
      <w:marRight w:val="0"/>
      <w:marTop w:val="0"/>
      <w:marBottom w:val="0"/>
      <w:divBdr>
        <w:top w:val="none" w:sz="0" w:space="0" w:color="auto"/>
        <w:left w:val="none" w:sz="0" w:space="0" w:color="auto"/>
        <w:bottom w:val="none" w:sz="0" w:space="0" w:color="auto"/>
        <w:right w:val="none" w:sz="0" w:space="0" w:color="auto"/>
      </w:divBdr>
    </w:div>
    <w:div w:id="1285043382">
      <w:bodyDiv w:val="1"/>
      <w:marLeft w:val="0"/>
      <w:marRight w:val="0"/>
      <w:marTop w:val="0"/>
      <w:marBottom w:val="0"/>
      <w:divBdr>
        <w:top w:val="none" w:sz="0" w:space="0" w:color="auto"/>
        <w:left w:val="none" w:sz="0" w:space="0" w:color="auto"/>
        <w:bottom w:val="none" w:sz="0" w:space="0" w:color="auto"/>
        <w:right w:val="none" w:sz="0" w:space="0" w:color="auto"/>
      </w:divBdr>
    </w:div>
    <w:div w:id="1297027873">
      <w:bodyDiv w:val="1"/>
      <w:marLeft w:val="0"/>
      <w:marRight w:val="0"/>
      <w:marTop w:val="0"/>
      <w:marBottom w:val="0"/>
      <w:divBdr>
        <w:top w:val="none" w:sz="0" w:space="0" w:color="auto"/>
        <w:left w:val="none" w:sz="0" w:space="0" w:color="auto"/>
        <w:bottom w:val="none" w:sz="0" w:space="0" w:color="auto"/>
        <w:right w:val="none" w:sz="0" w:space="0" w:color="auto"/>
      </w:divBdr>
    </w:div>
    <w:div w:id="1327519649">
      <w:bodyDiv w:val="1"/>
      <w:marLeft w:val="0"/>
      <w:marRight w:val="0"/>
      <w:marTop w:val="0"/>
      <w:marBottom w:val="0"/>
      <w:divBdr>
        <w:top w:val="none" w:sz="0" w:space="0" w:color="auto"/>
        <w:left w:val="none" w:sz="0" w:space="0" w:color="auto"/>
        <w:bottom w:val="none" w:sz="0" w:space="0" w:color="auto"/>
        <w:right w:val="none" w:sz="0" w:space="0" w:color="auto"/>
      </w:divBdr>
    </w:div>
    <w:div w:id="1345284531">
      <w:bodyDiv w:val="1"/>
      <w:marLeft w:val="0"/>
      <w:marRight w:val="0"/>
      <w:marTop w:val="0"/>
      <w:marBottom w:val="0"/>
      <w:divBdr>
        <w:top w:val="none" w:sz="0" w:space="0" w:color="auto"/>
        <w:left w:val="none" w:sz="0" w:space="0" w:color="auto"/>
        <w:bottom w:val="none" w:sz="0" w:space="0" w:color="auto"/>
        <w:right w:val="none" w:sz="0" w:space="0" w:color="auto"/>
      </w:divBdr>
    </w:div>
    <w:div w:id="1398743156">
      <w:bodyDiv w:val="1"/>
      <w:marLeft w:val="0"/>
      <w:marRight w:val="0"/>
      <w:marTop w:val="0"/>
      <w:marBottom w:val="0"/>
      <w:divBdr>
        <w:top w:val="none" w:sz="0" w:space="0" w:color="auto"/>
        <w:left w:val="none" w:sz="0" w:space="0" w:color="auto"/>
        <w:bottom w:val="none" w:sz="0" w:space="0" w:color="auto"/>
        <w:right w:val="none" w:sz="0" w:space="0" w:color="auto"/>
      </w:divBdr>
    </w:div>
    <w:div w:id="1408458222">
      <w:bodyDiv w:val="1"/>
      <w:marLeft w:val="0"/>
      <w:marRight w:val="0"/>
      <w:marTop w:val="0"/>
      <w:marBottom w:val="0"/>
      <w:divBdr>
        <w:top w:val="none" w:sz="0" w:space="0" w:color="auto"/>
        <w:left w:val="none" w:sz="0" w:space="0" w:color="auto"/>
        <w:bottom w:val="none" w:sz="0" w:space="0" w:color="auto"/>
        <w:right w:val="none" w:sz="0" w:space="0" w:color="auto"/>
      </w:divBdr>
    </w:div>
    <w:div w:id="1428885138">
      <w:bodyDiv w:val="1"/>
      <w:marLeft w:val="0"/>
      <w:marRight w:val="0"/>
      <w:marTop w:val="0"/>
      <w:marBottom w:val="0"/>
      <w:divBdr>
        <w:top w:val="none" w:sz="0" w:space="0" w:color="auto"/>
        <w:left w:val="none" w:sz="0" w:space="0" w:color="auto"/>
        <w:bottom w:val="none" w:sz="0" w:space="0" w:color="auto"/>
        <w:right w:val="none" w:sz="0" w:space="0" w:color="auto"/>
      </w:divBdr>
    </w:div>
    <w:div w:id="1458984744">
      <w:bodyDiv w:val="1"/>
      <w:marLeft w:val="0"/>
      <w:marRight w:val="0"/>
      <w:marTop w:val="0"/>
      <w:marBottom w:val="0"/>
      <w:divBdr>
        <w:top w:val="none" w:sz="0" w:space="0" w:color="auto"/>
        <w:left w:val="none" w:sz="0" w:space="0" w:color="auto"/>
        <w:bottom w:val="none" w:sz="0" w:space="0" w:color="auto"/>
        <w:right w:val="none" w:sz="0" w:space="0" w:color="auto"/>
      </w:divBdr>
    </w:div>
    <w:div w:id="1477255952">
      <w:bodyDiv w:val="1"/>
      <w:marLeft w:val="0"/>
      <w:marRight w:val="0"/>
      <w:marTop w:val="0"/>
      <w:marBottom w:val="0"/>
      <w:divBdr>
        <w:top w:val="none" w:sz="0" w:space="0" w:color="auto"/>
        <w:left w:val="none" w:sz="0" w:space="0" w:color="auto"/>
        <w:bottom w:val="none" w:sz="0" w:space="0" w:color="auto"/>
        <w:right w:val="none" w:sz="0" w:space="0" w:color="auto"/>
      </w:divBdr>
    </w:div>
    <w:div w:id="1485510163">
      <w:bodyDiv w:val="1"/>
      <w:marLeft w:val="0"/>
      <w:marRight w:val="0"/>
      <w:marTop w:val="0"/>
      <w:marBottom w:val="0"/>
      <w:divBdr>
        <w:top w:val="none" w:sz="0" w:space="0" w:color="auto"/>
        <w:left w:val="none" w:sz="0" w:space="0" w:color="auto"/>
        <w:bottom w:val="none" w:sz="0" w:space="0" w:color="auto"/>
        <w:right w:val="none" w:sz="0" w:space="0" w:color="auto"/>
      </w:divBdr>
    </w:div>
    <w:div w:id="1545561720">
      <w:bodyDiv w:val="1"/>
      <w:marLeft w:val="0"/>
      <w:marRight w:val="0"/>
      <w:marTop w:val="0"/>
      <w:marBottom w:val="0"/>
      <w:divBdr>
        <w:top w:val="none" w:sz="0" w:space="0" w:color="auto"/>
        <w:left w:val="none" w:sz="0" w:space="0" w:color="auto"/>
        <w:bottom w:val="none" w:sz="0" w:space="0" w:color="auto"/>
        <w:right w:val="none" w:sz="0" w:space="0" w:color="auto"/>
      </w:divBdr>
    </w:div>
    <w:div w:id="1560093355">
      <w:bodyDiv w:val="1"/>
      <w:marLeft w:val="0"/>
      <w:marRight w:val="0"/>
      <w:marTop w:val="0"/>
      <w:marBottom w:val="0"/>
      <w:divBdr>
        <w:top w:val="none" w:sz="0" w:space="0" w:color="auto"/>
        <w:left w:val="none" w:sz="0" w:space="0" w:color="auto"/>
        <w:bottom w:val="none" w:sz="0" w:space="0" w:color="auto"/>
        <w:right w:val="none" w:sz="0" w:space="0" w:color="auto"/>
      </w:divBdr>
    </w:div>
    <w:div w:id="1569925741">
      <w:bodyDiv w:val="1"/>
      <w:marLeft w:val="0"/>
      <w:marRight w:val="0"/>
      <w:marTop w:val="0"/>
      <w:marBottom w:val="0"/>
      <w:divBdr>
        <w:top w:val="none" w:sz="0" w:space="0" w:color="auto"/>
        <w:left w:val="none" w:sz="0" w:space="0" w:color="auto"/>
        <w:bottom w:val="none" w:sz="0" w:space="0" w:color="auto"/>
        <w:right w:val="none" w:sz="0" w:space="0" w:color="auto"/>
      </w:divBdr>
    </w:div>
    <w:div w:id="1570191002">
      <w:bodyDiv w:val="1"/>
      <w:marLeft w:val="0"/>
      <w:marRight w:val="0"/>
      <w:marTop w:val="0"/>
      <w:marBottom w:val="0"/>
      <w:divBdr>
        <w:top w:val="none" w:sz="0" w:space="0" w:color="auto"/>
        <w:left w:val="none" w:sz="0" w:space="0" w:color="auto"/>
        <w:bottom w:val="none" w:sz="0" w:space="0" w:color="auto"/>
        <w:right w:val="none" w:sz="0" w:space="0" w:color="auto"/>
      </w:divBdr>
    </w:div>
    <w:div w:id="1589075732">
      <w:bodyDiv w:val="1"/>
      <w:marLeft w:val="0"/>
      <w:marRight w:val="0"/>
      <w:marTop w:val="0"/>
      <w:marBottom w:val="0"/>
      <w:divBdr>
        <w:top w:val="none" w:sz="0" w:space="0" w:color="auto"/>
        <w:left w:val="none" w:sz="0" w:space="0" w:color="auto"/>
        <w:bottom w:val="none" w:sz="0" w:space="0" w:color="auto"/>
        <w:right w:val="none" w:sz="0" w:space="0" w:color="auto"/>
      </w:divBdr>
    </w:div>
    <w:div w:id="1602450323">
      <w:bodyDiv w:val="1"/>
      <w:marLeft w:val="0"/>
      <w:marRight w:val="0"/>
      <w:marTop w:val="0"/>
      <w:marBottom w:val="0"/>
      <w:divBdr>
        <w:top w:val="none" w:sz="0" w:space="0" w:color="auto"/>
        <w:left w:val="none" w:sz="0" w:space="0" w:color="auto"/>
        <w:bottom w:val="none" w:sz="0" w:space="0" w:color="auto"/>
        <w:right w:val="none" w:sz="0" w:space="0" w:color="auto"/>
      </w:divBdr>
    </w:div>
    <w:div w:id="1617560161">
      <w:bodyDiv w:val="1"/>
      <w:marLeft w:val="0"/>
      <w:marRight w:val="0"/>
      <w:marTop w:val="0"/>
      <w:marBottom w:val="0"/>
      <w:divBdr>
        <w:top w:val="none" w:sz="0" w:space="0" w:color="auto"/>
        <w:left w:val="none" w:sz="0" w:space="0" w:color="auto"/>
        <w:bottom w:val="none" w:sz="0" w:space="0" w:color="auto"/>
        <w:right w:val="none" w:sz="0" w:space="0" w:color="auto"/>
      </w:divBdr>
    </w:div>
    <w:div w:id="1637291804">
      <w:bodyDiv w:val="1"/>
      <w:marLeft w:val="0"/>
      <w:marRight w:val="0"/>
      <w:marTop w:val="0"/>
      <w:marBottom w:val="0"/>
      <w:divBdr>
        <w:top w:val="none" w:sz="0" w:space="0" w:color="auto"/>
        <w:left w:val="none" w:sz="0" w:space="0" w:color="auto"/>
        <w:bottom w:val="none" w:sz="0" w:space="0" w:color="auto"/>
        <w:right w:val="none" w:sz="0" w:space="0" w:color="auto"/>
      </w:divBdr>
    </w:div>
    <w:div w:id="1645894635">
      <w:bodyDiv w:val="1"/>
      <w:marLeft w:val="0"/>
      <w:marRight w:val="0"/>
      <w:marTop w:val="0"/>
      <w:marBottom w:val="0"/>
      <w:divBdr>
        <w:top w:val="none" w:sz="0" w:space="0" w:color="auto"/>
        <w:left w:val="none" w:sz="0" w:space="0" w:color="auto"/>
        <w:bottom w:val="none" w:sz="0" w:space="0" w:color="auto"/>
        <w:right w:val="none" w:sz="0" w:space="0" w:color="auto"/>
      </w:divBdr>
    </w:div>
    <w:div w:id="1669749461">
      <w:bodyDiv w:val="1"/>
      <w:marLeft w:val="0"/>
      <w:marRight w:val="0"/>
      <w:marTop w:val="0"/>
      <w:marBottom w:val="0"/>
      <w:divBdr>
        <w:top w:val="none" w:sz="0" w:space="0" w:color="auto"/>
        <w:left w:val="none" w:sz="0" w:space="0" w:color="auto"/>
        <w:bottom w:val="none" w:sz="0" w:space="0" w:color="auto"/>
        <w:right w:val="none" w:sz="0" w:space="0" w:color="auto"/>
      </w:divBdr>
    </w:div>
    <w:div w:id="1676153356">
      <w:bodyDiv w:val="1"/>
      <w:marLeft w:val="0"/>
      <w:marRight w:val="0"/>
      <w:marTop w:val="0"/>
      <w:marBottom w:val="0"/>
      <w:divBdr>
        <w:top w:val="none" w:sz="0" w:space="0" w:color="auto"/>
        <w:left w:val="none" w:sz="0" w:space="0" w:color="auto"/>
        <w:bottom w:val="none" w:sz="0" w:space="0" w:color="auto"/>
        <w:right w:val="none" w:sz="0" w:space="0" w:color="auto"/>
      </w:divBdr>
    </w:div>
    <w:div w:id="1683161385">
      <w:bodyDiv w:val="1"/>
      <w:marLeft w:val="0"/>
      <w:marRight w:val="0"/>
      <w:marTop w:val="0"/>
      <w:marBottom w:val="0"/>
      <w:divBdr>
        <w:top w:val="none" w:sz="0" w:space="0" w:color="auto"/>
        <w:left w:val="none" w:sz="0" w:space="0" w:color="auto"/>
        <w:bottom w:val="none" w:sz="0" w:space="0" w:color="auto"/>
        <w:right w:val="none" w:sz="0" w:space="0" w:color="auto"/>
      </w:divBdr>
    </w:div>
    <w:div w:id="1693921394">
      <w:bodyDiv w:val="1"/>
      <w:marLeft w:val="0"/>
      <w:marRight w:val="0"/>
      <w:marTop w:val="0"/>
      <w:marBottom w:val="0"/>
      <w:divBdr>
        <w:top w:val="none" w:sz="0" w:space="0" w:color="auto"/>
        <w:left w:val="none" w:sz="0" w:space="0" w:color="auto"/>
        <w:bottom w:val="none" w:sz="0" w:space="0" w:color="auto"/>
        <w:right w:val="none" w:sz="0" w:space="0" w:color="auto"/>
      </w:divBdr>
    </w:div>
    <w:div w:id="1709183762">
      <w:bodyDiv w:val="1"/>
      <w:marLeft w:val="0"/>
      <w:marRight w:val="0"/>
      <w:marTop w:val="0"/>
      <w:marBottom w:val="0"/>
      <w:divBdr>
        <w:top w:val="none" w:sz="0" w:space="0" w:color="auto"/>
        <w:left w:val="none" w:sz="0" w:space="0" w:color="auto"/>
        <w:bottom w:val="none" w:sz="0" w:space="0" w:color="auto"/>
        <w:right w:val="none" w:sz="0" w:space="0" w:color="auto"/>
      </w:divBdr>
    </w:div>
    <w:div w:id="1723868696">
      <w:bodyDiv w:val="1"/>
      <w:marLeft w:val="0"/>
      <w:marRight w:val="0"/>
      <w:marTop w:val="0"/>
      <w:marBottom w:val="0"/>
      <w:divBdr>
        <w:top w:val="none" w:sz="0" w:space="0" w:color="auto"/>
        <w:left w:val="none" w:sz="0" w:space="0" w:color="auto"/>
        <w:bottom w:val="none" w:sz="0" w:space="0" w:color="auto"/>
        <w:right w:val="none" w:sz="0" w:space="0" w:color="auto"/>
      </w:divBdr>
    </w:div>
    <w:div w:id="1725911887">
      <w:bodyDiv w:val="1"/>
      <w:marLeft w:val="0"/>
      <w:marRight w:val="0"/>
      <w:marTop w:val="0"/>
      <w:marBottom w:val="0"/>
      <w:divBdr>
        <w:top w:val="none" w:sz="0" w:space="0" w:color="auto"/>
        <w:left w:val="none" w:sz="0" w:space="0" w:color="auto"/>
        <w:bottom w:val="none" w:sz="0" w:space="0" w:color="auto"/>
        <w:right w:val="none" w:sz="0" w:space="0" w:color="auto"/>
      </w:divBdr>
    </w:div>
    <w:div w:id="1730571250">
      <w:bodyDiv w:val="1"/>
      <w:marLeft w:val="0"/>
      <w:marRight w:val="0"/>
      <w:marTop w:val="0"/>
      <w:marBottom w:val="0"/>
      <w:divBdr>
        <w:top w:val="none" w:sz="0" w:space="0" w:color="auto"/>
        <w:left w:val="none" w:sz="0" w:space="0" w:color="auto"/>
        <w:bottom w:val="none" w:sz="0" w:space="0" w:color="auto"/>
        <w:right w:val="none" w:sz="0" w:space="0" w:color="auto"/>
      </w:divBdr>
    </w:div>
    <w:div w:id="1730762513">
      <w:bodyDiv w:val="1"/>
      <w:marLeft w:val="0"/>
      <w:marRight w:val="0"/>
      <w:marTop w:val="0"/>
      <w:marBottom w:val="0"/>
      <w:divBdr>
        <w:top w:val="none" w:sz="0" w:space="0" w:color="auto"/>
        <w:left w:val="none" w:sz="0" w:space="0" w:color="auto"/>
        <w:bottom w:val="none" w:sz="0" w:space="0" w:color="auto"/>
        <w:right w:val="none" w:sz="0" w:space="0" w:color="auto"/>
      </w:divBdr>
    </w:div>
    <w:div w:id="1738478068">
      <w:bodyDiv w:val="1"/>
      <w:marLeft w:val="0"/>
      <w:marRight w:val="0"/>
      <w:marTop w:val="0"/>
      <w:marBottom w:val="0"/>
      <w:divBdr>
        <w:top w:val="none" w:sz="0" w:space="0" w:color="auto"/>
        <w:left w:val="none" w:sz="0" w:space="0" w:color="auto"/>
        <w:bottom w:val="none" w:sz="0" w:space="0" w:color="auto"/>
        <w:right w:val="none" w:sz="0" w:space="0" w:color="auto"/>
      </w:divBdr>
    </w:div>
    <w:div w:id="1742437372">
      <w:bodyDiv w:val="1"/>
      <w:marLeft w:val="0"/>
      <w:marRight w:val="0"/>
      <w:marTop w:val="0"/>
      <w:marBottom w:val="0"/>
      <w:divBdr>
        <w:top w:val="none" w:sz="0" w:space="0" w:color="auto"/>
        <w:left w:val="none" w:sz="0" w:space="0" w:color="auto"/>
        <w:bottom w:val="none" w:sz="0" w:space="0" w:color="auto"/>
        <w:right w:val="none" w:sz="0" w:space="0" w:color="auto"/>
      </w:divBdr>
    </w:div>
    <w:div w:id="1783836952">
      <w:bodyDiv w:val="1"/>
      <w:marLeft w:val="0"/>
      <w:marRight w:val="0"/>
      <w:marTop w:val="0"/>
      <w:marBottom w:val="0"/>
      <w:divBdr>
        <w:top w:val="none" w:sz="0" w:space="0" w:color="auto"/>
        <w:left w:val="none" w:sz="0" w:space="0" w:color="auto"/>
        <w:bottom w:val="none" w:sz="0" w:space="0" w:color="auto"/>
        <w:right w:val="none" w:sz="0" w:space="0" w:color="auto"/>
      </w:divBdr>
    </w:div>
    <w:div w:id="1807116788">
      <w:bodyDiv w:val="1"/>
      <w:marLeft w:val="0"/>
      <w:marRight w:val="0"/>
      <w:marTop w:val="0"/>
      <w:marBottom w:val="0"/>
      <w:divBdr>
        <w:top w:val="none" w:sz="0" w:space="0" w:color="auto"/>
        <w:left w:val="none" w:sz="0" w:space="0" w:color="auto"/>
        <w:bottom w:val="none" w:sz="0" w:space="0" w:color="auto"/>
        <w:right w:val="none" w:sz="0" w:space="0" w:color="auto"/>
      </w:divBdr>
    </w:div>
    <w:div w:id="1810974383">
      <w:bodyDiv w:val="1"/>
      <w:marLeft w:val="0"/>
      <w:marRight w:val="0"/>
      <w:marTop w:val="0"/>
      <w:marBottom w:val="0"/>
      <w:divBdr>
        <w:top w:val="none" w:sz="0" w:space="0" w:color="auto"/>
        <w:left w:val="none" w:sz="0" w:space="0" w:color="auto"/>
        <w:bottom w:val="none" w:sz="0" w:space="0" w:color="auto"/>
        <w:right w:val="none" w:sz="0" w:space="0" w:color="auto"/>
      </w:divBdr>
    </w:div>
    <w:div w:id="1813712547">
      <w:bodyDiv w:val="1"/>
      <w:marLeft w:val="0"/>
      <w:marRight w:val="0"/>
      <w:marTop w:val="0"/>
      <w:marBottom w:val="0"/>
      <w:divBdr>
        <w:top w:val="none" w:sz="0" w:space="0" w:color="auto"/>
        <w:left w:val="none" w:sz="0" w:space="0" w:color="auto"/>
        <w:bottom w:val="none" w:sz="0" w:space="0" w:color="auto"/>
        <w:right w:val="none" w:sz="0" w:space="0" w:color="auto"/>
      </w:divBdr>
    </w:div>
    <w:div w:id="1819833319">
      <w:bodyDiv w:val="1"/>
      <w:marLeft w:val="0"/>
      <w:marRight w:val="0"/>
      <w:marTop w:val="0"/>
      <w:marBottom w:val="0"/>
      <w:divBdr>
        <w:top w:val="none" w:sz="0" w:space="0" w:color="auto"/>
        <w:left w:val="none" w:sz="0" w:space="0" w:color="auto"/>
        <w:bottom w:val="none" w:sz="0" w:space="0" w:color="auto"/>
        <w:right w:val="none" w:sz="0" w:space="0" w:color="auto"/>
      </w:divBdr>
    </w:div>
    <w:div w:id="1824353001">
      <w:bodyDiv w:val="1"/>
      <w:marLeft w:val="0"/>
      <w:marRight w:val="0"/>
      <w:marTop w:val="0"/>
      <w:marBottom w:val="0"/>
      <w:divBdr>
        <w:top w:val="none" w:sz="0" w:space="0" w:color="auto"/>
        <w:left w:val="none" w:sz="0" w:space="0" w:color="auto"/>
        <w:bottom w:val="none" w:sz="0" w:space="0" w:color="auto"/>
        <w:right w:val="none" w:sz="0" w:space="0" w:color="auto"/>
      </w:divBdr>
    </w:div>
    <w:div w:id="1832599868">
      <w:bodyDiv w:val="1"/>
      <w:marLeft w:val="0"/>
      <w:marRight w:val="0"/>
      <w:marTop w:val="0"/>
      <w:marBottom w:val="0"/>
      <w:divBdr>
        <w:top w:val="none" w:sz="0" w:space="0" w:color="auto"/>
        <w:left w:val="none" w:sz="0" w:space="0" w:color="auto"/>
        <w:bottom w:val="none" w:sz="0" w:space="0" w:color="auto"/>
        <w:right w:val="none" w:sz="0" w:space="0" w:color="auto"/>
      </w:divBdr>
    </w:div>
    <w:div w:id="1849366018">
      <w:bodyDiv w:val="1"/>
      <w:marLeft w:val="0"/>
      <w:marRight w:val="0"/>
      <w:marTop w:val="0"/>
      <w:marBottom w:val="0"/>
      <w:divBdr>
        <w:top w:val="none" w:sz="0" w:space="0" w:color="auto"/>
        <w:left w:val="none" w:sz="0" w:space="0" w:color="auto"/>
        <w:bottom w:val="none" w:sz="0" w:space="0" w:color="auto"/>
        <w:right w:val="none" w:sz="0" w:space="0" w:color="auto"/>
      </w:divBdr>
    </w:div>
    <w:div w:id="1869368492">
      <w:bodyDiv w:val="1"/>
      <w:marLeft w:val="0"/>
      <w:marRight w:val="0"/>
      <w:marTop w:val="0"/>
      <w:marBottom w:val="0"/>
      <w:divBdr>
        <w:top w:val="none" w:sz="0" w:space="0" w:color="auto"/>
        <w:left w:val="none" w:sz="0" w:space="0" w:color="auto"/>
        <w:bottom w:val="none" w:sz="0" w:space="0" w:color="auto"/>
        <w:right w:val="none" w:sz="0" w:space="0" w:color="auto"/>
      </w:divBdr>
    </w:div>
    <w:div w:id="1873884761">
      <w:bodyDiv w:val="1"/>
      <w:marLeft w:val="0"/>
      <w:marRight w:val="0"/>
      <w:marTop w:val="0"/>
      <w:marBottom w:val="0"/>
      <w:divBdr>
        <w:top w:val="none" w:sz="0" w:space="0" w:color="auto"/>
        <w:left w:val="none" w:sz="0" w:space="0" w:color="auto"/>
        <w:bottom w:val="none" w:sz="0" w:space="0" w:color="auto"/>
        <w:right w:val="none" w:sz="0" w:space="0" w:color="auto"/>
      </w:divBdr>
    </w:div>
    <w:div w:id="1898397828">
      <w:bodyDiv w:val="1"/>
      <w:marLeft w:val="0"/>
      <w:marRight w:val="0"/>
      <w:marTop w:val="0"/>
      <w:marBottom w:val="0"/>
      <w:divBdr>
        <w:top w:val="none" w:sz="0" w:space="0" w:color="auto"/>
        <w:left w:val="none" w:sz="0" w:space="0" w:color="auto"/>
        <w:bottom w:val="none" w:sz="0" w:space="0" w:color="auto"/>
        <w:right w:val="none" w:sz="0" w:space="0" w:color="auto"/>
      </w:divBdr>
    </w:div>
    <w:div w:id="1911577608">
      <w:bodyDiv w:val="1"/>
      <w:marLeft w:val="0"/>
      <w:marRight w:val="0"/>
      <w:marTop w:val="0"/>
      <w:marBottom w:val="0"/>
      <w:divBdr>
        <w:top w:val="none" w:sz="0" w:space="0" w:color="auto"/>
        <w:left w:val="none" w:sz="0" w:space="0" w:color="auto"/>
        <w:bottom w:val="none" w:sz="0" w:space="0" w:color="auto"/>
        <w:right w:val="none" w:sz="0" w:space="0" w:color="auto"/>
      </w:divBdr>
    </w:div>
    <w:div w:id="1934320150">
      <w:bodyDiv w:val="1"/>
      <w:marLeft w:val="0"/>
      <w:marRight w:val="0"/>
      <w:marTop w:val="0"/>
      <w:marBottom w:val="0"/>
      <w:divBdr>
        <w:top w:val="none" w:sz="0" w:space="0" w:color="auto"/>
        <w:left w:val="none" w:sz="0" w:space="0" w:color="auto"/>
        <w:bottom w:val="none" w:sz="0" w:space="0" w:color="auto"/>
        <w:right w:val="none" w:sz="0" w:space="0" w:color="auto"/>
      </w:divBdr>
    </w:div>
    <w:div w:id="1944729886">
      <w:bodyDiv w:val="1"/>
      <w:marLeft w:val="0"/>
      <w:marRight w:val="0"/>
      <w:marTop w:val="0"/>
      <w:marBottom w:val="0"/>
      <w:divBdr>
        <w:top w:val="none" w:sz="0" w:space="0" w:color="auto"/>
        <w:left w:val="none" w:sz="0" w:space="0" w:color="auto"/>
        <w:bottom w:val="none" w:sz="0" w:space="0" w:color="auto"/>
        <w:right w:val="none" w:sz="0" w:space="0" w:color="auto"/>
      </w:divBdr>
    </w:div>
    <w:div w:id="1949507871">
      <w:bodyDiv w:val="1"/>
      <w:marLeft w:val="0"/>
      <w:marRight w:val="0"/>
      <w:marTop w:val="0"/>
      <w:marBottom w:val="0"/>
      <w:divBdr>
        <w:top w:val="none" w:sz="0" w:space="0" w:color="auto"/>
        <w:left w:val="none" w:sz="0" w:space="0" w:color="auto"/>
        <w:bottom w:val="none" w:sz="0" w:space="0" w:color="auto"/>
        <w:right w:val="none" w:sz="0" w:space="0" w:color="auto"/>
      </w:divBdr>
    </w:div>
    <w:div w:id="1968008098">
      <w:bodyDiv w:val="1"/>
      <w:marLeft w:val="0"/>
      <w:marRight w:val="0"/>
      <w:marTop w:val="0"/>
      <w:marBottom w:val="0"/>
      <w:divBdr>
        <w:top w:val="none" w:sz="0" w:space="0" w:color="auto"/>
        <w:left w:val="none" w:sz="0" w:space="0" w:color="auto"/>
        <w:bottom w:val="none" w:sz="0" w:space="0" w:color="auto"/>
        <w:right w:val="none" w:sz="0" w:space="0" w:color="auto"/>
      </w:divBdr>
    </w:div>
    <w:div w:id="2028364582">
      <w:bodyDiv w:val="1"/>
      <w:marLeft w:val="0"/>
      <w:marRight w:val="0"/>
      <w:marTop w:val="0"/>
      <w:marBottom w:val="0"/>
      <w:divBdr>
        <w:top w:val="none" w:sz="0" w:space="0" w:color="auto"/>
        <w:left w:val="none" w:sz="0" w:space="0" w:color="auto"/>
        <w:bottom w:val="none" w:sz="0" w:space="0" w:color="auto"/>
        <w:right w:val="none" w:sz="0" w:space="0" w:color="auto"/>
      </w:divBdr>
    </w:div>
    <w:div w:id="2036613081">
      <w:bodyDiv w:val="1"/>
      <w:marLeft w:val="0"/>
      <w:marRight w:val="0"/>
      <w:marTop w:val="0"/>
      <w:marBottom w:val="0"/>
      <w:divBdr>
        <w:top w:val="none" w:sz="0" w:space="0" w:color="auto"/>
        <w:left w:val="none" w:sz="0" w:space="0" w:color="auto"/>
        <w:bottom w:val="none" w:sz="0" w:space="0" w:color="auto"/>
        <w:right w:val="none" w:sz="0" w:space="0" w:color="auto"/>
      </w:divBdr>
    </w:div>
    <w:div w:id="2038851042">
      <w:bodyDiv w:val="1"/>
      <w:marLeft w:val="0"/>
      <w:marRight w:val="0"/>
      <w:marTop w:val="0"/>
      <w:marBottom w:val="0"/>
      <w:divBdr>
        <w:top w:val="none" w:sz="0" w:space="0" w:color="auto"/>
        <w:left w:val="none" w:sz="0" w:space="0" w:color="auto"/>
        <w:bottom w:val="none" w:sz="0" w:space="0" w:color="auto"/>
        <w:right w:val="none" w:sz="0" w:space="0" w:color="auto"/>
      </w:divBdr>
    </w:div>
    <w:div w:id="2042439801">
      <w:bodyDiv w:val="1"/>
      <w:marLeft w:val="0"/>
      <w:marRight w:val="0"/>
      <w:marTop w:val="0"/>
      <w:marBottom w:val="0"/>
      <w:divBdr>
        <w:top w:val="none" w:sz="0" w:space="0" w:color="auto"/>
        <w:left w:val="none" w:sz="0" w:space="0" w:color="auto"/>
        <w:bottom w:val="none" w:sz="0" w:space="0" w:color="auto"/>
        <w:right w:val="none" w:sz="0" w:space="0" w:color="auto"/>
      </w:divBdr>
    </w:div>
    <w:div w:id="2054190251">
      <w:bodyDiv w:val="1"/>
      <w:marLeft w:val="0"/>
      <w:marRight w:val="0"/>
      <w:marTop w:val="0"/>
      <w:marBottom w:val="0"/>
      <w:divBdr>
        <w:top w:val="none" w:sz="0" w:space="0" w:color="auto"/>
        <w:left w:val="none" w:sz="0" w:space="0" w:color="auto"/>
        <w:bottom w:val="none" w:sz="0" w:space="0" w:color="auto"/>
        <w:right w:val="none" w:sz="0" w:space="0" w:color="auto"/>
      </w:divBdr>
    </w:div>
    <w:div w:id="2063405612">
      <w:bodyDiv w:val="1"/>
      <w:marLeft w:val="0"/>
      <w:marRight w:val="0"/>
      <w:marTop w:val="0"/>
      <w:marBottom w:val="0"/>
      <w:divBdr>
        <w:top w:val="none" w:sz="0" w:space="0" w:color="auto"/>
        <w:left w:val="none" w:sz="0" w:space="0" w:color="auto"/>
        <w:bottom w:val="none" w:sz="0" w:space="0" w:color="auto"/>
        <w:right w:val="none" w:sz="0" w:space="0" w:color="auto"/>
      </w:divBdr>
    </w:div>
    <w:div w:id="2070224455">
      <w:bodyDiv w:val="1"/>
      <w:marLeft w:val="0"/>
      <w:marRight w:val="0"/>
      <w:marTop w:val="0"/>
      <w:marBottom w:val="0"/>
      <w:divBdr>
        <w:top w:val="none" w:sz="0" w:space="0" w:color="auto"/>
        <w:left w:val="none" w:sz="0" w:space="0" w:color="auto"/>
        <w:bottom w:val="none" w:sz="0" w:space="0" w:color="auto"/>
        <w:right w:val="none" w:sz="0" w:space="0" w:color="auto"/>
      </w:divBdr>
    </w:div>
    <w:div w:id="2080401605">
      <w:bodyDiv w:val="1"/>
      <w:marLeft w:val="0"/>
      <w:marRight w:val="0"/>
      <w:marTop w:val="0"/>
      <w:marBottom w:val="0"/>
      <w:divBdr>
        <w:top w:val="none" w:sz="0" w:space="0" w:color="auto"/>
        <w:left w:val="none" w:sz="0" w:space="0" w:color="auto"/>
        <w:bottom w:val="none" w:sz="0" w:space="0" w:color="auto"/>
        <w:right w:val="none" w:sz="0" w:space="0" w:color="auto"/>
      </w:divBdr>
    </w:div>
    <w:div w:id="2080445932">
      <w:bodyDiv w:val="1"/>
      <w:marLeft w:val="0"/>
      <w:marRight w:val="0"/>
      <w:marTop w:val="0"/>
      <w:marBottom w:val="0"/>
      <w:divBdr>
        <w:top w:val="none" w:sz="0" w:space="0" w:color="auto"/>
        <w:left w:val="none" w:sz="0" w:space="0" w:color="auto"/>
        <w:bottom w:val="none" w:sz="0" w:space="0" w:color="auto"/>
        <w:right w:val="none" w:sz="0" w:space="0" w:color="auto"/>
      </w:divBdr>
    </w:div>
    <w:div w:id="2091656920">
      <w:bodyDiv w:val="1"/>
      <w:marLeft w:val="0"/>
      <w:marRight w:val="0"/>
      <w:marTop w:val="0"/>
      <w:marBottom w:val="0"/>
      <w:divBdr>
        <w:top w:val="none" w:sz="0" w:space="0" w:color="auto"/>
        <w:left w:val="none" w:sz="0" w:space="0" w:color="auto"/>
        <w:bottom w:val="none" w:sz="0" w:space="0" w:color="auto"/>
        <w:right w:val="none" w:sz="0" w:space="0" w:color="auto"/>
      </w:divBdr>
    </w:div>
    <w:div w:id="2098094698">
      <w:bodyDiv w:val="1"/>
      <w:marLeft w:val="0"/>
      <w:marRight w:val="0"/>
      <w:marTop w:val="0"/>
      <w:marBottom w:val="0"/>
      <w:divBdr>
        <w:top w:val="none" w:sz="0" w:space="0" w:color="auto"/>
        <w:left w:val="none" w:sz="0" w:space="0" w:color="auto"/>
        <w:bottom w:val="none" w:sz="0" w:space="0" w:color="auto"/>
        <w:right w:val="none" w:sz="0" w:space="0" w:color="auto"/>
      </w:divBdr>
    </w:div>
    <w:div w:id="2109108435">
      <w:bodyDiv w:val="1"/>
      <w:marLeft w:val="0"/>
      <w:marRight w:val="0"/>
      <w:marTop w:val="0"/>
      <w:marBottom w:val="0"/>
      <w:divBdr>
        <w:top w:val="none" w:sz="0" w:space="0" w:color="auto"/>
        <w:left w:val="none" w:sz="0" w:space="0" w:color="auto"/>
        <w:bottom w:val="none" w:sz="0" w:space="0" w:color="auto"/>
        <w:right w:val="none" w:sz="0" w:space="0" w:color="auto"/>
      </w:divBdr>
    </w:div>
    <w:div w:id="214481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BBD25C403F739B97BA107C06CBF573261D70C86C3E54B80FA651D22F29388EC3AA65419810FCAD8BA482129810F7D341729C24AE29A2D5ADAF129Z5k7N" TargetMode="External"/><Relationship Id="rId13" Type="http://schemas.openxmlformats.org/officeDocument/2006/relationships/hyperlink" Target="consultantplus://offline/ref=359AFAA8845612A4510675BA83010FB1058A90E65D7235F4DE3DA70D209F0F2C43D4252CED4EDDC24649F9E3HAI" TargetMode="External"/><Relationship Id="rId18" Type="http://schemas.openxmlformats.org/officeDocument/2006/relationships/hyperlink" Target="consultantplus://offline/ref=359AFAA8845612A4510675BA83010FB1058A90E65D7235F4DE3DA70D209F0F2C43D4252CED4EDDC24740FCE3H3I" TargetMode="External"/><Relationship Id="rId26" Type="http://schemas.openxmlformats.org/officeDocument/2006/relationships/hyperlink" Target="consultantplus://offline/ref=359AFAA8845612A4510675BA83010FB1058A90E65D7235F4DE3DA70D209F0F2C43D4252CED4EDDC24740FCE3H3I" TargetMode="External"/><Relationship Id="rId3" Type="http://schemas.openxmlformats.org/officeDocument/2006/relationships/styles" Target="styles.xml"/><Relationship Id="rId21" Type="http://schemas.openxmlformats.org/officeDocument/2006/relationships/hyperlink" Target="consultantplus://offline/ref=359AFAA8845612A4510675BA83010FB1058A90E65D7235F4DE3DA70D209F0F2C43D4252CED4EDDC24649F9E3HAI" TargetMode="External"/><Relationship Id="rId7" Type="http://schemas.openxmlformats.org/officeDocument/2006/relationships/endnotes" Target="endnotes.xml"/><Relationship Id="rId12" Type="http://schemas.openxmlformats.org/officeDocument/2006/relationships/hyperlink" Target="consultantplus://offline/ref=98C7F78B1DECF098C8B34EF9863415027B9ED38E0957C9B132DD091097B672588AA2099BD6FCB4283191F6gD44K" TargetMode="External"/><Relationship Id="rId17" Type="http://schemas.openxmlformats.org/officeDocument/2006/relationships/hyperlink" Target="consultantplus://offline/ref=359AFAA8845612A4510675BA83010FB1058A90E65D7235F4DE3DA70D209F0F2C43D4252CED4EDDC24649F9E3HAI" TargetMode="External"/><Relationship Id="rId25" Type="http://schemas.openxmlformats.org/officeDocument/2006/relationships/hyperlink" Target="consultantplus://offline/ref=359AFAA8845612A4510675BA83010FB1058A90E65D7235F4DE3DA70D209F0F2C43D4252CED4EDDC24649F9E3HAI" TargetMode="External"/><Relationship Id="rId2" Type="http://schemas.openxmlformats.org/officeDocument/2006/relationships/numbering" Target="numbering.xml"/><Relationship Id="rId16" Type="http://schemas.openxmlformats.org/officeDocument/2006/relationships/hyperlink" Target="consultantplus://offline/ref=359AFAA8845612A4510675BA83010FB1058A90E65D7235F4DE3DA70D209F0F2C43D4252CED4EDDC24740FCE3H3I" TargetMode="External"/><Relationship Id="rId20" Type="http://schemas.openxmlformats.org/officeDocument/2006/relationships/image" Target="media/image1.wmf"/><Relationship Id="rId29" Type="http://schemas.openxmlformats.org/officeDocument/2006/relationships/hyperlink" Target="consultantplus://offline/ref=AB6867096A66E8A67BAE7599735F7EB8EFEC12E62C4189ACE4311D3E203DD366A448352023DC3DC03878BE24BD918AADAFEE99AB806306D0E2BF2FRDX7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8C7F78B1DECF098C8B34EF9863415027B9ED38E0957C9B132DD091097B672588AA2099BD6FCB4283191F6gD44K" TargetMode="External"/><Relationship Id="rId24" Type="http://schemas.openxmlformats.org/officeDocument/2006/relationships/image" Target="media/image2.w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359AFAA8845612A4510675BA83010FB1058A90E65D7235F4DE3DA70D209F0F2C43D4252CED4EDDC24649F9E3HAI" TargetMode="External"/><Relationship Id="rId23" Type="http://schemas.openxmlformats.org/officeDocument/2006/relationships/hyperlink" Target="consultantplus://offline/ref=359AFAA8845612A4510675BA83010FB1058A90E65D7235F4DE3DA70D209F0F2C43D4252CED4EDDC24740FCE3H3I" TargetMode="External"/><Relationship Id="rId28" Type="http://schemas.openxmlformats.org/officeDocument/2006/relationships/hyperlink" Target="consultantplus://offline/ref=AB6867096A66E8A67BAE7599735F7EB8EFEC12E62C4189ACE4311D3E203DD366A448352023DC3DC03878BE24BD918AADAFEE99AB806306D0E2BF2FRDX7J" TargetMode="External"/><Relationship Id="rId10" Type="http://schemas.openxmlformats.org/officeDocument/2006/relationships/hyperlink" Target="consultantplus://offline/ref=98C7F78B1DECF098C8B34EF9863415027B9ED38E0957C9B132DD091097B672588AA2099BD6FCB4283191F6gD44K" TargetMode="External"/><Relationship Id="rId19" Type="http://schemas.openxmlformats.org/officeDocument/2006/relationships/hyperlink" Target="consultantplus://offline/ref=359AFAA8845612A4510675BA83010FB1058A90E65D7235F4DE3DA70D209F0F2C43D4252CED4EDDC24649F9E3HAI"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8C7F78B1DECF098C8B34EF9863415027B9ED38E0957C9B132DD091097B672588AA2099BD6FCB4283191F6gD44K" TargetMode="External"/><Relationship Id="rId14" Type="http://schemas.openxmlformats.org/officeDocument/2006/relationships/hyperlink" Target="consultantplus://offline/ref=359AFAA8845612A4510675BA83010FB1058A90E65D7235F4DE3DA70D209F0F2C43D4252CED4EDDC24740FCE3H3I" TargetMode="External"/><Relationship Id="rId22" Type="http://schemas.openxmlformats.org/officeDocument/2006/relationships/hyperlink" Target="consultantplus://offline/ref=359AFAA8845612A4510675BA83010FB1058A90E65D7235F4DE3DA70D209F0F2C43D4252CED4EDDC24649F9E3HAI" TargetMode="External"/><Relationship Id="rId27" Type="http://schemas.openxmlformats.org/officeDocument/2006/relationships/header" Target="header1.xml"/><Relationship Id="rId30" Type="http://schemas.openxmlformats.org/officeDocument/2006/relationships/hyperlink" Target="consultantplus://offline/ref=526A2EEC815D7A54AEB63A891A3C357E421BA27312CD8D104BC43F69B1A255527C6F0BC30079D85D2D7DE2C19A737DAFB45EC706196C490ErFf3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0DB930-3FD9-4A6B-BB59-18F391501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939</TotalTime>
  <Pages>105</Pages>
  <Words>23159</Words>
  <Characters>172257</Characters>
  <Application>Microsoft Office Word</Application>
  <DocSecurity>0</DocSecurity>
  <Lines>1435</Lines>
  <Paragraphs>390</Paragraphs>
  <ScaleCrop>false</ScaleCrop>
  <HeadingPairs>
    <vt:vector size="2" baseType="variant">
      <vt:variant>
        <vt:lpstr>Название</vt:lpstr>
      </vt:variant>
      <vt:variant>
        <vt:i4>1</vt:i4>
      </vt:variant>
    </vt:vector>
  </HeadingPairs>
  <TitlesOfParts>
    <vt:vector size="1" baseType="lpstr">
      <vt:lpstr>Сведения к отчету  о реализации и оценке эффективности государственной программы «Развитие транспортной системы, обеспечение пассажиров  в  Курской области и безопасности дорожного движения»  в 2014 году</vt:lpstr>
    </vt:vector>
  </TitlesOfParts>
  <Company>Microsoft</Company>
  <LinksUpToDate>false</LinksUpToDate>
  <CharactersWithSpaces>195026</CharactersWithSpaces>
  <SharedDoc>false</SharedDoc>
  <HLinks>
    <vt:vector size="108" baseType="variant">
      <vt:variant>
        <vt:i4>4521987</vt:i4>
      </vt:variant>
      <vt:variant>
        <vt:i4>51</vt:i4>
      </vt:variant>
      <vt:variant>
        <vt:i4>0</vt:i4>
      </vt:variant>
      <vt:variant>
        <vt:i4>5</vt:i4>
      </vt:variant>
      <vt:variant>
        <vt:lpwstr>consultantplus://offline/ref=AB6867096A66E8A67BAE7599735F7EB8EFEC12E62C4189ACE4311D3E203DD366A448352023DC3DC03878BE24BD918AADAFEE99AB806306D0E2BF2FRDX7J</vt:lpwstr>
      </vt:variant>
      <vt:variant>
        <vt:lpwstr/>
      </vt:variant>
      <vt:variant>
        <vt:i4>4521987</vt:i4>
      </vt:variant>
      <vt:variant>
        <vt:i4>48</vt:i4>
      </vt:variant>
      <vt:variant>
        <vt:i4>0</vt:i4>
      </vt:variant>
      <vt:variant>
        <vt:i4>5</vt:i4>
      </vt:variant>
      <vt:variant>
        <vt:lpwstr>consultantplus://offline/ref=AB6867096A66E8A67BAE7599735F7EB8EFEC12E62C4189ACE4311D3E203DD366A448352023DC3DC03878BE24BD918AADAFEE99AB806306D0E2BF2FRDX7J</vt:lpwstr>
      </vt:variant>
      <vt:variant>
        <vt:lpwstr/>
      </vt:variant>
      <vt:variant>
        <vt:i4>1441800</vt:i4>
      </vt:variant>
      <vt:variant>
        <vt:i4>45</vt:i4>
      </vt:variant>
      <vt:variant>
        <vt:i4>0</vt:i4>
      </vt:variant>
      <vt:variant>
        <vt:i4>5</vt:i4>
      </vt:variant>
      <vt:variant>
        <vt:lpwstr>consultantplus://offline/ref=359AFAA8845612A4510675BA83010FB1058A90E65D7235F4DE3DA70D209F0F2C43D4252CED4EDDC24740FCE3H3I</vt:lpwstr>
      </vt:variant>
      <vt:variant>
        <vt:lpwstr/>
      </vt:variant>
      <vt:variant>
        <vt:i4>1441800</vt:i4>
      </vt:variant>
      <vt:variant>
        <vt:i4>42</vt:i4>
      </vt:variant>
      <vt:variant>
        <vt:i4>0</vt:i4>
      </vt:variant>
      <vt:variant>
        <vt:i4>5</vt:i4>
      </vt:variant>
      <vt:variant>
        <vt:lpwstr>consultantplus://offline/ref=359AFAA8845612A4510675BA83010FB1058A90E65D7235F4DE3DA70D209F0F2C43D4252CED4EDDC24649F9E3HAI</vt:lpwstr>
      </vt:variant>
      <vt:variant>
        <vt:lpwstr/>
      </vt:variant>
      <vt:variant>
        <vt:i4>1441800</vt:i4>
      </vt:variant>
      <vt:variant>
        <vt:i4>39</vt:i4>
      </vt:variant>
      <vt:variant>
        <vt:i4>0</vt:i4>
      </vt:variant>
      <vt:variant>
        <vt:i4>5</vt:i4>
      </vt:variant>
      <vt:variant>
        <vt:lpwstr>consultantplus://offline/ref=359AFAA8845612A4510675BA83010FB1058A90E65D7235F4DE3DA70D209F0F2C43D4252CED4EDDC24740FCE3H3I</vt:lpwstr>
      </vt:variant>
      <vt:variant>
        <vt:lpwstr/>
      </vt:variant>
      <vt:variant>
        <vt:i4>1441800</vt:i4>
      </vt:variant>
      <vt:variant>
        <vt:i4>36</vt:i4>
      </vt:variant>
      <vt:variant>
        <vt:i4>0</vt:i4>
      </vt:variant>
      <vt:variant>
        <vt:i4>5</vt:i4>
      </vt:variant>
      <vt:variant>
        <vt:lpwstr>consultantplus://offline/ref=359AFAA8845612A4510675BA83010FB1058A90E65D7235F4DE3DA70D209F0F2C43D4252CED4EDDC24649F9E3HAI</vt:lpwstr>
      </vt:variant>
      <vt:variant>
        <vt:lpwstr/>
      </vt:variant>
      <vt:variant>
        <vt:i4>1441800</vt:i4>
      </vt:variant>
      <vt:variant>
        <vt:i4>33</vt:i4>
      </vt:variant>
      <vt:variant>
        <vt:i4>0</vt:i4>
      </vt:variant>
      <vt:variant>
        <vt:i4>5</vt:i4>
      </vt:variant>
      <vt:variant>
        <vt:lpwstr>consultantplus://offline/ref=359AFAA8845612A4510675BA83010FB1058A90E65D7235F4DE3DA70D209F0F2C43D4252CED4EDDC24649F9E3HAI</vt:lpwstr>
      </vt:variant>
      <vt:variant>
        <vt:lpwstr/>
      </vt:variant>
      <vt:variant>
        <vt:i4>1441800</vt:i4>
      </vt:variant>
      <vt:variant>
        <vt:i4>30</vt:i4>
      </vt:variant>
      <vt:variant>
        <vt:i4>0</vt:i4>
      </vt:variant>
      <vt:variant>
        <vt:i4>5</vt:i4>
      </vt:variant>
      <vt:variant>
        <vt:lpwstr>consultantplus://offline/ref=359AFAA8845612A4510675BA83010FB1058A90E65D7235F4DE3DA70D209F0F2C43D4252CED4EDDC24649F9E3HAI</vt:lpwstr>
      </vt:variant>
      <vt:variant>
        <vt:lpwstr/>
      </vt:variant>
      <vt:variant>
        <vt:i4>1441800</vt:i4>
      </vt:variant>
      <vt:variant>
        <vt:i4>27</vt:i4>
      </vt:variant>
      <vt:variant>
        <vt:i4>0</vt:i4>
      </vt:variant>
      <vt:variant>
        <vt:i4>5</vt:i4>
      </vt:variant>
      <vt:variant>
        <vt:lpwstr>consultantplus://offline/ref=359AFAA8845612A4510675BA83010FB1058A90E65D7235F4DE3DA70D209F0F2C43D4252CED4EDDC24740FCE3H3I</vt:lpwstr>
      </vt:variant>
      <vt:variant>
        <vt:lpwstr/>
      </vt:variant>
      <vt:variant>
        <vt:i4>1441800</vt:i4>
      </vt:variant>
      <vt:variant>
        <vt:i4>24</vt:i4>
      </vt:variant>
      <vt:variant>
        <vt:i4>0</vt:i4>
      </vt:variant>
      <vt:variant>
        <vt:i4>5</vt:i4>
      </vt:variant>
      <vt:variant>
        <vt:lpwstr>consultantplus://offline/ref=359AFAA8845612A4510675BA83010FB1058A90E65D7235F4DE3DA70D209F0F2C43D4252CED4EDDC24649F9E3HAI</vt:lpwstr>
      </vt:variant>
      <vt:variant>
        <vt:lpwstr/>
      </vt:variant>
      <vt:variant>
        <vt:i4>1441800</vt:i4>
      </vt:variant>
      <vt:variant>
        <vt:i4>21</vt:i4>
      </vt:variant>
      <vt:variant>
        <vt:i4>0</vt:i4>
      </vt:variant>
      <vt:variant>
        <vt:i4>5</vt:i4>
      </vt:variant>
      <vt:variant>
        <vt:lpwstr>consultantplus://offline/ref=359AFAA8845612A4510675BA83010FB1058A90E65D7235F4DE3DA70D209F0F2C43D4252CED4EDDC24740FCE3H3I</vt:lpwstr>
      </vt:variant>
      <vt:variant>
        <vt:lpwstr/>
      </vt:variant>
      <vt:variant>
        <vt:i4>1441800</vt:i4>
      </vt:variant>
      <vt:variant>
        <vt:i4>18</vt:i4>
      </vt:variant>
      <vt:variant>
        <vt:i4>0</vt:i4>
      </vt:variant>
      <vt:variant>
        <vt:i4>5</vt:i4>
      </vt:variant>
      <vt:variant>
        <vt:lpwstr>consultantplus://offline/ref=359AFAA8845612A4510675BA83010FB1058A90E65D7235F4DE3DA70D209F0F2C43D4252CED4EDDC24649F9E3HAI</vt:lpwstr>
      </vt:variant>
      <vt:variant>
        <vt:lpwstr/>
      </vt:variant>
      <vt:variant>
        <vt:i4>1441800</vt:i4>
      </vt:variant>
      <vt:variant>
        <vt:i4>15</vt:i4>
      </vt:variant>
      <vt:variant>
        <vt:i4>0</vt:i4>
      </vt:variant>
      <vt:variant>
        <vt:i4>5</vt:i4>
      </vt:variant>
      <vt:variant>
        <vt:lpwstr>consultantplus://offline/ref=359AFAA8845612A4510675BA83010FB1058A90E65D7235F4DE3DA70D209F0F2C43D4252CED4EDDC24740FCE3H3I</vt:lpwstr>
      </vt:variant>
      <vt:variant>
        <vt:lpwstr/>
      </vt:variant>
      <vt:variant>
        <vt:i4>1441800</vt:i4>
      </vt:variant>
      <vt:variant>
        <vt:i4>12</vt:i4>
      </vt:variant>
      <vt:variant>
        <vt:i4>0</vt:i4>
      </vt:variant>
      <vt:variant>
        <vt:i4>5</vt:i4>
      </vt:variant>
      <vt:variant>
        <vt:lpwstr>consultantplus://offline/ref=359AFAA8845612A4510675BA83010FB1058A90E65D7235F4DE3DA70D209F0F2C43D4252CED4EDDC24649F9E3HAI</vt:lpwstr>
      </vt:variant>
      <vt:variant>
        <vt:lpwstr/>
      </vt:variant>
      <vt:variant>
        <vt:i4>1900626</vt:i4>
      </vt:variant>
      <vt:variant>
        <vt:i4>9</vt:i4>
      </vt:variant>
      <vt:variant>
        <vt:i4>0</vt:i4>
      </vt:variant>
      <vt:variant>
        <vt:i4>5</vt:i4>
      </vt:variant>
      <vt:variant>
        <vt:lpwstr>consultantplus://offline/ref=98C7F78B1DECF098C8B34EF9863415027B9ED38E0957C9B132DD091097B672588AA2099BD6FCB4283191F6gD44K</vt:lpwstr>
      </vt:variant>
      <vt:variant>
        <vt:lpwstr/>
      </vt:variant>
      <vt:variant>
        <vt:i4>1900626</vt:i4>
      </vt:variant>
      <vt:variant>
        <vt:i4>6</vt:i4>
      </vt:variant>
      <vt:variant>
        <vt:i4>0</vt:i4>
      </vt:variant>
      <vt:variant>
        <vt:i4>5</vt:i4>
      </vt:variant>
      <vt:variant>
        <vt:lpwstr>consultantplus://offline/ref=98C7F78B1DECF098C8B34EF9863415027B9ED38E0957C9B132DD091097B672588AA2099BD6FCB4283191F6gD44K</vt:lpwstr>
      </vt:variant>
      <vt:variant>
        <vt:lpwstr/>
      </vt:variant>
      <vt:variant>
        <vt:i4>1900626</vt:i4>
      </vt:variant>
      <vt:variant>
        <vt:i4>3</vt:i4>
      </vt:variant>
      <vt:variant>
        <vt:i4>0</vt:i4>
      </vt:variant>
      <vt:variant>
        <vt:i4>5</vt:i4>
      </vt:variant>
      <vt:variant>
        <vt:lpwstr>consultantplus://offline/ref=98C7F78B1DECF098C8B34EF9863415027B9ED38E0957C9B132DD091097B672588AA2099BD6FCB4283191F6gD44K</vt:lpwstr>
      </vt:variant>
      <vt:variant>
        <vt:lpwstr/>
      </vt:variant>
      <vt:variant>
        <vt:i4>589949</vt:i4>
      </vt:variant>
      <vt:variant>
        <vt:i4>0</vt:i4>
      </vt:variant>
      <vt:variant>
        <vt:i4>0</vt:i4>
      </vt:variant>
      <vt:variant>
        <vt:i4>5</vt:i4>
      </vt:variant>
      <vt:variant>
        <vt:lpwstr>mailto:invest@dorupr.rkursk.ru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Сведения к отчету  о реализации и оценке эффективности государственной программы «Развитие транспортной системы, обеспечение пассажиров  в  Курской области и безопасности дорожного движения»  в 2014 году</dc:title>
  <dc:creator>Маргарита_Солдатова</dc:creator>
  <cp:lastModifiedBy>Скоморохов Роман Юрьевич</cp:lastModifiedBy>
  <cp:revision>62</cp:revision>
  <cp:lastPrinted>2024-03-04T13:59:00Z</cp:lastPrinted>
  <dcterms:created xsi:type="dcterms:W3CDTF">2024-02-15T09:28:00Z</dcterms:created>
  <dcterms:modified xsi:type="dcterms:W3CDTF">2024-04-02T06:54:00Z</dcterms:modified>
</cp:coreProperties>
</file>