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FAC" w:rsidRDefault="00882FAC">
      <w:pPr>
        <w:spacing w:after="0"/>
      </w:pPr>
    </w:p>
    <w:tbl>
      <w:tblPr>
        <w:tblW w:w="19010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856"/>
        <w:gridCol w:w="3736"/>
        <w:gridCol w:w="277"/>
        <w:gridCol w:w="3025"/>
        <w:gridCol w:w="277"/>
        <w:gridCol w:w="261"/>
        <w:gridCol w:w="276"/>
        <w:gridCol w:w="3026"/>
        <w:gridCol w:w="276"/>
      </w:tblGrid>
      <w:tr w:rsidR="000D5CD5" w:rsidTr="000D5CD5">
        <w:tblPrEx>
          <w:tblCellMar>
            <w:top w:w="0" w:type="dxa"/>
            <w:bottom w:w="0" w:type="dxa"/>
          </w:tblCellMar>
        </w:tblPrEx>
        <w:trPr>
          <w:gridAfter w:val="2"/>
          <w:wAfter w:w="3302" w:type="dxa"/>
          <w:trHeight w:val="78"/>
        </w:trPr>
        <w:tc>
          <w:tcPr>
            <w:tcW w:w="1159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4116" w:type="dxa"/>
            <w:gridSpan w:val="5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solid" w:color="F2F2F2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rPr>
          <w:gridAfter w:val="2"/>
          <w:wAfter w:w="3302" w:type="dxa"/>
        </w:trPr>
        <w:tc>
          <w:tcPr>
            <w:tcW w:w="1159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4116" w:type="dxa"/>
            <w:gridSpan w:val="5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shd w:val="solid" w:color="F2F2F2" w:fill="auto"/>
          </w:tcPr>
          <w:p w:rsidR="000D5CD5" w:rsidRDefault="000D5CD5" w:rsidP="000D5CD5">
            <w:pPr>
              <w:spacing w:after="0"/>
              <w:ind w:left="55" w:right="55"/>
              <w:jc w:val="center"/>
            </w:pPr>
            <w:r>
              <w:t>УТВЕРЖДЕН</w:t>
            </w:r>
          </w:p>
          <w:p w:rsidR="000D5CD5" w:rsidRDefault="000D5CD5" w:rsidP="000D5CD5">
            <w:pPr>
              <w:spacing w:after="0"/>
              <w:ind w:left="55" w:right="55"/>
              <w:jc w:val="center"/>
            </w:pPr>
            <w:r>
              <w:t>Советом по стратегическому развитию и проектам (программам)</w:t>
            </w:r>
          </w:p>
          <w:p w:rsidR="00882FAC" w:rsidRDefault="000D5CD5" w:rsidP="000D5CD5">
            <w:pPr>
              <w:spacing w:after="0"/>
              <w:ind w:left="55" w:right="55"/>
              <w:jc w:val="center"/>
            </w:pPr>
            <w:r>
              <w:t>(протокол от 29.05.2024 № ПР-40)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rPr>
          <w:gridAfter w:val="2"/>
          <w:wAfter w:w="3302" w:type="dxa"/>
        </w:trPr>
        <w:tc>
          <w:tcPr>
            <w:tcW w:w="11592" w:type="dxa"/>
            <w:gridSpan w:val="2"/>
            <w:tcBorders>
              <w:top w:val="nil"/>
              <w:left w:val="nil"/>
              <w:bottom w:val="nil"/>
              <w:right w:val="single" w:sz="2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4116" w:type="dxa"/>
            <w:gridSpan w:val="5"/>
            <w:tcBorders>
              <w:top w:val="nil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solid" w:color="F2F2F2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rPr>
          <w:gridAfter w:val="2"/>
          <w:wAfter w:w="3302" w:type="dxa"/>
          <w:trHeight w:val="91"/>
        </w:trPr>
        <w:tc>
          <w:tcPr>
            <w:tcW w:w="115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 w:rsidP="000D5CD5">
            <w:pPr>
              <w:spacing w:after="0"/>
              <w:ind w:right="55"/>
            </w:pPr>
          </w:p>
        </w:tc>
        <w:tc>
          <w:tcPr>
            <w:tcW w:w="27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356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2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14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AB06B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А С П О Р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Т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14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государственной программы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14894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«Развитие лесного хозяйства в  Курской области »</w:t>
            </w: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</w:tr>
      <w:tr w:rsidR="00882FAC" w:rsidTr="000D5CD5">
        <w:tblPrEx>
          <w:tblCellMar>
            <w:top w:w="0" w:type="dxa"/>
            <w:bottom w:w="0" w:type="dxa"/>
          </w:tblCellMar>
        </w:tblPrEx>
        <w:trPr>
          <w:gridAfter w:val="2"/>
          <w:wAfter w:w="3302" w:type="dxa"/>
        </w:trPr>
        <w:tc>
          <w:tcPr>
            <w:tcW w:w="78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373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27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35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rPr>
          <w:gridAfter w:val="2"/>
          <w:wAfter w:w="3302" w:type="dxa"/>
        </w:trPr>
        <w:tc>
          <w:tcPr>
            <w:tcW w:w="15708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1. Основные положения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rPr>
          <w:gridAfter w:val="2"/>
          <w:wAfter w:w="3302" w:type="dxa"/>
        </w:trPr>
        <w:tc>
          <w:tcPr>
            <w:tcW w:w="78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7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rPr>
          <w:gridAfter w:val="2"/>
          <w:wAfter w:w="3302" w:type="dxa"/>
        </w:trPr>
        <w:tc>
          <w:tcPr>
            <w:tcW w:w="78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Куратор государственной программы</w:t>
            </w:r>
          </w:p>
        </w:tc>
        <w:tc>
          <w:tcPr>
            <w:tcW w:w="7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rPr>
          <w:gridAfter w:val="2"/>
          <w:wAfter w:w="3302" w:type="dxa"/>
        </w:trPr>
        <w:tc>
          <w:tcPr>
            <w:tcW w:w="78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 исполнитель государственной программы</w:t>
            </w:r>
          </w:p>
        </w:tc>
        <w:tc>
          <w:tcPr>
            <w:tcW w:w="7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Поляков Константин Олегович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rPr>
          <w:gridAfter w:val="2"/>
          <w:wAfter w:w="3302" w:type="dxa"/>
        </w:trPr>
        <w:tc>
          <w:tcPr>
            <w:tcW w:w="78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</w:pP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rPr>
          <w:gridAfter w:val="2"/>
          <w:wAfter w:w="3302" w:type="dxa"/>
        </w:trPr>
        <w:tc>
          <w:tcPr>
            <w:tcW w:w="78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Период реализации государственной программы</w:t>
            </w:r>
          </w:p>
        </w:tc>
        <w:tc>
          <w:tcPr>
            <w:tcW w:w="7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I: 2014 - 2023</w:t>
            </w:r>
          </w:p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Этап II: 2024 - 2030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rPr>
          <w:gridAfter w:val="2"/>
          <w:wAfter w:w="3302" w:type="dxa"/>
        </w:trPr>
        <w:tc>
          <w:tcPr>
            <w:tcW w:w="785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 государственной программы</w:t>
            </w:r>
          </w:p>
        </w:tc>
        <w:tc>
          <w:tcPr>
            <w:tcW w:w="7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1 "Обеспечение воспроизводства лесов на уровне не менее 100% к объему вырубленных и погибших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лесов"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rPr>
          <w:gridAfter w:val="2"/>
          <w:wAfter w:w="3302" w:type="dxa"/>
        </w:trPr>
        <w:tc>
          <w:tcPr>
            <w:tcW w:w="785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2 "Повышение эффективности охраны, защиты и воспроизводства лесов, а также обеспечение комфортной и безопасной среды для жителей Курской области"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rPr>
          <w:gridAfter w:val="2"/>
          <w:wAfter w:w="3302" w:type="dxa"/>
        </w:trPr>
        <w:tc>
          <w:tcPr>
            <w:tcW w:w="78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Направления (подпрограммы) государственной программы</w:t>
            </w:r>
          </w:p>
        </w:tc>
        <w:tc>
          <w:tcPr>
            <w:tcW w:w="7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Направление (подпрограмма) 1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лесоразведение"</w:t>
            </w:r>
          </w:p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2 "Охрана, защита лесов и мероприятия по уходу за лесами"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rPr>
          <w:gridAfter w:val="2"/>
          <w:wAfter w:w="3302" w:type="dxa"/>
        </w:trPr>
        <w:tc>
          <w:tcPr>
            <w:tcW w:w="78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финансового обеспечения за весь период реализации</w:t>
            </w:r>
          </w:p>
        </w:tc>
        <w:tc>
          <w:tcPr>
            <w:tcW w:w="7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1 536 525,93 тыс. рублей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rPr>
          <w:gridAfter w:val="2"/>
          <w:wAfter w:w="3302" w:type="dxa"/>
        </w:trPr>
        <w:tc>
          <w:tcPr>
            <w:tcW w:w="785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Связь с национальными целями развития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Российской Федерации/ государственной программой Российской Федерации</w:t>
            </w:r>
          </w:p>
        </w:tc>
        <w:tc>
          <w:tcPr>
            <w:tcW w:w="7852" w:type="dxa"/>
            <w:gridSpan w:val="6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Комфортная и безопасная среда для жизни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rPr>
          <w:gridAfter w:val="2"/>
          <w:wAfter w:w="3302" w:type="dxa"/>
        </w:trPr>
        <w:tc>
          <w:tcPr>
            <w:tcW w:w="785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852" w:type="dxa"/>
            <w:gridSpan w:val="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</w:tr>
    </w:tbl>
    <w:p w:rsidR="00882FAC" w:rsidRDefault="00882FA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63"/>
        <w:gridCol w:w="1637"/>
        <w:gridCol w:w="941"/>
        <w:gridCol w:w="1081"/>
        <w:gridCol w:w="1653"/>
        <w:gridCol w:w="801"/>
        <w:gridCol w:w="377"/>
        <w:gridCol w:w="829"/>
        <w:gridCol w:w="829"/>
        <w:gridCol w:w="610"/>
        <w:gridCol w:w="610"/>
        <w:gridCol w:w="610"/>
        <w:gridCol w:w="610"/>
        <w:gridCol w:w="610"/>
        <w:gridCol w:w="1392"/>
        <w:gridCol w:w="1561"/>
        <w:gridCol w:w="1214"/>
      </w:tblGrid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2. Показатели государственной программы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45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3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0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45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45" w:type="dxa"/>
            <w:gridSpan w:val="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годам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Документ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  <w:tc>
          <w:tcPr>
            <w:tcW w:w="149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 с показателями национальны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х целей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52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е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д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2024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149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«Обеспечение воспроизводства лесов на уровне не менее 100% к объему вырубленных и погибших лесов»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площади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 к площади вырубленных и погибших лесных насаждений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556,2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РФ "Об утверждении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государственной программы Российской Федерации "Развитие лесного хозяйства""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</w:pP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Ущерб лесным насаждениям от лесных пожаров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рублей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1 390,29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1 251,261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1 251,261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1 700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1 700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</w:pP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гектаров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0,316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1,8873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2,0873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2,3524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2,5744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2,7964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3,0184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3,24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</w:pP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погибших лесных насаждений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гектаров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0,018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</w:pP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выращенного посадочного материала лесных растений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Миллион штук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2,893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11,717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13,317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14,917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16,517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18,117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19,717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21,317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</w:pP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Запас семян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лесных растений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Тонна;^метрическа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тонна (1000 кг)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16,016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60,292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65,29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70,29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75,29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80,79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85,29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90,29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</w:pP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452" w:type="dxa"/>
            <w:gridSpan w:val="17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Цель государственной программы «Повышение эффективности охраны, защиты и воспроизводства лесов, а также обеспечение комфортной и безопасной среды для жителей Курской области»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Лесистость территории Курской области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РФ  "Об утверждении государственной программы Российской Федерации "Развитие лесного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хозяйства""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</w:pP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40,3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РФ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утверждении государственной программы Российской Федерации "Развитие лесного хозяйства""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</w:pP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платежей в бюджетн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ую систему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Рубль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198,5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219,1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241,1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269,8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156,34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156,85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157,35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157,86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"Постановление Правительства РФ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"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утверждении государственной программы Российской Федерации "Развитие лесного хозяйства""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МИНИСТЕРСТВО ПРИРОДНЫХ РЕСУРСОВ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</w:pP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фактического объема заготовки древесины к уст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ановленному допустимому объему изъятия древесины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50,2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50,3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Постановление Правительства РФ "Постановление Правительства РФ "Об утверждении государственной программы Российской Федерации "Развитие лесного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хозяйства""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</w:pP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лесных пожаров на землях лесного фонда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Гектар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0,76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0,67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0,59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0,46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0,42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РФ "Об утверждении государственной программы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"Развитие лесного хозяйства""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</w:pP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6.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лесных пожаров, ликвидированных в течение первых суток с момента обнаружения, в об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щем количестве лесных пожаров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86,8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87,06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87,06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87,06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87,06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</w:pP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семян с улучшенными наследственными свойствами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Тонна;^метрическая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тонна (1000 кг)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0,035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0,025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0,003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0,003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РФ "Об утверждении государственной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программы Российской Федерации "Развитие лесного хозяйства""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</w:pP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8.</w:t>
            </w:r>
          </w:p>
        </w:tc>
        <w:tc>
          <w:tcPr>
            <w:tcW w:w="283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посадочного материала с закрытой корневой системой в общем количестве посадочного материала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0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0,1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45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Постановление Правительства РФ "Постановление Правительства РФ "Об утверждении государственной программы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"Развитие лесного хозяйства"" от 15.04.2014 № 318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МИНИСТЕРСТВО ПРИРОДНЫХ РЕСУРСОВ КУРСКОЙ ОБЛАСТИ</w:t>
            </w:r>
          </w:p>
        </w:tc>
        <w:tc>
          <w:tcPr>
            <w:tcW w:w="149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</w:pP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28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90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4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</w:tr>
    </w:tbl>
    <w:p w:rsidR="00882FAC" w:rsidRDefault="00882FA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386"/>
        <w:gridCol w:w="1616"/>
        <w:gridCol w:w="1068"/>
        <w:gridCol w:w="901"/>
        <w:gridCol w:w="904"/>
        <w:gridCol w:w="372"/>
        <w:gridCol w:w="515"/>
        <w:gridCol w:w="731"/>
        <w:gridCol w:w="731"/>
        <w:gridCol w:w="817"/>
        <w:gridCol w:w="817"/>
        <w:gridCol w:w="817"/>
        <w:gridCol w:w="817"/>
        <w:gridCol w:w="817"/>
        <w:gridCol w:w="601"/>
        <w:gridCol w:w="731"/>
        <w:gridCol w:w="731"/>
        <w:gridCol w:w="817"/>
        <w:gridCol w:w="1539"/>
      </w:tblGrid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457" w:type="dxa"/>
            <w:gridSpan w:val="1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2.1.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Прокси-показатели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 государственной программы в 2024 году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8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показателя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Признак возрастания/ убывания</w:t>
            </w:r>
          </w:p>
        </w:tc>
        <w:tc>
          <w:tcPr>
            <w:tcW w:w="914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Единица измерения</w:t>
            </w:r>
          </w:p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5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753" w:type="dxa"/>
            <w:gridSpan w:val="1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 показателя по кварталам/месяцам</w:t>
            </w:r>
          </w:p>
        </w:tc>
        <w:tc>
          <w:tcPr>
            <w:tcW w:w="151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достижение показателя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5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дек.</w:t>
            </w:r>
          </w:p>
        </w:tc>
        <w:tc>
          <w:tcPr>
            <w:tcW w:w="151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871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площади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 к площади вырубленных и погибших лесных насаждений, Процент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гектаров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0,316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0,2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871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фонда, Рубль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платежей в бюджетную систему Российской Федерации от использования лесов на землях лесного фонда на территории субъекта Российской федерации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рублей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47 010,386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1 000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4 947,19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9 799,19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12 828,36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16 139,79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21 548,23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24 674,61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28 348,17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34 069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37 554,4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41 376,1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44 908,49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871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лесных пожаров на землях лесного фонда, Гектар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3.1.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Площадь, на которой возникли лесные пожары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Убывание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Гектар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0,67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0,67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ПРИРОДНЫХ РЕСУРСОВ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ОБЛАСТИ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4</w:t>
            </w:r>
          </w:p>
        </w:tc>
        <w:tc>
          <w:tcPr>
            <w:tcW w:w="2871" w:type="dxa"/>
            <w:gridSpan w:val="1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лесных пожаров, ликвидированных в течение первых суток с момента обнаружения, в общем количестве лесных пожаров, Процент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4.1.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лесных пожаров, ликвидированных в течение первых суток с момента обнаружения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4.2.</w:t>
            </w:r>
          </w:p>
        </w:tc>
        <w:tc>
          <w:tcPr>
            <w:tcW w:w="28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лесных пожаров, по которым осуществлялись мероприятия по тушению в отчетном году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Возрастание</w:t>
            </w:r>
          </w:p>
        </w:tc>
        <w:tc>
          <w:tcPr>
            <w:tcW w:w="914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Штука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5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51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28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5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51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</w:tr>
    </w:tbl>
    <w:p w:rsidR="00882FAC" w:rsidRDefault="00882FA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459"/>
        <w:gridCol w:w="2736"/>
        <w:gridCol w:w="1710"/>
        <w:gridCol w:w="1837"/>
        <w:gridCol w:w="718"/>
        <w:gridCol w:w="720"/>
        <w:gridCol w:w="750"/>
        <w:gridCol w:w="718"/>
        <w:gridCol w:w="714"/>
        <w:gridCol w:w="765"/>
        <w:gridCol w:w="734"/>
        <w:gridCol w:w="713"/>
        <w:gridCol w:w="850"/>
        <w:gridCol w:w="716"/>
        <w:gridCol w:w="718"/>
        <w:gridCol w:w="850"/>
      </w:tblGrid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47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3. Помесячный план достижения показателей государственной программы в 2024 году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2958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Цели/показатели государственной программы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Уровень показателя</w:t>
            </w:r>
          </w:p>
        </w:tc>
        <w:tc>
          <w:tcPr>
            <w:tcW w:w="1867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Единица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измерения</w:t>
            </w:r>
          </w:p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(по ОКЕИ)</w:t>
            </w:r>
          </w:p>
        </w:tc>
        <w:tc>
          <w:tcPr>
            <w:tcW w:w="776" w:type="dxa"/>
            <w:gridSpan w:val="11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Плановые значения по месяцам</w:t>
            </w:r>
          </w:p>
        </w:tc>
        <w:tc>
          <w:tcPr>
            <w:tcW w:w="776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 конец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2024 года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71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янв.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фев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март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апр.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май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июнь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июль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авг.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сен.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окт.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ноя.</w:t>
            </w:r>
          </w:p>
        </w:tc>
        <w:tc>
          <w:tcPr>
            <w:tcW w:w="776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Цель государственной программы «Обеспечение воспроизводства лесов на уровне не менее 100% к объему вырубленных и погибших лесов»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площади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 к площади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вырубленных и погибших лесных насаждений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40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Ущерб лесным насаждениям от лесных пожаров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рублей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373,51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933,777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1 251,261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1 251,261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гектаров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1,8873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погибших лесных насаждений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Тысяча гектаров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0,08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выращенного посадочного материала лесных растений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Миллион штук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11,717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Запас семян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лесных растений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Тонна;^метрическая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тонна (1000 кг)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60,292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2.</w:t>
            </w:r>
          </w:p>
        </w:tc>
        <w:tc>
          <w:tcPr>
            <w:tcW w:w="2958" w:type="dxa"/>
            <w:gridSpan w:val="15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Цель государственной программы «Повышение эффективности охраны, защиты и воспроизводства лесов, а также обеспечение комфортной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безопасной среды для жителей Курской области»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Лесистость территории Курской области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8,2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площади земель лесного фонда, переданных в пользование, в общей площади земель лесного фонда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39,6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2.3.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Рубль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219,1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2.4.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фактического объема заготовки древесины к установленному допустимому объему изъятия древесины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2.5.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лесных пожаров на землях лесного фонда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Гектар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0,5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0,67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0,67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2.6.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Доля лесных пожаров,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ликвидированных в течение первых суток с момента обнаружения, в общем количестве лесных пожаров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86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2.7.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семян с улучшенными наследственными свойствами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Тонна;^метрическая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тонна (1000 кг)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0,025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2.8.</w:t>
            </w:r>
          </w:p>
        </w:tc>
        <w:tc>
          <w:tcPr>
            <w:tcW w:w="2958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посадочного материала с закрытой корневой системой в общем количестве посадочного материала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ГП</w:t>
            </w:r>
          </w:p>
        </w:tc>
        <w:tc>
          <w:tcPr>
            <w:tcW w:w="1867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Процент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X</w:t>
            </w:r>
          </w:p>
        </w:tc>
        <w:tc>
          <w:tcPr>
            <w:tcW w:w="7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0,6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</w:tr>
    </w:tbl>
    <w:p w:rsidR="00882FAC" w:rsidRDefault="00882FA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741"/>
        <w:gridCol w:w="4859"/>
        <w:gridCol w:w="3026"/>
        <w:gridCol w:w="2871"/>
        <w:gridCol w:w="4211"/>
      </w:tblGrid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876" w:type="dxa"/>
            <w:gridSpan w:val="5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4. Структура государственной программы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№</w:t>
            </w:r>
          </w:p>
          <w:p w:rsidR="00882FAC" w:rsidRDefault="00AB06BC">
            <w:pPr>
              <w:spacing w:after="0"/>
              <w:ind w:left="55" w:right="55"/>
              <w:jc w:val="center"/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</w:t>
            </w:r>
            <w:proofErr w:type="spellEnd"/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Задачи структурного элемента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Краткое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описание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ожидаемых</w:t>
            </w:r>
            <w:proofErr w:type="gramEnd"/>
          </w:p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эффектов от реализации задачи</w:t>
            </w:r>
          </w:p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структурного элемента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Связь</w:t>
            </w:r>
          </w:p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 показателями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лесоразведение"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лесов (Курская область)"</w:t>
            </w:r>
          </w:p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Поляков Константин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Олегович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Срок реализации:</w:t>
            </w:r>
          </w:p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2019 - 2024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Сохранение лесов, в том числе на основе их воспроизводства на всех участках вырубленных и погибших лесных насаждений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Увеличение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площади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, а также оснащение учреждений, выполняющих мероприятия по воспроизводству лесов, специализированной лесохозяйственной техникой и оборудованием для проведения комплекса мероприятий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лесовосстановлению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лесоразведению и оснащен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ие специализированных учреждений органов государственной власти субъектов Российской Федерации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лесопожарной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техникой и оборудованием для проведения комплекса мероприятий по охране лесов от пожаров, формирование запаса лесных семян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proofErr w:type="gramEnd"/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тношение площади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 к площади вырубленных и погибших лесных насаждений</w:t>
            </w:r>
          </w:p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Ущерб лесным насаждениям от лесных пожаров</w:t>
            </w:r>
          </w:p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Площадь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</w:t>
            </w:r>
          </w:p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погибших лесных насаждений</w:t>
            </w:r>
          </w:p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Количество выращенного посадоч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ного материала лесных растений</w:t>
            </w:r>
          </w:p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Запас семян лесных растений для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Направление (подпрограмма) "Охрана, защита лесов и мероприятия по уходу за лесами"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охраны, защиты,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использования и воспроизводства лесов"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МИНИСТЕРСТВО ПРИРОДНЫХ РЕСУРСОВ КУРСКОЙ 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Повышение уровня предупреждения и эффективности тушения лесных пожаров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Осуществлены меры пожарной безопасности в лесах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тушение пожаров в лесах, а также обеспечено функционирование специализированной диспетчерской службы в целях эффективного управления системой обеспечения пожарной безопасности в лесах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лесных пожаров на землях лесного фонда</w:t>
            </w:r>
          </w:p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лесных пожаров, лик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видированных в течение первых суток с момента обнаружения, в общем количестве лесных пожаров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2.1.2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Осуществление мероприятий по защите лесов, отводу лесосек и рубок ухода за лесами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Своевременное выявление, предотвращение появления, распространения и ликви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дация возникших очагов вредителей и болезней, улучшение санитарного состояния лесов Курской области, отвод лесосек под выборочные, выборочные санитарные, рубки ухода в молодняках проводятся в целях осуществления рубок лесных насаждений; повышение уровня об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еспечения охраны лесов от нарушений лесного законодательства, выполнение мероприятий по проведению рубок ухода за лесами направлены на улучшение возрастной структуры и породного состава лесных насаждений, а также повышение качества и устойчивости лесных на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саждений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Лесистость территории Курской области</w:t>
            </w:r>
          </w:p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платежей в бюджетную систему Российской федерации от использования лесов, расположенных на землях лесного фонда, в расчете на 1 гектар земель лесного фонда</w:t>
            </w:r>
          </w:p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фактического объема заготовки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древесины к установленному допустимому объему изъятия древесины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</w:t>
            </w:r>
          </w:p>
        </w:tc>
        <w:tc>
          <w:tcPr>
            <w:tcW w:w="6709" w:type="dxa"/>
            <w:gridSpan w:val="4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реализации государственных функций в области лесных отношений"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6709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за реализацию:</w:t>
            </w:r>
          </w:p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МИНИСТЕРСТВО ПРИРОДНЫХ РЕСУРСОВ КУРСКОЙ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ОБЛАСТИ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-</w:t>
            </w: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2.2.1</w:t>
            </w:r>
          </w:p>
        </w:tc>
        <w:tc>
          <w:tcPr>
            <w:tcW w:w="6709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выполнения мероприятий и достижения ожидаемых результатов Госпрограммы</w:t>
            </w:r>
          </w:p>
        </w:tc>
        <w:tc>
          <w:tcPr>
            <w:tcW w:w="4060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Обеспечение исполнения переданных полномочий в области лесных отношений</w:t>
            </w:r>
          </w:p>
        </w:tc>
        <w:tc>
          <w:tcPr>
            <w:tcW w:w="5572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Отношение площади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лесовосстановления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и лесоразведения к площади вырубленных 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погибших лесных насаждений</w:t>
            </w:r>
          </w:p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Лесистость территории Курской области</w:t>
            </w:r>
          </w:p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площади земель лесного фонда, переданных в пользование, в общей площади земель лесного фонда</w:t>
            </w:r>
          </w:p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платежей в бюджетную систему Российской федерации от использования лесов, расположенных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на землях лесного фонда, в расчете на 1 гектар земель лесного фонда</w:t>
            </w:r>
          </w:p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Отношение фактического объема заготовки древесины к установленному допустимому объему изъятия древесины</w:t>
            </w:r>
          </w:p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Площадь лесных пожаров на землях лесного фонда</w:t>
            </w:r>
          </w:p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лесных пожаров, ликвидированных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в течение первых суток с момента обнаружения, в общем количестве лесных пожаров</w:t>
            </w:r>
          </w:p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семян с улучшенными наследственными свойствами</w:t>
            </w:r>
          </w:p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Доля посадочного материала с закрытой корневой системой в общем количестве посадочного материала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8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670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406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55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</w:tr>
    </w:tbl>
    <w:p w:rsidR="00882FAC" w:rsidRDefault="00882FA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113"/>
        <w:gridCol w:w="1322"/>
        <w:gridCol w:w="1322"/>
        <w:gridCol w:w="1321"/>
        <w:gridCol w:w="1321"/>
        <w:gridCol w:w="1321"/>
        <w:gridCol w:w="1321"/>
        <w:gridCol w:w="1321"/>
        <w:gridCol w:w="1346"/>
      </w:tblGrid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 Финансовое 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обеспечение государственной программы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государственной программы, структурного элемента/источник финансового обеспечения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"Развитие лесного хозяйства в 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216 688,62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227 184,01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235 678,10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284 438,36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295 815,89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307 648,54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319 954,47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1 887 407,99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субъекта Российской Федерации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171 706,09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185 574,29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193 944,53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232 028,58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241 309,72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250 962,12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261 000,60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1 536 525,93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98 008,80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111 563,60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119 909,90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153 464,65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159 603,23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165 987,37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172 626,86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981 164,41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Бюджет территориального государственного внебюджетного фонда (бюджет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44 982,53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41 609,72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41 733,57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52 409,78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54 506,17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56 686,42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58 953,87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350 882,06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Объемы налоговых расходов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Региональный проект "Сохранение лесов (Курская область)" (всего), в 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26 367,03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37 431,95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39 384,50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103 183,48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5 713,20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14 619,40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16 448,10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36 780,70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5 713,20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14 619,40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16 448,10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36 780,70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бюджету 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Внебюджетные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20 653,83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22 812,55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22 936,40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66 402,78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Комплекс процессных мероприятий "Обеспечение охраны, защиты, использования и воспроизводства лесов" (всего), в 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61 376,20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53 755,71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54 040,61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96 445,81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100 303,63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104 315,79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108 488,41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578 726,16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37 047,50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34 958,54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35 243,44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44 036,03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45 797,46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47 629,37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49 534,54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294 246,88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числе межбюджетные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23 489,06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21 400,10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21 685,00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24 141,67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25 107,33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26 111,63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27 156,09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169 090,88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территориального государственного внебюджетного фонда (бюджету территориального фонда обязательного медицинского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фонда обязательного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lastRenderedPageBreak/>
              <w:t xml:space="preserve">Консолидированные бюджеты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24 328,70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18 797,17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18 797,17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52 409,78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54 506,17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56 686,42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58 953,87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284 479,28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мероприятий "Обеспечение реализации государственных функций в области лесных отношений" (всего), в том числе: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128 945,39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135 996,35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142 252,99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187 992,55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195 512,26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203 332,75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211 466,06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1 205 498,35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128 945,39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135 996,35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142 252,99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187 992,55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195 512,26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203 332,75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211 466,06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1 205 498,35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 том числе межбюджетные трансферты из федерального бюджета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68 806,54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75 544,10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81 776,80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129 322,98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134 495,90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139 875,74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145 470,77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775 292,83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в том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числе межбюджетные трансферты из иных бюджетов бюджетной системы Российской Федерации (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справочно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межбюджетные трансферты бюджету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территориального государственного внебюджетного фонда (бюджету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Бюджет территориального государственного внебюджетного фонда (бюджет территориального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</w:tr>
    </w:tbl>
    <w:p w:rsidR="00882FAC" w:rsidRDefault="00882FA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5347"/>
        <w:gridCol w:w="1294"/>
        <w:gridCol w:w="1294"/>
        <w:gridCol w:w="1293"/>
        <w:gridCol w:w="1293"/>
        <w:gridCol w:w="1293"/>
        <w:gridCol w:w="1293"/>
        <w:gridCol w:w="1293"/>
        <w:gridCol w:w="1308"/>
      </w:tblGrid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5863" w:type="dxa"/>
            <w:gridSpan w:val="9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 xml:space="preserve">5.1. Финансовое обеспечение государственной программы за счет бюджетных ассигнований по источникам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финансирования дефицита бюджета субъекта Российской Федерации/ местного бюджета</w:t>
            </w:r>
            <w:proofErr w:type="gramEnd"/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gridSpan w:val="7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структурного элемента</w:t>
            </w:r>
          </w:p>
        </w:tc>
        <w:tc>
          <w:tcPr>
            <w:tcW w:w="1406" w:type="dxa"/>
            <w:gridSpan w:val="8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Объем финансового обеспечения по годам реализации, тыс. рублей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2029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2030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Всего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5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6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7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8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9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Государственная программа за счет бюджетных ассигнований по источникам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 xml:space="preserve"> финансирования дефицита бюджета субъекта Российской Федерации, всего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охраны, защиты, использования и воспроизводства лесов"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Комплекс процессных мероприятий "Обеспечение реализации государственных функций в области лесных отношений"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Региональный проект "Сохранение лесов (Курская область)"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  <w:tc>
          <w:tcPr>
            <w:tcW w:w="1406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  <w:vAlign w:val="center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0,00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</w:tr>
    </w:tbl>
    <w:p w:rsidR="00882FAC" w:rsidRDefault="00882FAC">
      <w:pPr>
        <w:spacing w:after="0"/>
      </w:pPr>
    </w:p>
    <w:tbl>
      <w:tblPr>
        <w:tblW w:w="15708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CellMar>
          <w:left w:w="10" w:type="dxa"/>
          <w:right w:w="10" w:type="dxa"/>
        </w:tblCellMar>
        <w:tblLook w:val="0000"/>
      </w:tblPr>
      <w:tblGrid>
        <w:gridCol w:w="8670"/>
        <w:gridCol w:w="2358"/>
        <w:gridCol w:w="2278"/>
        <w:gridCol w:w="2402"/>
      </w:tblGrid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10300" w:type="dxa"/>
            <w:gridSpan w:val="4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</w:rPr>
              <w:t>6. Показатели государственной программы в разрезе муниципальных образований субъекта Российской Федерации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</w:tr>
      <w:tr w:rsidR="000D5CD5" w:rsidTr="000D5CD5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 w:val="restart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Наименование муниципального образования</w:t>
            </w:r>
          </w:p>
        </w:tc>
        <w:tc>
          <w:tcPr>
            <w:tcW w:w="2703" w:type="dxa"/>
            <w:gridSpan w:val="2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Базовое 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Значения показателей по годам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10300" w:type="dxa"/>
            <w:vMerge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значение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ind w:left="55" w:right="55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год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1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2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3</w:t>
            </w:r>
          </w:p>
        </w:tc>
        <w:tc>
          <w:tcPr>
            <w:tcW w:w="2703" w:type="dxa"/>
            <w:tcBorders>
              <w:top w:val="single" w:sz="1" w:space="0" w:color="auto"/>
              <w:left w:val="single" w:sz="1" w:space="0" w:color="auto"/>
              <w:bottom w:val="single" w:sz="1" w:space="0" w:color="auto"/>
              <w:right w:val="single" w:sz="1" w:space="0" w:color="auto"/>
            </w:tcBorders>
            <w:shd w:val="solid" w:color="FFFFFF" w:fill="auto"/>
          </w:tcPr>
          <w:p w:rsidR="00882FAC" w:rsidRDefault="00AB06BC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</w:rPr>
              <w:t>4</w:t>
            </w:r>
          </w:p>
        </w:tc>
      </w:tr>
      <w:tr w:rsidR="00882FAC">
        <w:tblPrEx>
          <w:tblCellMar>
            <w:top w:w="0" w:type="dxa"/>
            <w:bottom w:w="0" w:type="dxa"/>
          </w:tblCellMar>
        </w:tblPrEx>
        <w:tc>
          <w:tcPr>
            <w:tcW w:w="103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</w:tcPr>
          <w:p w:rsidR="00882FAC" w:rsidRDefault="00882FAC">
            <w:pPr>
              <w:spacing w:after="0"/>
              <w:ind w:left="55" w:right="55"/>
              <w:jc w:val="center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  <w:tc>
          <w:tcPr>
            <w:tcW w:w="270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 w:rsidR="00882FAC" w:rsidRDefault="00882FAC">
            <w:pPr>
              <w:spacing w:after="0"/>
              <w:ind w:left="55" w:right="55"/>
            </w:pPr>
          </w:p>
        </w:tc>
      </w:tr>
    </w:tbl>
    <w:p w:rsidR="00AB06BC" w:rsidRDefault="00AB06BC"/>
    <w:sectPr w:rsidR="00AB06BC" w:rsidSect="00882FAC">
      <w:pgSz w:w="16840" w:h="11900" w:orient="landscape"/>
      <w:pgMar w:top="1133" w:right="566" w:bottom="1133" w:left="566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82FAC"/>
    <w:rsid w:val="000D5CD5"/>
    <w:rsid w:val="00882FAC"/>
    <w:rsid w:val="00AB06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4451403246PolyakovKO9e8fa6308bee49ae80058a4e1bec0865DataSourceProviderrukristaplanning2commonwebbea">
    <w:name w:val="Версия сервера генератора печатных документов: 14.45 Версия клиента генератора печатных документов: 14.0.32 Текущий пользователь: 46_Polyakov.K.O_9e8fa6308bee49ae80058a4e1bec0865 Данные о генерации: DataSourceProvider: ru.krista.planning2.common.web.bea"/>
    <w:rsid w:val="00882FAC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3258</Words>
  <Characters>18575</Characters>
  <Application>Microsoft Office Word</Application>
  <DocSecurity>0</DocSecurity>
  <Lines>154</Lines>
  <Paragraphs>43</Paragraphs>
  <ScaleCrop>false</ScaleCrop>
  <Company/>
  <LinksUpToDate>false</LinksUpToDate>
  <CharactersWithSpaces>21790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aseewa.v@yandex.ru</cp:lastModifiedBy>
  <cp:revision>2</cp:revision>
  <dcterms:created xsi:type="dcterms:W3CDTF">2024-06-06T06:50:00Z</dcterms:created>
  <dcterms:modified xsi:type="dcterms:W3CDTF">2024-06-06T06:50:00Z</dcterms:modified>
</cp:coreProperties>
</file>