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13FAE" w14:textId="77777777" w:rsidR="0063578A" w:rsidRDefault="00F818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общественного обсуждения </w:t>
      </w:r>
    </w:p>
    <w:p w14:paraId="0AB4DD64" w14:textId="77777777" w:rsidR="0063578A" w:rsidRDefault="00F818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/>
          <w:sz w:val="28"/>
        </w:rPr>
        <w:t>постановления Правительства Курской области</w:t>
      </w:r>
    </w:p>
    <w:p w14:paraId="292B348A" w14:textId="77777777" w:rsidR="009701CA" w:rsidRDefault="00F8187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«О </w:t>
      </w:r>
      <w:r w:rsidR="009701CA" w:rsidRPr="0029428D">
        <w:rPr>
          <w:rFonts w:ascii="Times New Roman" w:hAnsi="Times New Roman"/>
          <w:sz w:val="28"/>
          <w:szCs w:val="28"/>
        </w:rPr>
        <w:t xml:space="preserve">внесении изменений в Порядок проведения мероприятий, </w:t>
      </w:r>
    </w:p>
    <w:p w14:paraId="630E209E" w14:textId="2C130558" w:rsidR="0063578A" w:rsidRDefault="009701CA">
      <w:pPr>
        <w:jc w:val="center"/>
        <w:rPr>
          <w:b/>
          <w:sz w:val="28"/>
        </w:rPr>
      </w:pPr>
      <w:r w:rsidRPr="0029428D">
        <w:rPr>
          <w:rFonts w:ascii="Times New Roman" w:hAnsi="Times New Roman"/>
          <w:sz w:val="28"/>
          <w:szCs w:val="28"/>
        </w:rPr>
        <w:t>связанных с реквизицией имущества</w:t>
      </w:r>
      <w:r w:rsidR="00F81878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00637F3" w14:textId="77777777" w:rsidR="0063578A" w:rsidRDefault="0063578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9D23FD" w14:textId="77777777" w:rsidR="0063578A" w:rsidRDefault="0063578A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20C22"/>
          <w:sz w:val="28"/>
          <w:szCs w:val="28"/>
        </w:rPr>
      </w:pPr>
    </w:p>
    <w:p w14:paraId="1C7AA264" w14:textId="1B40493E" w:rsidR="0063578A" w:rsidRPr="009701CA" w:rsidRDefault="00F81878" w:rsidP="009701CA">
      <w:pPr>
        <w:pStyle w:val="ConsPlusTitle"/>
        <w:ind w:firstLine="709"/>
        <w:jc w:val="both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color w:val="020C22"/>
          <w:sz w:val="28"/>
          <w:szCs w:val="28"/>
        </w:rPr>
        <w:t xml:space="preserve">В соответствии с пунктом 3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05.08.2013г. № 493-па, проект </w:t>
      </w:r>
      <w:r>
        <w:rPr>
          <w:rFonts w:ascii="Times New Roman" w:hAnsi="Times New Roman"/>
          <w:b w:val="0"/>
          <w:bCs w:val="0"/>
          <w:sz w:val="28"/>
        </w:rPr>
        <w:t>постановления Правительства Курской области «</w:t>
      </w:r>
      <w:r w:rsidR="009701CA" w:rsidRPr="009701CA">
        <w:rPr>
          <w:rFonts w:ascii="Times New Roman" w:hAnsi="Times New Roman"/>
          <w:b w:val="0"/>
          <w:bCs w:val="0"/>
          <w:sz w:val="28"/>
          <w:szCs w:val="28"/>
        </w:rPr>
        <w:t>О внесении изменений в Порядок проведения мероприятий, связанных с реквизицией имущества</w:t>
      </w:r>
      <w:r>
        <w:rPr>
          <w:rFonts w:ascii="Times New Roman" w:hAnsi="Times New Roman" w:cs="Times New Roman"/>
          <w:b w:val="0"/>
          <w:bCs w:val="0"/>
          <w:color w:val="020C22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b w:val="0"/>
          <w:bCs w:val="0"/>
          <w:color w:val="020C2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размещен</w:t>
      </w:r>
      <w:r>
        <w:rPr>
          <w:rFonts w:ascii="Times New Roman" w:eastAsiaTheme="minorHAnsi" w:hAnsi="Times New Roman" w:cs="Times New Roman"/>
          <w:b w:val="0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в подразделе «Проекты нормативных правовых актов (общественное обсуждение, независимая экспертиза)» подраздела «Документы» раздела «Власть» официального сайта Губернатора и Правительства Курской области в информационно-телекоммуникационной сети «Интернет» </w:t>
      </w:r>
      <w:r w:rsidR="009701CA">
        <w:rPr>
          <w:rFonts w:ascii="Times New Roman" w:eastAsia="Calibri" w:hAnsi="Times New Roman" w:cs="Times New Roman"/>
          <w:b w:val="0"/>
          <w:bCs w:val="0"/>
          <w:color w:val="000000" w:themeColor="text1"/>
          <w:sz w:val="28"/>
          <w:szCs w:val="28"/>
          <w:lang w:eastAsia="en-US"/>
        </w:rPr>
        <w:t>01</w:t>
      </w:r>
      <w:r>
        <w:rPr>
          <w:rFonts w:ascii="Times New Roman" w:eastAsiaTheme="minorHAnsi" w:hAnsi="Times New Roman" w:cs="Times New Roman"/>
          <w:b w:val="0"/>
          <w:bCs w:val="0"/>
          <w:color w:val="000000"/>
          <w:sz w:val="28"/>
          <w:szCs w:val="28"/>
          <w:lang w:eastAsia="en-US"/>
        </w:rPr>
        <w:t>.0</w:t>
      </w:r>
      <w:r w:rsidR="009701CA">
        <w:rPr>
          <w:rFonts w:ascii="Times New Roman" w:eastAsiaTheme="minorHAnsi" w:hAnsi="Times New Roman" w:cs="Times New Roman"/>
          <w:b w:val="0"/>
          <w:bCs w:val="0"/>
          <w:color w:val="000000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 w:cs="Times New Roman"/>
          <w:b w:val="0"/>
          <w:bCs w:val="0"/>
          <w:color w:val="000000"/>
          <w:sz w:val="28"/>
          <w:szCs w:val="28"/>
          <w:lang w:eastAsia="en-US"/>
        </w:rPr>
        <w:t>.202</w:t>
      </w:r>
      <w:r w:rsidR="009701CA">
        <w:rPr>
          <w:rFonts w:ascii="Times New Roman" w:eastAsiaTheme="minorHAnsi" w:hAnsi="Times New Roman" w:cs="Times New Roman"/>
          <w:b w:val="0"/>
          <w:bCs w:val="0"/>
          <w:color w:val="000000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b w:val="0"/>
          <w:bCs w:val="0"/>
          <w:color w:val="000000"/>
          <w:sz w:val="28"/>
          <w:szCs w:val="28"/>
          <w:lang w:eastAsia="en-US"/>
        </w:rPr>
        <w:t>.</w:t>
      </w:r>
    </w:p>
    <w:p w14:paraId="27B48503" w14:textId="6A48C860" w:rsidR="0063578A" w:rsidRDefault="00F81878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20C22"/>
          <w:sz w:val="28"/>
          <w:szCs w:val="28"/>
        </w:rPr>
      </w:pPr>
      <w:r>
        <w:rPr>
          <w:rFonts w:ascii="Times New Roman" w:hAnsi="Times New Roman" w:cs="Times New Roman"/>
          <w:b w:val="0"/>
          <w:color w:val="020C22"/>
          <w:sz w:val="28"/>
          <w:szCs w:val="28"/>
        </w:rPr>
        <w:t>До окончания с</w:t>
      </w:r>
      <w:r>
        <w:rPr>
          <w:rFonts w:ascii="Times New Roman" w:hAnsi="Times New Roman" w:cs="Times New Roman"/>
          <w:b w:val="0"/>
          <w:sz w:val="28"/>
          <w:szCs w:val="28"/>
        </w:rPr>
        <w:t>рока общественного обсуждения проекта нормативного правового акта (</w:t>
      </w:r>
      <w:r w:rsidR="009701CA">
        <w:rPr>
          <w:rFonts w:ascii="Times New Roman" w:hAnsi="Times New Roman" w:cs="Times New Roman"/>
          <w:b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sz w:val="28"/>
          <w:szCs w:val="28"/>
        </w:rPr>
        <w:t>.0</w:t>
      </w:r>
      <w:r w:rsidR="009701CA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.202</w:t>
      </w:r>
      <w:r w:rsidR="009701CA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color w:val="020C22"/>
          <w:sz w:val="28"/>
          <w:szCs w:val="28"/>
        </w:rPr>
        <w:t xml:space="preserve"> зафиксировано </w:t>
      </w:r>
      <w:r w:rsidR="009701CA">
        <w:rPr>
          <w:rFonts w:ascii="Times New Roman" w:hAnsi="Times New Roman" w:cs="Times New Roman"/>
          <w:b w:val="0"/>
          <w:color w:val="020C22"/>
          <w:sz w:val="28"/>
          <w:szCs w:val="28"/>
        </w:rPr>
        <w:t>1</w:t>
      </w:r>
      <w:r w:rsidR="001B353E">
        <w:rPr>
          <w:rFonts w:ascii="Times New Roman" w:hAnsi="Times New Roman" w:cs="Times New Roman"/>
          <w:b w:val="0"/>
          <w:color w:val="020C22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color w:val="020C22"/>
          <w:sz w:val="28"/>
          <w:szCs w:val="28"/>
        </w:rPr>
        <w:t xml:space="preserve"> просмотров, комментарии не поступали.</w:t>
      </w:r>
    </w:p>
    <w:p w14:paraId="535F7DC9" w14:textId="77777777" w:rsidR="0063578A" w:rsidRDefault="00F81878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20C22"/>
          <w:sz w:val="28"/>
          <w:szCs w:val="28"/>
        </w:rPr>
      </w:pPr>
      <w:r>
        <w:rPr>
          <w:rFonts w:ascii="Times New Roman" w:hAnsi="Times New Roman" w:cs="Times New Roman"/>
          <w:b w:val="0"/>
          <w:color w:val="020C22"/>
          <w:sz w:val="28"/>
          <w:szCs w:val="28"/>
        </w:rPr>
        <w:t>На электронный адрес Министерства имущества Курской области (</w:t>
      </w:r>
      <w:hyperlink r:id="rId7">
        <w:r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  <w:lang w:val="en-US"/>
          </w:rPr>
          <w:t>obl</w:t>
        </w:r>
        <w:r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_</w:t>
        </w:r>
        <w:r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  <w:lang w:val="en-US"/>
          </w:rPr>
          <w:t>im</w:t>
        </w:r>
        <w:r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@</w:t>
        </w:r>
        <w:r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  <w:lang w:val="en-US"/>
          </w:rPr>
          <w:t>imkursk</w:t>
        </w:r>
        <w:r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.</w:t>
        </w:r>
        <w:r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color w:val="020C22"/>
          <w:sz w:val="28"/>
          <w:szCs w:val="28"/>
        </w:rPr>
        <w:t xml:space="preserve"> и на почтовый адрес Министерства (305002,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г. Курск,         ул. Марата, д. 9) </w:t>
      </w:r>
      <w:r>
        <w:rPr>
          <w:rFonts w:ascii="Times New Roman" w:hAnsi="Times New Roman" w:cs="Times New Roman"/>
          <w:b w:val="0"/>
          <w:color w:val="020C22"/>
          <w:sz w:val="28"/>
          <w:szCs w:val="28"/>
        </w:rPr>
        <w:t>предложения не поступали.</w:t>
      </w:r>
    </w:p>
    <w:p w14:paraId="11695C9E" w14:textId="17232D03" w:rsidR="0063578A" w:rsidRDefault="00F81878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20C22"/>
          <w:sz w:val="28"/>
          <w:szCs w:val="28"/>
        </w:rPr>
      </w:pPr>
      <w:r>
        <w:rPr>
          <w:rFonts w:ascii="Times New Roman" w:hAnsi="Times New Roman" w:cs="Times New Roman"/>
          <w:b w:val="0"/>
          <w:color w:val="020C22"/>
          <w:sz w:val="28"/>
          <w:szCs w:val="28"/>
        </w:rPr>
        <w:t xml:space="preserve">По результатам общественного обсуждения проекта </w:t>
      </w:r>
      <w:r>
        <w:rPr>
          <w:rFonts w:ascii="Times New Roman" w:hAnsi="Times New Roman" w:cs="Times New Roman"/>
          <w:b w:val="0"/>
          <w:bCs w:val="0"/>
          <w:color w:val="020C22"/>
          <w:sz w:val="28"/>
          <w:szCs w:val="28"/>
        </w:rPr>
        <w:t>постановления Правительства Курской области «</w:t>
      </w:r>
      <w:r w:rsidR="009701CA" w:rsidRPr="009701CA">
        <w:rPr>
          <w:rFonts w:ascii="Times New Roman" w:hAnsi="Times New Roman"/>
          <w:b w:val="0"/>
          <w:bCs w:val="0"/>
          <w:sz w:val="28"/>
          <w:szCs w:val="28"/>
        </w:rPr>
        <w:t>О внесении изменений в Порядок проведения мероприятий, связанных с реквизицией имущества</w:t>
      </w:r>
      <w:r>
        <w:rPr>
          <w:rFonts w:ascii="Times New Roman" w:hAnsi="Times New Roman" w:cs="Times New Roman"/>
          <w:b w:val="0"/>
          <w:bCs w:val="0"/>
          <w:color w:val="020C22"/>
          <w:sz w:val="28"/>
          <w:szCs w:val="28"/>
        </w:rPr>
        <w:t xml:space="preserve">» Министерство </w:t>
      </w:r>
      <w:r>
        <w:rPr>
          <w:rFonts w:ascii="Times New Roman" w:hAnsi="Times New Roman" w:cs="Times New Roman"/>
          <w:b w:val="0"/>
          <w:color w:val="020C22"/>
          <w:sz w:val="28"/>
          <w:szCs w:val="28"/>
        </w:rPr>
        <w:t>имущества Курской области направляет указанный проект на согласование в предложенной для общественного обсуждения редакции.</w:t>
      </w:r>
    </w:p>
    <w:p w14:paraId="1212CFA6" w14:textId="77777777" w:rsidR="0063578A" w:rsidRDefault="0063578A">
      <w:pPr>
        <w:pStyle w:val="ae"/>
        <w:spacing w:beforeAutospacing="0" w:afterAutospacing="0"/>
        <w:jc w:val="both"/>
        <w:rPr>
          <w:sz w:val="28"/>
          <w:szCs w:val="28"/>
        </w:rPr>
      </w:pPr>
    </w:p>
    <w:p w14:paraId="76B4DA42" w14:textId="77777777" w:rsidR="0063578A" w:rsidRDefault="0063578A">
      <w:pPr>
        <w:pStyle w:val="ae"/>
        <w:spacing w:beforeAutospacing="0" w:afterAutospacing="0"/>
        <w:jc w:val="both"/>
        <w:rPr>
          <w:sz w:val="28"/>
          <w:szCs w:val="28"/>
        </w:rPr>
      </w:pPr>
    </w:p>
    <w:p w14:paraId="132616B5" w14:textId="77777777" w:rsidR="0063578A" w:rsidRDefault="00F818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министра</w:t>
      </w:r>
    </w:p>
    <w:p w14:paraId="3741D3A1" w14:textId="6A56AB54" w:rsidR="0063578A" w:rsidRDefault="00F818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 Курской области                                                             </w:t>
      </w:r>
      <w:r w:rsidR="009701CA">
        <w:rPr>
          <w:rFonts w:ascii="Times New Roman" w:hAnsi="Times New Roman" w:cs="Times New Roman"/>
          <w:sz w:val="28"/>
          <w:szCs w:val="28"/>
        </w:rPr>
        <w:t xml:space="preserve">        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01C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01CA">
        <w:rPr>
          <w:rFonts w:ascii="Times New Roman" w:hAnsi="Times New Roman" w:cs="Times New Roman"/>
          <w:sz w:val="28"/>
          <w:szCs w:val="28"/>
        </w:rPr>
        <w:t>Шутеев</w:t>
      </w:r>
    </w:p>
    <w:p w14:paraId="736091F7" w14:textId="77777777" w:rsidR="0063578A" w:rsidRDefault="0063578A">
      <w:pPr>
        <w:tabs>
          <w:tab w:val="left" w:pos="6804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5ACC9FB3" w14:textId="77777777" w:rsidR="0063578A" w:rsidRDefault="0063578A">
      <w:pPr>
        <w:tabs>
          <w:tab w:val="left" w:pos="6804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77177050" w14:textId="77777777" w:rsidR="0063578A" w:rsidRDefault="0063578A">
      <w:pPr>
        <w:tabs>
          <w:tab w:val="left" w:pos="6804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593CA88B" w14:textId="77777777" w:rsidR="0063578A" w:rsidRDefault="0063578A">
      <w:pPr>
        <w:tabs>
          <w:tab w:val="left" w:pos="6804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071AC387" w14:textId="77777777" w:rsidR="0063578A" w:rsidRDefault="0063578A">
      <w:pPr>
        <w:tabs>
          <w:tab w:val="left" w:pos="6804"/>
        </w:tabs>
        <w:rPr>
          <w:rFonts w:ascii="Times New Roman" w:eastAsia="Times New Roman" w:hAnsi="Times New Roman" w:cs="Times New Roman"/>
          <w:sz w:val="20"/>
          <w:szCs w:val="20"/>
        </w:rPr>
      </w:pPr>
    </w:p>
    <w:sectPr w:rsidR="0063578A">
      <w:headerReference w:type="default" r:id="rId8"/>
      <w:pgSz w:w="11906" w:h="16838"/>
      <w:pgMar w:top="1134" w:right="851" w:bottom="1134" w:left="1134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BA48" w14:textId="77777777" w:rsidR="003B35CF" w:rsidRDefault="003B35CF">
      <w:r>
        <w:separator/>
      </w:r>
    </w:p>
  </w:endnote>
  <w:endnote w:type="continuationSeparator" w:id="0">
    <w:p w14:paraId="46FE603D" w14:textId="77777777" w:rsidR="003B35CF" w:rsidRDefault="003B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B695" w14:textId="77777777" w:rsidR="003B35CF" w:rsidRDefault="003B35CF">
      <w:r>
        <w:separator/>
      </w:r>
    </w:p>
  </w:footnote>
  <w:footnote w:type="continuationSeparator" w:id="0">
    <w:p w14:paraId="5D6232B2" w14:textId="77777777" w:rsidR="003B35CF" w:rsidRDefault="003B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5667347"/>
      <w:docPartObj>
        <w:docPartGallery w:val="Page Numbers (Top of Page)"/>
        <w:docPartUnique/>
      </w:docPartObj>
    </w:sdtPr>
    <w:sdtEndPr/>
    <w:sdtContent>
      <w:p w14:paraId="6C5EB794" w14:textId="77777777" w:rsidR="0063578A" w:rsidRDefault="00F81878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593FE" w14:textId="77777777" w:rsidR="0063578A" w:rsidRDefault="0063578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78A"/>
    <w:rsid w:val="001B353E"/>
    <w:rsid w:val="003B35CF"/>
    <w:rsid w:val="0063578A"/>
    <w:rsid w:val="009701CA"/>
    <w:rsid w:val="00AB599F"/>
    <w:rsid w:val="00BB2803"/>
    <w:rsid w:val="00C8742D"/>
    <w:rsid w:val="00E41CF8"/>
    <w:rsid w:val="00F8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0946"/>
  <w15:docId w15:val="{CE18282E-B105-4282-8906-594F18C8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082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C1BE8"/>
  </w:style>
  <w:style w:type="character" w:customStyle="1" w:styleId="a4">
    <w:name w:val="Нижний колонтитул Знак"/>
    <w:basedOn w:val="a0"/>
    <w:uiPriority w:val="99"/>
    <w:semiHidden/>
    <w:qFormat/>
    <w:rsid w:val="002C1BE8"/>
  </w:style>
  <w:style w:type="character" w:customStyle="1" w:styleId="1">
    <w:name w:val="Основной текст1"/>
    <w:basedOn w:val="a0"/>
    <w:qFormat/>
    <w:rsid w:val="000E2E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Знак"/>
    <w:basedOn w:val="a0"/>
    <w:uiPriority w:val="99"/>
    <w:qFormat/>
    <w:rsid w:val="003C2B26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character" w:customStyle="1" w:styleId="-">
    <w:name w:val="Интернет-ссылка"/>
    <w:basedOn w:val="a0"/>
    <w:rsid w:val="00223463"/>
    <w:rPr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uiPriority w:val="99"/>
    <w:rsid w:val="003C2B26"/>
    <w:pPr>
      <w:shd w:val="clear" w:color="auto" w:fill="FFFFFF"/>
      <w:spacing w:before="420" w:after="420" w:line="240" w:lineRule="atLeast"/>
      <w:jc w:val="left"/>
    </w:pPr>
    <w:rPr>
      <w:rFonts w:ascii="Times New Roman" w:eastAsia="Arial Unicode MS" w:hAnsi="Times New Roman" w:cs="Times New Roman"/>
      <w:sz w:val="25"/>
      <w:szCs w:val="25"/>
      <w:lang w:eastAsia="ru-RU"/>
    </w:r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2C1BE8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semiHidden/>
    <w:unhideWhenUsed/>
    <w:rsid w:val="002C1BE8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qFormat/>
    <w:rsid w:val="00223463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qFormat/>
    <w:rsid w:val="00B04C21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1E507C"/>
    <w:pPr>
      <w:jc w:val="left"/>
    </w:pPr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rsid w:val="00EA4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l_im@imku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A7661-BABF-4133-B9B2-741C87C0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257</Words>
  <Characters>1468</Characters>
  <Application>Microsoft Office Word</Application>
  <DocSecurity>0</DocSecurity>
  <Lines>12</Lines>
  <Paragraphs>3</Paragraphs>
  <ScaleCrop>false</ScaleCrop>
  <Company>Комитет по управлению имуществом Курской области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ZAK3</dc:creator>
  <dc:description/>
  <cp:lastModifiedBy>Бухарина</cp:lastModifiedBy>
  <cp:revision>64</cp:revision>
  <cp:lastPrinted>2023-06-28T14:55:00Z</cp:lastPrinted>
  <dcterms:created xsi:type="dcterms:W3CDTF">2017-02-09T07:10:00Z</dcterms:created>
  <dcterms:modified xsi:type="dcterms:W3CDTF">2024-07-12T05:20:00Z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Комитет по управлению имуществом Курской области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