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44D" w:rsidRPr="001177C6" w:rsidRDefault="00EE244D" w:rsidP="00EE24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77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Информация</w:t>
      </w:r>
    </w:p>
    <w:p w:rsidR="00EE244D" w:rsidRPr="001177C6" w:rsidRDefault="00EE244D" w:rsidP="006715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77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 итогах общественного обсуждения проекта постановления</w:t>
      </w:r>
    </w:p>
    <w:p w:rsidR="00EE244D" w:rsidRPr="001177C6" w:rsidRDefault="000F1F5A" w:rsidP="0067151C">
      <w:pPr>
        <w:tabs>
          <w:tab w:val="left" w:pos="9072"/>
        </w:tabs>
        <w:spacing w:after="0" w:line="240" w:lineRule="auto"/>
        <w:ind w:right="55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77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Правительства</w:t>
      </w:r>
      <w:r w:rsidR="00EE244D" w:rsidRPr="001177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Курской области «</w:t>
      </w:r>
      <w:r w:rsidRPr="001177C6">
        <w:rPr>
          <w:rFonts w:ascii="Times New Roman" w:hAnsi="Times New Roman" w:cs="Times New Roman"/>
          <w:color w:val="000000" w:themeColor="text1"/>
          <w:sz w:val="28"/>
          <w:szCs w:val="28"/>
        </w:rPr>
        <w:t>Об определении исполнительных органов Курской области, уполномоченных на включение социально ориентированных некоммерческих организаций Курской области в реестр социально ориентированных некоммерческих организаций</w:t>
      </w:r>
      <w:r w:rsidR="00EE244D" w:rsidRPr="001177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EE244D" w:rsidRPr="001177C6" w:rsidRDefault="00EE244D" w:rsidP="00EE24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E244D" w:rsidRPr="001177C6" w:rsidRDefault="00EE244D" w:rsidP="00EE24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E244D" w:rsidRPr="001177C6" w:rsidRDefault="00EE244D" w:rsidP="00CA776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1177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 постановлением Администрации Курской области</w:t>
      </w:r>
      <w:r w:rsidR="00CA7762" w:rsidRPr="001177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A599B" w:rsidRPr="001177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 05.08.2013</w:t>
      </w:r>
      <w:r w:rsidRPr="001177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№ 493-па «О порядке раскрытия </w:t>
      </w:r>
      <w:r w:rsidR="004C119C" w:rsidRPr="001177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исполнительными</w:t>
      </w:r>
      <w:r w:rsidR="00CA7762" w:rsidRPr="001177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C119C" w:rsidRPr="001177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органами</w:t>
      </w:r>
      <w:r w:rsidRPr="001177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Курской области информации о подготовке проектов нормативных</w:t>
      </w:r>
      <w:r w:rsidR="00CA7762" w:rsidRPr="001177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177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правовых актов и результатах их общественного обсуждения»</w:t>
      </w:r>
      <w:r w:rsidR="0067151C" w:rsidRPr="001177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Министерством экономического развития, занятости населения и туризма Курской области</w:t>
      </w:r>
      <w:r w:rsidRPr="001177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Курской области</w:t>
      </w:r>
      <w:r w:rsidR="00564679" w:rsidRPr="001177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для проведения </w:t>
      </w:r>
      <w:r w:rsidRPr="001177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общественного</w:t>
      </w:r>
      <w:r w:rsidR="000F1F5A" w:rsidRPr="001177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обсуждения 18</w:t>
      </w:r>
      <w:r w:rsidR="00564679" w:rsidRPr="001177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.03.2026 был</w:t>
      </w:r>
      <w:r w:rsidR="00BC3FD8" w:rsidRPr="001177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564679" w:rsidRPr="001177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размещен</w:t>
      </w:r>
      <w:r w:rsidR="00BC3FD8" w:rsidRPr="001177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ы уведомление и </w:t>
      </w:r>
      <w:r w:rsidR="000F1F5A" w:rsidRPr="001177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проект постановления Правительства</w:t>
      </w:r>
      <w:r w:rsidR="00564679" w:rsidRPr="001177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177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Курской области «</w:t>
      </w:r>
      <w:r w:rsidR="000F1F5A" w:rsidRPr="001177C6">
        <w:rPr>
          <w:rFonts w:ascii="Times New Roman" w:hAnsi="Times New Roman" w:cs="Times New Roman"/>
          <w:color w:val="000000" w:themeColor="text1"/>
          <w:sz w:val="28"/>
          <w:szCs w:val="28"/>
        </w:rPr>
        <w:t>Об определении исполнительных органов Курской области</w:t>
      </w:r>
      <w:proofErr w:type="gramEnd"/>
      <w:r w:rsidR="000F1F5A" w:rsidRPr="001177C6">
        <w:rPr>
          <w:rFonts w:ascii="Times New Roman" w:hAnsi="Times New Roman" w:cs="Times New Roman"/>
          <w:color w:val="000000" w:themeColor="text1"/>
          <w:sz w:val="28"/>
          <w:szCs w:val="28"/>
        </w:rPr>
        <w:t>, уполномоченных на включение социально ориентированных некоммерческих организаций Курской области в реестр социально ориентированных некоммерческих организаций</w:t>
      </w:r>
      <w:r w:rsidRPr="001177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в информационно-телекоммуникационной сети</w:t>
      </w:r>
      <w:r w:rsidR="00564679" w:rsidRPr="001177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177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«Интернет» на официальном сайте Губернатора и Правительства Курской</w:t>
      </w:r>
      <w:r w:rsidR="00564679" w:rsidRPr="001177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177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области</w:t>
      </w:r>
      <w:r w:rsidR="00564679" w:rsidRPr="001177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177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подразделе «Проекты нормативных правовых актов</w:t>
      </w:r>
      <w:r w:rsidR="00564679" w:rsidRPr="001177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177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(общественное</w:t>
      </w:r>
      <w:r w:rsidR="00564679" w:rsidRPr="001177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177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обсуждение,</w:t>
      </w:r>
      <w:r w:rsidR="007B6542" w:rsidRPr="001177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независимая экспертиза</w:t>
      </w:r>
      <w:r w:rsidR="00E64AAB" w:rsidRPr="001177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раздела </w:t>
      </w:r>
      <w:r w:rsidRPr="001177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«Документы».</w:t>
      </w:r>
    </w:p>
    <w:p w:rsidR="00EE244D" w:rsidRPr="001177C6" w:rsidRDefault="00EE244D" w:rsidP="00E80E8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77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течение 10 дней, установленных для общественного обсуждения,</w:t>
      </w:r>
      <w:r w:rsidR="00E64AAB" w:rsidRPr="001177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F1F5A" w:rsidRPr="001177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зафиксировано 58</w:t>
      </w:r>
      <w:r w:rsidRPr="001177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просмотров и 0 </w:t>
      </w:r>
      <w:proofErr w:type="gramStart"/>
      <w:r w:rsidRPr="001177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комментариев проекта</w:t>
      </w:r>
      <w:proofErr w:type="gramEnd"/>
      <w:r w:rsidRPr="001177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постановления</w:t>
      </w:r>
      <w:r w:rsidR="001E16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Правительства</w:t>
      </w:r>
      <w:bookmarkStart w:id="0" w:name="_GoBack"/>
      <w:bookmarkEnd w:id="0"/>
      <w:r w:rsidRPr="001177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Курской области.</w:t>
      </w:r>
    </w:p>
    <w:p w:rsidR="00EE244D" w:rsidRPr="001177C6" w:rsidRDefault="00EE244D" w:rsidP="009C581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77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почтовый адрес Министерства </w:t>
      </w:r>
      <w:r w:rsidR="009C581A" w:rsidRPr="001177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экономического развития, занятости населения и туризма </w:t>
      </w:r>
      <w:r w:rsidRPr="001177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Курской области и</w:t>
      </w:r>
      <w:r w:rsidR="009C581A" w:rsidRPr="001177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177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электронный адрес</w:t>
      </w:r>
      <w:r w:rsidR="00E80E80" w:rsidRPr="001177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1177C6" w:rsidRPr="001177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agr</w:t>
      </w:r>
      <w:proofErr w:type="spellEnd"/>
      <w:r w:rsidR="001177C6" w:rsidRPr="001177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.econom@rkursk.ru</w:t>
      </w:r>
      <w:r w:rsidR="00E80E80" w:rsidRPr="001177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C581A" w:rsidRPr="001177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предложений и замечаний </w:t>
      </w:r>
      <w:r w:rsidRPr="001177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поступало.</w:t>
      </w:r>
    </w:p>
    <w:p w:rsidR="00852235" w:rsidRPr="001177C6" w:rsidRDefault="00852235" w:rsidP="0067151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852235" w:rsidRPr="001177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563"/>
    <w:rsid w:val="000F1F5A"/>
    <w:rsid w:val="001177C6"/>
    <w:rsid w:val="001E1611"/>
    <w:rsid w:val="004A599B"/>
    <w:rsid w:val="004C119C"/>
    <w:rsid w:val="00564679"/>
    <w:rsid w:val="00595C19"/>
    <w:rsid w:val="0063745B"/>
    <w:rsid w:val="00667563"/>
    <w:rsid w:val="0067151C"/>
    <w:rsid w:val="007B6542"/>
    <w:rsid w:val="00852235"/>
    <w:rsid w:val="009C581A"/>
    <w:rsid w:val="00A4647F"/>
    <w:rsid w:val="00BC3FD8"/>
    <w:rsid w:val="00CA7762"/>
    <w:rsid w:val="00E64AAB"/>
    <w:rsid w:val="00E80E80"/>
    <w:rsid w:val="00EE2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50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Еремина Х.В.</dc:creator>
  <cp:keywords/>
  <dc:description/>
  <cp:lastModifiedBy>Еремина Х.В.</cp:lastModifiedBy>
  <cp:revision>24</cp:revision>
  <cp:lastPrinted>2026-03-30T06:37:00Z</cp:lastPrinted>
  <dcterms:created xsi:type="dcterms:W3CDTF">2026-03-27T14:22:00Z</dcterms:created>
  <dcterms:modified xsi:type="dcterms:W3CDTF">2026-03-30T06:40:00Z</dcterms:modified>
</cp:coreProperties>
</file>