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E" w:rsidRPr="00353377" w:rsidRDefault="00D24C1E" w:rsidP="008404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BB1C3A" w:rsidTr="006762B4">
        <w:tc>
          <w:tcPr>
            <w:tcW w:w="9070" w:type="dxa"/>
          </w:tcPr>
          <w:p w:rsidR="00D24C1E" w:rsidRPr="00BB1C3A" w:rsidRDefault="00D24C1E" w:rsidP="00BB1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1"/>
            <w:bookmarkEnd w:id="1"/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Оценка эффективности реализации государственной программы</w:t>
            </w:r>
          </w:p>
          <w:p w:rsidR="00D24C1E" w:rsidRPr="00BB1C3A" w:rsidRDefault="00341C19" w:rsidP="00BB1C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Курской области «</w:t>
            </w:r>
            <w:r w:rsidR="000C5554" w:rsidRPr="00BB1C3A">
              <w:rPr>
                <w:rFonts w:ascii="Times New Roman" w:hAnsi="Times New Roman" w:cs="Times New Roman"/>
                <w:sz w:val="20"/>
                <w:szCs w:val="20"/>
              </w:rPr>
              <w:t>Комплексное развитие сельских территорий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области» за 2024 год</w:t>
            </w:r>
          </w:p>
        </w:tc>
      </w:tr>
    </w:tbl>
    <w:p w:rsidR="00D24C1E" w:rsidRPr="00BB1C3A" w:rsidRDefault="00D24C1E" w:rsidP="00D24C1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tbl>
      <w:tblPr>
        <w:tblW w:w="9640" w:type="dxa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8"/>
        <w:gridCol w:w="6662"/>
      </w:tblGrid>
      <w:tr w:rsidR="00D24C1E" w:rsidRPr="00BB1C3A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C1E" w:rsidRPr="00BB1C3A" w:rsidRDefault="00D24C1E" w:rsidP="006762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 Оценка эффективности реализации проектной части государственной программы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1.1. Уровень достижения реализации мероприятий (результатов) проекта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УДмп = Мв / М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 Развитие жилищного строительства на сельских территориях и повышение уровня благоустройства домовладений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- 1,00</w:t>
            </w:r>
          </w:p>
          <w:p w:rsidR="00341C19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Благоустройство сельских территорий - 1,00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1.2. Уровень соответствия фактических затрат из областного бюджета 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(с учетом межбюджетных трансфертов из федерального бюджета) запланированному уровню затрат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УСз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Зф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- 1,00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- 0,96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- 0,99</w:t>
            </w:r>
          </w:p>
          <w:p w:rsidR="000C5554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- 0,99</w:t>
            </w:r>
          </w:p>
          <w:p w:rsidR="00341C19" w:rsidRPr="00BB1C3A" w:rsidRDefault="000C5554" w:rsidP="000C555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 Благоустройство сельских территорий - 0,93</w:t>
            </w:r>
          </w:p>
        </w:tc>
      </w:tr>
      <w:tr w:rsidR="00341C19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1.3. Эффективность использования средств областного бюджета 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(с учетом межбюджетных трансфертов из федерального бюджета)</w:t>
            </w:r>
          </w:p>
          <w:p w:rsidR="00341C19" w:rsidRPr="00BB1C3A" w:rsidRDefault="00341C19" w:rsidP="00341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Эис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УДмп / УСз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- 1,00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- 1,04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</w:t>
            </w:r>
          </w:p>
          <w:p w:rsidR="00937324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- 1,01</w:t>
            </w:r>
          </w:p>
          <w:p w:rsidR="00341C19" w:rsidRPr="00BB1C3A" w:rsidRDefault="00937324" w:rsidP="00937324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 Благоустройство сельских территорий - 1,07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1.4. Уровень достижения планового значения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показателя проекта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 = ЗПф / ЗПп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(или УДпп = ЗПп / ЗПф)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– два показателя - достигнуты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 Содействие занятости сельского населения – два показателя - достигнуты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3. Современный облик сельских территорий </w:t>
            </w:r>
            <w:r w:rsidR="00B0210A" w:rsidRPr="00BB1C3A">
              <w:rPr>
                <w:bCs/>
                <w:sz w:val="20"/>
                <w:szCs w:val="20"/>
              </w:rPr>
              <w:t>– один показатель – не достигнут</w:t>
            </w:r>
          </w:p>
          <w:p w:rsidR="00861F3F" w:rsidRPr="00BB1C3A" w:rsidRDefault="00861F3F" w:rsidP="00861F3F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4.Развитие транспортной инфраструктуры на сельских территориях </w:t>
            </w:r>
            <w:r w:rsidR="00B0210A" w:rsidRPr="00BB1C3A">
              <w:rPr>
                <w:bCs/>
                <w:sz w:val="20"/>
                <w:szCs w:val="20"/>
              </w:rPr>
              <w:t>– один показатель - достигнут</w:t>
            </w:r>
          </w:p>
          <w:p w:rsidR="009A15C5" w:rsidRPr="00BB1C3A" w:rsidRDefault="00861F3F" w:rsidP="009A15C5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5. Благоустройство сельских территорий </w:t>
            </w:r>
            <w:r w:rsidR="00B0210A" w:rsidRPr="00BB1C3A">
              <w:rPr>
                <w:bCs/>
                <w:sz w:val="20"/>
                <w:szCs w:val="20"/>
              </w:rPr>
              <w:t xml:space="preserve">– один показатель      – достигнут 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1.5. Уровень достижения показателей проекта</w:t>
            </w:r>
          </w:p>
          <w:p w:rsidR="009A15C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="009A15C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УДпп = ƩУДпп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</w:p>
          <w:p w:rsidR="009A15C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9A15C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9A15C5" w:rsidRPr="00BB1C3A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1.Развитие жилищного строительства на сельских территориях и повышение уровня благоустройства домовладений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BF15FB">
              <w:rPr>
                <w:bCs/>
                <w:sz w:val="20"/>
                <w:szCs w:val="20"/>
              </w:rPr>
              <w:t>0,99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населения- 1,0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4.Развитие транспортной инфраструктуры на сельских территориях- 1,0 </w:t>
            </w:r>
          </w:p>
          <w:p w:rsidR="009A15C5" w:rsidRPr="00BB1C3A" w:rsidRDefault="00B0210A" w:rsidP="00BF15FB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5.Благоустройство сельских территорий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BF15FB">
              <w:rPr>
                <w:bCs/>
                <w:sz w:val="20"/>
                <w:szCs w:val="20"/>
              </w:rPr>
              <w:t>0,99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1.6. Уровень достижения реализации проекта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 = УДпп x Эис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 xml:space="preserve">1.Развитие жилищного строительства на сельских территориях и повышение уровня благоустройства домовладений </w:t>
            </w:r>
            <w:r w:rsidR="00BF15FB">
              <w:rPr>
                <w:bCs/>
                <w:sz w:val="20"/>
                <w:szCs w:val="20"/>
              </w:rPr>
              <w:t>–</w:t>
            </w:r>
            <w:r w:rsidRPr="00BB1C3A">
              <w:rPr>
                <w:bCs/>
                <w:sz w:val="20"/>
                <w:szCs w:val="20"/>
              </w:rPr>
              <w:t xml:space="preserve"> </w:t>
            </w:r>
            <w:r w:rsidR="00BF15FB">
              <w:rPr>
                <w:bCs/>
                <w:sz w:val="20"/>
                <w:szCs w:val="20"/>
              </w:rPr>
              <w:t>0,99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 - 1,04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 Современный облик сельских территорий - 0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- 1,01</w:t>
            </w:r>
          </w:p>
          <w:p w:rsidR="009A15C5" w:rsidRPr="00BB1C3A" w:rsidRDefault="00B0210A" w:rsidP="00BF15FB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5.Благоустройство сельских территорий - 1,0</w:t>
            </w:r>
            <w:r w:rsidR="00BF15FB">
              <w:rPr>
                <w:bCs/>
                <w:sz w:val="20"/>
                <w:szCs w:val="20"/>
              </w:rPr>
              <w:t>5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1.7. Коэффициент значимости проекта в проектной части государственной программы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i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пi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1.Развитие жилищного строительства на сельских территориях и повышение уровня благоустройства домовладений - 0,130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2.Содействие занятости сельского населения - 0,015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3.Современный облик сельских территорий - 0,486</w:t>
            </w:r>
          </w:p>
          <w:p w:rsidR="00B0210A" w:rsidRPr="00BB1C3A" w:rsidRDefault="00B0210A" w:rsidP="00B0210A">
            <w:pPr>
              <w:pStyle w:val="ConsPlusNormal"/>
              <w:jc w:val="both"/>
              <w:rPr>
                <w:bCs/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4.Развитие транспортной инфраструктуры на сельских территориях - 0,363</w:t>
            </w:r>
          </w:p>
          <w:p w:rsidR="009A15C5" w:rsidRPr="00BB1C3A" w:rsidRDefault="00B0210A" w:rsidP="00B0210A">
            <w:pPr>
              <w:pStyle w:val="ConsPlusNormal"/>
              <w:jc w:val="both"/>
              <w:rPr>
                <w:sz w:val="20"/>
                <w:szCs w:val="20"/>
              </w:rPr>
            </w:pPr>
            <w:r w:rsidRPr="00BB1C3A">
              <w:rPr>
                <w:bCs/>
                <w:sz w:val="20"/>
                <w:szCs w:val="20"/>
              </w:rPr>
              <w:t>5.Благоустройство сельских территорий - 0,004</w:t>
            </w:r>
          </w:p>
        </w:tc>
      </w:tr>
      <w:tr w:rsidR="009A15C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1.8. Уровень достижения реализации проектной части государственной программы</w:t>
            </w:r>
            <w:r w:rsidR="00171EFF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A15C5" w:rsidRPr="00BB1C3A" w:rsidRDefault="009A15C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УДпч = Ʃ(УДп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х 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A15C5" w:rsidRPr="00BB1C3A" w:rsidRDefault="009A15C5" w:rsidP="009A15C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C5" w:rsidRPr="00BB1C3A" w:rsidRDefault="00BF15FB" w:rsidP="00BF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0,99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0,130 + 1,04 * 0,015 + 0 * 0,486 + 1,01 * 0,363 + 1,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0,004 = 0,51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E86A35" w:rsidRPr="00BB1C3A" w:rsidTr="00171EFF">
        <w:tc>
          <w:tcPr>
            <w:tcW w:w="9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 Оценка эффективности реализации государственной программы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3.1. Уровень достижения планового значения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показателя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 = ЗПгпф / ЗПгпп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(или УДпгп = ЗПгпп / ЗПгпф)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840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Предусмотрено 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показател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>ей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– значения достигнуты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EFF" w:rsidRPr="00BB1C3A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3.2. Уровень достижения показателей государственной программы</w:t>
            </w:r>
          </w:p>
          <w:p w:rsidR="00E86A35" w:rsidRPr="00BB1C3A" w:rsidRDefault="00E86A35" w:rsidP="00171E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</w:p>
          <w:p w:rsidR="00E86A35" w:rsidRPr="00BB1C3A" w:rsidRDefault="00E86A35" w:rsidP="007B593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УДПгп = ƩУДпгп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i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М</w:t>
            </w:r>
          </w:p>
          <w:p w:rsidR="00E86A35" w:rsidRPr="00BB1C3A" w:rsidRDefault="00171EFF" w:rsidP="00171EF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 w:rsidR="00E86A35"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6A35" w:rsidRPr="00BB1C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E86A35" w:rsidRPr="00BB1C3A">
              <w:rPr>
                <w:rFonts w:ascii="Times New Roman" w:hAnsi="Times New Roman" w:cs="Times New Roman"/>
                <w:sz w:val="20"/>
                <w:szCs w:val="20"/>
              </w:rPr>
              <w:t>=1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BF15F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УДПгп  = </w:t>
            </w:r>
            <w:r w:rsidR="00BF15FB">
              <w:rPr>
                <w:rFonts w:ascii="Times New Roman" w:hAnsi="Times New Roman" w:cs="Times New Roman"/>
                <w:sz w:val="20"/>
                <w:szCs w:val="20"/>
              </w:rPr>
              <w:t>0,996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= Ф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/ 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7B5930" w:rsidP="008404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пч  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= 0,</w:t>
            </w:r>
            <w:r w:rsidR="008404C6" w:rsidRPr="00BB1C3A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</w:tr>
      <w:tr w:rsidR="00E86A35" w:rsidRPr="00BB1C3A" w:rsidTr="00171EFF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4. Уровень достижения реализации государственной программы</w:t>
            </w: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УДгп = 0,5 x УДПгп + 0,5 х (УДпч x 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пч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УДпрцч x k</w:t>
            </w:r>
            <w:r w:rsidRPr="00BB1C3A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прцч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4C6" w:rsidRPr="00BB1C3A" w:rsidRDefault="008404C6" w:rsidP="008404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>УДгп = 0,5</w:t>
            </w:r>
            <w:r w:rsidR="00BF15FB">
              <w:rPr>
                <w:rFonts w:ascii="Times New Roman" w:hAnsi="Times New Roman" w:cs="Times New Roman"/>
                <w:sz w:val="20"/>
                <w:szCs w:val="20"/>
              </w:rPr>
              <w:t>*0,996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+ 0,5* (0,51</w:t>
            </w:r>
            <w:r w:rsidR="00BF15F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BB1C3A">
              <w:rPr>
                <w:rFonts w:ascii="Times New Roman" w:hAnsi="Times New Roman" w:cs="Times New Roman"/>
                <w:sz w:val="20"/>
                <w:szCs w:val="20"/>
              </w:rPr>
              <w:t xml:space="preserve"> * 0,99) = 0,75</w:t>
            </w:r>
          </w:p>
          <w:p w:rsidR="008404C6" w:rsidRPr="00BB1C3A" w:rsidRDefault="008404C6" w:rsidP="008404C6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6A35" w:rsidRPr="00BB1C3A" w:rsidRDefault="00E86A35" w:rsidP="00E86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24C1E" w:rsidRPr="00BB1C3A" w:rsidRDefault="00D24C1E" w:rsidP="00D24C1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51191E" w:rsidRPr="00BB1C3A" w:rsidRDefault="0051191E">
      <w:pPr>
        <w:rPr>
          <w:sz w:val="20"/>
          <w:szCs w:val="20"/>
        </w:rPr>
      </w:pPr>
    </w:p>
    <w:sectPr w:rsidR="0051191E" w:rsidRPr="00BB1C3A" w:rsidSect="00252D94">
      <w:headerReference w:type="default" r:id="rId8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7B7E34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81412">
          <w:fldChar w:fldCharType="begin"/>
        </w:r>
        <w:r w:rsidR="00F81412">
          <w:instrText xml:space="preserve"> PAGE   \* MERGEFORMAT </w:instrText>
        </w:r>
        <w:r w:rsidR="00F81412">
          <w:fldChar w:fldCharType="separate"/>
        </w:r>
        <w:r>
          <w:rPr>
            <w:noProof/>
          </w:rPr>
          <w:t>2</w:t>
        </w:r>
        <w:r w:rsidR="00F81412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82CBD"/>
    <w:multiLevelType w:val="hybridMultilevel"/>
    <w:tmpl w:val="CE74B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9255F9"/>
    <w:multiLevelType w:val="hybridMultilevel"/>
    <w:tmpl w:val="4E3CC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4269"/>
    <w:multiLevelType w:val="hybridMultilevel"/>
    <w:tmpl w:val="F6D26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E100A8"/>
    <w:multiLevelType w:val="hybridMultilevel"/>
    <w:tmpl w:val="89DC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C1E"/>
    <w:rsid w:val="00065A65"/>
    <w:rsid w:val="0008329A"/>
    <w:rsid w:val="000C5554"/>
    <w:rsid w:val="00171EFF"/>
    <w:rsid w:val="00194A01"/>
    <w:rsid w:val="0023044A"/>
    <w:rsid w:val="00252D94"/>
    <w:rsid w:val="002579B4"/>
    <w:rsid w:val="00341C19"/>
    <w:rsid w:val="00360BD8"/>
    <w:rsid w:val="004F23AD"/>
    <w:rsid w:val="0051191E"/>
    <w:rsid w:val="00512CFA"/>
    <w:rsid w:val="006762B4"/>
    <w:rsid w:val="007B5930"/>
    <w:rsid w:val="007B7E34"/>
    <w:rsid w:val="008403CA"/>
    <w:rsid w:val="008404C6"/>
    <w:rsid w:val="00861F3F"/>
    <w:rsid w:val="00937324"/>
    <w:rsid w:val="009A15C5"/>
    <w:rsid w:val="009C5AC6"/>
    <w:rsid w:val="00AE2DBC"/>
    <w:rsid w:val="00B0210A"/>
    <w:rsid w:val="00BB1C3A"/>
    <w:rsid w:val="00BF15FB"/>
    <w:rsid w:val="00C8206D"/>
    <w:rsid w:val="00D24C1E"/>
    <w:rsid w:val="00DF794B"/>
    <w:rsid w:val="00E72007"/>
    <w:rsid w:val="00E86A35"/>
    <w:rsid w:val="00F81412"/>
    <w:rsid w:val="00FB3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customStyle="1" w:styleId="ConsPlusNormal">
    <w:name w:val="ConsPlusNormal"/>
    <w:rsid w:val="00341C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E72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2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Аня</cp:lastModifiedBy>
  <cp:revision>2</cp:revision>
  <cp:lastPrinted>2025-03-03T06:29:00Z</cp:lastPrinted>
  <dcterms:created xsi:type="dcterms:W3CDTF">2025-04-23T09:37:00Z</dcterms:created>
  <dcterms:modified xsi:type="dcterms:W3CDTF">2025-04-23T09:37:00Z</dcterms:modified>
</cp:coreProperties>
</file>