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EC" w:rsidRPr="001023AE" w:rsidRDefault="008D34EC" w:rsidP="00A800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3AE">
        <w:rPr>
          <w:rFonts w:ascii="Times New Roman" w:hAnsi="Times New Roman" w:cs="Times New Roman"/>
          <w:b/>
          <w:sz w:val="28"/>
          <w:szCs w:val="28"/>
        </w:rPr>
        <w:t>Ответы на часто задаваемые вопросы по предоставлению государственной экспертизы условий труда</w:t>
      </w:r>
    </w:p>
    <w:p w:rsidR="001023AE" w:rsidRPr="001023AE" w:rsidRDefault="001023AE" w:rsidP="00B25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309A" w:rsidRPr="00C9309A" w:rsidRDefault="00C9309A" w:rsidP="00C930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09A">
        <w:rPr>
          <w:rFonts w:ascii="Times New Roman" w:hAnsi="Times New Roman" w:cs="Times New Roman"/>
          <w:b/>
          <w:bCs/>
          <w:sz w:val="28"/>
          <w:szCs w:val="28"/>
        </w:rPr>
        <w:t>В каких случаях проводится государственная экспертиза условий труда?</w:t>
      </w:r>
    </w:p>
    <w:p w:rsidR="00C9309A" w:rsidRPr="00C9309A" w:rsidRDefault="00C9309A" w:rsidP="00C930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309A">
        <w:rPr>
          <w:rFonts w:ascii="Times New Roman" w:hAnsi="Times New Roman" w:cs="Times New Roman"/>
          <w:bCs/>
          <w:sz w:val="28"/>
          <w:szCs w:val="28"/>
        </w:rPr>
        <w:t>Государственная экспертиза условий труда (далее – ГЭУТ) имеет заявительный характер. Она осуществляется на основании ст. 213 Трудового кодекса Российской Федерации в соответствии с Порядком</w:t>
      </w:r>
      <w:r w:rsidR="0061305D">
        <w:rPr>
          <w:rFonts w:ascii="Times New Roman" w:hAnsi="Times New Roman" w:cs="Times New Roman"/>
          <w:bCs/>
          <w:sz w:val="28"/>
          <w:szCs w:val="28"/>
        </w:rPr>
        <w:t>,</w:t>
      </w:r>
      <w:r w:rsidRPr="00C9309A">
        <w:rPr>
          <w:rFonts w:ascii="Times New Roman" w:hAnsi="Times New Roman" w:cs="Times New Roman"/>
          <w:bCs/>
          <w:sz w:val="28"/>
          <w:szCs w:val="28"/>
        </w:rPr>
        <w:t xml:space="preserve"> утвержденным Приказом Минтруда России от 29.10.2021 № 775н, Административным регламентом.</w:t>
      </w:r>
    </w:p>
    <w:p w:rsidR="00C9309A" w:rsidRDefault="00036E18" w:rsidP="00A800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Форма заявления и согласия на обработку персональных данных: </w:t>
      </w:r>
      <w:hyperlink r:id="rId6" w:history="1">
        <w:r w:rsidRPr="00C808CF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https://trudzan.kursk.ru/page-395863.html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36E18" w:rsidRDefault="00036E18" w:rsidP="00A800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309A" w:rsidRPr="00C9309A" w:rsidRDefault="00C9309A" w:rsidP="00A800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309A">
        <w:rPr>
          <w:rFonts w:ascii="Times New Roman" w:hAnsi="Times New Roman" w:cs="Times New Roman"/>
          <w:b/>
          <w:bCs/>
          <w:sz w:val="28"/>
          <w:szCs w:val="28"/>
        </w:rPr>
        <w:t>Где можно подать заявление на проведение государственной экспертизы условий труда?</w:t>
      </w:r>
    </w:p>
    <w:p w:rsidR="00C9309A" w:rsidRDefault="00AD5679" w:rsidP="008424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5679">
        <w:rPr>
          <w:rFonts w:ascii="Times New Roman" w:hAnsi="Times New Roman" w:cs="Times New Roman"/>
          <w:bCs/>
          <w:sz w:val="28"/>
          <w:szCs w:val="28"/>
        </w:rPr>
        <w:t>В предоставлении государственной услуги участвует автономное учреждение Курской области «Многофункциональный центр по предоставлению государственных и муниципальных услуг» в части приема документов и выдачи (направления) результата предоставления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8424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243E" w:rsidRPr="0084243E">
        <w:rPr>
          <w:rFonts w:ascii="Times New Roman" w:hAnsi="Times New Roman" w:cs="Times New Roman"/>
          <w:bCs/>
          <w:sz w:val="28"/>
          <w:szCs w:val="28"/>
        </w:rPr>
        <w:t>Адреса филиалов АУ КО «МФЦ»</w:t>
      </w:r>
      <w:r w:rsidR="0084243E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7" w:history="1">
        <w:r w:rsidR="0084243E" w:rsidRPr="00C808CF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https://mfc-kursk.ru/map/</w:t>
        </w:r>
      </w:hyperlink>
      <w:r w:rsidR="0084243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4243E" w:rsidRPr="0084243E" w:rsidRDefault="0084243E" w:rsidP="008424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243E">
        <w:rPr>
          <w:rFonts w:ascii="Times New Roman" w:hAnsi="Times New Roman" w:cs="Times New Roman"/>
          <w:bCs/>
          <w:sz w:val="28"/>
          <w:szCs w:val="28"/>
        </w:rPr>
        <w:t xml:space="preserve">Заявление и документы, указанные в пункте 2.6 Административного регламента, могут быть </w:t>
      </w:r>
      <w:r>
        <w:rPr>
          <w:rFonts w:ascii="Times New Roman" w:hAnsi="Times New Roman" w:cs="Times New Roman"/>
          <w:bCs/>
          <w:sz w:val="28"/>
          <w:szCs w:val="28"/>
        </w:rPr>
        <w:t>направлены</w:t>
      </w:r>
      <w:r w:rsidRPr="0084243E">
        <w:rPr>
          <w:rFonts w:ascii="Times New Roman" w:hAnsi="Times New Roman" w:cs="Times New Roman"/>
          <w:bCs/>
          <w:sz w:val="28"/>
          <w:szCs w:val="28"/>
        </w:rPr>
        <w:t xml:space="preserve"> заявителем на бумажном носителе заказным почтовым отправлением с уведомлением о вручении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адрес комитета</w:t>
      </w:r>
      <w:r w:rsidRPr="0084243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(305000, г. Курск, Красная площадь, 8) или </w:t>
      </w:r>
      <w:r w:rsidRPr="0084243E">
        <w:rPr>
          <w:rFonts w:ascii="Times New Roman" w:hAnsi="Times New Roman" w:cs="Times New Roman"/>
          <w:bCs/>
          <w:sz w:val="28"/>
          <w:szCs w:val="28"/>
        </w:rPr>
        <w:t xml:space="preserve">в виде электронного документа посредством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электронной почты: </w:t>
      </w:r>
      <w:hyperlink r:id="rId8" w:history="1">
        <w:r w:rsidRPr="00C808CF">
          <w:rPr>
            <w:rStyle w:val="a3"/>
            <w:rFonts w:ascii="Times New Roman" w:hAnsi="Times New Roman" w:cs="Times New Roman"/>
            <w:bCs/>
            <w:sz w:val="28"/>
            <w:szCs w:val="28"/>
          </w:rPr>
          <w:t>fgszn@sovtest.ru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9309A" w:rsidRDefault="00C9309A" w:rsidP="00A800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34EC" w:rsidRPr="001023AE" w:rsidRDefault="008D34EC" w:rsidP="00A8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AE">
        <w:rPr>
          <w:rFonts w:ascii="Times New Roman" w:hAnsi="Times New Roman" w:cs="Times New Roman"/>
          <w:b/>
          <w:bCs/>
          <w:sz w:val="28"/>
          <w:szCs w:val="28"/>
        </w:rPr>
        <w:t>Для чего нужна государственная экспертиза условий труда, что оценивается при осуществлении</w:t>
      </w:r>
      <w:r w:rsidR="00C930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23AE">
        <w:rPr>
          <w:rFonts w:ascii="Times New Roman" w:hAnsi="Times New Roman" w:cs="Times New Roman"/>
          <w:b/>
          <w:bCs/>
          <w:sz w:val="28"/>
          <w:szCs w:val="28"/>
        </w:rPr>
        <w:t>государственной экспертизы условий труда?</w:t>
      </w:r>
    </w:p>
    <w:p w:rsidR="008D34EC" w:rsidRPr="001023AE" w:rsidRDefault="008D34EC" w:rsidP="00A8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AE">
        <w:rPr>
          <w:rFonts w:ascii="Times New Roman" w:hAnsi="Times New Roman" w:cs="Times New Roman"/>
          <w:sz w:val="28"/>
          <w:szCs w:val="28"/>
        </w:rPr>
        <w:t>В соответствии со статьей 213</w:t>
      </w:r>
      <w:r w:rsidRPr="00B253A2">
        <w:rPr>
          <w:rFonts w:ascii="Times New Roman" w:hAnsi="Times New Roman" w:cs="Times New Roman"/>
          <w:sz w:val="28"/>
          <w:szCs w:val="28"/>
        </w:rPr>
        <w:t> Трудового кодекса Российской Федерации</w:t>
      </w:r>
      <w:r w:rsidR="00B253A2">
        <w:rPr>
          <w:rFonts w:ascii="Times New Roman" w:hAnsi="Times New Roman" w:cs="Times New Roman"/>
          <w:sz w:val="28"/>
          <w:szCs w:val="28"/>
        </w:rPr>
        <w:t xml:space="preserve"> </w:t>
      </w:r>
      <w:r w:rsidRPr="001023AE">
        <w:rPr>
          <w:rFonts w:ascii="Times New Roman" w:hAnsi="Times New Roman" w:cs="Times New Roman"/>
          <w:sz w:val="28"/>
          <w:szCs w:val="28"/>
        </w:rPr>
        <w:t>целью государственной экспертизы является оценка:</w:t>
      </w:r>
    </w:p>
    <w:p w:rsidR="008D34EC" w:rsidRPr="001023AE" w:rsidRDefault="00B253A2" w:rsidP="00A8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4EC" w:rsidRPr="001023AE">
        <w:rPr>
          <w:rFonts w:ascii="Times New Roman" w:hAnsi="Times New Roman" w:cs="Times New Roman"/>
          <w:sz w:val="28"/>
          <w:szCs w:val="28"/>
        </w:rPr>
        <w:t>качества проведения специальной оценки условий труда;</w:t>
      </w:r>
    </w:p>
    <w:p w:rsidR="008D34EC" w:rsidRPr="001023AE" w:rsidRDefault="00B253A2" w:rsidP="00A8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4EC" w:rsidRPr="001023AE">
        <w:rPr>
          <w:rFonts w:ascii="Times New Roman" w:hAnsi="Times New Roman" w:cs="Times New Roman"/>
          <w:sz w:val="28"/>
          <w:szCs w:val="28"/>
        </w:rPr>
        <w:t>предоставления гарантий и компенсаций, установленных за работу с вредными и (или) опасными условиями труда;</w:t>
      </w:r>
    </w:p>
    <w:p w:rsidR="008D34EC" w:rsidRDefault="00B253A2" w:rsidP="00A8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4EC" w:rsidRPr="001023AE">
        <w:rPr>
          <w:rFonts w:ascii="Times New Roman" w:hAnsi="Times New Roman" w:cs="Times New Roman"/>
          <w:sz w:val="28"/>
          <w:szCs w:val="28"/>
        </w:rPr>
        <w:t>фактических условий труда работников.</w:t>
      </w:r>
    </w:p>
    <w:p w:rsidR="00B253A2" w:rsidRPr="00B253A2" w:rsidRDefault="00B253A2" w:rsidP="00A8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3A2">
        <w:rPr>
          <w:rFonts w:ascii="Times New Roman" w:hAnsi="Times New Roman" w:cs="Times New Roman"/>
          <w:sz w:val="28"/>
          <w:szCs w:val="28"/>
        </w:rPr>
        <w:t xml:space="preserve">Учитывая то, что оценка условий труда включает </w:t>
      </w:r>
      <w:r w:rsidR="00AD5679">
        <w:rPr>
          <w:rFonts w:ascii="Times New Roman" w:hAnsi="Times New Roman" w:cs="Times New Roman"/>
          <w:sz w:val="28"/>
          <w:szCs w:val="28"/>
        </w:rPr>
        <w:t>2</w:t>
      </w:r>
      <w:r w:rsidRPr="00B253A2">
        <w:rPr>
          <w:rFonts w:ascii="Times New Roman" w:hAnsi="Times New Roman" w:cs="Times New Roman"/>
          <w:sz w:val="28"/>
          <w:szCs w:val="28"/>
        </w:rPr>
        <w:t xml:space="preserve"> стороны: работник</w:t>
      </w:r>
      <w:r w:rsidR="00AD5679">
        <w:rPr>
          <w:rFonts w:ascii="Times New Roman" w:hAnsi="Times New Roman" w:cs="Times New Roman"/>
          <w:sz w:val="28"/>
          <w:szCs w:val="28"/>
        </w:rPr>
        <w:t xml:space="preserve"> и</w:t>
      </w:r>
      <w:r w:rsidRPr="00B253A2">
        <w:rPr>
          <w:rFonts w:ascii="Times New Roman" w:hAnsi="Times New Roman" w:cs="Times New Roman"/>
          <w:sz w:val="28"/>
          <w:szCs w:val="28"/>
        </w:rPr>
        <w:t xml:space="preserve"> работодатель, все они определены как заявители проведения </w:t>
      </w:r>
      <w:proofErr w:type="spellStart"/>
      <w:r w:rsidRPr="00B253A2">
        <w:rPr>
          <w:rFonts w:ascii="Times New Roman" w:hAnsi="Times New Roman" w:cs="Times New Roman"/>
          <w:sz w:val="28"/>
          <w:szCs w:val="28"/>
        </w:rPr>
        <w:t>госэкспертизы</w:t>
      </w:r>
      <w:proofErr w:type="spellEnd"/>
      <w:r w:rsidRPr="00B253A2">
        <w:rPr>
          <w:rFonts w:ascii="Times New Roman" w:hAnsi="Times New Roman" w:cs="Times New Roman"/>
          <w:sz w:val="28"/>
          <w:szCs w:val="28"/>
        </w:rPr>
        <w:t xml:space="preserve">. Кроме того, за проведением ГЭУТ имеют </w:t>
      </w:r>
      <w:r w:rsidRPr="00AD5679">
        <w:rPr>
          <w:rFonts w:ascii="Times New Roman" w:hAnsi="Times New Roman" w:cs="Times New Roman"/>
          <w:sz w:val="28"/>
          <w:szCs w:val="28"/>
        </w:rPr>
        <w:t>право обратиться представители работников, работодателей, комиссии по расследованию нес</w:t>
      </w:r>
      <w:r w:rsidR="00AD5679" w:rsidRPr="00AD5679">
        <w:rPr>
          <w:rFonts w:ascii="Times New Roman" w:hAnsi="Times New Roman" w:cs="Times New Roman"/>
          <w:sz w:val="28"/>
          <w:szCs w:val="28"/>
        </w:rPr>
        <w:t>частных случаев на производстве</w:t>
      </w:r>
      <w:r w:rsidRPr="00AD5679">
        <w:rPr>
          <w:rFonts w:ascii="Times New Roman" w:hAnsi="Times New Roman" w:cs="Times New Roman"/>
          <w:sz w:val="28"/>
          <w:szCs w:val="28"/>
        </w:rPr>
        <w:t>.</w:t>
      </w:r>
    </w:p>
    <w:p w:rsidR="00C9309A" w:rsidRDefault="00B253A2" w:rsidP="00A8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3A2">
        <w:rPr>
          <w:rFonts w:ascii="Times New Roman" w:hAnsi="Times New Roman" w:cs="Times New Roman"/>
          <w:sz w:val="28"/>
          <w:szCs w:val="28"/>
        </w:rPr>
        <w:t xml:space="preserve">Случаи обращения: </w:t>
      </w:r>
    </w:p>
    <w:p w:rsidR="00C9309A" w:rsidRDefault="00C9309A" w:rsidP="00A8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53A2" w:rsidRPr="00B253A2">
        <w:rPr>
          <w:rFonts w:ascii="Times New Roman" w:hAnsi="Times New Roman" w:cs="Times New Roman"/>
          <w:sz w:val="28"/>
          <w:szCs w:val="28"/>
        </w:rPr>
        <w:t xml:space="preserve">работники (представители работников) не согласны с результатами проведения </w:t>
      </w:r>
      <w:proofErr w:type="spellStart"/>
      <w:r w:rsidR="00B253A2" w:rsidRPr="00B253A2">
        <w:rPr>
          <w:rFonts w:ascii="Times New Roman" w:hAnsi="Times New Roman" w:cs="Times New Roman"/>
          <w:sz w:val="28"/>
          <w:szCs w:val="28"/>
        </w:rPr>
        <w:t>спецоценки</w:t>
      </w:r>
      <w:proofErr w:type="spellEnd"/>
      <w:r w:rsidR="00B253A2" w:rsidRPr="00B253A2">
        <w:rPr>
          <w:rFonts w:ascii="Times New Roman" w:hAnsi="Times New Roman" w:cs="Times New Roman"/>
          <w:sz w:val="28"/>
          <w:szCs w:val="28"/>
        </w:rPr>
        <w:t xml:space="preserve">, количеством и размерами предоставляемых </w:t>
      </w:r>
      <w:r w:rsidR="00B253A2" w:rsidRPr="00B253A2">
        <w:rPr>
          <w:rFonts w:ascii="Times New Roman" w:hAnsi="Times New Roman" w:cs="Times New Roman"/>
          <w:sz w:val="28"/>
          <w:szCs w:val="28"/>
        </w:rPr>
        <w:lastRenderedPageBreak/>
        <w:t xml:space="preserve">гарантий и компенсаций, </w:t>
      </w:r>
      <w:proofErr w:type="gramStart"/>
      <w:r w:rsidR="00B253A2" w:rsidRPr="00B253A2">
        <w:rPr>
          <w:rFonts w:ascii="Times New Roman" w:hAnsi="Times New Roman" w:cs="Times New Roman"/>
          <w:sz w:val="28"/>
          <w:szCs w:val="28"/>
        </w:rPr>
        <w:t>хотят узнать соответствует</w:t>
      </w:r>
      <w:proofErr w:type="gramEnd"/>
      <w:r w:rsidR="00B253A2" w:rsidRPr="00B253A2">
        <w:rPr>
          <w:rFonts w:ascii="Times New Roman" w:hAnsi="Times New Roman" w:cs="Times New Roman"/>
          <w:sz w:val="28"/>
          <w:szCs w:val="28"/>
        </w:rPr>
        <w:t xml:space="preserve"> ли оценка условий труда на их рабочих местах фактическим условиям труда;</w:t>
      </w:r>
    </w:p>
    <w:p w:rsidR="00B253A2" w:rsidRDefault="00C9309A" w:rsidP="00AD5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253A2" w:rsidRPr="00B253A2">
        <w:rPr>
          <w:rFonts w:ascii="Times New Roman" w:hAnsi="Times New Roman" w:cs="Times New Roman"/>
          <w:sz w:val="28"/>
          <w:szCs w:val="28"/>
        </w:rPr>
        <w:t xml:space="preserve"> работодатели (представители работодателей) сомневаются в качестве проведенной СОУТ или количестве гарантий и компенсаций, установленных по ре</w:t>
      </w:r>
      <w:r w:rsidR="00AD5679">
        <w:rPr>
          <w:rFonts w:ascii="Times New Roman" w:hAnsi="Times New Roman" w:cs="Times New Roman"/>
          <w:sz w:val="28"/>
          <w:szCs w:val="28"/>
        </w:rPr>
        <w:t>зультатам оценки условий труда.</w:t>
      </w:r>
    </w:p>
    <w:p w:rsidR="00AD5679" w:rsidRPr="001023AE" w:rsidRDefault="00AD5679" w:rsidP="00AD56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4EC" w:rsidRPr="001023AE" w:rsidRDefault="008D34EC" w:rsidP="00A8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AE">
        <w:rPr>
          <w:rFonts w:ascii="Times New Roman" w:hAnsi="Times New Roman" w:cs="Times New Roman"/>
          <w:b/>
          <w:bCs/>
          <w:sz w:val="28"/>
          <w:szCs w:val="28"/>
        </w:rPr>
        <w:t>Государственная экспертиза условий труда</w:t>
      </w:r>
      <w:r w:rsidR="00C930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23AE">
        <w:rPr>
          <w:rFonts w:ascii="Times New Roman" w:hAnsi="Times New Roman" w:cs="Times New Roman"/>
          <w:b/>
          <w:bCs/>
          <w:sz w:val="28"/>
          <w:szCs w:val="28"/>
        </w:rPr>
        <w:t>проводится на платной или бесплатной основе?</w:t>
      </w:r>
    </w:p>
    <w:p w:rsidR="00B253A2" w:rsidRDefault="008D34EC" w:rsidP="00A8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AE">
        <w:rPr>
          <w:rFonts w:ascii="Times New Roman" w:hAnsi="Times New Roman" w:cs="Times New Roman"/>
          <w:sz w:val="28"/>
          <w:szCs w:val="28"/>
        </w:rPr>
        <w:t>Государственная экспертиза условий труда проводится</w:t>
      </w:r>
      <w:r w:rsidR="00B253A2">
        <w:rPr>
          <w:rFonts w:ascii="Times New Roman" w:hAnsi="Times New Roman" w:cs="Times New Roman"/>
          <w:sz w:val="28"/>
          <w:szCs w:val="28"/>
        </w:rPr>
        <w:t xml:space="preserve"> </w:t>
      </w:r>
      <w:r w:rsidRPr="001023AE">
        <w:rPr>
          <w:rFonts w:ascii="Times New Roman" w:hAnsi="Times New Roman" w:cs="Times New Roman"/>
          <w:b/>
          <w:bCs/>
          <w:sz w:val="28"/>
          <w:szCs w:val="28"/>
          <w:u w:val="single"/>
        </w:rPr>
        <w:t>бесплатно</w:t>
      </w:r>
      <w:r w:rsidRPr="001023AE">
        <w:rPr>
          <w:rFonts w:ascii="Times New Roman" w:hAnsi="Times New Roman" w:cs="Times New Roman"/>
          <w:sz w:val="28"/>
          <w:szCs w:val="28"/>
        </w:rPr>
        <w:t>, за исключением следующих случаев:</w:t>
      </w:r>
    </w:p>
    <w:p w:rsidR="008D34EC" w:rsidRPr="001023AE" w:rsidRDefault="00B253A2" w:rsidP="00A8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D34EC" w:rsidRPr="001023AE">
        <w:rPr>
          <w:rFonts w:ascii="Times New Roman" w:hAnsi="Times New Roman" w:cs="Times New Roman"/>
          <w:sz w:val="28"/>
          <w:szCs w:val="28"/>
        </w:rPr>
        <w:t xml:space="preserve">проведение экспертизы в целях </w:t>
      </w:r>
      <w:proofErr w:type="gramStart"/>
      <w:r w:rsidR="008D34EC" w:rsidRPr="001023AE">
        <w:rPr>
          <w:rFonts w:ascii="Times New Roman" w:hAnsi="Times New Roman" w:cs="Times New Roman"/>
          <w:sz w:val="28"/>
          <w:szCs w:val="28"/>
        </w:rPr>
        <w:t>оценки качества проведения специальной оценки условий</w:t>
      </w:r>
      <w:proofErr w:type="gramEnd"/>
      <w:r w:rsidR="008D34EC" w:rsidRPr="001023AE">
        <w:rPr>
          <w:rFonts w:ascii="Times New Roman" w:hAnsi="Times New Roman" w:cs="Times New Roman"/>
          <w:sz w:val="28"/>
          <w:szCs w:val="28"/>
        </w:rPr>
        <w:t xml:space="preserve"> труда, если заявителями являются работодатели, их объединения, работники, профессиональные союзы и их объединения, а также при обращении органов исполнительной власти, комиссий по расследованию несчастных случаев, государственных внебюджетных фондов Российской Федерации, организаций, проводивших специальную оценку условий труда;</w:t>
      </w:r>
    </w:p>
    <w:p w:rsidR="008D34EC" w:rsidRPr="001023AE" w:rsidRDefault="00B253A2" w:rsidP="00A8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4EC" w:rsidRPr="001023AE">
        <w:rPr>
          <w:rFonts w:ascii="Times New Roman" w:hAnsi="Times New Roman" w:cs="Times New Roman"/>
          <w:sz w:val="28"/>
          <w:szCs w:val="28"/>
        </w:rPr>
        <w:t>проведение исследований (испытаний) и измерений вредных и (или) опасных факторов производственной среды и трудового процесса.</w:t>
      </w:r>
    </w:p>
    <w:p w:rsidR="00B253A2" w:rsidRDefault="00B253A2" w:rsidP="00A8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4EC" w:rsidRPr="001023AE" w:rsidRDefault="008D34EC" w:rsidP="00A8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484">
        <w:rPr>
          <w:rFonts w:ascii="Times New Roman" w:hAnsi="Times New Roman" w:cs="Times New Roman"/>
          <w:bCs/>
          <w:sz w:val="28"/>
          <w:szCs w:val="28"/>
        </w:rPr>
        <w:t>Размер платы</w:t>
      </w:r>
      <w:r w:rsidR="00C9309A" w:rsidRPr="00B344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4484">
        <w:rPr>
          <w:rFonts w:ascii="Times New Roman" w:hAnsi="Times New Roman" w:cs="Times New Roman"/>
          <w:bCs/>
          <w:sz w:val="28"/>
          <w:szCs w:val="28"/>
        </w:rPr>
        <w:t xml:space="preserve">за проведение государственной экспертизы условий труда в целях </w:t>
      </w:r>
      <w:proofErr w:type="gramStart"/>
      <w:r w:rsidRPr="00B34484">
        <w:rPr>
          <w:rFonts w:ascii="Times New Roman" w:hAnsi="Times New Roman" w:cs="Times New Roman"/>
          <w:bCs/>
          <w:sz w:val="28"/>
          <w:szCs w:val="28"/>
        </w:rPr>
        <w:t>оценки качества проведения специальной оценки условий труда</w:t>
      </w:r>
      <w:proofErr w:type="gramEnd"/>
      <w:r w:rsidR="00036E18" w:rsidRPr="00B34484">
        <w:rPr>
          <w:rFonts w:ascii="Times New Roman" w:hAnsi="Times New Roman" w:cs="Times New Roman"/>
          <w:bCs/>
          <w:sz w:val="28"/>
          <w:szCs w:val="28"/>
        </w:rPr>
        <w:t xml:space="preserve"> и р</w:t>
      </w:r>
      <w:r w:rsidRPr="00B34484">
        <w:rPr>
          <w:rFonts w:ascii="Times New Roman" w:hAnsi="Times New Roman" w:cs="Times New Roman"/>
          <w:bCs/>
          <w:sz w:val="28"/>
          <w:szCs w:val="28"/>
        </w:rPr>
        <w:t>еквизиты для оплаты</w:t>
      </w:r>
      <w:r w:rsidR="00036E18" w:rsidRPr="00B34484">
        <w:rPr>
          <w:rFonts w:ascii="Times New Roman" w:hAnsi="Times New Roman" w:cs="Times New Roman"/>
          <w:sz w:val="28"/>
          <w:szCs w:val="28"/>
        </w:rPr>
        <w:t xml:space="preserve"> </w:t>
      </w:r>
      <w:r w:rsidRPr="00B34484">
        <w:rPr>
          <w:rFonts w:ascii="Times New Roman" w:hAnsi="Times New Roman" w:cs="Times New Roman"/>
          <w:sz w:val="28"/>
          <w:szCs w:val="28"/>
        </w:rPr>
        <w:t>экспертизы качества проведения специальной оценки условий труда</w:t>
      </w:r>
      <w:r w:rsidR="00036E18" w:rsidRPr="00B34484">
        <w:rPr>
          <w:rFonts w:ascii="Times New Roman" w:hAnsi="Times New Roman" w:cs="Times New Roman"/>
          <w:sz w:val="28"/>
          <w:szCs w:val="28"/>
        </w:rPr>
        <w:t xml:space="preserve"> по</w:t>
      </w:r>
      <w:r w:rsidR="00036E18">
        <w:rPr>
          <w:rFonts w:ascii="Times New Roman" w:hAnsi="Times New Roman" w:cs="Times New Roman"/>
          <w:sz w:val="28"/>
          <w:szCs w:val="28"/>
        </w:rPr>
        <w:t xml:space="preserve"> ссылке:</w:t>
      </w:r>
      <w:r w:rsidR="00B3448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B34484" w:rsidRPr="00C808CF">
          <w:rPr>
            <w:rStyle w:val="a3"/>
            <w:rFonts w:ascii="Times New Roman" w:hAnsi="Times New Roman" w:cs="Times New Roman"/>
            <w:sz w:val="28"/>
            <w:szCs w:val="28"/>
          </w:rPr>
          <w:t>https://trudzan.kursk.ru/deyatelnost/okhrana-truda/gosudarstvennaya-ekspertiza/</w:t>
        </w:r>
      </w:hyperlink>
      <w:r w:rsidR="00B344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3A2" w:rsidRDefault="00B253A2" w:rsidP="00A8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4EC" w:rsidRPr="001023AE" w:rsidRDefault="008D34EC" w:rsidP="00A8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AE">
        <w:rPr>
          <w:rFonts w:ascii="Times New Roman" w:hAnsi="Times New Roman" w:cs="Times New Roman"/>
          <w:b/>
          <w:bCs/>
          <w:sz w:val="28"/>
          <w:szCs w:val="28"/>
        </w:rPr>
        <w:t>Какой срок проведения государственной экспертизы условий труда?</w:t>
      </w:r>
    </w:p>
    <w:p w:rsidR="00B253A2" w:rsidRDefault="008D34EC" w:rsidP="00A8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3AE">
        <w:rPr>
          <w:rFonts w:ascii="Times New Roman" w:hAnsi="Times New Roman" w:cs="Times New Roman"/>
          <w:sz w:val="28"/>
          <w:szCs w:val="28"/>
        </w:rPr>
        <w:t xml:space="preserve">Срок проведения государственной экспертизы условий труда определяется в зависимости от трудоемкости экспертных работ и не должен превышать </w:t>
      </w:r>
      <w:r w:rsidR="001023AE" w:rsidRPr="00036E18">
        <w:rPr>
          <w:rFonts w:ascii="Times New Roman" w:hAnsi="Times New Roman" w:cs="Times New Roman"/>
          <w:b/>
          <w:sz w:val="28"/>
          <w:szCs w:val="28"/>
        </w:rPr>
        <w:t>30</w:t>
      </w:r>
      <w:r w:rsidRPr="00036E18">
        <w:rPr>
          <w:rFonts w:ascii="Times New Roman" w:hAnsi="Times New Roman" w:cs="Times New Roman"/>
          <w:b/>
          <w:sz w:val="28"/>
          <w:szCs w:val="28"/>
        </w:rPr>
        <w:t xml:space="preserve"> рабочих дней.</w:t>
      </w:r>
    </w:p>
    <w:p w:rsidR="008D34EC" w:rsidRPr="00036E18" w:rsidRDefault="008D34EC" w:rsidP="00A800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023AE">
        <w:rPr>
          <w:rFonts w:ascii="Times New Roman" w:hAnsi="Times New Roman" w:cs="Times New Roman"/>
          <w:sz w:val="28"/>
          <w:szCs w:val="28"/>
        </w:rPr>
        <w:t xml:space="preserve">При необходимости получения документации и материалов, необходимых для проведения государственной экспертизы условий труда, и (или) проведения исследований (испытаний) и измерений, или в случае невозможности их проведения в течение тридцати рабочих дней, срок проведения государственной экспертизы условий труда </w:t>
      </w:r>
      <w:r w:rsidRPr="00036E18">
        <w:rPr>
          <w:rFonts w:ascii="Times New Roman" w:hAnsi="Times New Roman" w:cs="Times New Roman"/>
          <w:b/>
          <w:sz w:val="28"/>
          <w:szCs w:val="28"/>
        </w:rPr>
        <w:t>может быть продлен</w:t>
      </w:r>
      <w:r w:rsidRPr="001023AE">
        <w:rPr>
          <w:rFonts w:ascii="Times New Roman" w:hAnsi="Times New Roman" w:cs="Times New Roman"/>
          <w:sz w:val="28"/>
          <w:szCs w:val="28"/>
        </w:rPr>
        <w:t xml:space="preserve"> руководителем органа государственной экспертизы условий труда, но </w:t>
      </w:r>
      <w:r w:rsidRPr="00036E18">
        <w:rPr>
          <w:rFonts w:ascii="Times New Roman" w:hAnsi="Times New Roman" w:cs="Times New Roman"/>
          <w:b/>
          <w:sz w:val="28"/>
          <w:szCs w:val="28"/>
        </w:rPr>
        <w:t xml:space="preserve">не более чем на </w:t>
      </w:r>
      <w:r w:rsidR="001023AE" w:rsidRPr="00036E18">
        <w:rPr>
          <w:rFonts w:ascii="Times New Roman" w:hAnsi="Times New Roman" w:cs="Times New Roman"/>
          <w:b/>
          <w:sz w:val="28"/>
          <w:szCs w:val="28"/>
        </w:rPr>
        <w:t>60</w:t>
      </w:r>
      <w:r w:rsidRPr="00036E18">
        <w:rPr>
          <w:rFonts w:ascii="Times New Roman" w:hAnsi="Times New Roman" w:cs="Times New Roman"/>
          <w:b/>
          <w:sz w:val="28"/>
          <w:szCs w:val="28"/>
        </w:rPr>
        <w:t xml:space="preserve"> рабочих дней.</w:t>
      </w:r>
      <w:proofErr w:type="gramEnd"/>
    </w:p>
    <w:p w:rsidR="00124D9C" w:rsidRDefault="00124D9C" w:rsidP="00A8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3A2" w:rsidRPr="00B253A2" w:rsidRDefault="00B253A2" w:rsidP="00A800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3A2">
        <w:rPr>
          <w:rFonts w:ascii="Times New Roman" w:hAnsi="Times New Roman" w:cs="Times New Roman"/>
          <w:b/>
          <w:sz w:val="28"/>
          <w:szCs w:val="28"/>
        </w:rPr>
        <w:t>Какова периодичность проведения государственной экспертизы условий труда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B253A2" w:rsidRPr="001023AE" w:rsidRDefault="00B253A2" w:rsidP="00A80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253A2">
        <w:rPr>
          <w:rFonts w:ascii="Times New Roman" w:hAnsi="Times New Roman" w:cs="Times New Roman"/>
          <w:sz w:val="28"/>
          <w:szCs w:val="28"/>
        </w:rPr>
        <w:t>Периодичность не установлена, проведение ГЭУТ носит заявительный характер и осуществляется по факту поступившего обращения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253A2" w:rsidRPr="0010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6B29"/>
    <w:multiLevelType w:val="multilevel"/>
    <w:tmpl w:val="9432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9F7AA3"/>
    <w:multiLevelType w:val="multilevel"/>
    <w:tmpl w:val="405E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892E71"/>
    <w:multiLevelType w:val="multilevel"/>
    <w:tmpl w:val="D338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A66D50"/>
    <w:multiLevelType w:val="multilevel"/>
    <w:tmpl w:val="EB0E1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F32768"/>
    <w:multiLevelType w:val="multilevel"/>
    <w:tmpl w:val="FCFE4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4E1BA3"/>
    <w:multiLevelType w:val="multilevel"/>
    <w:tmpl w:val="E20C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C67239"/>
    <w:multiLevelType w:val="multilevel"/>
    <w:tmpl w:val="A12E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BA1DFC"/>
    <w:multiLevelType w:val="multilevel"/>
    <w:tmpl w:val="FD8ED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  <w:lvlOverride w:ilvl="0">
      <w:startOverride w:val="2"/>
    </w:lvlOverride>
  </w:num>
  <w:num w:numId="4">
    <w:abstractNumId w:val="1"/>
  </w:num>
  <w:num w:numId="5">
    <w:abstractNumId w:val="6"/>
  </w:num>
  <w:num w:numId="6">
    <w:abstractNumId w:val="7"/>
    <w:lvlOverride w:ilvl="0">
      <w:startOverride w:val="3"/>
    </w:lvlOverride>
  </w:num>
  <w:num w:numId="7">
    <w:abstractNumId w:val="2"/>
  </w:num>
  <w:num w:numId="8">
    <w:abstractNumId w:val="3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2E"/>
    <w:rsid w:val="00036E18"/>
    <w:rsid w:val="001023AE"/>
    <w:rsid w:val="00124D9C"/>
    <w:rsid w:val="00186816"/>
    <w:rsid w:val="00231B83"/>
    <w:rsid w:val="0061305D"/>
    <w:rsid w:val="00727C2E"/>
    <w:rsid w:val="0084243E"/>
    <w:rsid w:val="008D34EC"/>
    <w:rsid w:val="00A80046"/>
    <w:rsid w:val="00AD5679"/>
    <w:rsid w:val="00B253A2"/>
    <w:rsid w:val="00B34484"/>
    <w:rsid w:val="00C9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34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34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4707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07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5948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0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szn@sovtes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fc-kursk.ru/ma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zan.kursk.ru/page-395863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rudzan.kursk.ru/deyatelnost/okhrana-truda/gosudarstvennaya-ekspertiz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Яровая К.В.</dc:creator>
  <cp:keywords/>
  <dc:description/>
  <cp:lastModifiedBy>Яровая К.В.</cp:lastModifiedBy>
  <cp:revision>17</cp:revision>
  <dcterms:created xsi:type="dcterms:W3CDTF">2024-09-24T14:12:00Z</dcterms:created>
  <dcterms:modified xsi:type="dcterms:W3CDTF">2024-09-25T12:15:00Z</dcterms:modified>
</cp:coreProperties>
</file>